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141B" w:rsidRPr="00307393" w:rsidRDefault="0050141B" w:rsidP="0050141B">
      <w:pPr>
        <w:pStyle w:val="afb"/>
        <w:spacing w:line="240" w:lineRule="auto"/>
        <w:ind w:firstLine="360"/>
        <w:rPr>
          <w:rFonts w:ascii="Times New Roman" w:hAnsi="Times New Roman" w:cs="Times New Roman"/>
        </w:rPr>
      </w:pPr>
      <w:r w:rsidRPr="00307393">
        <w:rPr>
          <w:rFonts w:ascii="Times New Roman" w:hAnsi="Times New Roman" w:cs="Times New Roman"/>
        </w:rPr>
        <w:t>ПРАВИЛА  ЗЕМЛЕПОЛЬЗОВАНИЯ  И  ЗАСТРОЙКИ</w:t>
      </w:r>
    </w:p>
    <w:p w:rsidR="00F54B62" w:rsidRDefault="0050141B" w:rsidP="0050141B">
      <w:pPr>
        <w:pStyle w:val="afb"/>
        <w:spacing w:line="240" w:lineRule="auto"/>
        <w:ind w:firstLine="360"/>
        <w:rPr>
          <w:rFonts w:ascii="Times New Roman" w:hAnsi="Times New Roman" w:cs="Times New Roman"/>
        </w:rPr>
      </w:pPr>
      <w:r w:rsidRPr="00307393">
        <w:rPr>
          <w:rFonts w:ascii="Times New Roman" w:hAnsi="Times New Roman" w:cs="Times New Roman"/>
        </w:rPr>
        <w:t xml:space="preserve"> СЕЛЬСКОГО ПОСЕЛЕНИЯ </w:t>
      </w:r>
      <w:r w:rsidR="004C0428">
        <w:rPr>
          <w:rFonts w:ascii="Times New Roman" w:hAnsi="Times New Roman" w:cs="Times New Roman"/>
        </w:rPr>
        <w:t>МАГИНСКИЙ</w:t>
      </w:r>
      <w:r>
        <w:rPr>
          <w:rFonts w:ascii="Times New Roman" w:hAnsi="Times New Roman" w:cs="Times New Roman"/>
        </w:rPr>
        <w:t xml:space="preserve"> </w:t>
      </w:r>
      <w:r w:rsidRPr="00307393">
        <w:rPr>
          <w:rFonts w:ascii="Times New Roman" w:hAnsi="Times New Roman" w:cs="Times New Roman"/>
        </w:rPr>
        <w:t xml:space="preserve"> СЕЛЬСОВЕТ </w:t>
      </w:r>
    </w:p>
    <w:p w:rsidR="00F54B62" w:rsidRDefault="0050141B" w:rsidP="0050141B">
      <w:pPr>
        <w:pStyle w:val="afb"/>
        <w:spacing w:line="240" w:lineRule="auto"/>
        <w:ind w:firstLine="360"/>
        <w:rPr>
          <w:rFonts w:ascii="Times New Roman" w:hAnsi="Times New Roman" w:cs="Times New Roman"/>
        </w:rPr>
      </w:pPr>
      <w:r w:rsidRPr="00307393">
        <w:rPr>
          <w:rFonts w:ascii="Times New Roman" w:hAnsi="Times New Roman" w:cs="Times New Roman"/>
        </w:rPr>
        <w:t xml:space="preserve">МУНИЦИПАЛЬНОГО РАЙОНА </w:t>
      </w:r>
      <w:r w:rsidR="009F0D16">
        <w:rPr>
          <w:rFonts w:ascii="Times New Roman" w:hAnsi="Times New Roman" w:cs="Times New Roman"/>
        </w:rPr>
        <w:t>КАРАИДЕЛЬСКИЙ</w:t>
      </w:r>
      <w:r w:rsidRPr="00307393">
        <w:rPr>
          <w:rFonts w:ascii="Times New Roman" w:hAnsi="Times New Roman" w:cs="Times New Roman"/>
        </w:rPr>
        <w:t xml:space="preserve"> РАЙОН </w:t>
      </w:r>
    </w:p>
    <w:p w:rsidR="0050141B" w:rsidRPr="00307393" w:rsidRDefault="0050141B" w:rsidP="0050141B">
      <w:pPr>
        <w:pStyle w:val="afb"/>
        <w:spacing w:line="240" w:lineRule="auto"/>
        <w:ind w:firstLine="360"/>
        <w:rPr>
          <w:rFonts w:ascii="Times New Roman" w:hAnsi="Times New Roman" w:cs="Times New Roman"/>
        </w:rPr>
      </w:pPr>
      <w:r w:rsidRPr="00307393">
        <w:rPr>
          <w:rFonts w:ascii="Times New Roman" w:hAnsi="Times New Roman" w:cs="Times New Roman"/>
        </w:rPr>
        <w:t>РЕСПУБЛИКИ БАШКОРТОСТАН</w:t>
      </w:r>
    </w:p>
    <w:p w:rsidR="0050141B" w:rsidRPr="00307393" w:rsidRDefault="0050141B" w:rsidP="0050141B">
      <w:pPr>
        <w:pStyle w:val="afb"/>
        <w:spacing w:line="240" w:lineRule="auto"/>
        <w:ind w:firstLine="360"/>
        <w:rPr>
          <w:rFonts w:ascii="Times New Roman" w:hAnsi="Times New Roman" w:cs="Times New Roman"/>
        </w:rPr>
      </w:pPr>
    </w:p>
    <w:p w:rsidR="00F54B62" w:rsidRDefault="0050141B" w:rsidP="0050141B">
      <w:pPr>
        <w:spacing w:line="240" w:lineRule="auto"/>
        <w:ind w:firstLine="567"/>
        <w:contextualSpacing/>
        <w:rPr>
          <w:rFonts w:ascii="Times New Roman" w:hAnsi="Times New Roman"/>
        </w:rPr>
      </w:pPr>
      <w:r w:rsidRPr="00A30540">
        <w:rPr>
          <w:rFonts w:ascii="Times New Roman" w:hAnsi="Times New Roman"/>
        </w:rPr>
        <w:tab/>
      </w:r>
    </w:p>
    <w:p w:rsidR="0050141B" w:rsidRPr="00A30540" w:rsidRDefault="0050141B" w:rsidP="0050141B">
      <w:pPr>
        <w:spacing w:line="240" w:lineRule="auto"/>
        <w:ind w:firstLine="567"/>
        <w:contextualSpacing/>
        <w:rPr>
          <w:rFonts w:ascii="Times New Roman" w:hAnsi="Times New Roman"/>
          <w:b/>
          <w:sz w:val="24"/>
          <w:szCs w:val="24"/>
        </w:rPr>
      </w:pPr>
      <w:r w:rsidRPr="00A30540">
        <w:rPr>
          <w:rFonts w:ascii="Times New Roman" w:hAnsi="Times New Roman"/>
          <w:b/>
          <w:sz w:val="24"/>
          <w:szCs w:val="24"/>
        </w:rPr>
        <w:t xml:space="preserve">Введение </w:t>
      </w:r>
    </w:p>
    <w:p w:rsidR="0050141B" w:rsidRPr="00C635C6" w:rsidRDefault="0050141B" w:rsidP="0050141B">
      <w:pPr>
        <w:spacing w:line="240" w:lineRule="auto"/>
        <w:ind w:firstLine="567"/>
        <w:contextualSpacing/>
        <w:rPr>
          <w:b/>
          <w:sz w:val="24"/>
          <w:szCs w:val="24"/>
        </w:rPr>
      </w:pPr>
    </w:p>
    <w:p w:rsidR="0050141B" w:rsidRPr="00307393" w:rsidRDefault="0050141B" w:rsidP="00716C4A">
      <w:pPr>
        <w:spacing w:line="240" w:lineRule="auto"/>
        <w:ind w:firstLine="567"/>
        <w:jc w:val="both"/>
        <w:rPr>
          <w:rFonts w:ascii="Times New Roman" w:hAnsi="Times New Roman"/>
          <w:sz w:val="24"/>
          <w:szCs w:val="24"/>
        </w:rPr>
      </w:pPr>
      <w:proofErr w:type="gramStart"/>
      <w:r w:rsidRPr="00307393">
        <w:rPr>
          <w:rFonts w:ascii="Times New Roman" w:hAnsi="Times New Roman"/>
          <w:sz w:val="24"/>
          <w:szCs w:val="24"/>
        </w:rPr>
        <w:t xml:space="preserve">Правила землепользования и застройки </w:t>
      </w:r>
      <w:r w:rsidRPr="00307393">
        <w:rPr>
          <w:rFonts w:ascii="Times New Roman" w:hAnsi="Times New Roman"/>
          <w:sz w:val="24"/>
          <w:szCs w:val="24"/>
          <w:shd w:val="clear" w:color="auto" w:fill="FFFFFF"/>
        </w:rPr>
        <w:t xml:space="preserve">сельского поселения </w:t>
      </w:r>
      <w:proofErr w:type="spellStart"/>
      <w:r w:rsidR="004C0428">
        <w:rPr>
          <w:rFonts w:ascii="Times New Roman" w:hAnsi="Times New Roman"/>
          <w:sz w:val="24"/>
          <w:szCs w:val="24"/>
          <w:shd w:val="clear" w:color="auto" w:fill="FFFFFF"/>
        </w:rPr>
        <w:t>Магинский</w:t>
      </w:r>
      <w:proofErr w:type="spellEnd"/>
      <w:r>
        <w:rPr>
          <w:rFonts w:ascii="Times New Roman" w:hAnsi="Times New Roman"/>
          <w:sz w:val="24"/>
          <w:szCs w:val="24"/>
          <w:shd w:val="clear" w:color="auto" w:fill="FFFFFF"/>
        </w:rPr>
        <w:t xml:space="preserve"> </w:t>
      </w:r>
      <w:r w:rsidRPr="00307393">
        <w:rPr>
          <w:rFonts w:ascii="Times New Roman" w:hAnsi="Times New Roman"/>
          <w:sz w:val="24"/>
          <w:szCs w:val="24"/>
          <w:shd w:val="clear" w:color="auto" w:fill="FFFFFF"/>
        </w:rPr>
        <w:t xml:space="preserve"> сельсовет мун</w:t>
      </w:r>
      <w:r w:rsidRPr="00307393">
        <w:rPr>
          <w:rFonts w:ascii="Times New Roman" w:hAnsi="Times New Roman"/>
          <w:sz w:val="24"/>
          <w:szCs w:val="24"/>
          <w:shd w:val="clear" w:color="auto" w:fill="FFFFFF"/>
        </w:rPr>
        <w:t>и</w:t>
      </w:r>
      <w:r w:rsidRPr="00307393">
        <w:rPr>
          <w:rFonts w:ascii="Times New Roman" w:hAnsi="Times New Roman"/>
          <w:sz w:val="24"/>
          <w:szCs w:val="24"/>
          <w:shd w:val="clear" w:color="auto" w:fill="FFFFFF"/>
        </w:rPr>
        <w:t xml:space="preserve">ципального района </w:t>
      </w:r>
      <w:r w:rsidR="009F0D16">
        <w:rPr>
          <w:rFonts w:ascii="Times New Roman" w:hAnsi="Times New Roman"/>
          <w:sz w:val="24"/>
          <w:szCs w:val="24"/>
          <w:shd w:val="clear" w:color="auto" w:fill="FFFFFF"/>
        </w:rPr>
        <w:t>Караидельский</w:t>
      </w:r>
      <w:r w:rsidRPr="00307393">
        <w:rPr>
          <w:rFonts w:ascii="Times New Roman" w:hAnsi="Times New Roman"/>
          <w:sz w:val="24"/>
          <w:szCs w:val="24"/>
          <w:shd w:val="clear" w:color="auto" w:fill="FFFFFF"/>
        </w:rPr>
        <w:t xml:space="preserve"> район Республики Башкортостан</w:t>
      </w:r>
      <w:r w:rsidRPr="00307393">
        <w:rPr>
          <w:rFonts w:ascii="Times New Roman" w:hAnsi="Times New Roman"/>
          <w:sz w:val="24"/>
          <w:szCs w:val="24"/>
        </w:rPr>
        <w:t xml:space="preserve">  – документ градостро</w:t>
      </w:r>
      <w:r w:rsidRPr="00307393">
        <w:rPr>
          <w:rFonts w:ascii="Times New Roman" w:hAnsi="Times New Roman"/>
          <w:sz w:val="24"/>
          <w:szCs w:val="24"/>
        </w:rPr>
        <w:t>и</w:t>
      </w:r>
      <w:r w:rsidRPr="00307393">
        <w:rPr>
          <w:rFonts w:ascii="Times New Roman" w:hAnsi="Times New Roman"/>
          <w:sz w:val="24"/>
          <w:szCs w:val="24"/>
        </w:rPr>
        <w:t>тельного зонирования, принятый в соответствии с Градостроительным кодексом Российской Федерации, Земельным кодексом Российской Федерации, Федеральным законом «Об общих принципах организации местного самоуправления в Российской Федерации», иными законами и нормативными правовыми актами Российской Федерации, законами и нормативными прав</w:t>
      </w:r>
      <w:r w:rsidRPr="00307393">
        <w:rPr>
          <w:rFonts w:ascii="Times New Roman" w:hAnsi="Times New Roman"/>
          <w:sz w:val="24"/>
          <w:szCs w:val="24"/>
        </w:rPr>
        <w:t>о</w:t>
      </w:r>
      <w:r w:rsidRPr="00307393">
        <w:rPr>
          <w:rFonts w:ascii="Times New Roman" w:hAnsi="Times New Roman"/>
          <w:sz w:val="24"/>
          <w:szCs w:val="24"/>
        </w:rPr>
        <w:t xml:space="preserve">выми актами Республики Башкортостан, Уставом сельского поселения </w:t>
      </w:r>
      <w:proofErr w:type="spellStart"/>
      <w:r w:rsidR="004C0428">
        <w:rPr>
          <w:rFonts w:ascii="Times New Roman" w:hAnsi="Times New Roman"/>
          <w:sz w:val="24"/>
          <w:szCs w:val="24"/>
          <w:shd w:val="clear" w:color="auto" w:fill="FFFFFF"/>
        </w:rPr>
        <w:t>Магинский</w:t>
      </w:r>
      <w:proofErr w:type="spellEnd"/>
      <w:r w:rsidR="009F0D16">
        <w:rPr>
          <w:rFonts w:ascii="Times New Roman" w:hAnsi="Times New Roman"/>
          <w:sz w:val="24"/>
          <w:szCs w:val="24"/>
          <w:shd w:val="clear" w:color="auto" w:fill="FFFFFF"/>
        </w:rPr>
        <w:t xml:space="preserve"> </w:t>
      </w:r>
      <w:r w:rsidRPr="00307393">
        <w:rPr>
          <w:rFonts w:ascii="Times New Roman" w:hAnsi="Times New Roman"/>
          <w:sz w:val="24"/>
          <w:szCs w:val="24"/>
          <w:shd w:val="clear" w:color="auto" w:fill="FFFFFF"/>
        </w:rPr>
        <w:t xml:space="preserve">  </w:t>
      </w:r>
      <w:r w:rsidRPr="00307393">
        <w:rPr>
          <w:rFonts w:ascii="Times New Roman" w:hAnsi="Times New Roman"/>
          <w:sz w:val="24"/>
          <w:szCs w:val="24"/>
        </w:rPr>
        <w:t>сельсовет</w:t>
      </w:r>
      <w:proofErr w:type="gramEnd"/>
      <w:r w:rsidRPr="00307393">
        <w:rPr>
          <w:rFonts w:ascii="Times New Roman" w:hAnsi="Times New Roman"/>
          <w:sz w:val="24"/>
          <w:szCs w:val="24"/>
        </w:rPr>
        <w:t xml:space="preserve"> </w:t>
      </w:r>
      <w:proofErr w:type="gramStart"/>
      <w:r w:rsidRPr="00307393">
        <w:rPr>
          <w:rFonts w:ascii="Times New Roman" w:hAnsi="Times New Roman"/>
          <w:sz w:val="24"/>
          <w:szCs w:val="24"/>
        </w:rPr>
        <w:t xml:space="preserve">муниципального района </w:t>
      </w:r>
      <w:r w:rsidR="009F0D16">
        <w:rPr>
          <w:rFonts w:ascii="Times New Roman" w:hAnsi="Times New Roman"/>
          <w:sz w:val="24"/>
          <w:szCs w:val="24"/>
          <w:shd w:val="clear" w:color="auto" w:fill="FFFFFF"/>
        </w:rPr>
        <w:t xml:space="preserve">Караидельский </w:t>
      </w:r>
      <w:r w:rsidRPr="00307393">
        <w:rPr>
          <w:rFonts w:ascii="Times New Roman" w:hAnsi="Times New Roman"/>
          <w:sz w:val="24"/>
          <w:szCs w:val="24"/>
        </w:rPr>
        <w:t xml:space="preserve">район Республики Башкортостан, Генеральным планом </w:t>
      </w:r>
      <w:r w:rsidRPr="00307393">
        <w:rPr>
          <w:rFonts w:ascii="Times New Roman" w:hAnsi="Times New Roman"/>
          <w:sz w:val="24"/>
          <w:szCs w:val="24"/>
          <w:shd w:val="clear" w:color="auto" w:fill="FFFFFF"/>
        </w:rPr>
        <w:t xml:space="preserve">сельского поселения </w:t>
      </w:r>
      <w:proofErr w:type="spellStart"/>
      <w:r w:rsidR="004C0428">
        <w:rPr>
          <w:rFonts w:ascii="Times New Roman" w:hAnsi="Times New Roman"/>
          <w:sz w:val="24"/>
          <w:szCs w:val="24"/>
          <w:shd w:val="clear" w:color="auto" w:fill="FFFFFF"/>
        </w:rPr>
        <w:t>Магинский</w:t>
      </w:r>
      <w:proofErr w:type="spellEnd"/>
      <w:r w:rsidR="009F0D16">
        <w:rPr>
          <w:rFonts w:ascii="Times New Roman" w:hAnsi="Times New Roman"/>
          <w:sz w:val="24"/>
          <w:szCs w:val="24"/>
          <w:shd w:val="clear" w:color="auto" w:fill="FFFFFF"/>
        </w:rPr>
        <w:t xml:space="preserve"> </w:t>
      </w:r>
      <w:r w:rsidRPr="00307393">
        <w:rPr>
          <w:rFonts w:ascii="Times New Roman" w:hAnsi="Times New Roman"/>
          <w:sz w:val="24"/>
          <w:szCs w:val="24"/>
          <w:shd w:val="clear" w:color="auto" w:fill="FFFFFF"/>
        </w:rPr>
        <w:t xml:space="preserve"> сельсовет муниципального района </w:t>
      </w:r>
      <w:r w:rsidR="009F0D16">
        <w:rPr>
          <w:rFonts w:ascii="Times New Roman" w:hAnsi="Times New Roman"/>
          <w:sz w:val="24"/>
          <w:szCs w:val="24"/>
          <w:shd w:val="clear" w:color="auto" w:fill="FFFFFF"/>
        </w:rPr>
        <w:t xml:space="preserve">Караидельский </w:t>
      </w:r>
      <w:r w:rsidRPr="00307393">
        <w:rPr>
          <w:rFonts w:ascii="Times New Roman" w:hAnsi="Times New Roman"/>
          <w:sz w:val="24"/>
          <w:szCs w:val="24"/>
          <w:shd w:val="clear" w:color="auto" w:fill="FFFFFF"/>
        </w:rPr>
        <w:t>район Ре</w:t>
      </w:r>
      <w:r w:rsidRPr="00307393">
        <w:rPr>
          <w:rFonts w:ascii="Times New Roman" w:hAnsi="Times New Roman"/>
          <w:sz w:val="24"/>
          <w:szCs w:val="24"/>
          <w:shd w:val="clear" w:color="auto" w:fill="FFFFFF"/>
        </w:rPr>
        <w:t>с</w:t>
      </w:r>
      <w:r w:rsidRPr="00307393">
        <w:rPr>
          <w:rFonts w:ascii="Times New Roman" w:hAnsi="Times New Roman"/>
          <w:sz w:val="24"/>
          <w:szCs w:val="24"/>
          <w:shd w:val="clear" w:color="auto" w:fill="FFFFFF"/>
        </w:rPr>
        <w:t>публики Башкортостан</w:t>
      </w:r>
      <w:r w:rsidRPr="00307393">
        <w:rPr>
          <w:rFonts w:ascii="Times New Roman" w:hAnsi="Times New Roman"/>
          <w:sz w:val="24"/>
          <w:szCs w:val="24"/>
        </w:rPr>
        <w:t>, а также с учетом положений и иных актов и документов, определя</w:t>
      </w:r>
      <w:r w:rsidRPr="00307393">
        <w:rPr>
          <w:rFonts w:ascii="Times New Roman" w:hAnsi="Times New Roman"/>
          <w:sz w:val="24"/>
          <w:szCs w:val="24"/>
        </w:rPr>
        <w:t>ю</w:t>
      </w:r>
      <w:r w:rsidRPr="00307393">
        <w:rPr>
          <w:rFonts w:ascii="Times New Roman" w:hAnsi="Times New Roman"/>
          <w:sz w:val="24"/>
          <w:szCs w:val="24"/>
        </w:rPr>
        <w:t xml:space="preserve">щих основные направления социально-экономического и градостроительного развития </w:t>
      </w:r>
      <w:r w:rsidRPr="00307393">
        <w:rPr>
          <w:rFonts w:ascii="Times New Roman" w:hAnsi="Times New Roman"/>
          <w:sz w:val="24"/>
          <w:szCs w:val="24"/>
          <w:shd w:val="clear" w:color="auto" w:fill="FFFFFF"/>
        </w:rPr>
        <w:t>сельск</w:t>
      </w:r>
      <w:r w:rsidRPr="00307393">
        <w:rPr>
          <w:rFonts w:ascii="Times New Roman" w:hAnsi="Times New Roman"/>
          <w:sz w:val="24"/>
          <w:szCs w:val="24"/>
          <w:shd w:val="clear" w:color="auto" w:fill="FFFFFF"/>
        </w:rPr>
        <w:t>о</w:t>
      </w:r>
      <w:r w:rsidRPr="00307393">
        <w:rPr>
          <w:rFonts w:ascii="Times New Roman" w:hAnsi="Times New Roman"/>
          <w:sz w:val="24"/>
          <w:szCs w:val="24"/>
          <w:shd w:val="clear" w:color="auto" w:fill="FFFFFF"/>
        </w:rPr>
        <w:t xml:space="preserve">го поселения </w:t>
      </w:r>
      <w:proofErr w:type="spellStart"/>
      <w:r w:rsidR="004C0428">
        <w:rPr>
          <w:rFonts w:ascii="Times New Roman" w:hAnsi="Times New Roman"/>
          <w:sz w:val="24"/>
          <w:szCs w:val="24"/>
          <w:shd w:val="clear" w:color="auto" w:fill="FFFFFF"/>
        </w:rPr>
        <w:t>Магинский</w:t>
      </w:r>
      <w:proofErr w:type="spellEnd"/>
      <w:r w:rsidR="009F0D16">
        <w:rPr>
          <w:rFonts w:ascii="Times New Roman" w:hAnsi="Times New Roman"/>
          <w:sz w:val="24"/>
          <w:szCs w:val="24"/>
          <w:shd w:val="clear" w:color="auto" w:fill="FFFFFF"/>
        </w:rPr>
        <w:t xml:space="preserve"> </w:t>
      </w:r>
      <w:r w:rsidRPr="00307393">
        <w:rPr>
          <w:rFonts w:ascii="Times New Roman" w:hAnsi="Times New Roman"/>
          <w:sz w:val="24"/>
          <w:szCs w:val="24"/>
          <w:shd w:val="clear" w:color="auto" w:fill="FFFFFF"/>
        </w:rPr>
        <w:t xml:space="preserve"> сельсовет муниципального района </w:t>
      </w:r>
      <w:r w:rsidR="009F0D16">
        <w:rPr>
          <w:rFonts w:ascii="Times New Roman" w:hAnsi="Times New Roman"/>
          <w:sz w:val="24"/>
          <w:szCs w:val="24"/>
          <w:shd w:val="clear" w:color="auto" w:fill="FFFFFF"/>
        </w:rPr>
        <w:t xml:space="preserve">Караидельский </w:t>
      </w:r>
      <w:r w:rsidRPr="00307393">
        <w:rPr>
          <w:rFonts w:ascii="Times New Roman" w:hAnsi="Times New Roman"/>
          <w:sz w:val="24"/>
          <w:szCs w:val="24"/>
          <w:shd w:val="clear" w:color="auto" w:fill="FFFFFF"/>
        </w:rPr>
        <w:t>район Республики Башкортостан</w:t>
      </w:r>
      <w:r w:rsidRPr="00307393">
        <w:rPr>
          <w:rFonts w:ascii="Times New Roman" w:hAnsi="Times New Roman"/>
          <w:sz w:val="24"/>
          <w:szCs w:val="24"/>
        </w:rPr>
        <w:t>, охраны культурного наследия, окружающей среды и рационального использ</w:t>
      </w:r>
      <w:r w:rsidRPr="00307393">
        <w:rPr>
          <w:rFonts w:ascii="Times New Roman" w:hAnsi="Times New Roman"/>
          <w:sz w:val="24"/>
          <w:szCs w:val="24"/>
        </w:rPr>
        <w:t>о</w:t>
      </w:r>
      <w:r w:rsidRPr="00307393">
        <w:rPr>
          <w:rFonts w:ascii="Times New Roman" w:hAnsi="Times New Roman"/>
          <w:sz w:val="24"/>
          <w:szCs w:val="24"/>
        </w:rPr>
        <w:t>вания природных ресурсов, и устанавливающий территориальные зоны, градостроительные</w:t>
      </w:r>
      <w:proofErr w:type="gramEnd"/>
      <w:r w:rsidRPr="00307393">
        <w:rPr>
          <w:rFonts w:ascii="Times New Roman" w:hAnsi="Times New Roman"/>
          <w:sz w:val="24"/>
          <w:szCs w:val="24"/>
        </w:rPr>
        <w:t xml:space="preserve"> регламенты, порядок применения такого документа и порядок внесения в него изменений.</w:t>
      </w:r>
    </w:p>
    <w:p w:rsidR="0050141B" w:rsidRPr="00C635C6" w:rsidRDefault="0050141B" w:rsidP="0050141B">
      <w:pPr>
        <w:spacing w:line="240" w:lineRule="auto"/>
        <w:ind w:firstLine="567"/>
        <w:contextualSpacing/>
        <w:rPr>
          <w:sz w:val="24"/>
          <w:szCs w:val="24"/>
        </w:rPr>
      </w:pPr>
    </w:p>
    <w:p w:rsidR="0050141B" w:rsidRPr="00C635C6" w:rsidRDefault="0050141B" w:rsidP="0050141B">
      <w:pPr>
        <w:spacing w:line="240" w:lineRule="auto"/>
        <w:ind w:firstLine="567"/>
        <w:contextualSpacing/>
        <w:rPr>
          <w:sz w:val="24"/>
          <w:szCs w:val="24"/>
        </w:rPr>
      </w:pPr>
    </w:p>
    <w:p w:rsidR="0050141B" w:rsidRPr="00623C39" w:rsidRDefault="0050141B" w:rsidP="0050141B">
      <w:pPr>
        <w:spacing w:line="240" w:lineRule="auto"/>
        <w:ind w:firstLine="567"/>
        <w:contextualSpacing/>
        <w:rPr>
          <w:sz w:val="24"/>
          <w:szCs w:val="24"/>
          <w:highlight w:val="yellow"/>
        </w:rPr>
      </w:pPr>
    </w:p>
    <w:p w:rsidR="0050141B" w:rsidRPr="00623C39" w:rsidRDefault="0050141B" w:rsidP="0050141B">
      <w:pPr>
        <w:spacing w:line="240" w:lineRule="auto"/>
        <w:ind w:firstLine="567"/>
        <w:contextualSpacing/>
        <w:rPr>
          <w:sz w:val="24"/>
          <w:szCs w:val="24"/>
          <w:highlight w:val="yellow"/>
        </w:rPr>
      </w:pPr>
    </w:p>
    <w:p w:rsidR="0050141B" w:rsidRPr="00623C39" w:rsidRDefault="0050141B" w:rsidP="0050141B">
      <w:pPr>
        <w:spacing w:line="240" w:lineRule="auto"/>
        <w:ind w:firstLine="567"/>
        <w:contextualSpacing/>
        <w:rPr>
          <w:sz w:val="24"/>
          <w:szCs w:val="24"/>
          <w:highlight w:val="yellow"/>
        </w:rPr>
      </w:pPr>
    </w:p>
    <w:p w:rsidR="0050141B" w:rsidRPr="00623C39" w:rsidRDefault="0050141B" w:rsidP="0050141B">
      <w:pPr>
        <w:spacing w:line="240" w:lineRule="auto"/>
        <w:ind w:firstLine="567"/>
        <w:contextualSpacing/>
        <w:rPr>
          <w:sz w:val="24"/>
          <w:szCs w:val="24"/>
          <w:highlight w:val="yellow"/>
        </w:rPr>
      </w:pPr>
    </w:p>
    <w:p w:rsidR="0050141B" w:rsidRPr="00623C39" w:rsidRDefault="0050141B" w:rsidP="0050141B">
      <w:pPr>
        <w:spacing w:line="240" w:lineRule="auto"/>
        <w:ind w:firstLine="567"/>
        <w:contextualSpacing/>
        <w:rPr>
          <w:sz w:val="24"/>
          <w:szCs w:val="24"/>
          <w:highlight w:val="yellow"/>
        </w:rPr>
      </w:pPr>
    </w:p>
    <w:p w:rsidR="0050141B" w:rsidRPr="00623C39" w:rsidRDefault="0050141B" w:rsidP="0050141B">
      <w:pPr>
        <w:spacing w:line="240" w:lineRule="auto"/>
        <w:ind w:firstLine="567"/>
        <w:contextualSpacing/>
        <w:rPr>
          <w:sz w:val="24"/>
          <w:szCs w:val="24"/>
          <w:highlight w:val="yellow"/>
        </w:rPr>
      </w:pPr>
    </w:p>
    <w:p w:rsidR="0050141B" w:rsidRPr="00623C39" w:rsidRDefault="0050141B" w:rsidP="0050141B">
      <w:pPr>
        <w:spacing w:line="240" w:lineRule="auto"/>
        <w:ind w:firstLine="567"/>
        <w:contextualSpacing/>
        <w:rPr>
          <w:sz w:val="24"/>
          <w:szCs w:val="24"/>
          <w:highlight w:val="yellow"/>
        </w:rPr>
      </w:pPr>
    </w:p>
    <w:p w:rsidR="0050141B" w:rsidRPr="00623C39" w:rsidRDefault="0050141B" w:rsidP="0050141B">
      <w:pPr>
        <w:spacing w:line="240" w:lineRule="auto"/>
        <w:ind w:firstLine="567"/>
        <w:contextualSpacing/>
        <w:rPr>
          <w:sz w:val="24"/>
          <w:szCs w:val="24"/>
          <w:highlight w:val="yellow"/>
        </w:rPr>
      </w:pPr>
    </w:p>
    <w:p w:rsidR="0050141B" w:rsidRPr="00623C39" w:rsidRDefault="0050141B" w:rsidP="0050141B">
      <w:pPr>
        <w:spacing w:line="240" w:lineRule="auto"/>
        <w:ind w:firstLine="567"/>
        <w:contextualSpacing/>
        <w:rPr>
          <w:sz w:val="24"/>
          <w:szCs w:val="24"/>
          <w:highlight w:val="yellow"/>
        </w:rPr>
      </w:pPr>
    </w:p>
    <w:p w:rsidR="0050141B" w:rsidRPr="00623C39" w:rsidRDefault="0050141B" w:rsidP="0050141B">
      <w:pPr>
        <w:spacing w:line="240" w:lineRule="auto"/>
        <w:ind w:firstLine="567"/>
        <w:contextualSpacing/>
        <w:rPr>
          <w:sz w:val="24"/>
          <w:szCs w:val="24"/>
          <w:highlight w:val="yellow"/>
        </w:rPr>
      </w:pPr>
    </w:p>
    <w:p w:rsidR="0050141B" w:rsidRPr="00623C39" w:rsidRDefault="0050141B" w:rsidP="0050141B">
      <w:pPr>
        <w:spacing w:line="240" w:lineRule="auto"/>
        <w:ind w:firstLine="567"/>
        <w:contextualSpacing/>
        <w:rPr>
          <w:sz w:val="24"/>
          <w:szCs w:val="24"/>
          <w:highlight w:val="yellow"/>
        </w:rPr>
      </w:pPr>
    </w:p>
    <w:p w:rsidR="0050141B" w:rsidRPr="00623C39" w:rsidRDefault="0050141B" w:rsidP="0050141B">
      <w:pPr>
        <w:spacing w:line="240" w:lineRule="auto"/>
        <w:ind w:firstLine="567"/>
        <w:contextualSpacing/>
        <w:rPr>
          <w:sz w:val="24"/>
          <w:szCs w:val="24"/>
          <w:highlight w:val="yellow"/>
        </w:rPr>
      </w:pPr>
    </w:p>
    <w:p w:rsidR="0050141B" w:rsidRDefault="0050141B" w:rsidP="0050141B">
      <w:pPr>
        <w:spacing w:line="240" w:lineRule="auto"/>
        <w:ind w:firstLine="567"/>
        <w:contextualSpacing/>
        <w:rPr>
          <w:sz w:val="24"/>
          <w:szCs w:val="24"/>
          <w:highlight w:val="yellow"/>
        </w:rPr>
      </w:pPr>
    </w:p>
    <w:p w:rsidR="0050141B" w:rsidRPr="00623C39" w:rsidRDefault="0050141B" w:rsidP="0050141B">
      <w:pPr>
        <w:spacing w:line="240" w:lineRule="auto"/>
        <w:ind w:firstLine="567"/>
        <w:contextualSpacing/>
        <w:rPr>
          <w:sz w:val="24"/>
          <w:szCs w:val="24"/>
          <w:highlight w:val="yellow"/>
        </w:rPr>
      </w:pPr>
    </w:p>
    <w:p w:rsidR="0050141B" w:rsidRPr="00623C39" w:rsidRDefault="0050141B" w:rsidP="0050141B">
      <w:pPr>
        <w:spacing w:line="240" w:lineRule="auto"/>
        <w:ind w:firstLine="567"/>
        <w:contextualSpacing/>
        <w:rPr>
          <w:sz w:val="24"/>
          <w:szCs w:val="24"/>
          <w:highlight w:val="yellow"/>
        </w:rPr>
      </w:pPr>
    </w:p>
    <w:p w:rsidR="0050141B" w:rsidRPr="00623C39" w:rsidRDefault="0050141B" w:rsidP="0050141B">
      <w:pPr>
        <w:spacing w:line="240" w:lineRule="auto"/>
        <w:ind w:firstLine="567"/>
        <w:contextualSpacing/>
        <w:rPr>
          <w:sz w:val="24"/>
          <w:szCs w:val="24"/>
          <w:highlight w:val="yellow"/>
        </w:rPr>
      </w:pPr>
    </w:p>
    <w:p w:rsidR="0050141B" w:rsidRPr="00623C39" w:rsidRDefault="0050141B" w:rsidP="0050141B">
      <w:pPr>
        <w:spacing w:line="240" w:lineRule="auto"/>
        <w:ind w:firstLine="567"/>
        <w:contextualSpacing/>
        <w:rPr>
          <w:sz w:val="24"/>
          <w:szCs w:val="24"/>
          <w:highlight w:val="yellow"/>
        </w:rPr>
      </w:pPr>
    </w:p>
    <w:p w:rsidR="0050141B" w:rsidRPr="00623C39" w:rsidRDefault="0050141B" w:rsidP="0050141B">
      <w:pPr>
        <w:spacing w:line="240" w:lineRule="auto"/>
        <w:ind w:firstLine="567"/>
        <w:contextualSpacing/>
        <w:rPr>
          <w:sz w:val="24"/>
          <w:szCs w:val="24"/>
          <w:highlight w:val="yellow"/>
        </w:rPr>
      </w:pPr>
    </w:p>
    <w:p w:rsidR="0050141B" w:rsidRPr="00623C39" w:rsidRDefault="0050141B" w:rsidP="0050141B">
      <w:pPr>
        <w:spacing w:line="240" w:lineRule="auto"/>
        <w:ind w:firstLine="567"/>
        <w:contextualSpacing/>
        <w:rPr>
          <w:sz w:val="24"/>
          <w:szCs w:val="24"/>
          <w:highlight w:val="yellow"/>
        </w:rPr>
      </w:pPr>
    </w:p>
    <w:p w:rsidR="0050141B" w:rsidRPr="00623C39" w:rsidRDefault="0050141B" w:rsidP="0050141B">
      <w:pPr>
        <w:spacing w:line="240" w:lineRule="auto"/>
        <w:ind w:firstLine="567"/>
        <w:contextualSpacing/>
        <w:rPr>
          <w:sz w:val="24"/>
          <w:szCs w:val="24"/>
          <w:highlight w:val="yellow"/>
        </w:rPr>
      </w:pPr>
    </w:p>
    <w:p w:rsidR="0050141B" w:rsidRPr="00623C39" w:rsidRDefault="0050141B" w:rsidP="0050141B">
      <w:pPr>
        <w:spacing w:line="240" w:lineRule="auto"/>
        <w:ind w:firstLine="567"/>
        <w:contextualSpacing/>
        <w:rPr>
          <w:sz w:val="24"/>
          <w:szCs w:val="24"/>
          <w:highlight w:val="yellow"/>
        </w:rPr>
      </w:pPr>
    </w:p>
    <w:p w:rsidR="0050141B" w:rsidRPr="00623C39" w:rsidRDefault="0050141B" w:rsidP="0050141B">
      <w:pPr>
        <w:spacing w:line="240" w:lineRule="auto"/>
        <w:ind w:firstLine="567"/>
        <w:contextualSpacing/>
        <w:rPr>
          <w:sz w:val="24"/>
          <w:szCs w:val="24"/>
          <w:highlight w:val="yellow"/>
        </w:rPr>
      </w:pPr>
    </w:p>
    <w:p w:rsidR="0050141B" w:rsidRPr="00623C39" w:rsidRDefault="0050141B" w:rsidP="0050141B">
      <w:pPr>
        <w:spacing w:line="240" w:lineRule="auto"/>
        <w:ind w:firstLine="567"/>
        <w:contextualSpacing/>
        <w:rPr>
          <w:sz w:val="24"/>
          <w:szCs w:val="24"/>
          <w:highlight w:val="yellow"/>
        </w:rPr>
      </w:pPr>
    </w:p>
    <w:p w:rsidR="0050141B" w:rsidRPr="00623C39" w:rsidRDefault="0050141B" w:rsidP="0050141B">
      <w:pPr>
        <w:spacing w:line="240" w:lineRule="auto"/>
        <w:ind w:firstLine="567"/>
        <w:contextualSpacing/>
        <w:rPr>
          <w:sz w:val="24"/>
          <w:szCs w:val="24"/>
          <w:highlight w:val="yellow"/>
        </w:rPr>
      </w:pPr>
    </w:p>
    <w:p w:rsidR="0050141B" w:rsidRPr="0050141B" w:rsidRDefault="0050141B" w:rsidP="0050141B">
      <w:pPr>
        <w:pStyle w:val="1"/>
        <w:tabs>
          <w:tab w:val="left" w:pos="708"/>
        </w:tabs>
        <w:rPr>
          <w:rFonts w:ascii="Times New Roman" w:hAnsi="Times New Roman"/>
          <w:color w:val="auto"/>
          <w:sz w:val="24"/>
          <w:szCs w:val="24"/>
        </w:rPr>
      </w:pPr>
      <w:r w:rsidRPr="0050141B">
        <w:rPr>
          <w:rFonts w:ascii="Times New Roman" w:hAnsi="Times New Roman"/>
          <w:color w:val="auto"/>
          <w:sz w:val="24"/>
          <w:szCs w:val="24"/>
        </w:rPr>
        <w:lastRenderedPageBreak/>
        <w:t xml:space="preserve">ЧАСТЬ </w:t>
      </w:r>
      <w:r w:rsidRPr="0050141B">
        <w:rPr>
          <w:rFonts w:ascii="Times New Roman" w:hAnsi="Times New Roman"/>
          <w:color w:val="auto"/>
          <w:sz w:val="24"/>
          <w:szCs w:val="24"/>
          <w:lang w:val="en-US"/>
        </w:rPr>
        <w:t>I</w:t>
      </w:r>
      <w:r w:rsidRPr="0050141B">
        <w:rPr>
          <w:rFonts w:ascii="Times New Roman" w:hAnsi="Times New Roman"/>
          <w:color w:val="auto"/>
          <w:sz w:val="24"/>
          <w:szCs w:val="24"/>
        </w:rPr>
        <w:t xml:space="preserve">. ПОРЯДОК РЕГУЛИРОВАНИЯ ЗЕМЛЕПОЛЬЗОВАНИЯ И ЗАСТРОЙКИ СЕЛЬСКОГО ПОСЕЛЕНИЯ </w:t>
      </w:r>
      <w:r w:rsidR="004C0428">
        <w:rPr>
          <w:rFonts w:ascii="Times New Roman" w:hAnsi="Times New Roman"/>
          <w:color w:val="auto"/>
          <w:sz w:val="24"/>
          <w:szCs w:val="24"/>
        </w:rPr>
        <w:t>МАГИНСКИЙ</w:t>
      </w:r>
      <w:r w:rsidR="009F0D16">
        <w:rPr>
          <w:rFonts w:ascii="Times New Roman" w:hAnsi="Times New Roman"/>
          <w:color w:val="auto"/>
          <w:sz w:val="24"/>
          <w:szCs w:val="24"/>
        </w:rPr>
        <w:t xml:space="preserve"> </w:t>
      </w:r>
      <w:r w:rsidRPr="0050141B">
        <w:rPr>
          <w:rFonts w:ascii="Times New Roman" w:hAnsi="Times New Roman"/>
          <w:color w:val="auto"/>
          <w:sz w:val="24"/>
          <w:szCs w:val="24"/>
        </w:rPr>
        <w:t xml:space="preserve"> СЕЛЬСОВЕТ МУНИЦИПАЛЬНОГО РА</w:t>
      </w:r>
      <w:r w:rsidRPr="0050141B">
        <w:rPr>
          <w:rFonts w:ascii="Times New Roman" w:hAnsi="Times New Roman"/>
          <w:color w:val="auto"/>
          <w:sz w:val="24"/>
          <w:szCs w:val="24"/>
        </w:rPr>
        <w:t>Й</w:t>
      </w:r>
      <w:r w:rsidRPr="0050141B">
        <w:rPr>
          <w:rFonts w:ascii="Times New Roman" w:hAnsi="Times New Roman"/>
          <w:color w:val="auto"/>
          <w:sz w:val="24"/>
          <w:szCs w:val="24"/>
        </w:rPr>
        <w:t xml:space="preserve">ОНА </w:t>
      </w:r>
      <w:r w:rsidR="009F0D16">
        <w:rPr>
          <w:rFonts w:ascii="Times New Roman" w:hAnsi="Times New Roman"/>
          <w:color w:val="auto"/>
          <w:sz w:val="24"/>
          <w:szCs w:val="24"/>
        </w:rPr>
        <w:t xml:space="preserve">КАРАИДЕЛЬСКИЙ </w:t>
      </w:r>
      <w:r w:rsidRPr="0050141B">
        <w:rPr>
          <w:rFonts w:ascii="Times New Roman" w:hAnsi="Times New Roman"/>
          <w:color w:val="auto"/>
          <w:sz w:val="24"/>
          <w:szCs w:val="24"/>
        </w:rPr>
        <w:t>РАЙОН РЕСПУБЛИКИ БАШКОРТОСТАН</w:t>
      </w:r>
    </w:p>
    <w:p w:rsidR="00533C22" w:rsidRDefault="00533C22" w:rsidP="00533C22">
      <w:pPr>
        <w:pStyle w:val="1"/>
        <w:tabs>
          <w:tab w:val="left" w:pos="708"/>
        </w:tabs>
        <w:spacing w:before="0" w:line="240" w:lineRule="auto"/>
        <w:rPr>
          <w:color w:val="auto"/>
          <w:sz w:val="24"/>
          <w:szCs w:val="24"/>
        </w:rPr>
      </w:pPr>
    </w:p>
    <w:p w:rsidR="0050141B" w:rsidRPr="0050141B" w:rsidRDefault="00533C22" w:rsidP="00533C22">
      <w:pPr>
        <w:pStyle w:val="1"/>
        <w:tabs>
          <w:tab w:val="left" w:pos="708"/>
        </w:tabs>
        <w:spacing w:before="0" w:line="240" w:lineRule="auto"/>
        <w:rPr>
          <w:color w:val="auto"/>
          <w:sz w:val="24"/>
          <w:szCs w:val="24"/>
        </w:rPr>
      </w:pPr>
      <w:r>
        <w:rPr>
          <w:color w:val="auto"/>
          <w:sz w:val="24"/>
          <w:szCs w:val="24"/>
        </w:rPr>
        <w:t xml:space="preserve">        </w:t>
      </w:r>
      <w:r w:rsidR="0050141B" w:rsidRPr="0050141B">
        <w:rPr>
          <w:color w:val="auto"/>
          <w:sz w:val="24"/>
          <w:szCs w:val="24"/>
        </w:rPr>
        <w:t xml:space="preserve">ГЛАВА </w:t>
      </w:r>
      <w:r w:rsidR="0050141B" w:rsidRPr="0050141B">
        <w:rPr>
          <w:color w:val="auto"/>
          <w:sz w:val="24"/>
          <w:szCs w:val="24"/>
          <w:lang w:val="en-US"/>
        </w:rPr>
        <w:t>I</w:t>
      </w:r>
      <w:r w:rsidR="0050141B" w:rsidRPr="0050141B">
        <w:rPr>
          <w:color w:val="auto"/>
          <w:sz w:val="24"/>
          <w:szCs w:val="24"/>
        </w:rPr>
        <w:t>. ОБЩИЕ ПОЛОЖЕНИЯ</w:t>
      </w:r>
    </w:p>
    <w:p w:rsidR="00533C22" w:rsidRPr="00533C22" w:rsidRDefault="00533C22" w:rsidP="00533C22">
      <w:pPr>
        <w:pStyle w:val="1"/>
        <w:tabs>
          <w:tab w:val="left" w:pos="708"/>
        </w:tabs>
        <w:spacing w:before="0" w:line="240" w:lineRule="auto"/>
        <w:jc w:val="both"/>
        <w:rPr>
          <w:rFonts w:ascii="Times New Roman" w:hAnsi="Times New Roman"/>
          <w:color w:val="auto"/>
          <w:sz w:val="16"/>
          <w:szCs w:val="16"/>
        </w:rPr>
      </w:pPr>
    </w:p>
    <w:p w:rsidR="0050141B" w:rsidRPr="0050141B" w:rsidRDefault="00533C22" w:rsidP="00533C22">
      <w:pPr>
        <w:pStyle w:val="1"/>
        <w:tabs>
          <w:tab w:val="left" w:pos="708"/>
        </w:tabs>
        <w:spacing w:before="0" w:line="240" w:lineRule="auto"/>
        <w:jc w:val="both"/>
        <w:rPr>
          <w:rFonts w:ascii="Times New Roman" w:hAnsi="Times New Roman"/>
          <w:color w:val="auto"/>
          <w:sz w:val="24"/>
          <w:szCs w:val="24"/>
        </w:rPr>
      </w:pPr>
      <w:r>
        <w:rPr>
          <w:rFonts w:ascii="Times New Roman" w:hAnsi="Times New Roman"/>
          <w:color w:val="auto"/>
          <w:sz w:val="24"/>
          <w:szCs w:val="24"/>
        </w:rPr>
        <w:t xml:space="preserve">       </w:t>
      </w:r>
      <w:r w:rsidR="0050141B" w:rsidRPr="0050141B">
        <w:rPr>
          <w:rFonts w:ascii="Times New Roman" w:hAnsi="Times New Roman"/>
          <w:color w:val="auto"/>
          <w:sz w:val="24"/>
          <w:szCs w:val="24"/>
        </w:rPr>
        <w:t>Статья</w:t>
      </w:r>
      <w:r w:rsidR="0050141B" w:rsidRPr="0050141B">
        <w:rPr>
          <w:rFonts w:ascii="Times New Roman" w:hAnsi="Times New Roman"/>
          <w:noProof/>
          <w:color w:val="auto"/>
          <w:sz w:val="24"/>
          <w:szCs w:val="24"/>
        </w:rPr>
        <w:t xml:space="preserve"> 1.</w:t>
      </w:r>
      <w:r w:rsidR="0050141B" w:rsidRPr="0050141B">
        <w:rPr>
          <w:rFonts w:ascii="Times New Roman" w:hAnsi="Times New Roman"/>
          <w:color w:val="auto"/>
          <w:sz w:val="24"/>
          <w:szCs w:val="24"/>
        </w:rPr>
        <w:t xml:space="preserve"> Основные понятия, используемые в Правилах</w:t>
      </w:r>
    </w:p>
    <w:p w:rsidR="0050141B" w:rsidRPr="00533C22" w:rsidRDefault="0050141B" w:rsidP="0050141B">
      <w:pPr>
        <w:spacing w:line="240" w:lineRule="auto"/>
        <w:ind w:firstLine="567"/>
        <w:contextualSpacing/>
        <w:rPr>
          <w:sz w:val="16"/>
          <w:szCs w:val="16"/>
          <w:highlight w:val="yellow"/>
        </w:rPr>
      </w:pPr>
    </w:p>
    <w:p w:rsidR="0050141B" w:rsidRPr="00307393" w:rsidRDefault="0050141B" w:rsidP="00533C22">
      <w:pPr>
        <w:spacing w:after="0" w:line="240" w:lineRule="auto"/>
        <w:ind w:firstLine="357"/>
        <w:rPr>
          <w:rFonts w:ascii="Times New Roman" w:hAnsi="Times New Roman"/>
          <w:sz w:val="24"/>
          <w:szCs w:val="24"/>
        </w:rPr>
      </w:pPr>
      <w:r w:rsidRPr="00307393">
        <w:rPr>
          <w:rFonts w:ascii="Times New Roman" w:hAnsi="Times New Roman"/>
          <w:sz w:val="24"/>
          <w:szCs w:val="24"/>
        </w:rPr>
        <w:t>В настоящих Правилах приведенные понятия применяются в следующем значении:</w:t>
      </w:r>
    </w:p>
    <w:p w:rsidR="0050141B" w:rsidRPr="00533C22" w:rsidRDefault="0050141B" w:rsidP="0050141B">
      <w:pPr>
        <w:pStyle w:val="Web1"/>
        <w:spacing w:before="0" w:after="0"/>
        <w:ind w:left="0" w:right="0" w:firstLine="357"/>
        <w:rPr>
          <w:rFonts w:ascii="Times New Roman" w:hAnsi="Times New Roman" w:cs="Times New Roman"/>
          <w:b/>
          <w:color w:val="auto"/>
          <w:spacing w:val="-1"/>
        </w:rPr>
      </w:pPr>
    </w:p>
    <w:p w:rsidR="0050141B" w:rsidRPr="00307393" w:rsidRDefault="0050141B" w:rsidP="0050141B">
      <w:pPr>
        <w:pStyle w:val="Web1"/>
        <w:spacing w:before="0" w:after="0"/>
        <w:ind w:left="0" w:right="0" w:firstLine="357"/>
        <w:rPr>
          <w:rFonts w:ascii="Times New Roman" w:hAnsi="Times New Roman" w:cs="Times New Roman"/>
          <w:color w:val="auto"/>
          <w:spacing w:val="-1"/>
          <w:sz w:val="24"/>
          <w:szCs w:val="24"/>
        </w:rPr>
      </w:pPr>
      <w:proofErr w:type="gramStart"/>
      <w:r w:rsidRPr="00307393">
        <w:rPr>
          <w:rFonts w:ascii="Times New Roman" w:hAnsi="Times New Roman" w:cs="Times New Roman"/>
          <w:b/>
          <w:color w:val="auto"/>
          <w:spacing w:val="-1"/>
          <w:sz w:val="24"/>
          <w:szCs w:val="24"/>
        </w:rPr>
        <w:t>акт приемки</w:t>
      </w:r>
      <w:r w:rsidRPr="00307393">
        <w:rPr>
          <w:rFonts w:ascii="Times New Roman" w:hAnsi="Times New Roman" w:cs="Times New Roman"/>
          <w:color w:val="auto"/>
          <w:spacing w:val="-1"/>
          <w:sz w:val="24"/>
          <w:szCs w:val="24"/>
        </w:rPr>
        <w:t xml:space="preserve"> – документ, подготовленный по завершении строительства, реконструкции, капитального ремонта на основании договора, оформленного в соответствии с требованиями гражданского законодательства, подписанного застройщиком (заказчиком) и исполнителем (подрядчиком, генеральным подрядчиком) работ по строительству, реконструкции, капитальн</w:t>
      </w:r>
      <w:r w:rsidRPr="00307393">
        <w:rPr>
          <w:rFonts w:ascii="Times New Roman" w:hAnsi="Times New Roman" w:cs="Times New Roman"/>
          <w:color w:val="auto"/>
          <w:spacing w:val="-1"/>
          <w:sz w:val="24"/>
          <w:szCs w:val="24"/>
        </w:rPr>
        <w:t>о</w:t>
      </w:r>
      <w:r w:rsidRPr="00307393">
        <w:rPr>
          <w:rFonts w:ascii="Times New Roman" w:hAnsi="Times New Roman" w:cs="Times New Roman"/>
          <w:color w:val="auto"/>
          <w:spacing w:val="-1"/>
          <w:sz w:val="24"/>
          <w:szCs w:val="24"/>
        </w:rPr>
        <w:t>му ремонту объекта капитального строительства, удостоверяющий, что обязательства исполн</w:t>
      </w:r>
      <w:r w:rsidRPr="00307393">
        <w:rPr>
          <w:rFonts w:ascii="Times New Roman" w:hAnsi="Times New Roman" w:cs="Times New Roman"/>
          <w:color w:val="auto"/>
          <w:spacing w:val="-1"/>
          <w:sz w:val="24"/>
          <w:szCs w:val="24"/>
        </w:rPr>
        <w:t>и</w:t>
      </w:r>
      <w:r w:rsidRPr="00307393">
        <w:rPr>
          <w:rFonts w:ascii="Times New Roman" w:hAnsi="Times New Roman" w:cs="Times New Roman"/>
          <w:color w:val="auto"/>
          <w:spacing w:val="-1"/>
          <w:sz w:val="24"/>
          <w:szCs w:val="24"/>
        </w:rPr>
        <w:t>теля (подрядчика, генерального подрядчика) перед застройщиком (заказчиком) выполнены, р</w:t>
      </w:r>
      <w:r w:rsidRPr="00307393">
        <w:rPr>
          <w:rFonts w:ascii="Times New Roman" w:hAnsi="Times New Roman" w:cs="Times New Roman"/>
          <w:color w:val="auto"/>
          <w:spacing w:val="-1"/>
          <w:sz w:val="24"/>
          <w:szCs w:val="24"/>
        </w:rPr>
        <w:t>е</w:t>
      </w:r>
      <w:r w:rsidRPr="00307393">
        <w:rPr>
          <w:rFonts w:ascii="Times New Roman" w:hAnsi="Times New Roman" w:cs="Times New Roman"/>
          <w:color w:val="auto"/>
          <w:spacing w:val="-1"/>
          <w:sz w:val="24"/>
          <w:szCs w:val="24"/>
        </w:rPr>
        <w:t xml:space="preserve">зультаты </w:t>
      </w:r>
      <w:proofErr w:type="gramEnd"/>
    </w:p>
    <w:p w:rsidR="0050141B" w:rsidRPr="00307393" w:rsidRDefault="0050141B" w:rsidP="0050141B">
      <w:pPr>
        <w:pStyle w:val="Web1"/>
        <w:spacing w:before="0" w:after="0"/>
        <w:ind w:left="0" w:right="0" w:firstLine="360"/>
        <w:rPr>
          <w:rFonts w:ascii="Times New Roman" w:hAnsi="Times New Roman" w:cs="Times New Roman"/>
          <w:color w:val="auto"/>
          <w:spacing w:val="-1"/>
          <w:sz w:val="24"/>
          <w:szCs w:val="24"/>
        </w:rPr>
      </w:pPr>
      <w:r w:rsidRPr="00307393">
        <w:rPr>
          <w:rFonts w:ascii="Times New Roman" w:hAnsi="Times New Roman" w:cs="Times New Roman"/>
          <w:color w:val="auto"/>
          <w:spacing w:val="-1"/>
          <w:sz w:val="24"/>
          <w:szCs w:val="24"/>
        </w:rPr>
        <w:t>работ соответствуют градостроительному плану земельного участка, утвержденной проек</w:t>
      </w:r>
      <w:r w:rsidRPr="00307393">
        <w:rPr>
          <w:rFonts w:ascii="Times New Roman" w:hAnsi="Times New Roman" w:cs="Times New Roman"/>
          <w:color w:val="auto"/>
          <w:spacing w:val="-1"/>
          <w:sz w:val="24"/>
          <w:szCs w:val="24"/>
        </w:rPr>
        <w:t>т</w:t>
      </w:r>
      <w:r w:rsidRPr="00307393">
        <w:rPr>
          <w:rFonts w:ascii="Times New Roman" w:hAnsi="Times New Roman" w:cs="Times New Roman"/>
          <w:color w:val="auto"/>
          <w:spacing w:val="-1"/>
          <w:sz w:val="24"/>
          <w:szCs w:val="24"/>
        </w:rPr>
        <w:t>ной документации, требованиям технических регламентов, иным условиям договора, и что з</w:t>
      </w:r>
      <w:r w:rsidRPr="00307393">
        <w:rPr>
          <w:rFonts w:ascii="Times New Roman" w:hAnsi="Times New Roman" w:cs="Times New Roman"/>
          <w:color w:val="auto"/>
          <w:spacing w:val="-1"/>
          <w:sz w:val="24"/>
          <w:szCs w:val="24"/>
        </w:rPr>
        <w:t>а</w:t>
      </w:r>
      <w:r w:rsidRPr="00307393">
        <w:rPr>
          <w:rFonts w:ascii="Times New Roman" w:hAnsi="Times New Roman" w:cs="Times New Roman"/>
          <w:color w:val="auto"/>
          <w:spacing w:val="-1"/>
          <w:sz w:val="24"/>
          <w:szCs w:val="24"/>
        </w:rPr>
        <w:t>стройщик (заказчик) принимает выполненные исполнителем (подрядчиком, генеральным по</w:t>
      </w:r>
      <w:r w:rsidRPr="00307393">
        <w:rPr>
          <w:rFonts w:ascii="Times New Roman" w:hAnsi="Times New Roman" w:cs="Times New Roman"/>
          <w:color w:val="auto"/>
          <w:spacing w:val="-1"/>
          <w:sz w:val="24"/>
          <w:szCs w:val="24"/>
        </w:rPr>
        <w:t>д</w:t>
      </w:r>
      <w:r w:rsidRPr="00307393">
        <w:rPr>
          <w:rFonts w:ascii="Times New Roman" w:hAnsi="Times New Roman" w:cs="Times New Roman"/>
          <w:color w:val="auto"/>
          <w:spacing w:val="-1"/>
          <w:sz w:val="24"/>
          <w:szCs w:val="24"/>
        </w:rPr>
        <w:t>рядчиком) работы. В соответствии с пунктом 4 части 3 статьи 55 Градостроительного кодекса Российской Федерации в случае осуществления строительства, реконструкции, капитального ремонта на основании договора, акт приемки объекта капитального строительства прилагается к заявлению о выдаче разрешения на ввод объекта в эксплуатацию;</w:t>
      </w:r>
    </w:p>
    <w:p w:rsidR="0050141B" w:rsidRPr="00307393" w:rsidRDefault="0050141B" w:rsidP="0050141B">
      <w:pPr>
        <w:pStyle w:val="Web1"/>
        <w:spacing w:before="0" w:after="0"/>
        <w:ind w:left="0" w:right="0" w:firstLine="360"/>
        <w:rPr>
          <w:rFonts w:ascii="Times New Roman" w:hAnsi="Times New Roman" w:cs="Times New Roman"/>
          <w:color w:val="auto"/>
          <w:spacing w:val="-1"/>
          <w:sz w:val="24"/>
          <w:szCs w:val="24"/>
        </w:rPr>
      </w:pPr>
    </w:p>
    <w:p w:rsidR="0050141B" w:rsidRPr="00307393" w:rsidRDefault="0050141B" w:rsidP="0050141B">
      <w:pPr>
        <w:pStyle w:val="Web1"/>
        <w:spacing w:before="0" w:after="0"/>
        <w:ind w:left="0" w:right="0" w:firstLine="360"/>
        <w:rPr>
          <w:rFonts w:ascii="Times New Roman" w:hAnsi="Times New Roman" w:cs="Times New Roman"/>
          <w:color w:val="auto"/>
          <w:spacing w:val="-1"/>
          <w:sz w:val="24"/>
          <w:szCs w:val="24"/>
        </w:rPr>
      </w:pPr>
      <w:r w:rsidRPr="00307393">
        <w:rPr>
          <w:rFonts w:ascii="Times New Roman" w:hAnsi="Times New Roman" w:cs="Times New Roman"/>
          <w:b/>
          <w:color w:val="auto"/>
          <w:spacing w:val="-1"/>
          <w:sz w:val="24"/>
          <w:szCs w:val="24"/>
        </w:rPr>
        <w:t>арендаторы земельных участков</w:t>
      </w:r>
      <w:r w:rsidRPr="00307393">
        <w:rPr>
          <w:rFonts w:ascii="Times New Roman" w:hAnsi="Times New Roman" w:cs="Times New Roman"/>
          <w:color w:val="auto"/>
          <w:spacing w:val="-1"/>
          <w:sz w:val="24"/>
          <w:szCs w:val="24"/>
        </w:rPr>
        <w:t xml:space="preserve"> – лица, владеющие и пользующиеся земельны</w:t>
      </w:r>
      <w:proofErr w:type="gramStart"/>
      <w:r w:rsidRPr="00307393">
        <w:rPr>
          <w:rFonts w:ascii="Times New Roman" w:hAnsi="Times New Roman" w:cs="Times New Roman"/>
          <w:color w:val="auto"/>
          <w:spacing w:val="-1"/>
          <w:sz w:val="24"/>
          <w:szCs w:val="24"/>
        </w:rPr>
        <w:t>м(</w:t>
      </w:r>
      <w:proofErr w:type="gramEnd"/>
      <w:r w:rsidRPr="00307393">
        <w:rPr>
          <w:rFonts w:ascii="Times New Roman" w:hAnsi="Times New Roman" w:cs="Times New Roman"/>
          <w:color w:val="auto"/>
          <w:spacing w:val="-1"/>
          <w:sz w:val="24"/>
          <w:szCs w:val="24"/>
        </w:rPr>
        <w:t>и) учас</w:t>
      </w:r>
      <w:r w:rsidRPr="00307393">
        <w:rPr>
          <w:rFonts w:ascii="Times New Roman" w:hAnsi="Times New Roman" w:cs="Times New Roman"/>
          <w:color w:val="auto"/>
          <w:spacing w:val="-1"/>
          <w:sz w:val="24"/>
          <w:szCs w:val="24"/>
        </w:rPr>
        <w:t>т</w:t>
      </w:r>
      <w:r w:rsidRPr="00307393">
        <w:rPr>
          <w:rFonts w:ascii="Times New Roman" w:hAnsi="Times New Roman" w:cs="Times New Roman"/>
          <w:color w:val="auto"/>
          <w:spacing w:val="-1"/>
          <w:sz w:val="24"/>
          <w:szCs w:val="24"/>
        </w:rPr>
        <w:t>ком(</w:t>
      </w:r>
      <w:proofErr w:type="spellStart"/>
      <w:r w:rsidRPr="00307393">
        <w:rPr>
          <w:rFonts w:ascii="Times New Roman" w:hAnsi="Times New Roman" w:cs="Times New Roman"/>
          <w:color w:val="auto"/>
          <w:spacing w:val="-1"/>
          <w:sz w:val="24"/>
          <w:szCs w:val="24"/>
        </w:rPr>
        <w:t>ами</w:t>
      </w:r>
      <w:proofErr w:type="spellEnd"/>
      <w:r w:rsidRPr="00307393">
        <w:rPr>
          <w:rFonts w:ascii="Times New Roman" w:hAnsi="Times New Roman" w:cs="Times New Roman"/>
          <w:color w:val="auto"/>
          <w:spacing w:val="-1"/>
          <w:sz w:val="24"/>
          <w:szCs w:val="24"/>
        </w:rPr>
        <w:t>) по договору аренды</w:t>
      </w:r>
      <w:r>
        <w:rPr>
          <w:rFonts w:ascii="Times New Roman" w:hAnsi="Times New Roman" w:cs="Times New Roman"/>
          <w:color w:val="auto"/>
          <w:spacing w:val="-1"/>
          <w:sz w:val="24"/>
          <w:szCs w:val="24"/>
        </w:rPr>
        <w:t>, договору субаренды</w:t>
      </w:r>
      <w:r w:rsidRPr="00307393">
        <w:rPr>
          <w:rFonts w:ascii="Times New Roman" w:hAnsi="Times New Roman" w:cs="Times New Roman"/>
          <w:color w:val="auto"/>
          <w:spacing w:val="-1"/>
          <w:sz w:val="24"/>
          <w:szCs w:val="24"/>
        </w:rPr>
        <w:t>;</w:t>
      </w:r>
    </w:p>
    <w:p w:rsidR="0050141B" w:rsidRPr="00307393" w:rsidRDefault="0050141B" w:rsidP="0050141B">
      <w:pPr>
        <w:pStyle w:val="Web1"/>
        <w:spacing w:before="0" w:after="0"/>
        <w:ind w:left="0" w:right="0" w:firstLine="360"/>
        <w:rPr>
          <w:rFonts w:ascii="Times New Roman" w:hAnsi="Times New Roman" w:cs="Times New Roman"/>
          <w:color w:val="auto"/>
          <w:spacing w:val="-1"/>
          <w:sz w:val="24"/>
          <w:szCs w:val="24"/>
        </w:rPr>
      </w:pPr>
    </w:p>
    <w:p w:rsidR="0050141B" w:rsidRPr="00307393" w:rsidRDefault="0050141B" w:rsidP="0050141B">
      <w:pPr>
        <w:pStyle w:val="ab"/>
        <w:spacing w:before="0" w:after="0"/>
        <w:contextualSpacing/>
        <w:jc w:val="both"/>
        <w:rPr>
          <w:shd w:val="clear" w:color="auto" w:fill="FFFFFF"/>
        </w:rPr>
      </w:pPr>
      <w:r>
        <w:rPr>
          <w:b/>
          <w:bCs/>
          <w:shd w:val="clear" w:color="auto" w:fill="FFFFFF"/>
        </w:rPr>
        <w:t xml:space="preserve">      </w:t>
      </w:r>
      <w:proofErr w:type="gramStart"/>
      <w:r w:rsidRPr="00307393">
        <w:rPr>
          <w:b/>
          <w:bCs/>
          <w:shd w:val="clear" w:color="auto" w:fill="FFFFFF"/>
        </w:rPr>
        <w:t>блокированный жилой дом</w:t>
      </w:r>
      <w:r w:rsidRPr="00307393">
        <w:rPr>
          <w:shd w:val="clear" w:color="auto" w:fill="FFFFFF"/>
        </w:rPr>
        <w:t xml:space="preserve"> – жилой дом с количеством этажей не более чем три, состо</w:t>
      </w:r>
      <w:r w:rsidRPr="00307393">
        <w:rPr>
          <w:shd w:val="clear" w:color="auto" w:fill="FFFFFF"/>
        </w:rPr>
        <w:t>я</w:t>
      </w:r>
      <w:r w:rsidRPr="00307393">
        <w:rPr>
          <w:shd w:val="clear" w:color="auto" w:fill="FFFFFF"/>
        </w:rPr>
        <w:t>щий из нескольких блоков, количество которых не превышает десять, каждый из которых предназначен для проживания одной семьи, имеет общую стену (общие стены) без проемов с соседними блоками, расположен на отдельном земельном участке и имеет выход на террит</w:t>
      </w:r>
      <w:r w:rsidRPr="00307393">
        <w:rPr>
          <w:shd w:val="clear" w:color="auto" w:fill="FFFFFF"/>
        </w:rPr>
        <w:t>о</w:t>
      </w:r>
      <w:r w:rsidRPr="00307393">
        <w:rPr>
          <w:shd w:val="clear" w:color="auto" w:fill="FFFFFF"/>
        </w:rPr>
        <w:t>рию общего пользования,</w:t>
      </w:r>
      <w:r w:rsidRPr="00307393">
        <w:rPr>
          <w:rFonts w:ascii="Arial" w:hAnsi="Arial" w:cs="Arial"/>
        </w:rPr>
        <w:t xml:space="preserve"> </w:t>
      </w:r>
      <w:r w:rsidRPr="00307393">
        <w:t>в случае, если строительство или реконструкция таких жилых домов</w:t>
      </w:r>
      <w:proofErr w:type="gramEnd"/>
      <w:r w:rsidRPr="00307393">
        <w:t xml:space="preserve"> осуществляется без привлечения средств бюджетов бюджетной системы Российской Федер</w:t>
      </w:r>
      <w:r w:rsidRPr="00307393">
        <w:t>а</w:t>
      </w:r>
      <w:r w:rsidRPr="00307393">
        <w:t>ции.</w:t>
      </w:r>
      <w:r w:rsidRPr="00307393">
        <w:rPr>
          <w:shd w:val="clear" w:color="auto" w:fill="FFFFFF"/>
        </w:rPr>
        <w:t xml:space="preserve"> В соответствии с частью 2 статьи 49 Градостроительного кодекса Российской Федерации государственная экспертиза не проводится в отношении проектной документации, подгото</w:t>
      </w:r>
      <w:r w:rsidRPr="00307393">
        <w:rPr>
          <w:shd w:val="clear" w:color="auto" w:fill="FFFFFF"/>
        </w:rPr>
        <w:t>в</w:t>
      </w:r>
      <w:r w:rsidRPr="00307393">
        <w:rPr>
          <w:shd w:val="clear" w:color="auto" w:fill="FFFFFF"/>
        </w:rPr>
        <w:t xml:space="preserve">ленной для строительства жилых домов блокированной застройки; </w:t>
      </w:r>
    </w:p>
    <w:p w:rsidR="0050141B" w:rsidRDefault="0050141B" w:rsidP="0050141B">
      <w:pPr>
        <w:pStyle w:val="ab"/>
        <w:spacing w:before="0" w:after="0"/>
        <w:contextualSpacing/>
        <w:jc w:val="both"/>
        <w:rPr>
          <w:rStyle w:val="af5"/>
          <w:rFonts w:ascii="Arial" w:hAnsi="Arial" w:cs="Arial"/>
        </w:rPr>
      </w:pPr>
    </w:p>
    <w:p w:rsidR="0050141B" w:rsidRPr="00E26F1C" w:rsidRDefault="0050141B" w:rsidP="0050141B">
      <w:pPr>
        <w:pStyle w:val="ab"/>
        <w:spacing w:before="0" w:after="0"/>
        <w:contextualSpacing/>
        <w:jc w:val="both"/>
      </w:pPr>
      <w:r>
        <w:rPr>
          <w:rStyle w:val="af5"/>
        </w:rPr>
        <w:t xml:space="preserve">      </w:t>
      </w:r>
      <w:r w:rsidRPr="00E26F1C">
        <w:rPr>
          <w:rStyle w:val="af5"/>
        </w:rPr>
        <w:t>боковые границы участка</w:t>
      </w:r>
      <w:r w:rsidRPr="00E26F1C">
        <w:t xml:space="preserve"> – границы, линии которых соединяют лицевую и заднюю гр</w:t>
      </w:r>
      <w:r w:rsidRPr="00E26F1C">
        <w:t>а</w:t>
      </w:r>
      <w:r w:rsidRPr="00E26F1C">
        <w:t>ницы;</w:t>
      </w:r>
    </w:p>
    <w:p w:rsidR="007E4602" w:rsidRDefault="007E4602" w:rsidP="0050141B">
      <w:pPr>
        <w:pStyle w:val="Web1"/>
        <w:spacing w:before="0" w:after="0"/>
        <w:ind w:left="0" w:right="0" w:firstLine="360"/>
        <w:rPr>
          <w:rFonts w:ascii="Times New Roman" w:hAnsi="Times New Roman" w:cs="Times New Roman"/>
          <w:b/>
          <w:color w:val="auto"/>
          <w:spacing w:val="-1"/>
          <w:sz w:val="24"/>
          <w:szCs w:val="24"/>
        </w:rPr>
      </w:pPr>
    </w:p>
    <w:p w:rsidR="0050141B" w:rsidRPr="00307393" w:rsidRDefault="0050141B" w:rsidP="0050141B">
      <w:pPr>
        <w:pStyle w:val="Web1"/>
        <w:spacing w:before="0" w:after="0"/>
        <w:ind w:left="0" w:right="0" w:firstLine="360"/>
        <w:rPr>
          <w:rFonts w:ascii="Times New Roman" w:hAnsi="Times New Roman" w:cs="Times New Roman"/>
          <w:color w:val="auto"/>
          <w:spacing w:val="-1"/>
          <w:sz w:val="24"/>
          <w:szCs w:val="24"/>
        </w:rPr>
      </w:pPr>
      <w:r w:rsidRPr="00307393">
        <w:rPr>
          <w:rFonts w:ascii="Times New Roman" w:hAnsi="Times New Roman" w:cs="Times New Roman"/>
          <w:b/>
          <w:color w:val="auto"/>
          <w:spacing w:val="-1"/>
          <w:sz w:val="24"/>
          <w:szCs w:val="24"/>
        </w:rPr>
        <w:t>виды разрешенного использования земельных участков и объектов капитального строительства</w:t>
      </w:r>
      <w:r w:rsidRPr="00307393">
        <w:rPr>
          <w:rFonts w:ascii="Times New Roman" w:hAnsi="Times New Roman" w:cs="Times New Roman"/>
          <w:color w:val="auto"/>
          <w:spacing w:val="-1"/>
          <w:sz w:val="24"/>
          <w:szCs w:val="24"/>
        </w:rPr>
        <w:t xml:space="preserve"> – разрешенное использование земельных участков и объектов капитального строительства на земельных участках, установленное в составе градостроительных регламентов применительно к соответствующим территориальным зонам при условии обязательного собл</w:t>
      </w:r>
      <w:r w:rsidRPr="00307393">
        <w:rPr>
          <w:rFonts w:ascii="Times New Roman" w:hAnsi="Times New Roman" w:cs="Times New Roman"/>
          <w:color w:val="auto"/>
          <w:spacing w:val="-1"/>
          <w:sz w:val="24"/>
          <w:szCs w:val="24"/>
        </w:rPr>
        <w:t>ю</w:t>
      </w:r>
      <w:r w:rsidRPr="00307393">
        <w:rPr>
          <w:rFonts w:ascii="Times New Roman" w:hAnsi="Times New Roman" w:cs="Times New Roman"/>
          <w:color w:val="auto"/>
          <w:spacing w:val="-1"/>
          <w:sz w:val="24"/>
          <w:szCs w:val="24"/>
        </w:rPr>
        <w:t>дения требований, установленных действующим законодательством, настоящими Правилами, иными нормативно-правовыми актами, нормативно-техническими документами. Виды разр</w:t>
      </w:r>
      <w:r w:rsidRPr="00307393">
        <w:rPr>
          <w:rFonts w:ascii="Times New Roman" w:hAnsi="Times New Roman" w:cs="Times New Roman"/>
          <w:color w:val="auto"/>
          <w:spacing w:val="-1"/>
          <w:sz w:val="24"/>
          <w:szCs w:val="24"/>
        </w:rPr>
        <w:t>е</w:t>
      </w:r>
      <w:r w:rsidRPr="00307393">
        <w:rPr>
          <w:rFonts w:ascii="Times New Roman" w:hAnsi="Times New Roman" w:cs="Times New Roman"/>
          <w:color w:val="auto"/>
          <w:spacing w:val="-1"/>
          <w:sz w:val="24"/>
          <w:szCs w:val="24"/>
        </w:rPr>
        <w:t>шенного использования земельных участков и объектов капитального строительства включают в себя основные виды разрешенного использования, условно разрешенные виды использования, вспомогательные виды разрешенного использования;</w:t>
      </w:r>
    </w:p>
    <w:p w:rsidR="00533C22" w:rsidRDefault="00533C22" w:rsidP="0050141B">
      <w:pPr>
        <w:pStyle w:val="Web1"/>
        <w:spacing w:before="0" w:after="0"/>
        <w:ind w:left="0" w:right="0" w:firstLine="360"/>
        <w:rPr>
          <w:rFonts w:ascii="Times New Roman" w:hAnsi="Times New Roman" w:cs="Times New Roman"/>
          <w:b/>
          <w:color w:val="auto"/>
          <w:spacing w:val="-1"/>
          <w:sz w:val="24"/>
          <w:szCs w:val="24"/>
        </w:rPr>
      </w:pPr>
    </w:p>
    <w:p w:rsidR="0050141B" w:rsidRPr="00307393" w:rsidRDefault="0050141B" w:rsidP="0050141B">
      <w:pPr>
        <w:pStyle w:val="Web1"/>
        <w:spacing w:before="0" w:after="0"/>
        <w:ind w:left="0" w:right="0" w:firstLine="360"/>
        <w:rPr>
          <w:rFonts w:ascii="Times New Roman" w:hAnsi="Times New Roman" w:cs="Times New Roman"/>
          <w:color w:val="auto"/>
          <w:spacing w:val="-1"/>
          <w:sz w:val="24"/>
          <w:szCs w:val="24"/>
        </w:rPr>
      </w:pPr>
      <w:proofErr w:type="spellStart"/>
      <w:proofErr w:type="gramStart"/>
      <w:r w:rsidRPr="00307393">
        <w:rPr>
          <w:rFonts w:ascii="Times New Roman" w:hAnsi="Times New Roman" w:cs="Times New Roman"/>
          <w:b/>
          <w:color w:val="auto"/>
          <w:spacing w:val="-1"/>
          <w:sz w:val="24"/>
          <w:szCs w:val="24"/>
        </w:rPr>
        <w:t>водоохранная</w:t>
      </w:r>
      <w:proofErr w:type="spellEnd"/>
      <w:r w:rsidRPr="00307393">
        <w:rPr>
          <w:rFonts w:ascii="Times New Roman" w:hAnsi="Times New Roman" w:cs="Times New Roman"/>
          <w:b/>
          <w:color w:val="auto"/>
          <w:spacing w:val="-1"/>
          <w:sz w:val="24"/>
          <w:szCs w:val="24"/>
        </w:rPr>
        <w:t xml:space="preserve"> зона</w:t>
      </w:r>
      <w:r w:rsidRPr="00307393">
        <w:rPr>
          <w:rFonts w:ascii="Times New Roman" w:hAnsi="Times New Roman" w:cs="Times New Roman"/>
          <w:color w:val="auto"/>
          <w:spacing w:val="-1"/>
          <w:sz w:val="24"/>
          <w:szCs w:val="24"/>
        </w:rPr>
        <w:t xml:space="preserve"> – территория, примыкающая к акваториям рек, озёр, водохранилищ и другим поверхностным водным объектам, для которой устанавливается специальный режим </w:t>
      </w:r>
      <w:r w:rsidRPr="00307393">
        <w:rPr>
          <w:rFonts w:ascii="Times New Roman" w:hAnsi="Times New Roman" w:cs="Times New Roman"/>
          <w:color w:val="auto"/>
          <w:spacing w:val="-1"/>
          <w:sz w:val="24"/>
          <w:szCs w:val="24"/>
        </w:rPr>
        <w:lastRenderedPageBreak/>
        <w:t>осуществления хозяйственной и иной деятельности, в соответствии с действующим законод</w:t>
      </w:r>
      <w:r w:rsidRPr="00307393">
        <w:rPr>
          <w:rFonts w:ascii="Times New Roman" w:hAnsi="Times New Roman" w:cs="Times New Roman"/>
          <w:color w:val="auto"/>
          <w:spacing w:val="-1"/>
          <w:sz w:val="24"/>
          <w:szCs w:val="24"/>
        </w:rPr>
        <w:t>а</w:t>
      </w:r>
      <w:r w:rsidRPr="00307393">
        <w:rPr>
          <w:rFonts w:ascii="Times New Roman" w:hAnsi="Times New Roman" w:cs="Times New Roman"/>
          <w:color w:val="auto"/>
          <w:spacing w:val="-1"/>
          <w:sz w:val="24"/>
          <w:szCs w:val="24"/>
        </w:rPr>
        <w:t>тельством, в целях предотвращения, загрязнения, засорения, заиления указанных водных объе</w:t>
      </w:r>
      <w:r w:rsidRPr="00307393">
        <w:rPr>
          <w:rFonts w:ascii="Times New Roman" w:hAnsi="Times New Roman" w:cs="Times New Roman"/>
          <w:color w:val="auto"/>
          <w:spacing w:val="-1"/>
          <w:sz w:val="24"/>
          <w:szCs w:val="24"/>
        </w:rPr>
        <w:t>к</w:t>
      </w:r>
      <w:r w:rsidRPr="00307393">
        <w:rPr>
          <w:rFonts w:ascii="Times New Roman" w:hAnsi="Times New Roman" w:cs="Times New Roman"/>
          <w:color w:val="auto"/>
          <w:spacing w:val="-1"/>
          <w:sz w:val="24"/>
          <w:szCs w:val="24"/>
        </w:rPr>
        <w:t>тов и истощения их вод, а также  сохранения среды обитания водных биологических ресурсов и других объектов животного мира;</w:t>
      </w:r>
      <w:proofErr w:type="gramEnd"/>
    </w:p>
    <w:p w:rsidR="0050141B" w:rsidRPr="00307393" w:rsidRDefault="0050141B" w:rsidP="0050141B">
      <w:pPr>
        <w:pStyle w:val="Web1"/>
        <w:spacing w:before="0" w:after="0"/>
        <w:ind w:left="0" w:right="0" w:firstLine="360"/>
        <w:rPr>
          <w:rFonts w:ascii="Times New Roman" w:hAnsi="Times New Roman" w:cs="Times New Roman"/>
          <w:color w:val="auto"/>
          <w:spacing w:val="-1"/>
          <w:sz w:val="24"/>
          <w:szCs w:val="24"/>
        </w:rPr>
      </w:pPr>
    </w:p>
    <w:p w:rsidR="0050141B" w:rsidRPr="00307393" w:rsidRDefault="0050141B" w:rsidP="0050141B">
      <w:pPr>
        <w:pStyle w:val="Web1"/>
        <w:spacing w:before="0" w:after="0"/>
        <w:ind w:left="0" w:right="0" w:firstLine="360"/>
        <w:rPr>
          <w:rFonts w:ascii="Times New Roman" w:hAnsi="Times New Roman" w:cs="Times New Roman"/>
          <w:color w:val="auto"/>
          <w:spacing w:val="-1"/>
          <w:sz w:val="24"/>
          <w:szCs w:val="24"/>
        </w:rPr>
      </w:pPr>
      <w:r w:rsidRPr="00307393">
        <w:rPr>
          <w:rFonts w:ascii="Times New Roman" w:hAnsi="Times New Roman" w:cs="Times New Roman"/>
          <w:b/>
          <w:color w:val="auto"/>
          <w:spacing w:val="-1"/>
          <w:sz w:val="24"/>
          <w:szCs w:val="24"/>
        </w:rPr>
        <w:t>временные здания и сооружения</w:t>
      </w:r>
      <w:r w:rsidRPr="00307393">
        <w:rPr>
          <w:rFonts w:ascii="Times New Roman" w:hAnsi="Times New Roman" w:cs="Times New Roman"/>
          <w:color w:val="auto"/>
          <w:spacing w:val="-1"/>
          <w:sz w:val="24"/>
          <w:szCs w:val="24"/>
        </w:rPr>
        <w:t xml:space="preserve"> – объекты, размещаемые на определенный срок, без ус</w:t>
      </w:r>
      <w:r w:rsidRPr="00307393">
        <w:rPr>
          <w:rFonts w:ascii="Times New Roman" w:hAnsi="Times New Roman" w:cs="Times New Roman"/>
          <w:color w:val="auto"/>
          <w:spacing w:val="-1"/>
          <w:sz w:val="24"/>
          <w:szCs w:val="24"/>
        </w:rPr>
        <w:t>т</w:t>
      </w:r>
      <w:r w:rsidRPr="00307393">
        <w:rPr>
          <w:rFonts w:ascii="Times New Roman" w:hAnsi="Times New Roman" w:cs="Times New Roman"/>
          <w:color w:val="auto"/>
          <w:spacing w:val="-1"/>
          <w:sz w:val="24"/>
          <w:szCs w:val="24"/>
        </w:rPr>
        <w:t>ройства капитальных фундаментов и иных элементов, право на которые не подлежит государс</w:t>
      </w:r>
      <w:r w:rsidRPr="00307393">
        <w:rPr>
          <w:rFonts w:ascii="Times New Roman" w:hAnsi="Times New Roman" w:cs="Times New Roman"/>
          <w:color w:val="auto"/>
          <w:spacing w:val="-1"/>
          <w:sz w:val="24"/>
          <w:szCs w:val="24"/>
        </w:rPr>
        <w:t>т</w:t>
      </w:r>
      <w:r w:rsidRPr="00307393">
        <w:rPr>
          <w:rFonts w:ascii="Times New Roman" w:hAnsi="Times New Roman" w:cs="Times New Roman"/>
          <w:color w:val="auto"/>
          <w:spacing w:val="-1"/>
          <w:sz w:val="24"/>
          <w:szCs w:val="24"/>
        </w:rPr>
        <w:t xml:space="preserve">венной регистрации, по истечении срока их размещения подлежащие демонтажу, если иное не предусмотрено договором аренды земельного участка (например, </w:t>
      </w:r>
      <w:proofErr w:type="spellStart"/>
      <w:r w:rsidRPr="00307393">
        <w:rPr>
          <w:rFonts w:ascii="Times New Roman" w:hAnsi="Times New Roman" w:cs="Times New Roman"/>
          <w:color w:val="auto"/>
          <w:spacing w:val="-1"/>
          <w:sz w:val="24"/>
          <w:szCs w:val="24"/>
        </w:rPr>
        <w:t>автомоечный</w:t>
      </w:r>
      <w:proofErr w:type="spellEnd"/>
      <w:r w:rsidRPr="00307393">
        <w:rPr>
          <w:rFonts w:ascii="Times New Roman" w:hAnsi="Times New Roman" w:cs="Times New Roman"/>
          <w:color w:val="auto"/>
          <w:spacing w:val="-1"/>
          <w:sz w:val="24"/>
          <w:szCs w:val="24"/>
        </w:rPr>
        <w:t xml:space="preserve"> комплекс, ра</w:t>
      </w:r>
      <w:r w:rsidRPr="00307393">
        <w:rPr>
          <w:rFonts w:ascii="Times New Roman" w:hAnsi="Times New Roman" w:cs="Times New Roman"/>
          <w:color w:val="auto"/>
          <w:spacing w:val="-1"/>
          <w:sz w:val="24"/>
          <w:szCs w:val="24"/>
        </w:rPr>
        <w:t>з</w:t>
      </w:r>
      <w:r w:rsidRPr="00307393">
        <w:rPr>
          <w:rFonts w:ascii="Times New Roman" w:hAnsi="Times New Roman" w:cs="Times New Roman"/>
          <w:color w:val="auto"/>
          <w:spacing w:val="-1"/>
          <w:sz w:val="24"/>
          <w:szCs w:val="24"/>
        </w:rPr>
        <w:t xml:space="preserve">мещаемый до реконструкции дороги и др.); </w:t>
      </w:r>
    </w:p>
    <w:p w:rsidR="0050141B" w:rsidRPr="00307393" w:rsidRDefault="0050141B" w:rsidP="0050141B">
      <w:pPr>
        <w:pStyle w:val="Web1"/>
        <w:spacing w:before="0" w:after="0"/>
        <w:ind w:left="0" w:right="0" w:firstLine="360"/>
        <w:rPr>
          <w:rFonts w:ascii="Times New Roman" w:hAnsi="Times New Roman" w:cs="Times New Roman"/>
          <w:color w:val="auto"/>
          <w:spacing w:val="-1"/>
          <w:sz w:val="24"/>
          <w:szCs w:val="24"/>
        </w:rPr>
      </w:pPr>
    </w:p>
    <w:p w:rsidR="0050141B" w:rsidRPr="00307393" w:rsidRDefault="0050141B" w:rsidP="0050141B">
      <w:pPr>
        <w:pStyle w:val="Web1"/>
        <w:spacing w:before="0" w:after="0"/>
        <w:ind w:left="0" w:right="0" w:firstLine="360"/>
        <w:rPr>
          <w:rFonts w:ascii="Times New Roman" w:hAnsi="Times New Roman" w:cs="Times New Roman"/>
          <w:color w:val="auto"/>
          <w:spacing w:val="-1"/>
          <w:sz w:val="24"/>
          <w:szCs w:val="24"/>
        </w:rPr>
      </w:pPr>
      <w:r w:rsidRPr="00307393">
        <w:rPr>
          <w:rFonts w:ascii="Times New Roman" w:hAnsi="Times New Roman" w:cs="Times New Roman"/>
          <w:b/>
          <w:color w:val="auto"/>
          <w:spacing w:val="-1"/>
          <w:sz w:val="24"/>
          <w:szCs w:val="24"/>
        </w:rPr>
        <w:t>временные здания и сооружения для ну</w:t>
      </w:r>
      <w:proofErr w:type="gramStart"/>
      <w:r w:rsidRPr="00307393">
        <w:rPr>
          <w:rFonts w:ascii="Times New Roman" w:hAnsi="Times New Roman" w:cs="Times New Roman"/>
          <w:b/>
          <w:color w:val="auto"/>
          <w:spacing w:val="-1"/>
          <w:sz w:val="24"/>
          <w:szCs w:val="24"/>
        </w:rPr>
        <w:t>жд стр</w:t>
      </w:r>
      <w:proofErr w:type="gramEnd"/>
      <w:r w:rsidRPr="00307393">
        <w:rPr>
          <w:rFonts w:ascii="Times New Roman" w:hAnsi="Times New Roman" w:cs="Times New Roman"/>
          <w:b/>
          <w:color w:val="auto"/>
          <w:spacing w:val="-1"/>
          <w:sz w:val="24"/>
          <w:szCs w:val="24"/>
        </w:rPr>
        <w:t>оительного процесса</w:t>
      </w:r>
      <w:r w:rsidRPr="00307393">
        <w:rPr>
          <w:rFonts w:ascii="Times New Roman" w:hAnsi="Times New Roman" w:cs="Times New Roman"/>
          <w:color w:val="auto"/>
          <w:spacing w:val="-1"/>
          <w:sz w:val="24"/>
          <w:szCs w:val="24"/>
        </w:rPr>
        <w:t xml:space="preserve"> – здания и сооруж</w:t>
      </w:r>
      <w:r w:rsidRPr="00307393">
        <w:rPr>
          <w:rFonts w:ascii="Times New Roman" w:hAnsi="Times New Roman" w:cs="Times New Roman"/>
          <w:color w:val="auto"/>
          <w:spacing w:val="-1"/>
          <w:sz w:val="24"/>
          <w:szCs w:val="24"/>
        </w:rPr>
        <w:t>е</w:t>
      </w:r>
      <w:r w:rsidRPr="00307393">
        <w:rPr>
          <w:rFonts w:ascii="Times New Roman" w:hAnsi="Times New Roman" w:cs="Times New Roman"/>
          <w:color w:val="auto"/>
          <w:spacing w:val="-1"/>
          <w:sz w:val="24"/>
          <w:szCs w:val="24"/>
        </w:rPr>
        <w:t>ния, возводимые для использования при строительстве объекта капитального строительства на период производства градостроительных изменений, без устройства капитальных фундаментов и иных элементов, право на которые не подлежит государственной регистрации, после прекр</w:t>
      </w:r>
      <w:r w:rsidRPr="00307393">
        <w:rPr>
          <w:rFonts w:ascii="Times New Roman" w:hAnsi="Times New Roman" w:cs="Times New Roman"/>
          <w:color w:val="auto"/>
          <w:spacing w:val="-1"/>
          <w:sz w:val="24"/>
          <w:szCs w:val="24"/>
        </w:rPr>
        <w:t>а</w:t>
      </w:r>
      <w:r w:rsidRPr="00307393">
        <w:rPr>
          <w:rFonts w:ascii="Times New Roman" w:hAnsi="Times New Roman" w:cs="Times New Roman"/>
          <w:color w:val="auto"/>
          <w:spacing w:val="-1"/>
          <w:sz w:val="24"/>
          <w:szCs w:val="24"/>
        </w:rPr>
        <w:t xml:space="preserve">щения деятельности, для которой они возводились подлежащие демонтажу; </w:t>
      </w:r>
    </w:p>
    <w:p w:rsidR="0050141B" w:rsidRPr="00307393" w:rsidRDefault="0050141B" w:rsidP="0050141B">
      <w:pPr>
        <w:pStyle w:val="Web1"/>
        <w:spacing w:before="0" w:after="0"/>
        <w:ind w:left="0" w:right="0" w:firstLine="360"/>
        <w:rPr>
          <w:rFonts w:ascii="Times New Roman" w:hAnsi="Times New Roman" w:cs="Times New Roman"/>
          <w:color w:val="auto"/>
          <w:spacing w:val="-1"/>
          <w:sz w:val="24"/>
          <w:szCs w:val="24"/>
        </w:rPr>
      </w:pPr>
    </w:p>
    <w:p w:rsidR="0050141B" w:rsidRPr="00307393" w:rsidRDefault="0050141B" w:rsidP="0050141B">
      <w:pPr>
        <w:pStyle w:val="Web1"/>
        <w:spacing w:before="0" w:after="0"/>
        <w:ind w:left="0" w:right="0" w:firstLine="360"/>
        <w:rPr>
          <w:rFonts w:ascii="Times New Roman" w:hAnsi="Times New Roman" w:cs="Times New Roman"/>
          <w:color w:val="auto"/>
          <w:spacing w:val="-1"/>
          <w:sz w:val="24"/>
          <w:szCs w:val="24"/>
        </w:rPr>
      </w:pPr>
      <w:r w:rsidRPr="00307393">
        <w:rPr>
          <w:rFonts w:ascii="Times New Roman" w:hAnsi="Times New Roman" w:cs="Times New Roman"/>
          <w:b/>
          <w:color w:val="auto"/>
          <w:spacing w:val="-1"/>
          <w:sz w:val="24"/>
          <w:szCs w:val="24"/>
        </w:rPr>
        <w:t>вспомогательные виды разрешенного использования земельных участков и объектов капитального строительства</w:t>
      </w:r>
      <w:r w:rsidRPr="00307393">
        <w:rPr>
          <w:rFonts w:ascii="Times New Roman" w:hAnsi="Times New Roman" w:cs="Times New Roman"/>
          <w:color w:val="auto"/>
          <w:spacing w:val="-1"/>
          <w:sz w:val="24"/>
          <w:szCs w:val="24"/>
        </w:rPr>
        <w:t xml:space="preserve"> – виды разрешенного использования земельных участков и об</w:t>
      </w:r>
      <w:r w:rsidRPr="00307393">
        <w:rPr>
          <w:rFonts w:ascii="Times New Roman" w:hAnsi="Times New Roman" w:cs="Times New Roman"/>
          <w:color w:val="auto"/>
          <w:spacing w:val="-1"/>
          <w:sz w:val="24"/>
          <w:szCs w:val="24"/>
        </w:rPr>
        <w:t>ъ</w:t>
      </w:r>
      <w:r w:rsidRPr="00307393">
        <w:rPr>
          <w:rFonts w:ascii="Times New Roman" w:hAnsi="Times New Roman" w:cs="Times New Roman"/>
          <w:color w:val="auto"/>
          <w:spacing w:val="-1"/>
          <w:sz w:val="24"/>
          <w:szCs w:val="24"/>
        </w:rPr>
        <w:t>ектов капитального строительства в силу установления данных видов  в составе градостроител</w:t>
      </w:r>
      <w:r w:rsidRPr="00307393">
        <w:rPr>
          <w:rFonts w:ascii="Times New Roman" w:hAnsi="Times New Roman" w:cs="Times New Roman"/>
          <w:color w:val="auto"/>
          <w:spacing w:val="-1"/>
          <w:sz w:val="24"/>
          <w:szCs w:val="24"/>
        </w:rPr>
        <w:t>ь</w:t>
      </w:r>
      <w:r w:rsidRPr="00307393">
        <w:rPr>
          <w:rFonts w:ascii="Times New Roman" w:hAnsi="Times New Roman" w:cs="Times New Roman"/>
          <w:color w:val="auto"/>
          <w:spacing w:val="-1"/>
          <w:sz w:val="24"/>
          <w:szCs w:val="24"/>
        </w:rPr>
        <w:t>ных регламентов применительно к соответствующим территориальным зонам. При этом</w:t>
      </w:r>
      <w:proofErr w:type="gramStart"/>
      <w:r w:rsidRPr="00307393">
        <w:rPr>
          <w:rFonts w:ascii="Times New Roman" w:hAnsi="Times New Roman" w:cs="Times New Roman"/>
          <w:color w:val="auto"/>
          <w:spacing w:val="-1"/>
          <w:sz w:val="24"/>
          <w:szCs w:val="24"/>
        </w:rPr>
        <w:t>,</w:t>
      </w:r>
      <w:proofErr w:type="gramEnd"/>
      <w:r w:rsidRPr="00307393">
        <w:rPr>
          <w:rFonts w:ascii="Times New Roman" w:hAnsi="Times New Roman" w:cs="Times New Roman"/>
          <w:color w:val="auto"/>
          <w:spacing w:val="-1"/>
          <w:sz w:val="24"/>
          <w:szCs w:val="24"/>
        </w:rPr>
        <w:t xml:space="preserve"> уст</w:t>
      </w:r>
      <w:r w:rsidRPr="00307393">
        <w:rPr>
          <w:rFonts w:ascii="Times New Roman" w:hAnsi="Times New Roman" w:cs="Times New Roman"/>
          <w:color w:val="auto"/>
          <w:spacing w:val="-1"/>
          <w:sz w:val="24"/>
          <w:szCs w:val="24"/>
        </w:rPr>
        <w:t>а</w:t>
      </w:r>
      <w:r w:rsidRPr="00307393">
        <w:rPr>
          <w:rFonts w:ascii="Times New Roman" w:hAnsi="Times New Roman" w:cs="Times New Roman"/>
          <w:color w:val="auto"/>
          <w:spacing w:val="-1"/>
          <w:sz w:val="24"/>
          <w:szCs w:val="24"/>
        </w:rPr>
        <w:t>новленные виды использования допустимы только в качестве дополнительных по отношению к основным видам разрешенного использования земельных участков и объектов капитального строительства и условно разрешенным видам разрешенного использования земельных участков и объектов капитального строительства,  осуществляемые только совместно с ними;</w:t>
      </w:r>
    </w:p>
    <w:p w:rsidR="0050141B" w:rsidRDefault="0050141B" w:rsidP="0050141B">
      <w:pPr>
        <w:pStyle w:val="ab"/>
        <w:spacing w:before="0" w:after="0"/>
        <w:ind w:firstLine="357"/>
        <w:contextualSpacing/>
        <w:jc w:val="both"/>
        <w:rPr>
          <w:rStyle w:val="af5"/>
        </w:rPr>
      </w:pPr>
    </w:p>
    <w:p w:rsidR="0050141B" w:rsidRPr="00E26F1C" w:rsidRDefault="0050141B" w:rsidP="0050141B">
      <w:pPr>
        <w:pStyle w:val="ab"/>
        <w:spacing w:before="0" w:after="0"/>
        <w:ind w:firstLine="357"/>
        <w:contextualSpacing/>
        <w:jc w:val="both"/>
      </w:pPr>
      <w:r w:rsidRPr="00E26F1C">
        <w:rPr>
          <w:rStyle w:val="af5"/>
        </w:rPr>
        <w:t>высота здания по фасадной линии застройки</w:t>
      </w:r>
      <w:r w:rsidRPr="00E26F1C">
        <w:t xml:space="preserve"> – расстояние по вертикали, измеренное от </w:t>
      </w:r>
      <w:proofErr w:type="spellStart"/>
      <w:r w:rsidRPr="00E26F1C">
        <w:t>отмостки</w:t>
      </w:r>
      <w:proofErr w:type="spellEnd"/>
      <w:r w:rsidRPr="00E26F1C">
        <w:t xml:space="preserve"> до высшей границы фасадной стены, т.е. стены, расположенной со стороны лицевой границы участка;</w:t>
      </w:r>
    </w:p>
    <w:p w:rsidR="0050141B" w:rsidRDefault="0050141B" w:rsidP="0050141B">
      <w:pPr>
        <w:pStyle w:val="ab"/>
        <w:spacing w:before="0" w:after="0"/>
        <w:ind w:firstLine="360"/>
        <w:contextualSpacing/>
        <w:jc w:val="both"/>
        <w:rPr>
          <w:rStyle w:val="af5"/>
        </w:rPr>
      </w:pPr>
    </w:p>
    <w:p w:rsidR="0050141B" w:rsidRPr="00E26F1C" w:rsidRDefault="0050141B" w:rsidP="0050141B">
      <w:pPr>
        <w:pStyle w:val="ab"/>
        <w:spacing w:before="0" w:after="0"/>
        <w:ind w:firstLine="360"/>
        <w:contextualSpacing/>
        <w:jc w:val="both"/>
      </w:pPr>
      <w:r w:rsidRPr="00E26F1C">
        <w:rPr>
          <w:rStyle w:val="af5"/>
        </w:rPr>
        <w:t>высота здания, строения, сооружения</w:t>
      </w:r>
      <w:r w:rsidRPr="00E26F1C">
        <w:t xml:space="preserve"> - расстояние по вертикали, измеренное от проек</w:t>
      </w:r>
      <w:r w:rsidRPr="00E26F1C">
        <w:t>т</w:t>
      </w:r>
      <w:r w:rsidRPr="00E26F1C">
        <w:t>ной отметки земли до наивысшей точки плоской крыши здания или до наивысшей точки конька скатной крыши здания, до наивысшей точки строения, сооружения;</w:t>
      </w:r>
    </w:p>
    <w:p w:rsidR="00533C22" w:rsidRDefault="00533C22" w:rsidP="0050141B">
      <w:pPr>
        <w:pStyle w:val="Web1"/>
        <w:spacing w:before="0" w:after="0"/>
        <w:ind w:left="0" w:right="0" w:firstLine="360"/>
        <w:rPr>
          <w:rFonts w:ascii="Times New Roman" w:hAnsi="Times New Roman" w:cs="Times New Roman"/>
          <w:b/>
          <w:color w:val="auto"/>
          <w:spacing w:val="-1"/>
          <w:sz w:val="24"/>
          <w:szCs w:val="24"/>
        </w:rPr>
      </w:pPr>
    </w:p>
    <w:p w:rsidR="0050141B" w:rsidRPr="00307393" w:rsidRDefault="0050141B" w:rsidP="0050141B">
      <w:pPr>
        <w:pStyle w:val="Web1"/>
        <w:spacing w:before="0" w:after="0"/>
        <w:ind w:left="0" w:right="0" w:firstLine="360"/>
        <w:rPr>
          <w:rFonts w:ascii="Times New Roman" w:hAnsi="Times New Roman" w:cs="Times New Roman"/>
          <w:color w:val="auto"/>
          <w:spacing w:val="-1"/>
          <w:sz w:val="24"/>
          <w:szCs w:val="24"/>
        </w:rPr>
      </w:pPr>
      <w:proofErr w:type="gramStart"/>
      <w:r w:rsidRPr="00307393">
        <w:rPr>
          <w:rFonts w:ascii="Times New Roman" w:hAnsi="Times New Roman" w:cs="Times New Roman"/>
          <w:b/>
          <w:color w:val="auto"/>
          <w:spacing w:val="-1"/>
          <w:sz w:val="24"/>
          <w:szCs w:val="24"/>
        </w:rPr>
        <w:t>государственный строительный надзор</w:t>
      </w:r>
      <w:r w:rsidRPr="00307393">
        <w:rPr>
          <w:rFonts w:ascii="Times New Roman" w:hAnsi="Times New Roman" w:cs="Times New Roman"/>
          <w:color w:val="auto"/>
          <w:spacing w:val="-1"/>
          <w:sz w:val="24"/>
          <w:szCs w:val="24"/>
        </w:rPr>
        <w:t xml:space="preserve"> – надзор, осуществляемый при строительстве, р</w:t>
      </w:r>
      <w:r w:rsidRPr="00307393">
        <w:rPr>
          <w:rFonts w:ascii="Times New Roman" w:hAnsi="Times New Roman" w:cs="Times New Roman"/>
          <w:color w:val="auto"/>
          <w:spacing w:val="-1"/>
          <w:sz w:val="24"/>
          <w:szCs w:val="24"/>
        </w:rPr>
        <w:t>е</w:t>
      </w:r>
      <w:r w:rsidRPr="00307393">
        <w:rPr>
          <w:rFonts w:ascii="Times New Roman" w:hAnsi="Times New Roman" w:cs="Times New Roman"/>
          <w:color w:val="auto"/>
          <w:spacing w:val="-1"/>
          <w:sz w:val="24"/>
          <w:szCs w:val="24"/>
        </w:rPr>
        <w:t>конструкции объектов капитального строительства, а также при их капитальном ремонте, если при его проведении затрагиваются конструктивные и другие характеристики надежности и безопасности таких объектов и проектная документация таких объектов капитального стро</w:t>
      </w:r>
      <w:r w:rsidRPr="00307393">
        <w:rPr>
          <w:rFonts w:ascii="Times New Roman" w:hAnsi="Times New Roman" w:cs="Times New Roman"/>
          <w:color w:val="auto"/>
          <w:spacing w:val="-1"/>
          <w:sz w:val="24"/>
          <w:szCs w:val="24"/>
        </w:rPr>
        <w:t>и</w:t>
      </w:r>
      <w:r w:rsidRPr="00307393">
        <w:rPr>
          <w:rFonts w:ascii="Times New Roman" w:hAnsi="Times New Roman" w:cs="Times New Roman"/>
          <w:color w:val="auto"/>
          <w:spacing w:val="-1"/>
          <w:sz w:val="24"/>
          <w:szCs w:val="24"/>
        </w:rPr>
        <w:t>тельства подлежит государственной экспертизе в соответствии со статьей 49 Градостроительн</w:t>
      </w:r>
      <w:r w:rsidRPr="00307393">
        <w:rPr>
          <w:rFonts w:ascii="Times New Roman" w:hAnsi="Times New Roman" w:cs="Times New Roman"/>
          <w:color w:val="auto"/>
          <w:spacing w:val="-1"/>
          <w:sz w:val="24"/>
          <w:szCs w:val="24"/>
        </w:rPr>
        <w:t>о</w:t>
      </w:r>
      <w:r w:rsidRPr="00307393">
        <w:rPr>
          <w:rFonts w:ascii="Times New Roman" w:hAnsi="Times New Roman" w:cs="Times New Roman"/>
          <w:color w:val="auto"/>
          <w:spacing w:val="-1"/>
          <w:sz w:val="24"/>
          <w:szCs w:val="24"/>
        </w:rPr>
        <w:t>го кодекса Российской Федерации, либо проектная документация таких объектов капитального строительства  является типовой проектной</w:t>
      </w:r>
      <w:proofErr w:type="gramEnd"/>
      <w:r w:rsidRPr="00307393">
        <w:rPr>
          <w:rFonts w:ascii="Times New Roman" w:hAnsi="Times New Roman" w:cs="Times New Roman"/>
          <w:color w:val="auto"/>
          <w:spacing w:val="-1"/>
          <w:sz w:val="24"/>
          <w:szCs w:val="24"/>
        </w:rPr>
        <w:t xml:space="preserve"> документацией или ее модификацией;</w:t>
      </w:r>
    </w:p>
    <w:p w:rsidR="0050141B" w:rsidRDefault="0050141B" w:rsidP="0050141B">
      <w:pPr>
        <w:spacing w:line="240" w:lineRule="auto"/>
        <w:ind w:firstLine="360"/>
        <w:rPr>
          <w:rFonts w:ascii="Times New Roman" w:hAnsi="Times New Roman"/>
          <w:b/>
          <w:spacing w:val="-1"/>
          <w:sz w:val="24"/>
          <w:szCs w:val="24"/>
        </w:rPr>
      </w:pPr>
    </w:p>
    <w:p w:rsidR="0050141B" w:rsidRPr="00307393" w:rsidRDefault="0050141B" w:rsidP="0050141B">
      <w:pPr>
        <w:spacing w:line="240" w:lineRule="auto"/>
        <w:ind w:firstLine="360"/>
        <w:rPr>
          <w:rFonts w:ascii="Times New Roman" w:hAnsi="Times New Roman"/>
          <w:spacing w:val="-1"/>
          <w:sz w:val="24"/>
          <w:szCs w:val="24"/>
        </w:rPr>
      </w:pPr>
      <w:r w:rsidRPr="00307393">
        <w:rPr>
          <w:rFonts w:ascii="Times New Roman" w:hAnsi="Times New Roman"/>
          <w:b/>
          <w:spacing w:val="-1"/>
          <w:sz w:val="24"/>
          <w:szCs w:val="24"/>
        </w:rPr>
        <w:t>градостроительная деятельность</w:t>
      </w:r>
      <w:r w:rsidRPr="00307393">
        <w:rPr>
          <w:rFonts w:ascii="Times New Roman" w:hAnsi="Times New Roman"/>
          <w:spacing w:val="-1"/>
          <w:sz w:val="24"/>
          <w:szCs w:val="24"/>
        </w:rPr>
        <w:t xml:space="preserve"> </w:t>
      </w:r>
      <w:r w:rsidR="00467B8B" w:rsidRPr="00467B8B">
        <w:rPr>
          <w:rFonts w:ascii="Times New Roman" w:hAnsi="Times New Roman"/>
          <w:spacing w:val="-1"/>
          <w:sz w:val="24"/>
          <w:szCs w:val="24"/>
        </w:rPr>
        <w:t xml:space="preserve">– </w:t>
      </w:r>
      <w:r w:rsidR="00467B8B" w:rsidRPr="00467B8B">
        <w:rPr>
          <w:rFonts w:ascii="Times New Roman" w:hAnsi="Times New Roman"/>
          <w:color w:val="22272F"/>
          <w:sz w:val="24"/>
          <w:szCs w:val="24"/>
        </w:rPr>
        <w:t>деятельность по развитию территорий, в том числе г</w:t>
      </w:r>
      <w:r w:rsidR="00467B8B" w:rsidRPr="00467B8B">
        <w:rPr>
          <w:rFonts w:ascii="Times New Roman" w:hAnsi="Times New Roman"/>
          <w:color w:val="22272F"/>
          <w:sz w:val="24"/>
          <w:szCs w:val="24"/>
        </w:rPr>
        <w:t>о</w:t>
      </w:r>
      <w:r w:rsidR="00467B8B" w:rsidRPr="00467B8B">
        <w:rPr>
          <w:rFonts w:ascii="Times New Roman" w:hAnsi="Times New Roman"/>
          <w:color w:val="22272F"/>
          <w:sz w:val="24"/>
          <w:szCs w:val="24"/>
        </w:rPr>
        <w:t>родов и иных поселений, осуществляемая в виде территориального планирования, градостро</w:t>
      </w:r>
      <w:r w:rsidR="00467B8B" w:rsidRPr="00467B8B">
        <w:rPr>
          <w:rFonts w:ascii="Times New Roman" w:hAnsi="Times New Roman"/>
          <w:color w:val="22272F"/>
          <w:sz w:val="24"/>
          <w:szCs w:val="24"/>
        </w:rPr>
        <w:t>и</w:t>
      </w:r>
      <w:r w:rsidR="00467B8B" w:rsidRPr="00467B8B">
        <w:rPr>
          <w:rFonts w:ascii="Times New Roman" w:hAnsi="Times New Roman"/>
          <w:color w:val="22272F"/>
          <w:sz w:val="24"/>
          <w:szCs w:val="24"/>
        </w:rPr>
        <w:t>тельного зонирования, планировки территории, архитектурно-строительного проектирования, строительства, капитального ремонта, реконструкции, сноса объектов капитального строител</w:t>
      </w:r>
      <w:r w:rsidR="00467B8B" w:rsidRPr="00467B8B">
        <w:rPr>
          <w:rFonts w:ascii="Times New Roman" w:hAnsi="Times New Roman"/>
          <w:color w:val="22272F"/>
          <w:sz w:val="24"/>
          <w:szCs w:val="24"/>
        </w:rPr>
        <w:t>ь</w:t>
      </w:r>
      <w:r w:rsidR="00467B8B" w:rsidRPr="00467B8B">
        <w:rPr>
          <w:rFonts w:ascii="Times New Roman" w:hAnsi="Times New Roman"/>
          <w:color w:val="22272F"/>
          <w:sz w:val="24"/>
          <w:szCs w:val="24"/>
        </w:rPr>
        <w:t>ства, эксплуатации зданий, сооружений, комплексного развития территорий и их благоустро</w:t>
      </w:r>
      <w:r w:rsidR="00467B8B" w:rsidRPr="00467B8B">
        <w:rPr>
          <w:rFonts w:ascii="Times New Roman" w:hAnsi="Times New Roman"/>
          <w:color w:val="22272F"/>
          <w:sz w:val="24"/>
          <w:szCs w:val="24"/>
        </w:rPr>
        <w:t>й</w:t>
      </w:r>
      <w:r w:rsidR="00467B8B" w:rsidRPr="00467B8B">
        <w:rPr>
          <w:rFonts w:ascii="Times New Roman" w:hAnsi="Times New Roman"/>
          <w:color w:val="22272F"/>
          <w:sz w:val="24"/>
          <w:szCs w:val="24"/>
        </w:rPr>
        <w:t>ства</w:t>
      </w:r>
      <w:r w:rsidRPr="00307393">
        <w:rPr>
          <w:rFonts w:ascii="Times New Roman" w:hAnsi="Times New Roman"/>
          <w:spacing w:val="-1"/>
          <w:sz w:val="24"/>
          <w:szCs w:val="24"/>
        </w:rPr>
        <w:t>;</w:t>
      </w:r>
    </w:p>
    <w:p w:rsidR="0050141B" w:rsidRPr="00307393" w:rsidRDefault="0050141B" w:rsidP="0050141B">
      <w:pPr>
        <w:spacing w:line="240" w:lineRule="auto"/>
        <w:ind w:firstLine="360"/>
        <w:rPr>
          <w:rFonts w:ascii="Times New Roman" w:hAnsi="Times New Roman"/>
          <w:spacing w:val="-1"/>
          <w:sz w:val="24"/>
          <w:szCs w:val="24"/>
        </w:rPr>
      </w:pPr>
      <w:r w:rsidRPr="00307393">
        <w:rPr>
          <w:rFonts w:ascii="Times New Roman" w:hAnsi="Times New Roman"/>
          <w:b/>
          <w:spacing w:val="-1"/>
          <w:sz w:val="24"/>
          <w:szCs w:val="24"/>
        </w:rPr>
        <w:t>градостроительное зонирование</w:t>
      </w:r>
      <w:r w:rsidRPr="00307393">
        <w:rPr>
          <w:rFonts w:ascii="Times New Roman" w:hAnsi="Times New Roman"/>
          <w:spacing w:val="-1"/>
          <w:sz w:val="24"/>
          <w:szCs w:val="24"/>
        </w:rPr>
        <w:t xml:space="preserve"> – зонирование территории сельского поселения </w:t>
      </w:r>
      <w:proofErr w:type="spellStart"/>
      <w:r w:rsidR="004C0428">
        <w:rPr>
          <w:rFonts w:ascii="Times New Roman" w:hAnsi="Times New Roman"/>
          <w:spacing w:val="-1"/>
          <w:sz w:val="24"/>
          <w:szCs w:val="24"/>
        </w:rPr>
        <w:t>Маги</w:t>
      </w:r>
      <w:r w:rsidR="004C0428">
        <w:rPr>
          <w:rFonts w:ascii="Times New Roman" w:hAnsi="Times New Roman"/>
          <w:spacing w:val="-1"/>
          <w:sz w:val="24"/>
          <w:szCs w:val="24"/>
        </w:rPr>
        <w:t>н</w:t>
      </w:r>
      <w:r w:rsidR="004C0428">
        <w:rPr>
          <w:rFonts w:ascii="Times New Roman" w:hAnsi="Times New Roman"/>
          <w:spacing w:val="-1"/>
          <w:sz w:val="24"/>
          <w:szCs w:val="24"/>
        </w:rPr>
        <w:t>ский</w:t>
      </w:r>
      <w:proofErr w:type="spellEnd"/>
      <w:r w:rsidR="009F0D16">
        <w:rPr>
          <w:rFonts w:ascii="Times New Roman" w:hAnsi="Times New Roman"/>
          <w:spacing w:val="-1"/>
          <w:sz w:val="24"/>
          <w:szCs w:val="24"/>
        </w:rPr>
        <w:t xml:space="preserve"> </w:t>
      </w:r>
      <w:r w:rsidRPr="00307393">
        <w:rPr>
          <w:rFonts w:ascii="Times New Roman" w:hAnsi="Times New Roman"/>
          <w:spacing w:val="-1"/>
          <w:sz w:val="24"/>
          <w:szCs w:val="24"/>
        </w:rPr>
        <w:t xml:space="preserve"> сельсовет в целях определения территориальных зон и установления градостроительных регламентов;</w:t>
      </w:r>
    </w:p>
    <w:p w:rsidR="0050141B" w:rsidRPr="00307393" w:rsidRDefault="0050141B" w:rsidP="0050141B">
      <w:pPr>
        <w:spacing w:line="240" w:lineRule="auto"/>
        <w:ind w:firstLine="360"/>
        <w:rPr>
          <w:rFonts w:ascii="Times New Roman" w:hAnsi="Times New Roman"/>
          <w:spacing w:val="-1"/>
          <w:sz w:val="24"/>
          <w:szCs w:val="24"/>
        </w:rPr>
      </w:pPr>
      <w:r w:rsidRPr="00307393">
        <w:rPr>
          <w:rFonts w:ascii="Times New Roman" w:hAnsi="Times New Roman"/>
          <w:b/>
          <w:spacing w:val="-1"/>
          <w:sz w:val="24"/>
          <w:szCs w:val="24"/>
        </w:rPr>
        <w:lastRenderedPageBreak/>
        <w:t>градостроительные изменения</w:t>
      </w:r>
      <w:r w:rsidRPr="00307393">
        <w:rPr>
          <w:rFonts w:ascii="Times New Roman" w:hAnsi="Times New Roman"/>
          <w:spacing w:val="-1"/>
          <w:sz w:val="24"/>
          <w:szCs w:val="24"/>
        </w:rPr>
        <w:t xml:space="preserve"> – изменения параметров и (или) вид</w:t>
      </w:r>
      <w:proofErr w:type="gramStart"/>
      <w:r w:rsidRPr="00307393">
        <w:rPr>
          <w:rFonts w:ascii="Times New Roman" w:hAnsi="Times New Roman"/>
          <w:spacing w:val="-1"/>
          <w:sz w:val="24"/>
          <w:szCs w:val="24"/>
        </w:rPr>
        <w:t>а(</w:t>
      </w:r>
      <w:proofErr w:type="spellStart"/>
      <w:proofErr w:type="gramEnd"/>
      <w:r w:rsidRPr="00307393">
        <w:rPr>
          <w:rFonts w:ascii="Times New Roman" w:hAnsi="Times New Roman"/>
          <w:spacing w:val="-1"/>
          <w:sz w:val="24"/>
          <w:szCs w:val="24"/>
        </w:rPr>
        <w:t>ов</w:t>
      </w:r>
      <w:proofErr w:type="spellEnd"/>
      <w:r w:rsidRPr="00307393">
        <w:rPr>
          <w:rFonts w:ascii="Times New Roman" w:hAnsi="Times New Roman"/>
          <w:spacing w:val="-1"/>
          <w:sz w:val="24"/>
          <w:szCs w:val="24"/>
        </w:rPr>
        <w:t>) разрешенного и</w:t>
      </w:r>
      <w:r w:rsidRPr="00307393">
        <w:rPr>
          <w:rFonts w:ascii="Times New Roman" w:hAnsi="Times New Roman"/>
          <w:spacing w:val="-1"/>
          <w:sz w:val="24"/>
          <w:szCs w:val="24"/>
        </w:rPr>
        <w:t>с</w:t>
      </w:r>
      <w:r w:rsidRPr="00307393">
        <w:rPr>
          <w:rFonts w:ascii="Times New Roman" w:hAnsi="Times New Roman"/>
          <w:spacing w:val="-1"/>
          <w:sz w:val="24"/>
          <w:szCs w:val="24"/>
        </w:rPr>
        <w:t xml:space="preserve">пользования земельных участков и (или) </w:t>
      </w:r>
      <w:r w:rsidRPr="00307393">
        <w:rPr>
          <w:rFonts w:ascii="Times New Roman" w:hAnsi="Times New Roman"/>
          <w:sz w:val="24"/>
          <w:szCs w:val="24"/>
        </w:rPr>
        <w:t xml:space="preserve">изменения функционального назначения </w:t>
      </w:r>
      <w:r w:rsidRPr="00307393">
        <w:rPr>
          <w:rFonts w:ascii="Times New Roman" w:hAnsi="Times New Roman"/>
          <w:spacing w:val="-1"/>
          <w:sz w:val="24"/>
          <w:szCs w:val="24"/>
        </w:rPr>
        <w:t>объектов к</w:t>
      </w:r>
      <w:r w:rsidRPr="00307393">
        <w:rPr>
          <w:rFonts w:ascii="Times New Roman" w:hAnsi="Times New Roman"/>
          <w:spacing w:val="-1"/>
          <w:sz w:val="24"/>
          <w:szCs w:val="24"/>
        </w:rPr>
        <w:t>а</w:t>
      </w:r>
      <w:r w:rsidRPr="00307393">
        <w:rPr>
          <w:rFonts w:ascii="Times New Roman" w:hAnsi="Times New Roman"/>
          <w:spacing w:val="-1"/>
          <w:sz w:val="24"/>
          <w:szCs w:val="24"/>
        </w:rPr>
        <w:t>питального строительства, в соответствии с требованиями градостроительного регламента.</w:t>
      </w:r>
    </w:p>
    <w:p w:rsidR="0050141B" w:rsidRPr="00F45698" w:rsidRDefault="0050141B" w:rsidP="0050141B">
      <w:pPr>
        <w:pStyle w:val="Web1"/>
        <w:spacing w:before="0" w:after="0"/>
        <w:ind w:left="0" w:right="0" w:firstLine="360"/>
        <w:rPr>
          <w:rFonts w:ascii="Times New Roman" w:hAnsi="Times New Roman" w:cs="Times New Roman"/>
          <w:color w:val="auto"/>
          <w:spacing w:val="-1"/>
          <w:sz w:val="24"/>
          <w:szCs w:val="24"/>
        </w:rPr>
      </w:pPr>
      <w:r w:rsidRPr="00F45698">
        <w:rPr>
          <w:rFonts w:ascii="Times New Roman" w:hAnsi="Times New Roman" w:cs="Times New Roman"/>
          <w:b/>
          <w:color w:val="auto"/>
          <w:spacing w:val="-1"/>
          <w:sz w:val="24"/>
          <w:szCs w:val="24"/>
        </w:rPr>
        <w:t>градостроительный план земельного участка</w:t>
      </w:r>
      <w:r w:rsidRPr="00F45698">
        <w:rPr>
          <w:rFonts w:ascii="Times New Roman" w:hAnsi="Times New Roman" w:cs="Times New Roman"/>
          <w:color w:val="auto"/>
          <w:spacing w:val="-1"/>
          <w:sz w:val="24"/>
          <w:szCs w:val="24"/>
        </w:rPr>
        <w:t xml:space="preserve"> – документ, подготавливаемый по форме, утвержденной Правительством Российской Федерации, содержащий информацию в соответс</w:t>
      </w:r>
      <w:r w:rsidRPr="00F45698">
        <w:rPr>
          <w:rFonts w:ascii="Times New Roman" w:hAnsi="Times New Roman" w:cs="Times New Roman"/>
          <w:color w:val="auto"/>
          <w:spacing w:val="-1"/>
          <w:sz w:val="24"/>
          <w:szCs w:val="24"/>
        </w:rPr>
        <w:t>т</w:t>
      </w:r>
      <w:r w:rsidRPr="00F45698">
        <w:rPr>
          <w:rFonts w:ascii="Times New Roman" w:hAnsi="Times New Roman" w:cs="Times New Roman"/>
          <w:color w:val="auto"/>
          <w:spacing w:val="-1"/>
          <w:sz w:val="24"/>
          <w:szCs w:val="24"/>
        </w:rPr>
        <w:t>вии со статьей 57.3 Градостроительного кодекса Российской Федерации.</w:t>
      </w:r>
    </w:p>
    <w:p w:rsidR="0050141B" w:rsidRPr="00F350AC" w:rsidRDefault="0050141B" w:rsidP="0050141B">
      <w:pPr>
        <w:pStyle w:val="Web1"/>
        <w:spacing w:before="0" w:after="0"/>
        <w:ind w:left="0" w:right="0" w:firstLine="357"/>
        <w:rPr>
          <w:rFonts w:ascii="Times New Roman" w:hAnsi="Times New Roman" w:cs="Times New Roman"/>
          <w:color w:val="auto"/>
          <w:spacing w:val="-1"/>
          <w:sz w:val="24"/>
          <w:szCs w:val="24"/>
        </w:rPr>
      </w:pPr>
      <w:r w:rsidRPr="00F350AC">
        <w:rPr>
          <w:rFonts w:ascii="Times New Roman" w:hAnsi="Times New Roman" w:cs="Times New Roman"/>
          <w:color w:val="auto"/>
          <w:sz w:val="24"/>
          <w:szCs w:val="24"/>
        </w:rPr>
        <w:t>Информация, указанная в градостроительном плане земельного участка, может быть и</w:t>
      </w:r>
      <w:r w:rsidRPr="00F350AC">
        <w:rPr>
          <w:rFonts w:ascii="Times New Roman" w:hAnsi="Times New Roman" w:cs="Times New Roman"/>
          <w:color w:val="auto"/>
          <w:sz w:val="24"/>
          <w:szCs w:val="24"/>
        </w:rPr>
        <w:t>с</w:t>
      </w:r>
      <w:r w:rsidRPr="00F350AC">
        <w:rPr>
          <w:rFonts w:ascii="Times New Roman" w:hAnsi="Times New Roman" w:cs="Times New Roman"/>
          <w:color w:val="auto"/>
          <w:sz w:val="24"/>
          <w:szCs w:val="24"/>
        </w:rPr>
        <w:t>пользована для подготовки проектной документации, для получения разрешения на строител</w:t>
      </w:r>
      <w:r w:rsidRPr="00F350AC">
        <w:rPr>
          <w:rFonts w:ascii="Times New Roman" w:hAnsi="Times New Roman" w:cs="Times New Roman"/>
          <w:color w:val="auto"/>
          <w:sz w:val="24"/>
          <w:szCs w:val="24"/>
        </w:rPr>
        <w:t>ь</w:t>
      </w:r>
      <w:r w:rsidRPr="00F350AC">
        <w:rPr>
          <w:rFonts w:ascii="Times New Roman" w:hAnsi="Times New Roman" w:cs="Times New Roman"/>
          <w:color w:val="auto"/>
          <w:sz w:val="24"/>
          <w:szCs w:val="24"/>
        </w:rPr>
        <w:t>ство в течение трех лет со дня его выдачи. По истечении этого срока использование информ</w:t>
      </w:r>
      <w:r w:rsidRPr="00F350AC">
        <w:rPr>
          <w:rFonts w:ascii="Times New Roman" w:hAnsi="Times New Roman" w:cs="Times New Roman"/>
          <w:color w:val="auto"/>
          <w:sz w:val="24"/>
          <w:szCs w:val="24"/>
        </w:rPr>
        <w:t>а</w:t>
      </w:r>
      <w:r w:rsidRPr="00F350AC">
        <w:rPr>
          <w:rFonts w:ascii="Times New Roman" w:hAnsi="Times New Roman" w:cs="Times New Roman"/>
          <w:color w:val="auto"/>
          <w:sz w:val="24"/>
          <w:szCs w:val="24"/>
        </w:rPr>
        <w:t>ции, указанной в градостроительном плане земельного участка, в предусмотренных настоящей частью целях не допускается</w:t>
      </w:r>
    </w:p>
    <w:p w:rsidR="0050141B" w:rsidRPr="00F350AC" w:rsidRDefault="0050141B" w:rsidP="0050141B">
      <w:pPr>
        <w:pStyle w:val="Web1"/>
        <w:spacing w:before="0" w:after="0"/>
        <w:ind w:left="0" w:right="0" w:firstLine="357"/>
        <w:rPr>
          <w:rFonts w:ascii="Times New Roman" w:hAnsi="Times New Roman" w:cs="Times New Roman"/>
          <w:color w:val="auto"/>
          <w:sz w:val="24"/>
          <w:szCs w:val="24"/>
        </w:rPr>
      </w:pPr>
      <w:r w:rsidRPr="00F350AC">
        <w:rPr>
          <w:rFonts w:ascii="Times New Roman" w:hAnsi="Times New Roman" w:cs="Times New Roman"/>
          <w:color w:val="auto"/>
          <w:sz w:val="24"/>
          <w:szCs w:val="24"/>
        </w:rPr>
        <w:t>Градостроительный план земельного участка выдается в целях обеспечения субъектов гр</w:t>
      </w:r>
      <w:r w:rsidRPr="00F350AC">
        <w:rPr>
          <w:rFonts w:ascii="Times New Roman" w:hAnsi="Times New Roman" w:cs="Times New Roman"/>
          <w:color w:val="auto"/>
          <w:sz w:val="24"/>
          <w:szCs w:val="24"/>
        </w:rPr>
        <w:t>а</w:t>
      </w:r>
      <w:r w:rsidRPr="00F350AC">
        <w:rPr>
          <w:rFonts w:ascii="Times New Roman" w:hAnsi="Times New Roman" w:cs="Times New Roman"/>
          <w:color w:val="auto"/>
          <w:sz w:val="24"/>
          <w:szCs w:val="24"/>
        </w:rPr>
        <w:t>достроительной деятельности информацией, необходимой для архитектурно-строительного проектирования, строительства, реконструкции объектов капитального строительства в гран</w:t>
      </w:r>
      <w:r w:rsidRPr="00F350AC">
        <w:rPr>
          <w:rFonts w:ascii="Times New Roman" w:hAnsi="Times New Roman" w:cs="Times New Roman"/>
          <w:color w:val="auto"/>
          <w:sz w:val="24"/>
          <w:szCs w:val="24"/>
        </w:rPr>
        <w:t>и</w:t>
      </w:r>
      <w:r w:rsidRPr="00F350AC">
        <w:rPr>
          <w:rFonts w:ascii="Times New Roman" w:hAnsi="Times New Roman" w:cs="Times New Roman"/>
          <w:color w:val="auto"/>
          <w:sz w:val="24"/>
          <w:szCs w:val="24"/>
        </w:rPr>
        <w:t>цах земельного участка.</w:t>
      </w:r>
    </w:p>
    <w:p w:rsidR="0050141B" w:rsidRPr="00F350AC" w:rsidRDefault="0050141B" w:rsidP="0050141B">
      <w:pPr>
        <w:pStyle w:val="Web1"/>
        <w:spacing w:before="0" w:after="0"/>
        <w:ind w:left="0" w:right="0" w:firstLine="360"/>
        <w:rPr>
          <w:rFonts w:ascii="Times New Roman" w:hAnsi="Times New Roman" w:cs="Times New Roman"/>
          <w:color w:val="auto"/>
          <w:spacing w:val="-1"/>
          <w:sz w:val="24"/>
          <w:szCs w:val="24"/>
        </w:rPr>
      </w:pPr>
    </w:p>
    <w:p w:rsidR="0050141B" w:rsidRPr="00F350AC" w:rsidRDefault="0050141B" w:rsidP="00467B8B">
      <w:pPr>
        <w:pStyle w:val="Web1"/>
        <w:spacing w:before="0" w:after="0"/>
        <w:ind w:left="0" w:right="0" w:firstLine="360"/>
        <w:rPr>
          <w:rFonts w:ascii="Times New Roman" w:hAnsi="Times New Roman" w:cs="Times New Roman"/>
          <w:sz w:val="24"/>
          <w:szCs w:val="24"/>
        </w:rPr>
      </w:pPr>
      <w:proofErr w:type="gramStart"/>
      <w:r w:rsidRPr="00F350AC">
        <w:rPr>
          <w:rFonts w:ascii="Times New Roman" w:hAnsi="Times New Roman" w:cs="Times New Roman"/>
          <w:b/>
          <w:sz w:val="24"/>
          <w:szCs w:val="24"/>
        </w:rPr>
        <w:t>градостроительный регламент</w:t>
      </w:r>
      <w:r w:rsidRPr="00F350AC">
        <w:rPr>
          <w:rFonts w:ascii="Times New Roman" w:hAnsi="Times New Roman" w:cs="Times New Roman"/>
          <w:sz w:val="24"/>
          <w:szCs w:val="24"/>
        </w:rPr>
        <w:t xml:space="preserve"> </w:t>
      </w:r>
      <w:r w:rsidR="00467B8B" w:rsidRPr="00F350AC">
        <w:rPr>
          <w:rFonts w:ascii="Times New Roman" w:hAnsi="Times New Roman" w:cs="Times New Roman"/>
          <w:sz w:val="24"/>
          <w:szCs w:val="24"/>
        </w:rPr>
        <w:t xml:space="preserve">– </w:t>
      </w:r>
      <w:r w:rsidR="00467B8B" w:rsidRPr="00703947">
        <w:rPr>
          <w:rFonts w:ascii="Times New Roman" w:hAnsi="Times New Roman" w:cs="Times New Roman"/>
          <w:color w:val="22272F"/>
          <w:sz w:val="24"/>
          <w:szCs w:val="24"/>
        </w:rPr>
        <w:t>устанавливаемые в пределах границ соответствующей территориальной зоны </w:t>
      </w:r>
      <w:hyperlink r:id="rId7" w:anchor="/document/12138258/entry/37" w:history="1">
        <w:r w:rsidR="00467B8B" w:rsidRPr="00703947">
          <w:rPr>
            <w:rStyle w:val="af3"/>
            <w:rFonts w:ascii="Times New Roman" w:hAnsi="Times New Roman" w:cs="Times New Roman"/>
            <w:color w:val="3272C0"/>
            <w:sz w:val="24"/>
            <w:szCs w:val="24"/>
          </w:rPr>
          <w:t>виды</w:t>
        </w:r>
      </w:hyperlink>
      <w:r w:rsidR="00467B8B" w:rsidRPr="00703947">
        <w:rPr>
          <w:rFonts w:ascii="Times New Roman" w:hAnsi="Times New Roman" w:cs="Times New Roman"/>
          <w:color w:val="22272F"/>
          <w:sz w:val="24"/>
          <w:szCs w:val="24"/>
        </w:rPr>
        <w:t> разрешенного использования земельных участков, равно как всего, что находится над и под поверхностью земельных участков и используется в процессе их з</w:t>
      </w:r>
      <w:r w:rsidR="00467B8B" w:rsidRPr="00703947">
        <w:rPr>
          <w:rFonts w:ascii="Times New Roman" w:hAnsi="Times New Roman" w:cs="Times New Roman"/>
          <w:color w:val="22272F"/>
          <w:sz w:val="24"/>
          <w:szCs w:val="24"/>
        </w:rPr>
        <w:t>а</w:t>
      </w:r>
      <w:r w:rsidR="00467B8B" w:rsidRPr="00703947">
        <w:rPr>
          <w:rFonts w:ascii="Times New Roman" w:hAnsi="Times New Roman" w:cs="Times New Roman"/>
          <w:color w:val="22272F"/>
          <w:sz w:val="24"/>
          <w:szCs w:val="24"/>
        </w:rPr>
        <w:t>стройки и последующей эксплуатации объектов капитального строительства, предельные (м</w:t>
      </w:r>
      <w:r w:rsidR="00467B8B" w:rsidRPr="00703947">
        <w:rPr>
          <w:rFonts w:ascii="Times New Roman" w:hAnsi="Times New Roman" w:cs="Times New Roman"/>
          <w:color w:val="22272F"/>
          <w:sz w:val="24"/>
          <w:szCs w:val="24"/>
        </w:rPr>
        <w:t>и</w:t>
      </w:r>
      <w:r w:rsidR="00467B8B" w:rsidRPr="00703947">
        <w:rPr>
          <w:rFonts w:ascii="Times New Roman" w:hAnsi="Times New Roman" w:cs="Times New Roman"/>
          <w:color w:val="22272F"/>
          <w:sz w:val="24"/>
          <w:szCs w:val="24"/>
        </w:rPr>
        <w:t>нимальные и (или) максимальные) размеры земельных участков и предельные параметры ра</w:t>
      </w:r>
      <w:r w:rsidR="00467B8B" w:rsidRPr="00703947">
        <w:rPr>
          <w:rFonts w:ascii="Times New Roman" w:hAnsi="Times New Roman" w:cs="Times New Roman"/>
          <w:color w:val="22272F"/>
          <w:sz w:val="24"/>
          <w:szCs w:val="24"/>
        </w:rPr>
        <w:t>з</w:t>
      </w:r>
      <w:r w:rsidR="00467B8B" w:rsidRPr="00703947">
        <w:rPr>
          <w:rFonts w:ascii="Times New Roman" w:hAnsi="Times New Roman" w:cs="Times New Roman"/>
          <w:color w:val="22272F"/>
          <w:sz w:val="24"/>
          <w:szCs w:val="24"/>
        </w:rPr>
        <w:t>решенного строительства, реконструкции объектов капитального строительства, ограничения использования земельных участков и объектов</w:t>
      </w:r>
      <w:proofErr w:type="gramEnd"/>
      <w:r w:rsidR="00467B8B" w:rsidRPr="00703947">
        <w:rPr>
          <w:rFonts w:ascii="Times New Roman" w:hAnsi="Times New Roman" w:cs="Times New Roman"/>
          <w:color w:val="22272F"/>
          <w:sz w:val="24"/>
          <w:szCs w:val="24"/>
        </w:rPr>
        <w:t xml:space="preserve"> капитального строительства, а также примен</w:t>
      </w:r>
      <w:r w:rsidR="00467B8B" w:rsidRPr="00703947">
        <w:rPr>
          <w:rFonts w:ascii="Times New Roman" w:hAnsi="Times New Roman" w:cs="Times New Roman"/>
          <w:color w:val="22272F"/>
          <w:sz w:val="24"/>
          <w:szCs w:val="24"/>
        </w:rPr>
        <w:t>и</w:t>
      </w:r>
      <w:r w:rsidR="00467B8B" w:rsidRPr="00703947">
        <w:rPr>
          <w:rFonts w:ascii="Times New Roman" w:hAnsi="Times New Roman" w:cs="Times New Roman"/>
          <w:color w:val="22272F"/>
          <w:sz w:val="24"/>
          <w:szCs w:val="24"/>
        </w:rPr>
        <w:t>тельно к территориям, в границах которых предусматривается осуществление деятельности по комплексному развитию территории, расчетные показатели минимально допустимого уровня обеспеченности соответствующей территории объектами коммунальной, транспортной, соц</w:t>
      </w:r>
      <w:r w:rsidR="00467B8B" w:rsidRPr="00703947">
        <w:rPr>
          <w:rFonts w:ascii="Times New Roman" w:hAnsi="Times New Roman" w:cs="Times New Roman"/>
          <w:color w:val="22272F"/>
          <w:sz w:val="24"/>
          <w:szCs w:val="24"/>
        </w:rPr>
        <w:t>и</w:t>
      </w:r>
      <w:r w:rsidR="00467B8B" w:rsidRPr="00703947">
        <w:rPr>
          <w:rFonts w:ascii="Times New Roman" w:hAnsi="Times New Roman" w:cs="Times New Roman"/>
          <w:color w:val="22272F"/>
          <w:sz w:val="24"/>
          <w:szCs w:val="24"/>
        </w:rPr>
        <w:t>альной инфраструктур и расчетные показатели максимально допустимого уровня территор</w:t>
      </w:r>
      <w:r w:rsidR="00467B8B" w:rsidRPr="00703947">
        <w:rPr>
          <w:rFonts w:ascii="Times New Roman" w:hAnsi="Times New Roman" w:cs="Times New Roman"/>
          <w:color w:val="22272F"/>
          <w:sz w:val="24"/>
          <w:szCs w:val="24"/>
        </w:rPr>
        <w:t>и</w:t>
      </w:r>
      <w:r w:rsidR="00467B8B" w:rsidRPr="00703947">
        <w:rPr>
          <w:rFonts w:ascii="Times New Roman" w:hAnsi="Times New Roman" w:cs="Times New Roman"/>
          <w:color w:val="22272F"/>
          <w:sz w:val="24"/>
          <w:szCs w:val="24"/>
        </w:rPr>
        <w:t>альной доступности указанных объектов для населения</w:t>
      </w:r>
      <w:r w:rsidR="00467B8B" w:rsidRPr="00703947">
        <w:rPr>
          <w:rFonts w:ascii="Times New Roman" w:hAnsi="Times New Roman" w:cs="Times New Roman"/>
          <w:sz w:val="24"/>
          <w:szCs w:val="24"/>
        </w:rPr>
        <w:t>.</w:t>
      </w:r>
      <w:r w:rsidR="00467B8B" w:rsidRPr="00F350AC">
        <w:rPr>
          <w:rFonts w:ascii="Times New Roman" w:hAnsi="Times New Roman" w:cs="Times New Roman"/>
          <w:sz w:val="24"/>
          <w:szCs w:val="24"/>
        </w:rPr>
        <w:t xml:space="preserve"> </w:t>
      </w:r>
    </w:p>
    <w:p w:rsidR="0050141B" w:rsidRPr="00F350AC" w:rsidRDefault="0050141B" w:rsidP="0050141B">
      <w:pPr>
        <w:pStyle w:val="headertext"/>
        <w:spacing w:before="0" w:beforeAutospacing="0" w:after="0" w:afterAutospacing="0"/>
        <w:ind w:firstLine="360"/>
      </w:pPr>
      <w:r w:rsidRPr="00F350AC">
        <w:t>В случае</w:t>
      </w:r>
      <w:proofErr w:type="gramStart"/>
      <w:r w:rsidRPr="00F350AC">
        <w:t>,</w:t>
      </w:r>
      <w:proofErr w:type="gramEnd"/>
      <w:r w:rsidRPr="00F350AC">
        <w:rPr>
          <w:b/>
          <w:bCs/>
        </w:rPr>
        <w:t xml:space="preserve"> </w:t>
      </w:r>
      <w:r w:rsidRPr="00F350AC">
        <w:t>если в границах территориальной зоны, применительно к которой устанавливается градостроительный регламент, предусматривается осуществление деятельности по комплек</w:t>
      </w:r>
      <w:r w:rsidRPr="00F350AC">
        <w:t>с</w:t>
      </w:r>
      <w:r w:rsidRPr="00F350AC">
        <w:t>ному и устойчивому развитию территории, то требуются расчетные показатели минимально допустимого уровня обеспеченности территории объектами коммунальной, транспортной, с</w:t>
      </w:r>
      <w:r w:rsidRPr="00F350AC">
        <w:t>о</w:t>
      </w:r>
      <w:r w:rsidRPr="00F350AC">
        <w:t>циальной инфраструктур и расчетные показатели максимально допустимого уровня территор</w:t>
      </w:r>
      <w:r w:rsidRPr="00F350AC">
        <w:t>и</w:t>
      </w:r>
      <w:r w:rsidRPr="00F350AC">
        <w:t>альной доступности указанных объектов для населения.</w:t>
      </w:r>
    </w:p>
    <w:p w:rsidR="0050141B" w:rsidRPr="00F350AC" w:rsidRDefault="0050141B" w:rsidP="0050141B">
      <w:pPr>
        <w:pStyle w:val="Web1"/>
        <w:spacing w:before="0" w:after="0"/>
        <w:ind w:left="0" w:right="0" w:firstLine="360"/>
        <w:rPr>
          <w:rFonts w:ascii="Times New Roman" w:hAnsi="Times New Roman" w:cs="Times New Roman"/>
          <w:sz w:val="24"/>
          <w:szCs w:val="24"/>
        </w:rPr>
      </w:pPr>
      <w:r w:rsidRPr="00F350AC">
        <w:rPr>
          <w:rFonts w:ascii="Times New Roman" w:hAnsi="Times New Roman" w:cs="Times New Roman"/>
          <w:sz w:val="24"/>
          <w:szCs w:val="24"/>
        </w:rPr>
        <w:t>Градостроительный регламент обязателен для исполнения всеми собственниками земельных участков, землепользователями, землевладельцами и арендаторами земельных участков незав</w:t>
      </w:r>
      <w:r w:rsidRPr="00F350AC">
        <w:rPr>
          <w:rFonts w:ascii="Times New Roman" w:hAnsi="Times New Roman" w:cs="Times New Roman"/>
          <w:sz w:val="24"/>
          <w:szCs w:val="24"/>
        </w:rPr>
        <w:t>и</w:t>
      </w:r>
      <w:r w:rsidRPr="00F350AC">
        <w:rPr>
          <w:rFonts w:ascii="Times New Roman" w:hAnsi="Times New Roman" w:cs="Times New Roman"/>
          <w:sz w:val="24"/>
          <w:szCs w:val="24"/>
        </w:rPr>
        <w:t xml:space="preserve">симо от форм собственности и иных прав на земельные участки. </w:t>
      </w:r>
    </w:p>
    <w:p w:rsidR="0050141B" w:rsidRDefault="0050141B" w:rsidP="0050141B">
      <w:pPr>
        <w:pStyle w:val="ab"/>
        <w:spacing w:before="0" w:after="0"/>
        <w:ind w:firstLine="357"/>
        <w:contextualSpacing/>
        <w:jc w:val="both"/>
        <w:rPr>
          <w:b/>
          <w:bCs/>
        </w:rPr>
      </w:pPr>
    </w:p>
    <w:p w:rsidR="0050141B" w:rsidRPr="003D65FA" w:rsidRDefault="0050141B" w:rsidP="0050141B">
      <w:pPr>
        <w:pStyle w:val="ab"/>
        <w:spacing w:before="0" w:after="0"/>
        <w:ind w:firstLine="357"/>
        <w:contextualSpacing/>
        <w:jc w:val="both"/>
      </w:pPr>
      <w:r w:rsidRPr="003D65FA">
        <w:rPr>
          <w:b/>
          <w:bCs/>
        </w:rPr>
        <w:t>границы полосы отвода железных дорог</w:t>
      </w:r>
      <w:r w:rsidRPr="003D65FA">
        <w:t xml:space="preserve"> - границы территории, предназначенной для ра</w:t>
      </w:r>
      <w:r w:rsidRPr="003D65FA">
        <w:t>з</w:t>
      </w:r>
      <w:r w:rsidRPr="003D65FA">
        <w:t>мещения существующих и проектируемых железнодорожных путей, станций и других желе</w:t>
      </w:r>
      <w:r w:rsidRPr="003D65FA">
        <w:t>з</w:t>
      </w:r>
      <w:r w:rsidRPr="003D65FA">
        <w:t xml:space="preserve">нодорожных сооружений, ширина которых нормируется в зависимости от категории железных дорог, конструкции земляного полотна и др., и на которой не допускается строительство зданий и сооружений, не имеющих отношения к эксплуатации железнодорожного транспорта. </w:t>
      </w:r>
    </w:p>
    <w:p w:rsidR="0050141B" w:rsidRPr="003D65FA" w:rsidRDefault="0050141B" w:rsidP="0050141B">
      <w:pPr>
        <w:pStyle w:val="ab"/>
        <w:spacing w:before="0" w:after="0"/>
        <w:contextualSpacing/>
        <w:jc w:val="both"/>
        <w:rPr>
          <w:b/>
          <w:bCs/>
        </w:rPr>
      </w:pPr>
    </w:p>
    <w:p w:rsidR="0050141B" w:rsidRPr="003D65FA" w:rsidRDefault="0050141B" w:rsidP="0050141B">
      <w:pPr>
        <w:pStyle w:val="ab"/>
        <w:spacing w:before="0" w:after="0"/>
        <w:ind w:firstLine="360"/>
        <w:contextualSpacing/>
        <w:jc w:val="both"/>
      </w:pPr>
      <w:r w:rsidRPr="003D65FA">
        <w:rPr>
          <w:b/>
          <w:bCs/>
        </w:rPr>
        <w:t>границы полосы отвода автомобильных дорог</w:t>
      </w:r>
      <w:r w:rsidRPr="003D65FA">
        <w:t xml:space="preserve"> - границы территорий, занятых автом</w:t>
      </w:r>
      <w:r w:rsidRPr="003D65FA">
        <w:t>о</w:t>
      </w:r>
      <w:r w:rsidRPr="003D65FA">
        <w:t>бильными дорогами, их конструктивными элементами и дорожными сооружениями. Ширина полосы отвода нормируется в зависимости от категории дороги, конструкции земляного поло</w:t>
      </w:r>
      <w:r w:rsidRPr="003D65FA">
        <w:t>т</w:t>
      </w:r>
      <w:r w:rsidRPr="003D65FA">
        <w:t>на и других технических характеристик;</w:t>
      </w:r>
    </w:p>
    <w:p w:rsidR="0050141B" w:rsidRPr="003D65FA" w:rsidRDefault="0050141B" w:rsidP="0050141B">
      <w:pPr>
        <w:pStyle w:val="ab"/>
        <w:spacing w:before="0" w:after="0"/>
        <w:contextualSpacing/>
        <w:jc w:val="both"/>
        <w:rPr>
          <w:b/>
          <w:bCs/>
        </w:rPr>
      </w:pPr>
    </w:p>
    <w:p w:rsidR="0050141B" w:rsidRPr="003D65FA" w:rsidRDefault="0050141B" w:rsidP="0050141B">
      <w:pPr>
        <w:pStyle w:val="ab"/>
        <w:spacing w:before="0" w:after="0"/>
        <w:ind w:firstLine="360"/>
        <w:contextualSpacing/>
        <w:jc w:val="both"/>
      </w:pPr>
      <w:r w:rsidRPr="003D65FA">
        <w:rPr>
          <w:b/>
          <w:bCs/>
        </w:rPr>
        <w:t>границы технических (охранных) зон инженерных сооружений и коммуникаций</w:t>
      </w:r>
      <w:r w:rsidRPr="003D65FA">
        <w:t xml:space="preserve"> - гр</w:t>
      </w:r>
      <w:r w:rsidRPr="003D65FA">
        <w:t>а</w:t>
      </w:r>
      <w:r w:rsidRPr="003D65FA">
        <w:t xml:space="preserve">ницы территорий, предназначенных для обеспечения обслуживания и безопасной эксплуатации наземных и подземных транспортных и инженерных сооружений и коммуникаций; </w:t>
      </w:r>
    </w:p>
    <w:p w:rsidR="0050141B" w:rsidRPr="003D65FA" w:rsidRDefault="0050141B" w:rsidP="0050141B">
      <w:pPr>
        <w:pStyle w:val="ab"/>
        <w:spacing w:before="0" w:after="0"/>
        <w:contextualSpacing/>
        <w:jc w:val="both"/>
        <w:rPr>
          <w:b/>
          <w:bCs/>
        </w:rPr>
      </w:pPr>
    </w:p>
    <w:p w:rsidR="0050141B" w:rsidRPr="003D65FA" w:rsidRDefault="0050141B" w:rsidP="0050141B">
      <w:pPr>
        <w:pStyle w:val="ab"/>
        <w:spacing w:before="0" w:after="0"/>
        <w:ind w:firstLine="360"/>
        <w:contextualSpacing/>
        <w:jc w:val="both"/>
      </w:pPr>
      <w:r w:rsidRPr="003D65FA">
        <w:rPr>
          <w:b/>
          <w:bCs/>
        </w:rPr>
        <w:t>границы территорий памятников и ансамблей</w:t>
      </w:r>
      <w:r w:rsidRPr="003D65FA">
        <w:t xml:space="preserve"> – границы земельных участков памятн</w:t>
      </w:r>
      <w:r w:rsidRPr="003D65FA">
        <w:t>и</w:t>
      </w:r>
      <w:r w:rsidRPr="003D65FA">
        <w:t xml:space="preserve">ков градостроительства и архитектуры, памятников истории, археологии и монументального искусства, состоящих на государственной охране; </w:t>
      </w:r>
    </w:p>
    <w:p w:rsidR="0050141B" w:rsidRPr="003D65FA" w:rsidRDefault="0050141B" w:rsidP="0050141B">
      <w:pPr>
        <w:pStyle w:val="ab"/>
        <w:spacing w:before="0" w:after="0"/>
        <w:contextualSpacing/>
        <w:jc w:val="both"/>
        <w:rPr>
          <w:b/>
          <w:bCs/>
        </w:rPr>
      </w:pPr>
    </w:p>
    <w:p w:rsidR="0050141B" w:rsidRPr="003D65FA" w:rsidRDefault="0050141B" w:rsidP="0050141B">
      <w:pPr>
        <w:pStyle w:val="ab"/>
        <w:spacing w:before="0" w:after="0"/>
        <w:ind w:firstLine="360"/>
        <w:contextualSpacing/>
        <w:jc w:val="both"/>
      </w:pPr>
      <w:r w:rsidRPr="003D65FA">
        <w:rPr>
          <w:b/>
          <w:bCs/>
        </w:rPr>
        <w:t>границы зон охраны объекта культурного наследия</w:t>
      </w:r>
      <w:r w:rsidRPr="003D65FA">
        <w:t xml:space="preserve"> - границы территорий, установле</w:t>
      </w:r>
      <w:r w:rsidRPr="003D65FA">
        <w:t>н</w:t>
      </w:r>
      <w:r w:rsidRPr="003D65FA">
        <w:t>ные на основании проекта зон охраны объекта культурного наследия, разработанного в соо</w:t>
      </w:r>
      <w:r w:rsidRPr="003D65FA">
        <w:t>т</w:t>
      </w:r>
      <w:r w:rsidRPr="003D65FA">
        <w:t>ветствии с требованиями законодательства Российской Федерации об охране объектов кул</w:t>
      </w:r>
      <w:r w:rsidRPr="003D65FA">
        <w:t>ь</w:t>
      </w:r>
      <w:r w:rsidRPr="003D65FA">
        <w:t>турного наследия;</w:t>
      </w:r>
    </w:p>
    <w:p w:rsidR="0050141B" w:rsidRPr="003D65FA" w:rsidRDefault="0050141B" w:rsidP="0050141B">
      <w:pPr>
        <w:pStyle w:val="ab"/>
        <w:spacing w:before="0" w:after="0"/>
        <w:contextualSpacing/>
        <w:jc w:val="both"/>
        <w:rPr>
          <w:b/>
          <w:bCs/>
        </w:rPr>
      </w:pPr>
    </w:p>
    <w:p w:rsidR="0050141B" w:rsidRPr="003D65FA" w:rsidRDefault="0050141B" w:rsidP="0050141B">
      <w:pPr>
        <w:pStyle w:val="ab"/>
        <w:spacing w:before="0" w:after="0"/>
        <w:ind w:firstLine="360"/>
        <w:contextualSpacing/>
        <w:jc w:val="both"/>
      </w:pPr>
      <w:r w:rsidRPr="003D65FA">
        <w:rPr>
          <w:b/>
          <w:bCs/>
        </w:rPr>
        <w:t>граница историко-культурного заповедника</w:t>
      </w:r>
      <w:r w:rsidRPr="003D65FA">
        <w:t xml:space="preserve"> - граница территории, установленная на о</w:t>
      </w:r>
      <w:r w:rsidRPr="003D65FA">
        <w:t>с</w:t>
      </w:r>
      <w:r w:rsidRPr="003D65FA">
        <w:t>новании историко-культурного опорного плана и (или) иных документов, установленных зак</w:t>
      </w:r>
      <w:r w:rsidRPr="003D65FA">
        <w:t>о</w:t>
      </w:r>
      <w:r w:rsidRPr="003D65FA">
        <w:t>нодательством Российской Федерации об охране объектов культурного наследия, на которой расположен выдающийся историко-культурный и природный комплекс, нуждающийся в ос</w:t>
      </w:r>
      <w:r w:rsidRPr="003D65FA">
        <w:t>о</w:t>
      </w:r>
      <w:r w:rsidRPr="003D65FA">
        <w:t>бом режиме содержания;</w:t>
      </w:r>
    </w:p>
    <w:p w:rsidR="0050141B" w:rsidRDefault="0050141B" w:rsidP="0050141B">
      <w:pPr>
        <w:pStyle w:val="ab"/>
        <w:spacing w:before="0" w:after="0"/>
        <w:contextualSpacing/>
        <w:jc w:val="both"/>
        <w:rPr>
          <w:b/>
          <w:bCs/>
        </w:rPr>
      </w:pPr>
    </w:p>
    <w:p w:rsidR="0050141B" w:rsidRPr="003D65FA" w:rsidRDefault="0050141B" w:rsidP="0050141B">
      <w:pPr>
        <w:pStyle w:val="ab"/>
        <w:spacing w:before="0" w:after="0"/>
        <w:ind w:firstLine="360"/>
        <w:contextualSpacing/>
        <w:jc w:val="both"/>
      </w:pPr>
      <w:r w:rsidRPr="003D65FA">
        <w:rPr>
          <w:b/>
          <w:bCs/>
        </w:rPr>
        <w:t>границы охранных зон особо охраняемых природных территорий</w:t>
      </w:r>
      <w:r w:rsidRPr="003D65FA">
        <w:t xml:space="preserve"> -</w:t>
      </w:r>
      <w:r>
        <w:t xml:space="preserve"> </w:t>
      </w:r>
      <w:r w:rsidRPr="003D65FA">
        <w:t>границы зон с огр</w:t>
      </w:r>
      <w:r w:rsidRPr="003D65FA">
        <w:t>а</w:t>
      </w:r>
      <w:r w:rsidRPr="003D65FA">
        <w:t>ниченным режимом природопользования, устанавливаемые в особо охраняемых природных территориях, участках земли и водного пространства;</w:t>
      </w:r>
    </w:p>
    <w:p w:rsidR="0050141B" w:rsidRDefault="0050141B" w:rsidP="0050141B">
      <w:pPr>
        <w:pStyle w:val="ab"/>
        <w:spacing w:before="0" w:after="0"/>
        <w:contextualSpacing/>
        <w:jc w:val="both"/>
        <w:rPr>
          <w:b/>
          <w:bCs/>
        </w:rPr>
      </w:pPr>
    </w:p>
    <w:p w:rsidR="0050141B" w:rsidRPr="003D65FA" w:rsidRDefault="0050141B" w:rsidP="0050141B">
      <w:pPr>
        <w:pStyle w:val="ab"/>
        <w:spacing w:before="0" w:after="0"/>
        <w:ind w:firstLine="360"/>
        <w:contextualSpacing/>
        <w:jc w:val="both"/>
      </w:pPr>
      <w:r w:rsidRPr="003D65FA">
        <w:rPr>
          <w:b/>
          <w:bCs/>
        </w:rPr>
        <w:t>границы территорий природного комплекса, не являющихся особо охраняемыми</w:t>
      </w:r>
      <w:r w:rsidRPr="003D65FA">
        <w:t xml:space="preserve"> - границы территорий городских лесов и лесопарков, долин малых рек, парков, скверов, озел</w:t>
      </w:r>
      <w:r w:rsidRPr="003D65FA">
        <w:t>е</w:t>
      </w:r>
      <w:r w:rsidRPr="003D65FA">
        <w:t>ненных и лесных территорий, объектов спортивного, медицинского, специализированного и иного назначения, а также резервных территорий, предназначенных для воссоздания утраче</w:t>
      </w:r>
      <w:r w:rsidRPr="003D65FA">
        <w:t>н</w:t>
      </w:r>
      <w:r w:rsidRPr="003D65FA">
        <w:t>ных или формирования новых территорий природного комплекса;</w:t>
      </w:r>
    </w:p>
    <w:p w:rsidR="0050141B" w:rsidRDefault="0050141B" w:rsidP="0050141B">
      <w:pPr>
        <w:pStyle w:val="ab"/>
        <w:spacing w:before="0" w:after="0"/>
        <w:contextualSpacing/>
        <w:jc w:val="both"/>
        <w:rPr>
          <w:b/>
          <w:bCs/>
        </w:rPr>
      </w:pPr>
    </w:p>
    <w:p w:rsidR="0050141B" w:rsidRPr="003D65FA" w:rsidRDefault="0050141B" w:rsidP="0050141B">
      <w:pPr>
        <w:pStyle w:val="ab"/>
        <w:spacing w:before="0" w:after="0"/>
        <w:ind w:firstLine="360"/>
        <w:contextualSpacing/>
        <w:jc w:val="both"/>
      </w:pPr>
      <w:r w:rsidRPr="003D65FA">
        <w:rPr>
          <w:b/>
          <w:bCs/>
        </w:rPr>
        <w:t>границы озелененных территорий, не входящих в природный комплекс городского округа</w:t>
      </w:r>
      <w:r w:rsidRPr="003D65FA">
        <w:t xml:space="preserve"> - границы участков внутриквартального озеленения общего пользования и трасс вну</w:t>
      </w:r>
      <w:r w:rsidRPr="003D65FA">
        <w:t>т</w:t>
      </w:r>
      <w:r w:rsidRPr="003D65FA">
        <w:t xml:space="preserve">риквартальных транспортных коммуникаций; </w:t>
      </w:r>
    </w:p>
    <w:p w:rsidR="0050141B" w:rsidRDefault="0050141B" w:rsidP="0050141B">
      <w:pPr>
        <w:pStyle w:val="ab"/>
        <w:spacing w:before="0" w:after="0"/>
        <w:contextualSpacing/>
        <w:jc w:val="both"/>
        <w:rPr>
          <w:b/>
          <w:bCs/>
        </w:rPr>
      </w:pPr>
    </w:p>
    <w:p w:rsidR="0050141B" w:rsidRPr="003D65FA" w:rsidRDefault="0050141B" w:rsidP="0050141B">
      <w:pPr>
        <w:pStyle w:val="ab"/>
        <w:spacing w:before="0" w:after="0"/>
        <w:ind w:firstLine="360"/>
        <w:contextualSpacing/>
        <w:jc w:val="both"/>
      </w:pPr>
      <w:r w:rsidRPr="003D65FA">
        <w:rPr>
          <w:b/>
          <w:bCs/>
        </w:rPr>
        <w:t xml:space="preserve">границы </w:t>
      </w:r>
      <w:proofErr w:type="spellStart"/>
      <w:r w:rsidRPr="003D65FA">
        <w:rPr>
          <w:b/>
          <w:bCs/>
        </w:rPr>
        <w:t>водоохранных</w:t>
      </w:r>
      <w:proofErr w:type="spellEnd"/>
      <w:r w:rsidRPr="003D65FA">
        <w:rPr>
          <w:b/>
          <w:bCs/>
        </w:rPr>
        <w:t xml:space="preserve"> зон -</w:t>
      </w:r>
      <w:r w:rsidRPr="003D65FA">
        <w:t xml:space="preserve"> границы территорий, прилегающих к акваториям рек, озер, водохранилищ и других поверхностных водных объектов, на которых устанавливается спец</w:t>
      </w:r>
      <w:r w:rsidRPr="003D65FA">
        <w:t>и</w:t>
      </w:r>
      <w:r w:rsidRPr="003D65FA">
        <w:t>альный режим хозяйственной и иных видов деятельности в целях предотвращения загрязнения, засорения, заиления и истощения водных объектов, а также сохранения среды обитания объе</w:t>
      </w:r>
      <w:r w:rsidRPr="003D65FA">
        <w:t>к</w:t>
      </w:r>
      <w:r w:rsidRPr="003D65FA">
        <w:t>тов животного и растительного мира;</w:t>
      </w:r>
    </w:p>
    <w:p w:rsidR="0050141B" w:rsidRDefault="0050141B" w:rsidP="0050141B">
      <w:pPr>
        <w:pStyle w:val="ab"/>
        <w:spacing w:before="0" w:after="0"/>
        <w:contextualSpacing/>
        <w:jc w:val="both"/>
        <w:rPr>
          <w:b/>
          <w:bCs/>
        </w:rPr>
      </w:pPr>
    </w:p>
    <w:p w:rsidR="0050141B" w:rsidRPr="003D65FA" w:rsidRDefault="0050141B" w:rsidP="0050141B">
      <w:pPr>
        <w:pStyle w:val="ab"/>
        <w:spacing w:before="0" w:after="0"/>
        <w:ind w:firstLine="360"/>
        <w:contextualSpacing/>
        <w:jc w:val="both"/>
      </w:pPr>
      <w:r w:rsidRPr="003D65FA">
        <w:rPr>
          <w:b/>
          <w:bCs/>
        </w:rPr>
        <w:t>границы прибрежных зон (полос)</w:t>
      </w:r>
      <w:r w:rsidRPr="003D65FA">
        <w:t xml:space="preserve"> - границы территорий внутри </w:t>
      </w:r>
      <w:proofErr w:type="spellStart"/>
      <w:r w:rsidRPr="003D65FA">
        <w:t>водоохранных</w:t>
      </w:r>
      <w:proofErr w:type="spellEnd"/>
      <w:r w:rsidRPr="003D65FA">
        <w:t xml:space="preserve"> зон, на к</w:t>
      </w:r>
      <w:r w:rsidRPr="003D65FA">
        <w:t>о</w:t>
      </w:r>
      <w:r w:rsidRPr="003D65FA">
        <w:t>торых в соответствии с Водным кодексом Российской Федерации вводятся дополнительные о</w:t>
      </w:r>
      <w:r w:rsidRPr="003D65FA">
        <w:t>г</w:t>
      </w:r>
      <w:r w:rsidRPr="003D65FA">
        <w:t>раничения природопользования. В границах прибрежных зон допускается размещение объе</w:t>
      </w:r>
      <w:r w:rsidRPr="003D65FA">
        <w:t>к</w:t>
      </w:r>
      <w:r w:rsidRPr="003D65FA">
        <w:t>тов, перечень и порядок размещения которых устанавливается Правительством Российской Ф</w:t>
      </w:r>
      <w:r w:rsidRPr="003D65FA">
        <w:t>е</w:t>
      </w:r>
      <w:r w:rsidRPr="003D65FA">
        <w:t>дерации;</w:t>
      </w:r>
    </w:p>
    <w:p w:rsidR="0050141B" w:rsidRDefault="0050141B" w:rsidP="0050141B">
      <w:pPr>
        <w:pStyle w:val="ab"/>
        <w:spacing w:before="0" w:after="0"/>
        <w:contextualSpacing/>
        <w:jc w:val="both"/>
        <w:rPr>
          <w:b/>
          <w:bCs/>
        </w:rPr>
      </w:pPr>
    </w:p>
    <w:p w:rsidR="0050141B" w:rsidRPr="003D65FA" w:rsidRDefault="0050141B" w:rsidP="0050141B">
      <w:pPr>
        <w:pStyle w:val="ab"/>
        <w:spacing w:before="0" w:after="0"/>
        <w:ind w:firstLine="360"/>
        <w:contextualSpacing/>
        <w:jc w:val="both"/>
      </w:pPr>
      <w:r w:rsidRPr="003D65FA">
        <w:rPr>
          <w:b/>
          <w:bCs/>
        </w:rPr>
        <w:t>границы зон санитарной охраны источников питьевого водоснабжения</w:t>
      </w:r>
      <w:r w:rsidRPr="003D65FA">
        <w:t xml:space="preserve"> - границы зон трех поясов санитарной охраны: </w:t>
      </w:r>
    </w:p>
    <w:p w:rsidR="0050141B" w:rsidRPr="003D65FA" w:rsidRDefault="0050141B" w:rsidP="0050141B">
      <w:pPr>
        <w:pStyle w:val="ab"/>
        <w:spacing w:before="0" w:after="0"/>
        <w:ind w:firstLine="708"/>
        <w:contextualSpacing/>
        <w:jc w:val="both"/>
      </w:pPr>
      <w:r w:rsidRPr="003D65FA">
        <w:t>1)</w:t>
      </w:r>
      <w:r w:rsidRPr="003D65FA">
        <w:rPr>
          <w:b/>
          <w:bCs/>
        </w:rPr>
        <w:t xml:space="preserve"> </w:t>
      </w:r>
      <w:r w:rsidRPr="003D65FA">
        <w:t>границы первого пояса (строгого режима) - границы территории расположения вод</w:t>
      </w:r>
      <w:r w:rsidRPr="003D65FA">
        <w:t>о</w:t>
      </w:r>
      <w:r w:rsidRPr="003D65FA">
        <w:t>заборов, площадок всех водопроводных сооружений и водопроводящего канала, на которых установлен строгий охранный режим и не допускается размещение зданий, сооружений и ко</w:t>
      </w:r>
      <w:r w:rsidRPr="003D65FA">
        <w:t>м</w:t>
      </w:r>
      <w:r w:rsidRPr="003D65FA">
        <w:t xml:space="preserve">муникаций, не связанных с эксплуатацией </w:t>
      </w:r>
      <w:proofErr w:type="spellStart"/>
      <w:r w:rsidRPr="003D65FA">
        <w:t>водоисточника</w:t>
      </w:r>
      <w:proofErr w:type="spellEnd"/>
      <w:r w:rsidRPr="003D65FA">
        <w:t>. В границах первого пояса санита</w:t>
      </w:r>
      <w:r w:rsidRPr="003D65FA">
        <w:t>р</w:t>
      </w:r>
      <w:r w:rsidRPr="003D65FA">
        <w:t>ной охраны запрещается постоянное и временное проживание людей, не связанных непосре</w:t>
      </w:r>
      <w:r w:rsidRPr="003D65FA">
        <w:t>д</w:t>
      </w:r>
      <w:r w:rsidRPr="003D65FA">
        <w:t xml:space="preserve">ственно с работой на водопроводных сооружениях; </w:t>
      </w:r>
    </w:p>
    <w:p w:rsidR="0050141B" w:rsidRPr="003D65FA" w:rsidRDefault="0050141B" w:rsidP="0050141B">
      <w:pPr>
        <w:pStyle w:val="ab"/>
        <w:spacing w:before="0" w:after="0"/>
        <w:ind w:firstLine="708"/>
        <w:contextualSpacing/>
        <w:jc w:val="both"/>
      </w:pPr>
      <w:r w:rsidRPr="003D65FA">
        <w:t>2) границы второго пояса - границы территории, непосредственно окружающей не тол</w:t>
      </w:r>
      <w:r w:rsidRPr="003D65FA">
        <w:t>ь</w:t>
      </w:r>
      <w:r w:rsidRPr="003D65FA">
        <w:t>ко источники, но и их притоки, на которой установлен режим ограничения строительства и х</w:t>
      </w:r>
      <w:r w:rsidRPr="003D65FA">
        <w:t>о</w:t>
      </w:r>
      <w:r w:rsidRPr="003D65FA">
        <w:t xml:space="preserve">зяйственного пользования земель и водных объектов; </w:t>
      </w:r>
    </w:p>
    <w:p w:rsidR="0050141B" w:rsidRPr="003D65FA" w:rsidRDefault="0050141B" w:rsidP="0050141B">
      <w:pPr>
        <w:pStyle w:val="ab"/>
        <w:spacing w:before="0" w:after="0"/>
        <w:ind w:firstLine="708"/>
        <w:contextualSpacing/>
        <w:jc w:val="both"/>
      </w:pPr>
      <w:r w:rsidRPr="003D65FA">
        <w:lastRenderedPageBreak/>
        <w:t>3) границы третьего пояса - границы территории, непосредственно прилегающей к акв</w:t>
      </w:r>
      <w:r w:rsidRPr="003D65FA">
        <w:t>а</w:t>
      </w:r>
      <w:r w:rsidRPr="003D65FA">
        <w:t xml:space="preserve">тории </w:t>
      </w:r>
      <w:proofErr w:type="spellStart"/>
      <w:r w:rsidRPr="003D65FA">
        <w:t>водоисточников</w:t>
      </w:r>
      <w:proofErr w:type="spellEnd"/>
      <w:r w:rsidRPr="003D65FA">
        <w:t xml:space="preserve"> и выделяемой в пределах территории второго пояса по границам пр</w:t>
      </w:r>
      <w:r w:rsidRPr="003D65FA">
        <w:t>и</w:t>
      </w:r>
      <w:r w:rsidRPr="003D65FA">
        <w:t>брежной полосы с режимом ограничения хозяйственной деятельности;</w:t>
      </w:r>
    </w:p>
    <w:p w:rsidR="0050141B" w:rsidRDefault="0050141B" w:rsidP="0050141B">
      <w:pPr>
        <w:pStyle w:val="ab"/>
        <w:spacing w:before="0" w:after="0"/>
        <w:contextualSpacing/>
        <w:jc w:val="both"/>
        <w:rPr>
          <w:b/>
          <w:bCs/>
        </w:rPr>
      </w:pPr>
    </w:p>
    <w:p w:rsidR="0050141B" w:rsidRPr="003D65FA" w:rsidRDefault="0050141B" w:rsidP="0050141B">
      <w:pPr>
        <w:pStyle w:val="ab"/>
        <w:spacing w:before="0" w:after="0"/>
        <w:ind w:firstLine="708"/>
        <w:contextualSpacing/>
        <w:jc w:val="both"/>
      </w:pPr>
      <w:r w:rsidRPr="003D65FA">
        <w:rPr>
          <w:b/>
          <w:bCs/>
        </w:rPr>
        <w:t xml:space="preserve">границы санитарно-защитной зоны - </w:t>
      </w:r>
      <w:r w:rsidRPr="003D65FA">
        <w:t>границы территорий, прилегающих к источн</w:t>
      </w:r>
      <w:r w:rsidRPr="003D65FA">
        <w:t>и</w:t>
      </w:r>
      <w:r w:rsidRPr="003D65FA">
        <w:t>кам химического, биологического и/или физического воздействия либо границам земельного участка, принадлежащего промышленному производству или объекту для ведения хозяйстве</w:t>
      </w:r>
      <w:r w:rsidRPr="003D65FA">
        <w:t>н</w:t>
      </w:r>
      <w:r w:rsidRPr="003D65FA">
        <w:t>ной деятельности и оформленные в установленном порядке. Граница санитарно-защитной зоны на графических материалах (генеральный план городского округа, проект планировки террит</w:t>
      </w:r>
      <w:r w:rsidRPr="003D65FA">
        <w:t>о</w:t>
      </w:r>
      <w:r w:rsidRPr="003D65FA">
        <w:t xml:space="preserve">рии) за пределами промышленной площадки обозначается специальными информационными знаками. </w:t>
      </w:r>
    </w:p>
    <w:p w:rsidR="0050141B" w:rsidRPr="003D65FA" w:rsidRDefault="0050141B" w:rsidP="0050141B">
      <w:pPr>
        <w:pStyle w:val="ab"/>
        <w:spacing w:before="0" w:after="0"/>
        <w:ind w:firstLine="708"/>
        <w:contextualSpacing/>
        <w:jc w:val="both"/>
      </w:pPr>
      <w:r w:rsidRPr="003D65FA">
        <w:t>Границы санитарно-защитной зоны устанавливаются от источников химического, би</w:t>
      </w:r>
      <w:r w:rsidRPr="003D65FA">
        <w:t>о</w:t>
      </w:r>
      <w:r w:rsidRPr="003D65FA">
        <w:t>логического и/или физического воздействия либо от границы земельного участка, принадлеж</w:t>
      </w:r>
      <w:r w:rsidRPr="003D65FA">
        <w:t>а</w:t>
      </w:r>
      <w:r w:rsidRPr="003D65FA">
        <w:t>щего промышленному производству и объекту для ведения хозяйственной деятельности и оформленного в установленном порядке (промышленная площадка) до ее внешней границы в заданном направлении. Граница санитарно-защитной зоны на графических материалах (ген</w:t>
      </w:r>
      <w:r w:rsidRPr="003D65FA">
        <w:t>е</w:t>
      </w:r>
      <w:r w:rsidRPr="003D65FA">
        <w:t>ральный план городского округа, поселения, схема территориального планирования) за пред</w:t>
      </w:r>
      <w:r w:rsidRPr="003D65FA">
        <w:t>е</w:t>
      </w:r>
      <w:r w:rsidRPr="003D65FA">
        <w:t>лами промышленной площадки обозначается специальными информационными знаками.</w:t>
      </w:r>
    </w:p>
    <w:p w:rsidR="002031A1" w:rsidRDefault="002031A1" w:rsidP="0050141B">
      <w:pPr>
        <w:pStyle w:val="Web1"/>
        <w:spacing w:before="0" w:after="0"/>
        <w:ind w:left="0" w:right="0" w:firstLine="360"/>
        <w:rPr>
          <w:rFonts w:ascii="Times New Roman" w:hAnsi="Times New Roman" w:cs="Times New Roman"/>
          <w:b/>
          <w:color w:val="auto"/>
          <w:sz w:val="24"/>
          <w:szCs w:val="24"/>
        </w:rPr>
      </w:pPr>
    </w:p>
    <w:p w:rsidR="0050141B" w:rsidRPr="003D65FA" w:rsidRDefault="0050141B" w:rsidP="0050141B">
      <w:pPr>
        <w:pStyle w:val="Web1"/>
        <w:spacing w:before="0" w:after="0"/>
        <w:ind w:left="0" w:right="0" w:firstLine="360"/>
        <w:rPr>
          <w:rFonts w:ascii="Times New Roman" w:hAnsi="Times New Roman" w:cs="Times New Roman"/>
          <w:color w:val="auto"/>
          <w:sz w:val="24"/>
          <w:szCs w:val="24"/>
        </w:rPr>
      </w:pPr>
      <w:r w:rsidRPr="003D65FA">
        <w:rPr>
          <w:rFonts w:ascii="Times New Roman" w:hAnsi="Times New Roman" w:cs="Times New Roman"/>
          <w:b/>
          <w:color w:val="auto"/>
          <w:sz w:val="24"/>
          <w:szCs w:val="24"/>
        </w:rPr>
        <w:t xml:space="preserve">документы о правах на земельные участки </w:t>
      </w:r>
      <w:r w:rsidRPr="003D65FA">
        <w:rPr>
          <w:rFonts w:ascii="Times New Roman" w:hAnsi="Times New Roman" w:cs="Times New Roman"/>
          <w:color w:val="auto"/>
          <w:sz w:val="24"/>
          <w:szCs w:val="24"/>
        </w:rPr>
        <w:t>– документы, выданные уполномоченными органами по форме и в порядке, установленном действовавшим законодательством на момент выдачи;</w:t>
      </w:r>
    </w:p>
    <w:p w:rsidR="0050141B" w:rsidRDefault="0050141B" w:rsidP="0050141B">
      <w:pPr>
        <w:pStyle w:val="ab"/>
        <w:spacing w:before="0" w:after="0"/>
        <w:ind w:firstLine="357"/>
        <w:contextualSpacing/>
        <w:jc w:val="both"/>
        <w:rPr>
          <w:b/>
          <w:bCs/>
        </w:rPr>
      </w:pPr>
    </w:p>
    <w:p w:rsidR="0050141B" w:rsidRPr="003D65FA" w:rsidRDefault="0050141B" w:rsidP="0050141B">
      <w:pPr>
        <w:pStyle w:val="ab"/>
        <w:spacing w:before="0" w:after="0"/>
        <w:ind w:firstLine="357"/>
        <w:contextualSpacing/>
        <w:jc w:val="both"/>
      </w:pPr>
      <w:proofErr w:type="gramStart"/>
      <w:r w:rsidRPr="003D65FA">
        <w:rPr>
          <w:b/>
          <w:bCs/>
        </w:rPr>
        <w:t>деятельность по комплексному и устойчивому развитию территории</w:t>
      </w:r>
      <w:r w:rsidRPr="003D65FA">
        <w:t xml:space="preserve"> - осуществляемая в целях обеспечения наиболее эффективного использования территории деятельность по подг</w:t>
      </w:r>
      <w:r w:rsidRPr="003D65FA">
        <w:t>о</w:t>
      </w:r>
      <w:r w:rsidRPr="003D65FA">
        <w:t>товке и утверждению документации по планировке территории для размещения объектов кап</w:t>
      </w:r>
      <w:r w:rsidRPr="003D65FA">
        <w:t>и</w:t>
      </w:r>
      <w:r w:rsidRPr="003D65FA">
        <w:t>тального строительства жилого, производственного, общественно-делового и иного назначения и необходимых для функционирования таких объектов и обеспечения жизнедеятельности гр</w:t>
      </w:r>
      <w:r w:rsidRPr="003D65FA">
        <w:t>а</w:t>
      </w:r>
      <w:r w:rsidRPr="003D65FA">
        <w:t>ждан объектов коммунальной, транспортной, социальной инфраструктур, а также по архите</w:t>
      </w:r>
      <w:r w:rsidRPr="003D65FA">
        <w:t>к</w:t>
      </w:r>
      <w:r w:rsidRPr="003D65FA">
        <w:t>турно-строительному проектированию, строительству, реконструкции указанных в настоящем</w:t>
      </w:r>
      <w:proofErr w:type="gramEnd"/>
      <w:r w:rsidRPr="003D65FA">
        <w:t xml:space="preserve"> </w:t>
      </w:r>
      <w:proofErr w:type="gramStart"/>
      <w:r w:rsidRPr="003D65FA">
        <w:t>пункте</w:t>
      </w:r>
      <w:proofErr w:type="gramEnd"/>
      <w:r w:rsidRPr="003D65FA">
        <w:t xml:space="preserve"> объектов;</w:t>
      </w:r>
    </w:p>
    <w:p w:rsidR="0050141B" w:rsidRDefault="0050141B" w:rsidP="0050141B">
      <w:pPr>
        <w:pStyle w:val="ab"/>
        <w:spacing w:before="0" w:after="0"/>
        <w:contextualSpacing/>
        <w:jc w:val="both"/>
        <w:rPr>
          <w:rStyle w:val="af5"/>
          <w:rFonts w:ascii="Arial" w:hAnsi="Arial" w:cs="Arial"/>
        </w:rPr>
      </w:pPr>
    </w:p>
    <w:p w:rsidR="0050141B" w:rsidRPr="00124791" w:rsidRDefault="0050141B" w:rsidP="0050141B">
      <w:pPr>
        <w:pStyle w:val="ab"/>
        <w:spacing w:before="0" w:after="0"/>
        <w:ind w:firstLine="360"/>
        <w:contextualSpacing/>
        <w:jc w:val="both"/>
      </w:pPr>
      <w:r w:rsidRPr="00124791">
        <w:rPr>
          <w:rStyle w:val="af5"/>
        </w:rPr>
        <w:t>задняя граница участка</w:t>
      </w:r>
      <w:r w:rsidRPr="00124791">
        <w:t xml:space="preserve"> – граница участка, обычно параллельная любой улице, огранич</w:t>
      </w:r>
      <w:r w:rsidRPr="00124791">
        <w:t>и</w:t>
      </w:r>
      <w:r w:rsidRPr="00124791">
        <w:t>вающей этот участок, и непересекающаяся с лицевой линией границы;</w:t>
      </w:r>
    </w:p>
    <w:p w:rsidR="0050141B" w:rsidRDefault="0050141B" w:rsidP="0050141B">
      <w:pPr>
        <w:pStyle w:val="ab"/>
        <w:spacing w:before="0" w:after="0"/>
        <w:ind w:firstLine="360"/>
        <w:contextualSpacing/>
        <w:jc w:val="both"/>
        <w:rPr>
          <w:rStyle w:val="af5"/>
        </w:rPr>
      </w:pPr>
    </w:p>
    <w:p w:rsidR="0050141B" w:rsidRPr="003D65FA" w:rsidRDefault="0050141B" w:rsidP="0050141B">
      <w:pPr>
        <w:pStyle w:val="ab"/>
        <w:spacing w:before="0" w:after="0"/>
        <w:ind w:firstLine="360"/>
        <w:contextualSpacing/>
        <w:jc w:val="both"/>
      </w:pPr>
      <w:r w:rsidRPr="003D65FA">
        <w:rPr>
          <w:rStyle w:val="af5"/>
        </w:rPr>
        <w:t>заказчик</w:t>
      </w:r>
      <w:r w:rsidRPr="003D65FA">
        <w:t xml:space="preserve"> – физическое или юридическое лицо, которое уполномочено застройщиком </w:t>
      </w:r>
      <w:proofErr w:type="gramStart"/>
      <w:r w:rsidRPr="003D65FA">
        <w:t>пре</w:t>
      </w:r>
      <w:r w:rsidRPr="003D65FA">
        <w:t>д</w:t>
      </w:r>
      <w:r w:rsidRPr="003D65FA">
        <w:t>ставлять</w:t>
      </w:r>
      <w:proofErr w:type="gramEnd"/>
      <w:r w:rsidRPr="003D65FA">
        <w:t xml:space="preserve"> его интересы при подготовке и осуществлении строительства, реконструкции, в том числе обеспечивает от имени застройщика заключение договоров с исполнителями, подрядч</w:t>
      </w:r>
      <w:r w:rsidRPr="003D65FA">
        <w:t>и</w:t>
      </w:r>
      <w:r w:rsidRPr="003D65FA">
        <w:t>ками, осуществление контроля на стадии выполнения и приемки работ;</w:t>
      </w:r>
    </w:p>
    <w:p w:rsidR="0050141B" w:rsidRDefault="0050141B" w:rsidP="0050141B">
      <w:pPr>
        <w:pStyle w:val="ab"/>
        <w:spacing w:before="0" w:after="0"/>
        <w:contextualSpacing/>
        <w:jc w:val="both"/>
        <w:rPr>
          <w:rStyle w:val="af5"/>
        </w:rPr>
      </w:pPr>
      <w:r w:rsidRPr="003D65FA">
        <w:rPr>
          <w:rStyle w:val="af5"/>
        </w:rPr>
        <w:t xml:space="preserve">      </w:t>
      </w:r>
    </w:p>
    <w:p w:rsidR="0050141B" w:rsidRPr="003D65FA" w:rsidRDefault="0050141B" w:rsidP="0050141B">
      <w:pPr>
        <w:pStyle w:val="ab"/>
        <w:spacing w:before="0" w:after="0"/>
        <w:contextualSpacing/>
        <w:jc w:val="both"/>
      </w:pPr>
      <w:r>
        <w:rPr>
          <w:rStyle w:val="af5"/>
        </w:rPr>
        <w:t xml:space="preserve">      </w:t>
      </w:r>
      <w:proofErr w:type="gramStart"/>
      <w:r w:rsidRPr="003D65FA">
        <w:rPr>
          <w:rStyle w:val="af5"/>
        </w:rPr>
        <w:t>застройщик</w:t>
      </w:r>
      <w:r w:rsidRPr="003D65FA">
        <w:t xml:space="preserve"> – физическое или юридическое лицо, обеспечивающее на принадлежащем ему земельном участке или на земельном участке иного правообладателя (которому при осущест</w:t>
      </w:r>
      <w:r w:rsidRPr="003D65FA">
        <w:t>в</w:t>
      </w:r>
      <w:r w:rsidRPr="003D65FA">
        <w:t>лении бюджетных инвестиций в объекты капитального строительства государственной (мун</w:t>
      </w:r>
      <w:r w:rsidRPr="003D65FA">
        <w:t>и</w:t>
      </w:r>
      <w:r w:rsidRPr="003D65FA">
        <w:t>ципальной) собственности органы местного самоуправления передали в случаях, установле</w:t>
      </w:r>
      <w:r w:rsidRPr="003D65FA">
        <w:t>н</w:t>
      </w:r>
      <w:r w:rsidRPr="003D65FA">
        <w:t>ных бюджетным законодательством Российской Федерации, на основании соглашений свои полномочия государственного (муниципального) заказчика) строительство, реконструкцию, к</w:t>
      </w:r>
      <w:r w:rsidRPr="003D65FA">
        <w:t>а</w:t>
      </w:r>
      <w:r w:rsidRPr="003D65FA">
        <w:t>питальный ремонт объектов капитального строительства, а также выполнение инженерных изысканий</w:t>
      </w:r>
      <w:proofErr w:type="gramEnd"/>
      <w:r w:rsidRPr="003D65FA">
        <w:t>, подготовку проектной документации для их строительства, реконструкции, кап</w:t>
      </w:r>
      <w:r w:rsidRPr="003D65FA">
        <w:t>и</w:t>
      </w:r>
      <w:r w:rsidRPr="003D65FA">
        <w:t>тального ремонта;</w:t>
      </w:r>
    </w:p>
    <w:p w:rsidR="00533C22" w:rsidRDefault="00533C22" w:rsidP="0050141B">
      <w:pPr>
        <w:pStyle w:val="Web1"/>
        <w:spacing w:before="0" w:after="0"/>
        <w:ind w:left="0" w:right="0" w:firstLine="360"/>
        <w:rPr>
          <w:rFonts w:ascii="Times New Roman" w:hAnsi="Times New Roman" w:cs="Times New Roman"/>
          <w:b/>
          <w:color w:val="auto"/>
          <w:spacing w:val="-1"/>
          <w:sz w:val="24"/>
          <w:szCs w:val="24"/>
        </w:rPr>
      </w:pPr>
    </w:p>
    <w:p w:rsidR="0050141B" w:rsidRPr="00307393" w:rsidRDefault="0050141B" w:rsidP="0050141B">
      <w:pPr>
        <w:pStyle w:val="Web1"/>
        <w:spacing w:before="0" w:after="0"/>
        <w:ind w:left="0" w:right="0" w:firstLine="360"/>
        <w:rPr>
          <w:rFonts w:ascii="Times New Roman" w:hAnsi="Times New Roman" w:cs="Times New Roman"/>
          <w:color w:val="auto"/>
          <w:spacing w:val="-1"/>
          <w:sz w:val="24"/>
          <w:szCs w:val="24"/>
        </w:rPr>
      </w:pPr>
      <w:r w:rsidRPr="00307393">
        <w:rPr>
          <w:rFonts w:ascii="Times New Roman" w:hAnsi="Times New Roman" w:cs="Times New Roman"/>
          <w:b/>
          <w:color w:val="auto"/>
          <w:spacing w:val="-1"/>
          <w:sz w:val="24"/>
          <w:szCs w:val="24"/>
        </w:rPr>
        <w:t>зеленые насаждения общего пользования</w:t>
      </w:r>
      <w:r w:rsidRPr="00307393">
        <w:rPr>
          <w:rFonts w:ascii="Times New Roman" w:hAnsi="Times New Roman" w:cs="Times New Roman"/>
          <w:color w:val="auto"/>
          <w:spacing w:val="-1"/>
          <w:sz w:val="24"/>
          <w:szCs w:val="24"/>
        </w:rPr>
        <w:t xml:space="preserve"> – зеленые насаждения на выделенных в устано</w:t>
      </w:r>
      <w:r w:rsidRPr="00307393">
        <w:rPr>
          <w:rFonts w:ascii="Times New Roman" w:hAnsi="Times New Roman" w:cs="Times New Roman"/>
          <w:color w:val="auto"/>
          <w:spacing w:val="-1"/>
          <w:sz w:val="24"/>
          <w:szCs w:val="24"/>
        </w:rPr>
        <w:t>в</w:t>
      </w:r>
      <w:r w:rsidRPr="00307393">
        <w:rPr>
          <w:rFonts w:ascii="Times New Roman" w:hAnsi="Times New Roman" w:cs="Times New Roman"/>
          <w:color w:val="auto"/>
          <w:spacing w:val="-1"/>
          <w:sz w:val="24"/>
          <w:szCs w:val="24"/>
        </w:rPr>
        <w:t>ленном порядке земельных участках, предназначенных для рекреационных целей, доступ на к</w:t>
      </w:r>
      <w:r w:rsidRPr="00307393">
        <w:rPr>
          <w:rFonts w:ascii="Times New Roman" w:hAnsi="Times New Roman" w:cs="Times New Roman"/>
          <w:color w:val="auto"/>
          <w:spacing w:val="-1"/>
          <w:sz w:val="24"/>
          <w:szCs w:val="24"/>
        </w:rPr>
        <w:t>о</w:t>
      </w:r>
      <w:r w:rsidRPr="00307393">
        <w:rPr>
          <w:rFonts w:ascii="Times New Roman" w:hAnsi="Times New Roman" w:cs="Times New Roman"/>
          <w:color w:val="auto"/>
          <w:spacing w:val="-1"/>
          <w:sz w:val="24"/>
          <w:szCs w:val="24"/>
        </w:rPr>
        <w:lastRenderedPageBreak/>
        <w:t>торые бесплатен и свободен для неограниченного круга лиц (в том числе зеленые насаждения парков, городских садов, скверов, бульваров, зеленые насаждения озеленения городских улиц);</w:t>
      </w:r>
    </w:p>
    <w:p w:rsidR="0050141B" w:rsidRDefault="0050141B" w:rsidP="0050141B">
      <w:pPr>
        <w:pStyle w:val="Web1"/>
        <w:spacing w:before="0" w:after="0"/>
        <w:ind w:left="0" w:right="0" w:firstLine="360"/>
        <w:rPr>
          <w:rFonts w:ascii="Times New Roman" w:hAnsi="Times New Roman" w:cs="Times New Roman"/>
          <w:b/>
          <w:color w:val="auto"/>
          <w:spacing w:val="-1"/>
          <w:sz w:val="24"/>
          <w:szCs w:val="24"/>
        </w:rPr>
      </w:pPr>
    </w:p>
    <w:p w:rsidR="0050141B" w:rsidRPr="00307393" w:rsidRDefault="0050141B" w:rsidP="0050141B">
      <w:pPr>
        <w:pStyle w:val="Web1"/>
        <w:spacing w:before="0" w:after="0"/>
        <w:ind w:left="0" w:right="0" w:firstLine="360"/>
        <w:rPr>
          <w:rFonts w:ascii="Times New Roman" w:hAnsi="Times New Roman" w:cs="Times New Roman"/>
          <w:color w:val="auto"/>
          <w:spacing w:val="-1"/>
          <w:sz w:val="24"/>
          <w:szCs w:val="24"/>
        </w:rPr>
      </w:pPr>
      <w:proofErr w:type="gramStart"/>
      <w:r w:rsidRPr="00307393">
        <w:rPr>
          <w:rFonts w:ascii="Times New Roman" w:hAnsi="Times New Roman" w:cs="Times New Roman"/>
          <w:b/>
          <w:color w:val="auto"/>
          <w:spacing w:val="-1"/>
          <w:sz w:val="24"/>
          <w:szCs w:val="24"/>
        </w:rPr>
        <w:t>земельные участки как объекты градостроительной деятельности</w:t>
      </w:r>
      <w:r w:rsidRPr="00307393">
        <w:rPr>
          <w:rFonts w:ascii="Times New Roman" w:hAnsi="Times New Roman" w:cs="Times New Roman"/>
          <w:color w:val="auto"/>
          <w:spacing w:val="-1"/>
          <w:sz w:val="24"/>
          <w:szCs w:val="24"/>
        </w:rPr>
        <w:t xml:space="preserve"> – часть поверхности земли, границы которой описаны и удостоверены в установленном действующим земельным  законодательством порядке, на которой и под которой расположены объекты капитального строительства, в том числе сооружения линейных объектов, зеленые насаждения, иные объекты благоустройства, либо которая предназначена для размещения указанных объектов;</w:t>
      </w:r>
      <w:proofErr w:type="gramEnd"/>
    </w:p>
    <w:p w:rsidR="0050141B" w:rsidRDefault="0050141B" w:rsidP="0050141B">
      <w:pPr>
        <w:pStyle w:val="ab"/>
        <w:spacing w:before="0" w:after="0"/>
        <w:ind w:firstLine="357"/>
        <w:contextualSpacing/>
        <w:jc w:val="both"/>
        <w:rPr>
          <w:rStyle w:val="af5"/>
        </w:rPr>
      </w:pPr>
    </w:p>
    <w:p w:rsidR="0050141B" w:rsidRPr="004105E5" w:rsidRDefault="0050141B" w:rsidP="0050141B">
      <w:pPr>
        <w:pStyle w:val="ab"/>
        <w:spacing w:before="0" w:after="0"/>
        <w:ind w:firstLine="357"/>
        <w:contextualSpacing/>
        <w:jc w:val="both"/>
      </w:pPr>
      <w:r w:rsidRPr="004105E5">
        <w:rPr>
          <w:rStyle w:val="af5"/>
        </w:rPr>
        <w:t>землевладельцы</w:t>
      </w:r>
      <w:r w:rsidRPr="004105E5">
        <w:t xml:space="preserve"> - лица, владеющие и пользующиеся земельными участками на праве п</w:t>
      </w:r>
      <w:r w:rsidRPr="004105E5">
        <w:t>о</w:t>
      </w:r>
      <w:r w:rsidRPr="004105E5">
        <w:t>жизненного наследуемого владения;</w:t>
      </w:r>
    </w:p>
    <w:p w:rsidR="0050141B" w:rsidRPr="004105E5" w:rsidRDefault="0050141B" w:rsidP="0050141B">
      <w:pPr>
        <w:pStyle w:val="ab"/>
        <w:spacing w:before="0" w:after="0"/>
        <w:ind w:firstLine="360"/>
        <w:contextualSpacing/>
        <w:jc w:val="both"/>
        <w:rPr>
          <w:rStyle w:val="af5"/>
        </w:rPr>
      </w:pPr>
    </w:p>
    <w:p w:rsidR="0050141B" w:rsidRPr="004105E5" w:rsidRDefault="0050141B" w:rsidP="0050141B">
      <w:pPr>
        <w:pStyle w:val="ab"/>
        <w:spacing w:before="0" w:after="0"/>
        <w:ind w:firstLine="360"/>
        <w:contextualSpacing/>
        <w:jc w:val="both"/>
      </w:pPr>
      <w:r w:rsidRPr="004105E5">
        <w:rPr>
          <w:rStyle w:val="af5"/>
        </w:rPr>
        <w:t>землепользователи</w:t>
      </w:r>
      <w:r w:rsidRPr="004105E5">
        <w:t xml:space="preserve"> - лица, владеющие и пользующиеся земельными участками на праве постоянного (бессрочного) пользования или на праве безвозмездного срочного пользования;</w:t>
      </w:r>
    </w:p>
    <w:p w:rsidR="0050141B" w:rsidRPr="00DC0C87" w:rsidRDefault="0050141B" w:rsidP="0050141B">
      <w:pPr>
        <w:pStyle w:val="Web1"/>
        <w:spacing w:before="0" w:after="0"/>
        <w:ind w:left="0" w:right="0" w:firstLine="360"/>
        <w:rPr>
          <w:rFonts w:ascii="Times New Roman" w:hAnsi="Times New Roman" w:cs="Times New Roman"/>
          <w:b/>
          <w:color w:val="auto"/>
          <w:spacing w:val="-1"/>
          <w:sz w:val="24"/>
          <w:szCs w:val="24"/>
        </w:rPr>
      </w:pPr>
    </w:p>
    <w:p w:rsidR="0050141B" w:rsidRPr="00307393" w:rsidRDefault="0050141B" w:rsidP="0050141B">
      <w:pPr>
        <w:pStyle w:val="Web1"/>
        <w:spacing w:before="0" w:after="0"/>
        <w:ind w:left="0" w:right="0" w:firstLine="360"/>
        <w:rPr>
          <w:rFonts w:ascii="Times New Roman" w:hAnsi="Times New Roman" w:cs="Times New Roman"/>
          <w:color w:val="auto"/>
          <w:spacing w:val="-1"/>
          <w:sz w:val="24"/>
          <w:szCs w:val="24"/>
        </w:rPr>
      </w:pPr>
      <w:proofErr w:type="gramStart"/>
      <w:r w:rsidRPr="00307393">
        <w:rPr>
          <w:rFonts w:ascii="Times New Roman" w:hAnsi="Times New Roman" w:cs="Times New Roman"/>
          <w:b/>
          <w:color w:val="auto"/>
          <w:spacing w:val="-1"/>
          <w:sz w:val="24"/>
          <w:szCs w:val="24"/>
        </w:rPr>
        <w:t>земли публичного использования</w:t>
      </w:r>
      <w:r w:rsidRPr="00307393">
        <w:rPr>
          <w:rFonts w:ascii="Times New Roman" w:hAnsi="Times New Roman" w:cs="Times New Roman"/>
          <w:color w:val="auto"/>
          <w:spacing w:val="-1"/>
          <w:sz w:val="24"/>
          <w:szCs w:val="24"/>
        </w:rPr>
        <w:t xml:space="preserve"> – земли, в состав которых включаются территории общ</w:t>
      </w:r>
      <w:r w:rsidRPr="00307393">
        <w:rPr>
          <w:rFonts w:ascii="Times New Roman" w:hAnsi="Times New Roman" w:cs="Times New Roman"/>
          <w:color w:val="auto"/>
          <w:spacing w:val="-1"/>
          <w:sz w:val="24"/>
          <w:szCs w:val="24"/>
        </w:rPr>
        <w:t>е</w:t>
      </w:r>
      <w:r w:rsidRPr="00307393">
        <w:rPr>
          <w:rFonts w:ascii="Times New Roman" w:hAnsi="Times New Roman" w:cs="Times New Roman"/>
          <w:color w:val="auto"/>
          <w:spacing w:val="-1"/>
          <w:sz w:val="24"/>
          <w:szCs w:val="24"/>
        </w:rPr>
        <w:t>го пользования, а также части не включенных в состав таких территорий земельных участков – зоны охраны объектов культурного наследия и т.д., которыми беспрепятственно пользуется н</w:t>
      </w:r>
      <w:r w:rsidRPr="00307393">
        <w:rPr>
          <w:rFonts w:ascii="Times New Roman" w:hAnsi="Times New Roman" w:cs="Times New Roman"/>
          <w:color w:val="auto"/>
          <w:spacing w:val="-1"/>
          <w:sz w:val="24"/>
          <w:szCs w:val="24"/>
        </w:rPr>
        <w:t>е</w:t>
      </w:r>
      <w:r w:rsidRPr="00307393">
        <w:rPr>
          <w:rFonts w:ascii="Times New Roman" w:hAnsi="Times New Roman" w:cs="Times New Roman"/>
          <w:color w:val="auto"/>
          <w:spacing w:val="-1"/>
          <w:sz w:val="24"/>
          <w:szCs w:val="24"/>
        </w:rPr>
        <w:t>ограниченный круг лиц (для прохода, проезда, обслуживания сетей и объектов инженерно-технического обеспечения), с отображением их в документации по планировке территории в в</w:t>
      </w:r>
      <w:r w:rsidRPr="00307393">
        <w:rPr>
          <w:rFonts w:ascii="Times New Roman" w:hAnsi="Times New Roman" w:cs="Times New Roman"/>
          <w:color w:val="auto"/>
          <w:spacing w:val="-1"/>
          <w:sz w:val="24"/>
          <w:szCs w:val="24"/>
        </w:rPr>
        <w:t>и</w:t>
      </w:r>
      <w:r w:rsidRPr="00307393">
        <w:rPr>
          <w:rFonts w:ascii="Times New Roman" w:hAnsi="Times New Roman" w:cs="Times New Roman"/>
          <w:color w:val="auto"/>
          <w:spacing w:val="-1"/>
          <w:sz w:val="24"/>
          <w:szCs w:val="24"/>
        </w:rPr>
        <w:t xml:space="preserve">де границ зон действия публичных сервитутов; </w:t>
      </w:r>
      <w:proofErr w:type="gramEnd"/>
    </w:p>
    <w:p w:rsidR="0050141B" w:rsidRDefault="0050141B" w:rsidP="0050141B">
      <w:pPr>
        <w:pStyle w:val="ab"/>
        <w:spacing w:before="0" w:after="0"/>
        <w:ind w:firstLine="357"/>
        <w:contextualSpacing/>
        <w:jc w:val="both"/>
        <w:rPr>
          <w:rStyle w:val="af5"/>
        </w:rPr>
      </w:pPr>
    </w:p>
    <w:p w:rsidR="0050141B" w:rsidRPr="004105E5" w:rsidRDefault="0050141B" w:rsidP="0050141B">
      <w:pPr>
        <w:pStyle w:val="ab"/>
        <w:spacing w:before="0" w:after="0"/>
        <w:ind w:firstLine="357"/>
        <w:contextualSpacing/>
        <w:jc w:val="both"/>
      </w:pPr>
      <w:r w:rsidRPr="004105E5">
        <w:rPr>
          <w:rStyle w:val="af5"/>
        </w:rPr>
        <w:t xml:space="preserve">зоны </w:t>
      </w:r>
      <w:r w:rsidRPr="004105E5">
        <w:rPr>
          <w:b/>
          <w:bCs/>
        </w:rPr>
        <w:t>с особыми условиями использования территорий</w:t>
      </w:r>
      <w:r w:rsidRPr="004105E5">
        <w:t xml:space="preserve"> - охранные, санитарно-защитные зоны, зоны охраны объектов культурного наследия (памятников истории и культуры) народов Российской Федерации (далее - объекты культурного наследия), </w:t>
      </w:r>
      <w:proofErr w:type="spellStart"/>
      <w:r w:rsidRPr="004105E5">
        <w:t>водоохранные</w:t>
      </w:r>
      <w:proofErr w:type="spellEnd"/>
      <w:r w:rsidRPr="004105E5">
        <w:t xml:space="preserve"> зоны, зоны з</w:t>
      </w:r>
      <w:r w:rsidRPr="004105E5">
        <w:t>а</w:t>
      </w:r>
      <w:r w:rsidRPr="004105E5">
        <w:t>топления, подтопления, зоны санитарной охраны источников питьевого и хозяйственно-бытового водоснабжения, зоны охраняемых объектов, иные зоны, устанавливаемые в соотве</w:t>
      </w:r>
      <w:r w:rsidRPr="004105E5">
        <w:t>т</w:t>
      </w:r>
      <w:r w:rsidRPr="004105E5">
        <w:t>ствии с законодательством Российской Федерации;</w:t>
      </w:r>
    </w:p>
    <w:p w:rsidR="0050141B" w:rsidRDefault="0050141B" w:rsidP="0050141B">
      <w:pPr>
        <w:pStyle w:val="ab"/>
        <w:spacing w:before="0" w:after="0"/>
        <w:contextualSpacing/>
        <w:jc w:val="both"/>
        <w:rPr>
          <w:rFonts w:ascii="Arial" w:hAnsi="Arial" w:cs="Arial"/>
          <w:b/>
          <w:bCs/>
        </w:rPr>
      </w:pPr>
    </w:p>
    <w:p w:rsidR="0050141B" w:rsidRDefault="0050141B" w:rsidP="0050141B">
      <w:pPr>
        <w:pStyle w:val="ab"/>
        <w:spacing w:before="0" w:after="0"/>
        <w:ind w:firstLine="360"/>
        <w:contextualSpacing/>
        <w:jc w:val="both"/>
      </w:pPr>
      <w:r w:rsidRPr="004105E5">
        <w:rPr>
          <w:b/>
          <w:bCs/>
        </w:rPr>
        <w:t>инженерные изыскания</w:t>
      </w:r>
      <w:r w:rsidRPr="004105E5">
        <w:t xml:space="preserve"> - изучение природных условий и факторов техногенного возде</w:t>
      </w:r>
      <w:r w:rsidRPr="004105E5">
        <w:t>й</w:t>
      </w:r>
      <w:r w:rsidRPr="004105E5">
        <w:t>ствия в целях рационального и безопасного использования территорий и земельных участков в их пределах, подготовки данных по обоснованию материалов, необходимых для территориал</w:t>
      </w:r>
      <w:r w:rsidRPr="004105E5">
        <w:t>ь</w:t>
      </w:r>
      <w:r w:rsidRPr="004105E5">
        <w:t>ного планирования, планировки территории и архитектурно-строительного проектирования;</w:t>
      </w:r>
    </w:p>
    <w:p w:rsidR="0050141B" w:rsidRPr="00DC0C87" w:rsidRDefault="0050141B" w:rsidP="0050141B">
      <w:pPr>
        <w:pStyle w:val="Web1"/>
        <w:spacing w:before="0" w:after="0"/>
        <w:ind w:left="0" w:right="0" w:firstLine="360"/>
        <w:rPr>
          <w:rFonts w:ascii="Times New Roman" w:hAnsi="Times New Roman" w:cs="Times New Roman"/>
          <w:b/>
          <w:color w:val="auto"/>
          <w:spacing w:val="-1"/>
          <w:sz w:val="24"/>
          <w:szCs w:val="24"/>
        </w:rPr>
      </w:pPr>
    </w:p>
    <w:p w:rsidR="0050141B" w:rsidRPr="00307393" w:rsidRDefault="0050141B" w:rsidP="0050141B">
      <w:pPr>
        <w:pStyle w:val="Web1"/>
        <w:spacing w:before="0" w:after="0"/>
        <w:ind w:left="0" w:right="0" w:firstLine="360"/>
        <w:rPr>
          <w:rFonts w:ascii="Times New Roman" w:hAnsi="Times New Roman" w:cs="Times New Roman"/>
          <w:color w:val="auto"/>
          <w:spacing w:val="-1"/>
          <w:sz w:val="24"/>
          <w:szCs w:val="24"/>
        </w:rPr>
      </w:pPr>
      <w:r w:rsidRPr="00307393">
        <w:rPr>
          <w:rFonts w:ascii="Times New Roman" w:hAnsi="Times New Roman" w:cs="Times New Roman"/>
          <w:b/>
          <w:color w:val="auto"/>
          <w:spacing w:val="-1"/>
          <w:sz w:val="24"/>
          <w:szCs w:val="24"/>
        </w:rPr>
        <w:t>инженерная подготовка территории</w:t>
      </w:r>
      <w:r w:rsidRPr="00307393">
        <w:rPr>
          <w:rFonts w:ascii="Times New Roman" w:hAnsi="Times New Roman" w:cs="Times New Roman"/>
          <w:color w:val="auto"/>
          <w:spacing w:val="-1"/>
          <w:sz w:val="24"/>
          <w:szCs w:val="24"/>
        </w:rPr>
        <w:t xml:space="preserve"> – комплекс инженерных мероприятий по освоению территории, обеспечивающих размещение объектов капитального строительства (вертикальная планировка, организация поверхностного стока, удаление застойных вод, регулирование водот</w:t>
      </w:r>
      <w:r w:rsidRPr="00307393">
        <w:rPr>
          <w:rFonts w:ascii="Times New Roman" w:hAnsi="Times New Roman" w:cs="Times New Roman"/>
          <w:color w:val="auto"/>
          <w:spacing w:val="-1"/>
          <w:sz w:val="24"/>
          <w:szCs w:val="24"/>
        </w:rPr>
        <w:t>о</w:t>
      </w:r>
      <w:r w:rsidRPr="00307393">
        <w:rPr>
          <w:rFonts w:ascii="Times New Roman" w:hAnsi="Times New Roman" w:cs="Times New Roman"/>
          <w:color w:val="auto"/>
          <w:spacing w:val="-1"/>
          <w:sz w:val="24"/>
          <w:szCs w:val="24"/>
        </w:rPr>
        <w:t>ков, устройство и реконструкция водоемов, берегоукрепительных сооружений, благоустройство береговой полосы, понижение уровня грунтовых вод, защита территории от затопления и подт</w:t>
      </w:r>
      <w:r w:rsidRPr="00307393">
        <w:rPr>
          <w:rFonts w:ascii="Times New Roman" w:hAnsi="Times New Roman" w:cs="Times New Roman"/>
          <w:color w:val="auto"/>
          <w:spacing w:val="-1"/>
          <w:sz w:val="24"/>
          <w:szCs w:val="24"/>
        </w:rPr>
        <w:t>о</w:t>
      </w:r>
      <w:r w:rsidRPr="00307393">
        <w:rPr>
          <w:rFonts w:ascii="Times New Roman" w:hAnsi="Times New Roman" w:cs="Times New Roman"/>
          <w:color w:val="auto"/>
          <w:spacing w:val="-1"/>
          <w:sz w:val="24"/>
          <w:szCs w:val="24"/>
        </w:rPr>
        <w:t>пления, освоение оврагов, дренаж, подсыпка и т.д.);</w:t>
      </w:r>
    </w:p>
    <w:p w:rsidR="0050141B" w:rsidRPr="00DC0C87" w:rsidRDefault="0050141B" w:rsidP="0050141B">
      <w:pPr>
        <w:pStyle w:val="ab"/>
        <w:spacing w:before="0" w:after="0"/>
        <w:ind w:firstLine="357"/>
        <w:contextualSpacing/>
        <w:jc w:val="both"/>
        <w:rPr>
          <w:rStyle w:val="af5"/>
        </w:rPr>
      </w:pPr>
    </w:p>
    <w:p w:rsidR="0050141B" w:rsidRPr="008702DD" w:rsidRDefault="0050141B" w:rsidP="0050141B">
      <w:pPr>
        <w:pStyle w:val="ab"/>
        <w:spacing w:before="0" w:after="0"/>
        <w:ind w:firstLine="357"/>
        <w:contextualSpacing/>
        <w:jc w:val="both"/>
      </w:pPr>
      <w:r w:rsidRPr="008702DD">
        <w:rPr>
          <w:rStyle w:val="af5"/>
        </w:rPr>
        <w:t>инженерная, транспортная и социальная инфраструктуры</w:t>
      </w:r>
      <w:r w:rsidRPr="008702DD">
        <w:t xml:space="preserve"> - комплекс сооружений и коммуникаций транспорта, связи, инженерного оборудования, а также объектов социального и культурно-бытового обслуживания населения, обеспечивающий устойчивое развитие и фун</w:t>
      </w:r>
      <w:r w:rsidRPr="008702DD">
        <w:t>к</w:t>
      </w:r>
      <w:r w:rsidRPr="008702DD">
        <w:t>ционирование;</w:t>
      </w:r>
    </w:p>
    <w:p w:rsidR="0050141B" w:rsidRDefault="0050141B" w:rsidP="0050141B">
      <w:pPr>
        <w:pStyle w:val="Web1"/>
        <w:spacing w:before="0" w:after="0"/>
        <w:ind w:left="0" w:right="0" w:firstLine="360"/>
        <w:rPr>
          <w:rFonts w:ascii="Times New Roman" w:hAnsi="Times New Roman" w:cs="Times New Roman"/>
          <w:b/>
          <w:color w:val="auto"/>
          <w:spacing w:val="-1"/>
          <w:sz w:val="24"/>
          <w:szCs w:val="24"/>
        </w:rPr>
      </w:pPr>
    </w:p>
    <w:p w:rsidR="0050141B" w:rsidRPr="00307393" w:rsidRDefault="0050141B" w:rsidP="0050141B">
      <w:pPr>
        <w:pStyle w:val="Web1"/>
        <w:spacing w:before="0" w:after="0"/>
        <w:ind w:left="0" w:right="0" w:firstLine="360"/>
        <w:rPr>
          <w:rFonts w:ascii="Times New Roman" w:hAnsi="Times New Roman" w:cs="Times New Roman"/>
          <w:color w:val="auto"/>
          <w:spacing w:val="-1"/>
          <w:sz w:val="24"/>
          <w:szCs w:val="24"/>
        </w:rPr>
      </w:pPr>
      <w:r w:rsidRPr="00307393">
        <w:rPr>
          <w:rFonts w:ascii="Times New Roman" w:hAnsi="Times New Roman" w:cs="Times New Roman"/>
          <w:b/>
          <w:color w:val="auto"/>
          <w:spacing w:val="-1"/>
          <w:sz w:val="24"/>
          <w:szCs w:val="24"/>
        </w:rPr>
        <w:t>капитальный ремонт объектов капитального строительства</w:t>
      </w:r>
      <w:r>
        <w:rPr>
          <w:rFonts w:ascii="Times New Roman" w:hAnsi="Times New Roman" w:cs="Times New Roman"/>
          <w:b/>
          <w:color w:val="auto"/>
          <w:spacing w:val="-1"/>
          <w:sz w:val="24"/>
          <w:szCs w:val="24"/>
        </w:rPr>
        <w:t xml:space="preserve"> (кроме линейных объе</w:t>
      </w:r>
      <w:r>
        <w:rPr>
          <w:rFonts w:ascii="Times New Roman" w:hAnsi="Times New Roman" w:cs="Times New Roman"/>
          <w:b/>
          <w:color w:val="auto"/>
          <w:spacing w:val="-1"/>
          <w:sz w:val="24"/>
          <w:szCs w:val="24"/>
        </w:rPr>
        <w:t>к</w:t>
      </w:r>
      <w:r>
        <w:rPr>
          <w:rFonts w:ascii="Times New Roman" w:hAnsi="Times New Roman" w:cs="Times New Roman"/>
          <w:b/>
          <w:color w:val="auto"/>
          <w:spacing w:val="-1"/>
          <w:sz w:val="24"/>
          <w:szCs w:val="24"/>
        </w:rPr>
        <w:t>тов)</w:t>
      </w:r>
      <w:r w:rsidRPr="00307393">
        <w:rPr>
          <w:rFonts w:ascii="Times New Roman" w:hAnsi="Times New Roman" w:cs="Times New Roman"/>
          <w:color w:val="auto"/>
          <w:spacing w:val="-1"/>
          <w:sz w:val="24"/>
          <w:szCs w:val="24"/>
        </w:rPr>
        <w:t xml:space="preserve"> – комплекс ремонтно-строительных работ, осуществляемых в отношении объектов кап</w:t>
      </w:r>
      <w:r w:rsidRPr="00307393">
        <w:rPr>
          <w:rFonts w:ascii="Times New Roman" w:hAnsi="Times New Roman" w:cs="Times New Roman"/>
          <w:color w:val="auto"/>
          <w:spacing w:val="-1"/>
          <w:sz w:val="24"/>
          <w:szCs w:val="24"/>
        </w:rPr>
        <w:t>и</w:t>
      </w:r>
      <w:r w:rsidRPr="00307393">
        <w:rPr>
          <w:rFonts w:ascii="Times New Roman" w:hAnsi="Times New Roman" w:cs="Times New Roman"/>
          <w:color w:val="auto"/>
          <w:spacing w:val="-1"/>
          <w:sz w:val="24"/>
          <w:szCs w:val="24"/>
        </w:rPr>
        <w:t>тального строительства и направленных на ликвидацию последствий физического износа конс</w:t>
      </w:r>
      <w:r w:rsidRPr="00307393">
        <w:rPr>
          <w:rFonts w:ascii="Times New Roman" w:hAnsi="Times New Roman" w:cs="Times New Roman"/>
          <w:color w:val="auto"/>
          <w:spacing w:val="-1"/>
          <w:sz w:val="24"/>
          <w:szCs w:val="24"/>
        </w:rPr>
        <w:t>т</w:t>
      </w:r>
      <w:r w:rsidRPr="00307393">
        <w:rPr>
          <w:rFonts w:ascii="Times New Roman" w:hAnsi="Times New Roman" w:cs="Times New Roman"/>
          <w:color w:val="auto"/>
          <w:spacing w:val="-1"/>
          <w:sz w:val="24"/>
          <w:szCs w:val="24"/>
        </w:rPr>
        <w:t>руктивных элементов, инженерного оборудования, элементов благоустройства этих объектов и приведение их технического состояния в соответствие с нормативными требованиями. При пр</w:t>
      </w:r>
      <w:r w:rsidRPr="00307393">
        <w:rPr>
          <w:rFonts w:ascii="Times New Roman" w:hAnsi="Times New Roman" w:cs="Times New Roman"/>
          <w:color w:val="auto"/>
          <w:spacing w:val="-1"/>
          <w:sz w:val="24"/>
          <w:szCs w:val="24"/>
        </w:rPr>
        <w:t>о</w:t>
      </w:r>
      <w:r w:rsidRPr="00307393">
        <w:rPr>
          <w:rFonts w:ascii="Times New Roman" w:hAnsi="Times New Roman" w:cs="Times New Roman"/>
          <w:color w:val="auto"/>
          <w:spacing w:val="-1"/>
          <w:sz w:val="24"/>
          <w:szCs w:val="24"/>
        </w:rPr>
        <w:t>ведении капитального ремонта затрагиваются конструктивные и другие характеристики наде</w:t>
      </w:r>
      <w:r w:rsidRPr="00307393">
        <w:rPr>
          <w:rFonts w:ascii="Times New Roman" w:hAnsi="Times New Roman" w:cs="Times New Roman"/>
          <w:color w:val="auto"/>
          <w:spacing w:val="-1"/>
          <w:sz w:val="24"/>
          <w:szCs w:val="24"/>
        </w:rPr>
        <w:t>ж</w:t>
      </w:r>
      <w:r w:rsidRPr="00307393">
        <w:rPr>
          <w:rFonts w:ascii="Times New Roman" w:hAnsi="Times New Roman" w:cs="Times New Roman"/>
          <w:color w:val="auto"/>
          <w:spacing w:val="-1"/>
          <w:sz w:val="24"/>
          <w:szCs w:val="24"/>
        </w:rPr>
        <w:t>ности и безопасности  указанных объектов;</w:t>
      </w:r>
    </w:p>
    <w:p w:rsidR="00CC5622" w:rsidRDefault="0050141B" w:rsidP="0050141B">
      <w:pPr>
        <w:pStyle w:val="ab"/>
        <w:spacing w:before="0" w:after="0"/>
        <w:ind w:firstLine="357"/>
        <w:contextualSpacing/>
        <w:jc w:val="both"/>
        <w:rPr>
          <w:b/>
          <w:bCs/>
        </w:rPr>
      </w:pPr>
      <w:r>
        <w:rPr>
          <w:b/>
          <w:bCs/>
        </w:rPr>
        <w:lastRenderedPageBreak/>
        <w:t xml:space="preserve"> </w:t>
      </w:r>
    </w:p>
    <w:p w:rsidR="0050141B" w:rsidRPr="008702DD" w:rsidRDefault="0050141B" w:rsidP="0050141B">
      <w:pPr>
        <w:pStyle w:val="ab"/>
        <w:spacing w:before="0" w:after="0"/>
        <w:ind w:firstLine="357"/>
        <w:contextualSpacing/>
        <w:jc w:val="both"/>
      </w:pPr>
      <w:r w:rsidRPr="008702DD">
        <w:rPr>
          <w:b/>
          <w:bCs/>
        </w:rPr>
        <w:t>капитальный ремонт линейных объектов</w:t>
      </w:r>
      <w:r w:rsidRPr="008702DD">
        <w:t xml:space="preserve"> - изменение параметров линейных объектов или их участков (частей), которое не влечет за собой изменение класса, категории и (или) пе</w:t>
      </w:r>
      <w:r w:rsidRPr="008702DD">
        <w:t>р</w:t>
      </w:r>
      <w:r w:rsidRPr="008702DD">
        <w:t>воначально установленных показателей функционирования таких объектов и при котором не требуется изменение границ полос отвода и (или) охранных зон таких объектов;</w:t>
      </w:r>
    </w:p>
    <w:p w:rsidR="0050141B" w:rsidRDefault="0050141B" w:rsidP="0050141B">
      <w:pPr>
        <w:pStyle w:val="Web1"/>
        <w:spacing w:before="0" w:after="0"/>
        <w:ind w:left="0" w:right="0" w:firstLine="360"/>
        <w:rPr>
          <w:rFonts w:ascii="Times New Roman" w:hAnsi="Times New Roman" w:cs="Times New Roman"/>
          <w:b/>
          <w:color w:val="auto"/>
          <w:spacing w:val="-1"/>
          <w:sz w:val="24"/>
          <w:szCs w:val="24"/>
        </w:rPr>
      </w:pPr>
    </w:p>
    <w:p w:rsidR="0050141B" w:rsidRPr="00307393" w:rsidRDefault="0050141B" w:rsidP="0050141B">
      <w:pPr>
        <w:pStyle w:val="Web1"/>
        <w:spacing w:before="0" w:after="0"/>
        <w:ind w:left="0" w:right="0" w:firstLine="360"/>
        <w:rPr>
          <w:rFonts w:ascii="Times New Roman" w:hAnsi="Times New Roman" w:cs="Times New Roman"/>
          <w:color w:val="auto"/>
          <w:sz w:val="24"/>
          <w:szCs w:val="24"/>
        </w:rPr>
      </w:pPr>
      <w:r>
        <w:rPr>
          <w:rFonts w:ascii="Times New Roman" w:hAnsi="Times New Roman" w:cs="Times New Roman"/>
          <w:b/>
          <w:color w:val="auto"/>
          <w:spacing w:val="-1"/>
          <w:sz w:val="24"/>
          <w:szCs w:val="24"/>
        </w:rPr>
        <w:t xml:space="preserve"> </w:t>
      </w:r>
      <w:r w:rsidRPr="00307393">
        <w:rPr>
          <w:rFonts w:ascii="Times New Roman" w:hAnsi="Times New Roman" w:cs="Times New Roman"/>
          <w:b/>
          <w:color w:val="auto"/>
          <w:spacing w:val="-1"/>
          <w:sz w:val="24"/>
          <w:szCs w:val="24"/>
        </w:rPr>
        <w:t>карта градостроительного зонирования</w:t>
      </w:r>
      <w:r w:rsidRPr="00307393">
        <w:rPr>
          <w:rFonts w:ascii="Times New Roman" w:hAnsi="Times New Roman" w:cs="Times New Roman"/>
          <w:color w:val="auto"/>
          <w:spacing w:val="-1"/>
          <w:sz w:val="24"/>
          <w:szCs w:val="24"/>
        </w:rPr>
        <w:t xml:space="preserve"> – </w:t>
      </w:r>
      <w:r w:rsidRPr="00307393">
        <w:rPr>
          <w:rFonts w:ascii="Times New Roman" w:hAnsi="Times New Roman" w:cs="Times New Roman"/>
          <w:color w:val="auto"/>
          <w:sz w:val="24"/>
          <w:szCs w:val="24"/>
        </w:rPr>
        <w:t>графический материал</w:t>
      </w:r>
      <w:r w:rsidRPr="00307393">
        <w:rPr>
          <w:rFonts w:ascii="Times New Roman" w:hAnsi="Times New Roman" w:cs="Times New Roman"/>
          <w:color w:val="auto"/>
          <w:spacing w:val="-1"/>
          <w:sz w:val="24"/>
          <w:szCs w:val="24"/>
        </w:rPr>
        <w:t xml:space="preserve"> в составе Правил, от</w:t>
      </w:r>
      <w:r w:rsidRPr="00307393">
        <w:rPr>
          <w:rFonts w:ascii="Times New Roman" w:hAnsi="Times New Roman" w:cs="Times New Roman"/>
          <w:color w:val="auto"/>
          <w:spacing w:val="-1"/>
          <w:sz w:val="24"/>
          <w:szCs w:val="24"/>
        </w:rPr>
        <w:t>о</w:t>
      </w:r>
      <w:r w:rsidRPr="00307393">
        <w:rPr>
          <w:rFonts w:ascii="Times New Roman" w:hAnsi="Times New Roman" w:cs="Times New Roman"/>
          <w:color w:val="auto"/>
          <w:spacing w:val="-1"/>
          <w:sz w:val="24"/>
          <w:szCs w:val="24"/>
        </w:rPr>
        <w:t xml:space="preserve">бражающий границы территориальных зон и их условные обозначения, а также границы зон с особыми условиями использования территорий, границы территорий объектов культурного </w:t>
      </w:r>
      <w:proofErr w:type="gramStart"/>
      <w:r w:rsidRPr="00307393">
        <w:rPr>
          <w:rFonts w:ascii="Times New Roman" w:hAnsi="Times New Roman" w:cs="Times New Roman"/>
          <w:color w:val="auto"/>
          <w:spacing w:val="-1"/>
          <w:sz w:val="24"/>
          <w:szCs w:val="24"/>
        </w:rPr>
        <w:t>н</w:t>
      </w:r>
      <w:r w:rsidRPr="00307393">
        <w:rPr>
          <w:rFonts w:ascii="Times New Roman" w:hAnsi="Times New Roman" w:cs="Times New Roman"/>
          <w:color w:val="auto"/>
          <w:spacing w:val="-1"/>
          <w:sz w:val="24"/>
          <w:szCs w:val="24"/>
        </w:rPr>
        <w:t>а</w:t>
      </w:r>
      <w:r w:rsidRPr="00307393">
        <w:rPr>
          <w:rFonts w:ascii="Times New Roman" w:hAnsi="Times New Roman" w:cs="Times New Roman"/>
          <w:color w:val="auto"/>
          <w:spacing w:val="-1"/>
          <w:sz w:val="24"/>
          <w:szCs w:val="24"/>
        </w:rPr>
        <w:t>следия</w:t>
      </w:r>
      <w:proofErr w:type="gramEnd"/>
      <w:r w:rsidRPr="00307393">
        <w:rPr>
          <w:rFonts w:ascii="Times New Roman" w:hAnsi="Times New Roman" w:cs="Times New Roman"/>
          <w:color w:val="auto"/>
          <w:sz w:val="24"/>
          <w:szCs w:val="24"/>
        </w:rPr>
        <w:t xml:space="preserve"> в отношении которых установлены градостроительные регламенты;</w:t>
      </w:r>
    </w:p>
    <w:p w:rsidR="0050141B" w:rsidRDefault="0050141B" w:rsidP="0050141B">
      <w:pPr>
        <w:pStyle w:val="Web1"/>
        <w:spacing w:before="0" w:after="0"/>
        <w:ind w:left="0" w:right="0" w:firstLine="360"/>
        <w:rPr>
          <w:rFonts w:ascii="Times New Roman" w:hAnsi="Times New Roman" w:cs="Times New Roman"/>
          <w:b/>
          <w:color w:val="auto"/>
          <w:spacing w:val="-1"/>
          <w:sz w:val="24"/>
          <w:szCs w:val="24"/>
        </w:rPr>
      </w:pPr>
    </w:p>
    <w:p w:rsidR="0050141B" w:rsidRPr="00307393" w:rsidRDefault="0050141B" w:rsidP="0050141B">
      <w:pPr>
        <w:pStyle w:val="Web1"/>
        <w:spacing w:before="0" w:after="0"/>
        <w:ind w:left="0" w:right="0" w:firstLine="360"/>
        <w:rPr>
          <w:rFonts w:ascii="Times New Roman" w:hAnsi="Times New Roman" w:cs="Times New Roman"/>
          <w:color w:val="auto"/>
          <w:spacing w:val="-1"/>
          <w:sz w:val="24"/>
          <w:szCs w:val="24"/>
        </w:rPr>
      </w:pPr>
      <w:proofErr w:type="gramStart"/>
      <w:r w:rsidRPr="00307393">
        <w:rPr>
          <w:rFonts w:ascii="Times New Roman" w:hAnsi="Times New Roman" w:cs="Times New Roman"/>
          <w:b/>
          <w:color w:val="auto"/>
          <w:spacing w:val="-1"/>
          <w:sz w:val="24"/>
          <w:szCs w:val="24"/>
        </w:rPr>
        <w:t>квартал (микрорайон)</w:t>
      </w:r>
      <w:r w:rsidRPr="00307393">
        <w:rPr>
          <w:rFonts w:ascii="Times New Roman" w:hAnsi="Times New Roman" w:cs="Times New Roman"/>
          <w:color w:val="auto"/>
          <w:spacing w:val="-1"/>
          <w:sz w:val="24"/>
          <w:szCs w:val="24"/>
        </w:rPr>
        <w:t xml:space="preserve"> – основной планировочный элемент жилой застройки в структуре территории </w:t>
      </w:r>
      <w:r w:rsidRPr="00307393">
        <w:rPr>
          <w:rFonts w:ascii="Times New Roman" w:hAnsi="Times New Roman" w:cs="Times New Roman"/>
          <w:color w:val="auto"/>
          <w:sz w:val="24"/>
          <w:szCs w:val="24"/>
        </w:rPr>
        <w:t xml:space="preserve"> населенных пунктов  сельского поселения </w:t>
      </w:r>
      <w:proofErr w:type="spellStart"/>
      <w:r w:rsidR="004C0428">
        <w:rPr>
          <w:rFonts w:ascii="Times New Roman" w:hAnsi="Times New Roman" w:cs="Times New Roman"/>
          <w:color w:val="auto"/>
          <w:sz w:val="24"/>
          <w:szCs w:val="24"/>
        </w:rPr>
        <w:t>Магинский</w:t>
      </w:r>
      <w:proofErr w:type="spellEnd"/>
      <w:r w:rsidR="009F0D16">
        <w:rPr>
          <w:rFonts w:ascii="Times New Roman" w:hAnsi="Times New Roman" w:cs="Times New Roman"/>
          <w:color w:val="auto"/>
          <w:sz w:val="24"/>
          <w:szCs w:val="24"/>
        </w:rPr>
        <w:t xml:space="preserve"> </w:t>
      </w:r>
      <w:r w:rsidRPr="00307393">
        <w:rPr>
          <w:rFonts w:ascii="Times New Roman" w:hAnsi="Times New Roman" w:cs="Times New Roman"/>
          <w:color w:val="auto"/>
          <w:sz w:val="24"/>
          <w:szCs w:val="24"/>
        </w:rPr>
        <w:t xml:space="preserve"> сельсовет муниципального района </w:t>
      </w:r>
      <w:r w:rsidR="009F0D16">
        <w:rPr>
          <w:rFonts w:ascii="Times New Roman" w:hAnsi="Times New Roman"/>
          <w:sz w:val="24"/>
          <w:szCs w:val="24"/>
          <w:shd w:val="clear" w:color="auto" w:fill="FFFFFF"/>
        </w:rPr>
        <w:t>Караидельский</w:t>
      </w:r>
      <w:r w:rsidR="009F0D16">
        <w:rPr>
          <w:rFonts w:ascii="Times New Roman" w:hAnsi="Times New Roman" w:cs="Times New Roman"/>
          <w:color w:val="auto"/>
          <w:sz w:val="24"/>
          <w:szCs w:val="24"/>
        </w:rPr>
        <w:t xml:space="preserve"> </w:t>
      </w:r>
      <w:r w:rsidRPr="00307393">
        <w:rPr>
          <w:rFonts w:ascii="Times New Roman" w:hAnsi="Times New Roman" w:cs="Times New Roman"/>
          <w:color w:val="auto"/>
          <w:sz w:val="24"/>
          <w:szCs w:val="24"/>
        </w:rPr>
        <w:t>район Республики Башкортостан</w:t>
      </w:r>
      <w:r w:rsidRPr="00307393">
        <w:rPr>
          <w:rFonts w:ascii="Times New Roman" w:hAnsi="Times New Roman" w:cs="Times New Roman"/>
          <w:color w:val="auto"/>
          <w:spacing w:val="-1"/>
          <w:sz w:val="24"/>
          <w:szCs w:val="24"/>
        </w:rPr>
        <w:t>, не расчлененный магистральными улицами и дорогами, ограниченный красными линиями, а также иными линиями градостро</w:t>
      </w:r>
      <w:r w:rsidRPr="00307393">
        <w:rPr>
          <w:rFonts w:ascii="Times New Roman" w:hAnsi="Times New Roman" w:cs="Times New Roman"/>
          <w:color w:val="auto"/>
          <w:spacing w:val="-1"/>
          <w:sz w:val="24"/>
          <w:szCs w:val="24"/>
        </w:rPr>
        <w:t>и</w:t>
      </w:r>
      <w:r w:rsidRPr="00307393">
        <w:rPr>
          <w:rFonts w:ascii="Times New Roman" w:hAnsi="Times New Roman" w:cs="Times New Roman"/>
          <w:color w:val="auto"/>
          <w:spacing w:val="-1"/>
          <w:sz w:val="24"/>
          <w:szCs w:val="24"/>
        </w:rPr>
        <w:t xml:space="preserve">тельного регулирования, от территории улично-дорожной сети, иных элементов планировочной структуры </w:t>
      </w:r>
      <w:r w:rsidRPr="00307393">
        <w:rPr>
          <w:rFonts w:ascii="Times New Roman" w:hAnsi="Times New Roman" w:cs="Times New Roman"/>
          <w:color w:val="auto"/>
          <w:sz w:val="24"/>
          <w:szCs w:val="24"/>
        </w:rPr>
        <w:t xml:space="preserve">населенных пунктов сельского поселения </w:t>
      </w:r>
      <w:proofErr w:type="spellStart"/>
      <w:r w:rsidR="004C0428">
        <w:rPr>
          <w:rFonts w:ascii="Times New Roman" w:hAnsi="Times New Roman" w:cs="Times New Roman"/>
          <w:color w:val="auto"/>
          <w:sz w:val="24"/>
          <w:szCs w:val="24"/>
        </w:rPr>
        <w:t>Магинский</w:t>
      </w:r>
      <w:proofErr w:type="spellEnd"/>
      <w:r w:rsidR="009F0D16">
        <w:rPr>
          <w:rFonts w:ascii="Times New Roman" w:hAnsi="Times New Roman" w:cs="Times New Roman"/>
          <w:color w:val="auto"/>
          <w:sz w:val="24"/>
          <w:szCs w:val="24"/>
        </w:rPr>
        <w:t xml:space="preserve"> </w:t>
      </w:r>
      <w:r w:rsidRPr="00307393">
        <w:rPr>
          <w:rFonts w:ascii="Times New Roman" w:hAnsi="Times New Roman" w:cs="Times New Roman"/>
          <w:color w:val="auto"/>
          <w:sz w:val="24"/>
          <w:szCs w:val="24"/>
        </w:rPr>
        <w:t xml:space="preserve"> сельсовет муниципального района </w:t>
      </w:r>
      <w:r w:rsidR="009F0D16">
        <w:rPr>
          <w:rFonts w:ascii="Times New Roman" w:hAnsi="Times New Roman"/>
          <w:sz w:val="24"/>
          <w:szCs w:val="24"/>
          <w:shd w:val="clear" w:color="auto" w:fill="FFFFFF"/>
        </w:rPr>
        <w:t>Караидельский</w:t>
      </w:r>
      <w:r w:rsidR="009F0D16">
        <w:rPr>
          <w:rFonts w:ascii="Times New Roman" w:hAnsi="Times New Roman" w:cs="Times New Roman"/>
          <w:color w:val="auto"/>
          <w:sz w:val="24"/>
          <w:szCs w:val="24"/>
        </w:rPr>
        <w:t xml:space="preserve"> </w:t>
      </w:r>
      <w:r w:rsidRPr="00307393">
        <w:rPr>
          <w:rFonts w:ascii="Times New Roman" w:hAnsi="Times New Roman" w:cs="Times New Roman"/>
          <w:color w:val="auto"/>
          <w:sz w:val="24"/>
          <w:szCs w:val="24"/>
        </w:rPr>
        <w:t>район Республики Башкортостан</w:t>
      </w:r>
      <w:r w:rsidRPr="00307393">
        <w:rPr>
          <w:rFonts w:ascii="Times New Roman" w:hAnsi="Times New Roman" w:cs="Times New Roman"/>
          <w:color w:val="auto"/>
          <w:spacing w:val="-1"/>
          <w:sz w:val="24"/>
          <w:szCs w:val="24"/>
        </w:rPr>
        <w:t>,  в пределах  которого</w:t>
      </w:r>
      <w:proofErr w:type="gramEnd"/>
      <w:r w:rsidRPr="00307393">
        <w:rPr>
          <w:rFonts w:ascii="Times New Roman" w:hAnsi="Times New Roman" w:cs="Times New Roman"/>
          <w:color w:val="auto"/>
          <w:spacing w:val="-1"/>
          <w:sz w:val="24"/>
          <w:szCs w:val="24"/>
        </w:rPr>
        <w:t xml:space="preserve">  размещаются жилые дома, учреждения и предприятия обслуживания населения, иные объекты обслуживания. </w:t>
      </w:r>
    </w:p>
    <w:p w:rsidR="0050141B" w:rsidRDefault="0050141B" w:rsidP="0050141B">
      <w:pPr>
        <w:pStyle w:val="Web1"/>
        <w:spacing w:before="0" w:after="0"/>
        <w:ind w:left="0" w:right="0" w:firstLine="360"/>
        <w:rPr>
          <w:rFonts w:ascii="Times New Roman" w:hAnsi="Times New Roman" w:cs="Times New Roman"/>
          <w:b/>
          <w:color w:val="auto"/>
          <w:spacing w:val="-1"/>
          <w:sz w:val="24"/>
          <w:szCs w:val="24"/>
        </w:rPr>
      </w:pPr>
    </w:p>
    <w:p w:rsidR="0050141B" w:rsidRPr="00307393" w:rsidRDefault="0050141B" w:rsidP="0050141B">
      <w:pPr>
        <w:pStyle w:val="Web1"/>
        <w:spacing w:before="0" w:after="0"/>
        <w:ind w:left="0" w:right="0" w:firstLine="360"/>
        <w:rPr>
          <w:rFonts w:ascii="Times New Roman" w:hAnsi="Times New Roman" w:cs="Times New Roman"/>
          <w:color w:val="auto"/>
          <w:spacing w:val="-1"/>
          <w:sz w:val="24"/>
          <w:szCs w:val="24"/>
        </w:rPr>
      </w:pPr>
      <w:r>
        <w:rPr>
          <w:rFonts w:ascii="Times New Roman" w:hAnsi="Times New Roman" w:cs="Times New Roman"/>
          <w:b/>
          <w:color w:val="auto"/>
          <w:spacing w:val="-1"/>
          <w:sz w:val="24"/>
          <w:szCs w:val="24"/>
        </w:rPr>
        <w:t xml:space="preserve">  </w:t>
      </w:r>
      <w:proofErr w:type="gramStart"/>
      <w:r w:rsidRPr="00307393">
        <w:rPr>
          <w:rFonts w:ascii="Times New Roman" w:hAnsi="Times New Roman" w:cs="Times New Roman"/>
          <w:b/>
          <w:color w:val="auto"/>
          <w:spacing w:val="-1"/>
          <w:sz w:val="24"/>
          <w:szCs w:val="24"/>
        </w:rPr>
        <w:t xml:space="preserve">комиссия, уполномоченная рассматривать вопросы землепользования и застройки </w:t>
      </w:r>
      <w:r w:rsidRPr="00307393">
        <w:rPr>
          <w:rFonts w:ascii="Times New Roman" w:hAnsi="Times New Roman" w:cs="Times New Roman"/>
          <w:color w:val="auto"/>
          <w:spacing w:val="-1"/>
          <w:sz w:val="24"/>
          <w:szCs w:val="24"/>
        </w:rPr>
        <w:t xml:space="preserve">– коллегиальный совещательный орган при главе </w:t>
      </w:r>
      <w:r w:rsidRPr="00307393">
        <w:rPr>
          <w:rFonts w:ascii="Times New Roman" w:hAnsi="Times New Roman" w:cs="Times New Roman"/>
          <w:color w:val="auto"/>
          <w:sz w:val="24"/>
          <w:szCs w:val="24"/>
        </w:rPr>
        <w:t xml:space="preserve">сельского поселения </w:t>
      </w:r>
      <w:proofErr w:type="spellStart"/>
      <w:r w:rsidR="004C0428">
        <w:rPr>
          <w:rFonts w:ascii="Times New Roman" w:hAnsi="Times New Roman" w:cs="Times New Roman"/>
          <w:color w:val="auto"/>
          <w:sz w:val="24"/>
          <w:szCs w:val="24"/>
        </w:rPr>
        <w:t>Магинский</w:t>
      </w:r>
      <w:proofErr w:type="spellEnd"/>
      <w:r w:rsidR="009F0D16">
        <w:rPr>
          <w:rFonts w:ascii="Times New Roman" w:hAnsi="Times New Roman" w:cs="Times New Roman"/>
          <w:color w:val="auto"/>
          <w:sz w:val="24"/>
          <w:szCs w:val="24"/>
        </w:rPr>
        <w:t xml:space="preserve"> </w:t>
      </w:r>
      <w:r w:rsidRPr="00307393">
        <w:rPr>
          <w:rFonts w:ascii="Times New Roman" w:hAnsi="Times New Roman" w:cs="Times New Roman"/>
          <w:color w:val="auto"/>
          <w:sz w:val="24"/>
          <w:szCs w:val="24"/>
        </w:rPr>
        <w:t xml:space="preserve"> сельсовет м</w:t>
      </w:r>
      <w:r w:rsidRPr="00307393">
        <w:rPr>
          <w:rFonts w:ascii="Times New Roman" w:hAnsi="Times New Roman" w:cs="Times New Roman"/>
          <w:color w:val="auto"/>
          <w:sz w:val="24"/>
          <w:szCs w:val="24"/>
        </w:rPr>
        <w:t>у</w:t>
      </w:r>
      <w:r w:rsidRPr="00307393">
        <w:rPr>
          <w:rFonts w:ascii="Times New Roman" w:hAnsi="Times New Roman" w:cs="Times New Roman"/>
          <w:color w:val="auto"/>
          <w:sz w:val="24"/>
          <w:szCs w:val="24"/>
        </w:rPr>
        <w:t xml:space="preserve">ниципального района </w:t>
      </w:r>
      <w:r w:rsidR="009F0D16">
        <w:rPr>
          <w:rFonts w:ascii="Times New Roman" w:hAnsi="Times New Roman"/>
          <w:sz w:val="24"/>
          <w:szCs w:val="24"/>
          <w:shd w:val="clear" w:color="auto" w:fill="FFFFFF"/>
        </w:rPr>
        <w:t>Караидельский</w:t>
      </w:r>
      <w:r w:rsidR="009F0D16">
        <w:rPr>
          <w:rFonts w:ascii="Times New Roman" w:hAnsi="Times New Roman" w:cs="Times New Roman"/>
          <w:color w:val="auto"/>
          <w:sz w:val="24"/>
          <w:szCs w:val="24"/>
        </w:rPr>
        <w:t xml:space="preserve"> </w:t>
      </w:r>
      <w:r w:rsidRPr="00307393">
        <w:rPr>
          <w:rFonts w:ascii="Times New Roman" w:hAnsi="Times New Roman" w:cs="Times New Roman"/>
          <w:color w:val="auto"/>
          <w:sz w:val="24"/>
          <w:szCs w:val="24"/>
        </w:rPr>
        <w:t>район Республики Башкортостан</w:t>
      </w:r>
      <w:r w:rsidRPr="00307393">
        <w:rPr>
          <w:rFonts w:ascii="Times New Roman" w:hAnsi="Times New Roman" w:cs="Times New Roman"/>
          <w:color w:val="auto"/>
          <w:spacing w:val="-1"/>
          <w:sz w:val="24"/>
          <w:szCs w:val="24"/>
        </w:rPr>
        <w:t>, создаваемый в соотве</w:t>
      </w:r>
      <w:r w:rsidRPr="00307393">
        <w:rPr>
          <w:rFonts w:ascii="Times New Roman" w:hAnsi="Times New Roman" w:cs="Times New Roman"/>
          <w:color w:val="auto"/>
          <w:spacing w:val="-1"/>
          <w:sz w:val="24"/>
          <w:szCs w:val="24"/>
        </w:rPr>
        <w:t>т</w:t>
      </w:r>
      <w:r w:rsidRPr="00307393">
        <w:rPr>
          <w:rFonts w:ascii="Times New Roman" w:hAnsi="Times New Roman" w:cs="Times New Roman"/>
          <w:color w:val="auto"/>
          <w:spacing w:val="-1"/>
          <w:sz w:val="24"/>
          <w:szCs w:val="24"/>
        </w:rPr>
        <w:t>ствии с федеральным законодательством, законодательством Республики Башкортостан,  норм</w:t>
      </w:r>
      <w:r w:rsidRPr="00307393">
        <w:rPr>
          <w:rFonts w:ascii="Times New Roman" w:hAnsi="Times New Roman" w:cs="Times New Roman"/>
          <w:color w:val="auto"/>
          <w:spacing w:val="-1"/>
          <w:sz w:val="24"/>
          <w:szCs w:val="24"/>
        </w:rPr>
        <w:t>а</w:t>
      </w:r>
      <w:r w:rsidRPr="00307393">
        <w:rPr>
          <w:rFonts w:ascii="Times New Roman" w:hAnsi="Times New Roman" w:cs="Times New Roman"/>
          <w:color w:val="auto"/>
          <w:spacing w:val="-1"/>
          <w:sz w:val="24"/>
          <w:szCs w:val="24"/>
        </w:rPr>
        <w:t xml:space="preserve">тивно-правовыми актами муниципального </w:t>
      </w:r>
      <w:r>
        <w:rPr>
          <w:rFonts w:ascii="Times New Roman" w:hAnsi="Times New Roman" w:cs="Times New Roman"/>
          <w:color w:val="auto"/>
          <w:spacing w:val="-1"/>
          <w:sz w:val="24"/>
          <w:szCs w:val="24"/>
        </w:rPr>
        <w:t>района</w:t>
      </w:r>
      <w:r w:rsidRPr="00864020">
        <w:rPr>
          <w:rFonts w:ascii="Times New Roman" w:hAnsi="Times New Roman" w:cs="Times New Roman"/>
          <w:color w:val="auto"/>
          <w:sz w:val="24"/>
          <w:szCs w:val="24"/>
        </w:rPr>
        <w:t xml:space="preserve"> </w:t>
      </w:r>
      <w:r w:rsidR="009F0D16">
        <w:rPr>
          <w:rFonts w:ascii="Times New Roman" w:hAnsi="Times New Roman"/>
          <w:sz w:val="24"/>
          <w:szCs w:val="24"/>
          <w:shd w:val="clear" w:color="auto" w:fill="FFFFFF"/>
        </w:rPr>
        <w:t>Караидельский</w:t>
      </w:r>
      <w:r w:rsidR="009F0D16">
        <w:rPr>
          <w:rFonts w:ascii="Times New Roman" w:hAnsi="Times New Roman" w:cs="Times New Roman"/>
          <w:color w:val="auto"/>
          <w:sz w:val="24"/>
          <w:szCs w:val="24"/>
        </w:rPr>
        <w:t xml:space="preserve"> </w:t>
      </w:r>
      <w:r w:rsidRPr="00307393">
        <w:rPr>
          <w:rFonts w:ascii="Times New Roman" w:hAnsi="Times New Roman" w:cs="Times New Roman"/>
          <w:color w:val="auto"/>
          <w:sz w:val="24"/>
          <w:szCs w:val="24"/>
        </w:rPr>
        <w:t>район Республики Башкорт</w:t>
      </w:r>
      <w:r w:rsidRPr="00307393">
        <w:rPr>
          <w:rFonts w:ascii="Times New Roman" w:hAnsi="Times New Roman" w:cs="Times New Roman"/>
          <w:color w:val="auto"/>
          <w:sz w:val="24"/>
          <w:szCs w:val="24"/>
        </w:rPr>
        <w:t>о</w:t>
      </w:r>
      <w:r w:rsidRPr="00307393">
        <w:rPr>
          <w:rFonts w:ascii="Times New Roman" w:hAnsi="Times New Roman" w:cs="Times New Roman"/>
          <w:color w:val="auto"/>
          <w:sz w:val="24"/>
          <w:szCs w:val="24"/>
        </w:rPr>
        <w:t>стан</w:t>
      </w:r>
      <w:r w:rsidRPr="00307393">
        <w:rPr>
          <w:rFonts w:ascii="Times New Roman" w:hAnsi="Times New Roman" w:cs="Times New Roman"/>
          <w:color w:val="auto"/>
          <w:spacing w:val="-1"/>
          <w:sz w:val="24"/>
          <w:szCs w:val="24"/>
        </w:rPr>
        <w:t xml:space="preserve">, подзаконными актами </w:t>
      </w:r>
      <w:r w:rsidRPr="00307393">
        <w:rPr>
          <w:rFonts w:ascii="Times New Roman" w:hAnsi="Times New Roman" w:cs="Times New Roman"/>
          <w:color w:val="auto"/>
          <w:sz w:val="24"/>
          <w:szCs w:val="24"/>
        </w:rPr>
        <w:t xml:space="preserve"> сельского поселения </w:t>
      </w:r>
      <w:proofErr w:type="spellStart"/>
      <w:r w:rsidR="004C0428">
        <w:rPr>
          <w:rFonts w:ascii="Times New Roman" w:hAnsi="Times New Roman" w:cs="Times New Roman"/>
          <w:color w:val="auto"/>
          <w:sz w:val="24"/>
          <w:szCs w:val="24"/>
        </w:rPr>
        <w:t>Магинский</w:t>
      </w:r>
      <w:proofErr w:type="spellEnd"/>
      <w:r w:rsidR="009F0D16">
        <w:rPr>
          <w:rFonts w:ascii="Times New Roman" w:hAnsi="Times New Roman" w:cs="Times New Roman"/>
          <w:color w:val="auto"/>
          <w:sz w:val="24"/>
          <w:szCs w:val="24"/>
        </w:rPr>
        <w:t xml:space="preserve"> </w:t>
      </w:r>
      <w:r w:rsidRPr="00307393">
        <w:rPr>
          <w:rFonts w:ascii="Times New Roman" w:hAnsi="Times New Roman" w:cs="Times New Roman"/>
          <w:color w:val="auto"/>
          <w:sz w:val="24"/>
          <w:szCs w:val="24"/>
        </w:rPr>
        <w:t xml:space="preserve"> сельсовет муниципального ра</w:t>
      </w:r>
      <w:r w:rsidRPr="00307393">
        <w:rPr>
          <w:rFonts w:ascii="Times New Roman" w:hAnsi="Times New Roman" w:cs="Times New Roman"/>
          <w:color w:val="auto"/>
          <w:sz w:val="24"/>
          <w:szCs w:val="24"/>
        </w:rPr>
        <w:t>й</w:t>
      </w:r>
      <w:r w:rsidRPr="00307393">
        <w:rPr>
          <w:rFonts w:ascii="Times New Roman" w:hAnsi="Times New Roman" w:cs="Times New Roman"/>
          <w:color w:val="auto"/>
          <w:sz w:val="24"/>
          <w:szCs w:val="24"/>
        </w:rPr>
        <w:t xml:space="preserve">она </w:t>
      </w:r>
      <w:r w:rsidR="009F0D16">
        <w:rPr>
          <w:rFonts w:ascii="Times New Roman" w:hAnsi="Times New Roman"/>
          <w:sz w:val="24"/>
          <w:szCs w:val="24"/>
          <w:shd w:val="clear" w:color="auto" w:fill="FFFFFF"/>
        </w:rPr>
        <w:t>Караидельский</w:t>
      </w:r>
      <w:r w:rsidR="009F0D16">
        <w:rPr>
          <w:rFonts w:ascii="Times New Roman" w:hAnsi="Times New Roman" w:cs="Times New Roman"/>
          <w:color w:val="auto"/>
          <w:sz w:val="24"/>
          <w:szCs w:val="24"/>
        </w:rPr>
        <w:t xml:space="preserve"> </w:t>
      </w:r>
      <w:r w:rsidRPr="00307393">
        <w:rPr>
          <w:rFonts w:ascii="Times New Roman" w:hAnsi="Times New Roman" w:cs="Times New Roman"/>
          <w:color w:val="auto"/>
          <w:sz w:val="24"/>
          <w:szCs w:val="24"/>
        </w:rPr>
        <w:t>район Республики Башкортостан</w:t>
      </w:r>
      <w:r w:rsidRPr="00307393">
        <w:rPr>
          <w:rFonts w:ascii="Times New Roman" w:hAnsi="Times New Roman" w:cs="Times New Roman"/>
          <w:color w:val="auto"/>
          <w:spacing w:val="-1"/>
          <w:sz w:val="24"/>
          <w:szCs w:val="24"/>
        </w:rPr>
        <w:t>,  с целью  организации подготовки  н</w:t>
      </w:r>
      <w:r w:rsidRPr="00307393">
        <w:rPr>
          <w:rFonts w:ascii="Times New Roman" w:hAnsi="Times New Roman" w:cs="Times New Roman"/>
          <w:color w:val="auto"/>
          <w:spacing w:val="-1"/>
          <w:sz w:val="24"/>
          <w:szCs w:val="24"/>
        </w:rPr>
        <w:t>а</w:t>
      </w:r>
      <w:r w:rsidRPr="00307393">
        <w:rPr>
          <w:rFonts w:ascii="Times New Roman" w:hAnsi="Times New Roman" w:cs="Times New Roman"/>
          <w:color w:val="auto"/>
          <w:spacing w:val="-1"/>
          <w:sz w:val="24"/>
          <w:szCs w:val="24"/>
        </w:rPr>
        <w:t>стоящих Правил, внесения в них</w:t>
      </w:r>
      <w:proofErr w:type="gramEnd"/>
      <w:r w:rsidRPr="00307393">
        <w:rPr>
          <w:rFonts w:ascii="Times New Roman" w:hAnsi="Times New Roman" w:cs="Times New Roman"/>
          <w:color w:val="auto"/>
          <w:spacing w:val="-1"/>
          <w:sz w:val="24"/>
          <w:szCs w:val="24"/>
        </w:rPr>
        <w:t xml:space="preserve"> изменений; подготовки проведения публичных слушаний; в</w:t>
      </w:r>
      <w:r w:rsidRPr="00307393">
        <w:rPr>
          <w:rFonts w:ascii="Times New Roman" w:hAnsi="Times New Roman" w:cs="Times New Roman"/>
          <w:color w:val="auto"/>
          <w:spacing w:val="-1"/>
          <w:sz w:val="24"/>
          <w:szCs w:val="24"/>
        </w:rPr>
        <w:t>ы</w:t>
      </w:r>
      <w:r w:rsidRPr="00307393">
        <w:rPr>
          <w:rFonts w:ascii="Times New Roman" w:hAnsi="Times New Roman" w:cs="Times New Roman"/>
          <w:color w:val="auto"/>
          <w:spacing w:val="-1"/>
          <w:sz w:val="24"/>
          <w:szCs w:val="24"/>
        </w:rPr>
        <w:t>дачи разрешения на условно разрешенный вид использования земельного участка или объекта капитального строительства; выдачи разрешения на отклонение от предельных параметров ра</w:t>
      </w:r>
      <w:r w:rsidRPr="00307393">
        <w:rPr>
          <w:rFonts w:ascii="Times New Roman" w:hAnsi="Times New Roman" w:cs="Times New Roman"/>
          <w:color w:val="auto"/>
          <w:spacing w:val="-1"/>
          <w:sz w:val="24"/>
          <w:szCs w:val="24"/>
        </w:rPr>
        <w:t>з</w:t>
      </w:r>
      <w:r w:rsidRPr="00307393">
        <w:rPr>
          <w:rFonts w:ascii="Times New Roman" w:hAnsi="Times New Roman" w:cs="Times New Roman"/>
          <w:color w:val="auto"/>
          <w:spacing w:val="-1"/>
          <w:sz w:val="24"/>
          <w:szCs w:val="24"/>
        </w:rPr>
        <w:t>решенного строительства, реконструкции объектов капительного строительства; иным  вопр</w:t>
      </w:r>
      <w:r w:rsidRPr="00307393">
        <w:rPr>
          <w:rFonts w:ascii="Times New Roman" w:hAnsi="Times New Roman" w:cs="Times New Roman"/>
          <w:color w:val="auto"/>
          <w:spacing w:val="-1"/>
          <w:sz w:val="24"/>
          <w:szCs w:val="24"/>
        </w:rPr>
        <w:t>о</w:t>
      </w:r>
      <w:r w:rsidRPr="00307393">
        <w:rPr>
          <w:rFonts w:ascii="Times New Roman" w:hAnsi="Times New Roman" w:cs="Times New Roman"/>
          <w:color w:val="auto"/>
          <w:spacing w:val="-1"/>
          <w:sz w:val="24"/>
          <w:szCs w:val="24"/>
        </w:rPr>
        <w:t>сам применения Правил (далее – «Комиссия»);</w:t>
      </w:r>
    </w:p>
    <w:p w:rsidR="0050141B" w:rsidRDefault="0050141B" w:rsidP="0050141B">
      <w:pPr>
        <w:pStyle w:val="ab"/>
        <w:spacing w:before="0" w:after="0"/>
        <w:ind w:firstLine="357"/>
        <w:contextualSpacing/>
        <w:jc w:val="both"/>
        <w:rPr>
          <w:b/>
          <w:bCs/>
        </w:rPr>
      </w:pPr>
    </w:p>
    <w:p w:rsidR="0050141B" w:rsidRPr="00864020" w:rsidRDefault="0050141B" w:rsidP="0050141B">
      <w:pPr>
        <w:pStyle w:val="ab"/>
        <w:spacing w:before="0" w:after="0"/>
        <w:ind w:firstLine="357"/>
        <w:contextualSpacing/>
        <w:jc w:val="both"/>
      </w:pPr>
      <w:r w:rsidRPr="00864020">
        <w:rPr>
          <w:b/>
          <w:bCs/>
        </w:rPr>
        <w:t>коэффициент застройки</w:t>
      </w:r>
      <w:r w:rsidRPr="00864020">
        <w:t xml:space="preserve"> - отношение площади, занятой под зданиями и сооружениями к площади участка (квартала). </w:t>
      </w:r>
    </w:p>
    <w:p w:rsidR="0050141B" w:rsidRDefault="0050141B" w:rsidP="0050141B">
      <w:pPr>
        <w:pStyle w:val="ab"/>
        <w:spacing w:before="0" w:after="0"/>
        <w:contextualSpacing/>
        <w:jc w:val="both"/>
        <w:rPr>
          <w:rFonts w:ascii="Arial" w:hAnsi="Arial" w:cs="Arial"/>
          <w:b/>
          <w:bCs/>
        </w:rPr>
      </w:pPr>
    </w:p>
    <w:p w:rsidR="0050141B" w:rsidRPr="00864020" w:rsidRDefault="0050141B" w:rsidP="0050141B">
      <w:pPr>
        <w:pStyle w:val="ab"/>
        <w:spacing w:before="0" w:after="0"/>
        <w:ind w:firstLine="360"/>
        <w:contextualSpacing/>
        <w:jc w:val="both"/>
      </w:pPr>
      <w:r w:rsidRPr="00864020">
        <w:rPr>
          <w:b/>
          <w:bCs/>
        </w:rPr>
        <w:t xml:space="preserve">коэффициент плотности застройки </w:t>
      </w:r>
      <w:r w:rsidRPr="00864020">
        <w:t>- отношение площади всех этажей зданий и сооруж</w:t>
      </w:r>
      <w:r w:rsidRPr="00864020">
        <w:t>е</w:t>
      </w:r>
      <w:r w:rsidRPr="00864020">
        <w:t>ний к площади участка (квартала).</w:t>
      </w:r>
    </w:p>
    <w:p w:rsidR="0050141B" w:rsidRDefault="0050141B" w:rsidP="0050141B">
      <w:pPr>
        <w:pStyle w:val="ab"/>
        <w:spacing w:before="0" w:after="0"/>
        <w:contextualSpacing/>
        <w:jc w:val="both"/>
        <w:rPr>
          <w:rFonts w:ascii="Arial" w:hAnsi="Arial" w:cs="Arial"/>
          <w:b/>
          <w:bCs/>
        </w:rPr>
      </w:pPr>
    </w:p>
    <w:p w:rsidR="0050141B" w:rsidRPr="00864020" w:rsidRDefault="0050141B" w:rsidP="0050141B">
      <w:pPr>
        <w:pStyle w:val="ab"/>
        <w:spacing w:before="0" w:after="0"/>
        <w:ind w:firstLine="360"/>
        <w:contextualSpacing/>
        <w:jc w:val="both"/>
      </w:pPr>
      <w:r w:rsidRPr="00864020">
        <w:rPr>
          <w:b/>
          <w:bCs/>
        </w:rPr>
        <w:t>коэффициент озеленения</w:t>
      </w:r>
      <w:r w:rsidRPr="00864020">
        <w:t xml:space="preserve"> - отношение территории земельного участка, которая должна быть занята зелеными насаждениями, ко всей площади участка (в процентах);</w:t>
      </w:r>
    </w:p>
    <w:p w:rsidR="0050141B" w:rsidRDefault="0050141B" w:rsidP="0050141B">
      <w:pPr>
        <w:pStyle w:val="ab"/>
        <w:spacing w:before="0" w:after="0"/>
        <w:contextualSpacing/>
        <w:jc w:val="both"/>
        <w:rPr>
          <w:rFonts w:ascii="Arial" w:hAnsi="Arial" w:cs="Arial"/>
          <w:b/>
          <w:bCs/>
        </w:rPr>
      </w:pPr>
    </w:p>
    <w:p w:rsidR="0050141B" w:rsidRPr="00864020" w:rsidRDefault="0050141B" w:rsidP="0050141B">
      <w:pPr>
        <w:pStyle w:val="ab"/>
        <w:spacing w:before="0" w:after="0"/>
        <w:ind w:firstLine="360"/>
        <w:contextualSpacing/>
        <w:jc w:val="both"/>
      </w:pPr>
      <w:proofErr w:type="gramStart"/>
      <w:r w:rsidRPr="00864020">
        <w:rPr>
          <w:b/>
          <w:bCs/>
        </w:rPr>
        <w:t xml:space="preserve">красные линии </w:t>
      </w:r>
      <w:r w:rsidRPr="00864020">
        <w:t>- линии, которые обозначают существующие, планируемые (изменяемые, вновь образуемые) границы территорий общего пользования и (или) границы территорий, зан</w:t>
      </w:r>
      <w:r w:rsidRPr="00864020">
        <w:t>я</w:t>
      </w:r>
      <w:r w:rsidRPr="00864020">
        <w:t>тых линейными объектами и (или) предназначенных для размещения линейных объектов;</w:t>
      </w:r>
      <w:proofErr w:type="gramEnd"/>
    </w:p>
    <w:p w:rsidR="0050141B" w:rsidRDefault="0050141B" w:rsidP="0050141B">
      <w:pPr>
        <w:pStyle w:val="ab"/>
        <w:spacing w:before="0" w:after="0"/>
        <w:ind w:firstLine="360"/>
        <w:contextualSpacing/>
        <w:jc w:val="both"/>
        <w:rPr>
          <w:rStyle w:val="af5"/>
        </w:rPr>
      </w:pPr>
    </w:p>
    <w:p w:rsidR="0050141B" w:rsidRPr="00864020" w:rsidRDefault="0050141B" w:rsidP="0050141B">
      <w:pPr>
        <w:pStyle w:val="ab"/>
        <w:spacing w:before="0" w:after="0"/>
        <w:ind w:firstLine="360"/>
        <w:contextualSpacing/>
        <w:jc w:val="both"/>
      </w:pPr>
      <w:r w:rsidRPr="00864020">
        <w:rPr>
          <w:rStyle w:val="af5"/>
        </w:rPr>
        <w:t>линейные объекты</w:t>
      </w:r>
      <w:r w:rsidRPr="00864020">
        <w:t xml:space="preserve"> – линии электропередачи, линии связи (в том числе линейно-кабельные сооружения), трубопроводы, автомобильные дороги, железнодорожные линии и другие подо</w:t>
      </w:r>
      <w:r w:rsidRPr="00864020">
        <w:t>б</w:t>
      </w:r>
      <w:r w:rsidRPr="00864020">
        <w:t>ные сооружения;</w:t>
      </w:r>
    </w:p>
    <w:p w:rsidR="002031A1" w:rsidRDefault="002031A1" w:rsidP="0050141B">
      <w:pPr>
        <w:pStyle w:val="Web1"/>
        <w:spacing w:before="0" w:after="0"/>
        <w:ind w:left="0" w:right="0" w:firstLine="360"/>
        <w:rPr>
          <w:rFonts w:ascii="Times New Roman" w:hAnsi="Times New Roman" w:cs="Times New Roman"/>
          <w:b/>
          <w:color w:val="auto"/>
          <w:spacing w:val="-1"/>
          <w:sz w:val="24"/>
          <w:szCs w:val="24"/>
        </w:rPr>
      </w:pPr>
    </w:p>
    <w:p w:rsidR="0050141B" w:rsidRPr="00307393" w:rsidRDefault="0050141B" w:rsidP="0050141B">
      <w:pPr>
        <w:pStyle w:val="Web1"/>
        <w:spacing w:before="0" w:after="0"/>
        <w:ind w:left="0" w:right="0" w:firstLine="360"/>
        <w:rPr>
          <w:rFonts w:ascii="Times New Roman" w:hAnsi="Times New Roman" w:cs="Times New Roman"/>
          <w:color w:val="auto"/>
          <w:spacing w:val="-1"/>
          <w:sz w:val="24"/>
          <w:szCs w:val="24"/>
        </w:rPr>
      </w:pPr>
      <w:r w:rsidRPr="00307393">
        <w:rPr>
          <w:rFonts w:ascii="Times New Roman" w:hAnsi="Times New Roman" w:cs="Times New Roman"/>
          <w:b/>
          <w:color w:val="auto"/>
          <w:spacing w:val="-1"/>
          <w:sz w:val="24"/>
          <w:szCs w:val="24"/>
        </w:rPr>
        <w:t>линии регулирования застройки</w:t>
      </w:r>
      <w:r w:rsidRPr="00307393">
        <w:rPr>
          <w:rFonts w:ascii="Times New Roman" w:hAnsi="Times New Roman" w:cs="Times New Roman"/>
          <w:color w:val="auto"/>
          <w:spacing w:val="-1"/>
          <w:sz w:val="24"/>
          <w:szCs w:val="24"/>
        </w:rPr>
        <w:t xml:space="preserve"> – линии, устанавливаемые в документации по планировке территории (в том числе в градостроительных планах земельных участков) по красным линиям, </w:t>
      </w:r>
      <w:r w:rsidRPr="00307393">
        <w:rPr>
          <w:rFonts w:ascii="Times New Roman" w:hAnsi="Times New Roman" w:cs="Times New Roman"/>
          <w:color w:val="auto"/>
          <w:spacing w:val="-1"/>
          <w:sz w:val="24"/>
          <w:szCs w:val="24"/>
        </w:rPr>
        <w:lastRenderedPageBreak/>
        <w:t xml:space="preserve">или с отступом от красных линий и, в соответствии с Градостроительным кодексом Российской Федерации, определяющие место допустимого размещения зданий, строений, сооружений; </w:t>
      </w:r>
    </w:p>
    <w:p w:rsidR="0050141B" w:rsidRPr="00DC0C87" w:rsidRDefault="0050141B" w:rsidP="0050141B">
      <w:pPr>
        <w:pStyle w:val="ab"/>
        <w:spacing w:before="0" w:after="0"/>
        <w:ind w:firstLine="360"/>
        <w:contextualSpacing/>
        <w:jc w:val="both"/>
        <w:rPr>
          <w:rStyle w:val="af5"/>
        </w:rPr>
      </w:pPr>
    </w:p>
    <w:p w:rsidR="0050141B" w:rsidRPr="00864020" w:rsidRDefault="0050141B" w:rsidP="0050141B">
      <w:pPr>
        <w:pStyle w:val="ab"/>
        <w:spacing w:before="0" w:after="0"/>
        <w:ind w:firstLine="360"/>
        <w:contextualSpacing/>
        <w:jc w:val="both"/>
      </w:pPr>
      <w:r w:rsidRPr="00864020">
        <w:rPr>
          <w:rStyle w:val="af5"/>
        </w:rPr>
        <w:t>лицевая граница участка</w:t>
      </w:r>
      <w:r w:rsidRPr="00864020">
        <w:t xml:space="preserve"> – граница участка, примыкающая к улице;</w:t>
      </w:r>
    </w:p>
    <w:p w:rsidR="0050141B" w:rsidRDefault="0050141B" w:rsidP="0050141B">
      <w:pPr>
        <w:pStyle w:val="ab"/>
        <w:spacing w:before="0" w:after="0"/>
        <w:contextualSpacing/>
        <w:jc w:val="both"/>
        <w:rPr>
          <w:rFonts w:ascii="Arial" w:hAnsi="Arial" w:cs="Arial"/>
          <w:b/>
          <w:bCs/>
        </w:rPr>
      </w:pPr>
    </w:p>
    <w:p w:rsidR="0050141B" w:rsidRPr="002F6D14" w:rsidRDefault="0050141B" w:rsidP="0050141B">
      <w:pPr>
        <w:pStyle w:val="ab"/>
        <w:spacing w:before="0" w:after="0"/>
        <w:ind w:firstLine="360"/>
        <w:contextualSpacing/>
        <w:jc w:val="both"/>
      </w:pPr>
      <w:r w:rsidRPr="002F6D14">
        <w:rPr>
          <w:b/>
          <w:bCs/>
        </w:rPr>
        <w:t>малоэтажная жилая застройка</w:t>
      </w:r>
      <w:r w:rsidRPr="002F6D14">
        <w:t xml:space="preserve"> - жилая застройка одноквартирными жилыми домами, пр</w:t>
      </w:r>
      <w:r w:rsidRPr="002F6D14">
        <w:t>и</w:t>
      </w:r>
      <w:r w:rsidRPr="002F6D14">
        <w:t xml:space="preserve">годными для постоянного проживания, высотой до 3 надземных этажей с </w:t>
      </w:r>
      <w:proofErr w:type="spellStart"/>
      <w:r w:rsidRPr="002F6D14">
        <w:t>приквартирными</w:t>
      </w:r>
      <w:proofErr w:type="spellEnd"/>
      <w:r w:rsidRPr="002F6D14">
        <w:t xml:space="preserve"> уч</w:t>
      </w:r>
      <w:r w:rsidRPr="002F6D14">
        <w:t>а</w:t>
      </w:r>
      <w:r w:rsidRPr="002F6D14">
        <w:t>стками.</w:t>
      </w:r>
    </w:p>
    <w:p w:rsidR="0050141B" w:rsidRDefault="0050141B" w:rsidP="0050141B">
      <w:pPr>
        <w:pStyle w:val="ab"/>
        <w:spacing w:before="0" w:after="0"/>
        <w:contextualSpacing/>
        <w:jc w:val="both"/>
        <w:rPr>
          <w:rFonts w:ascii="Arial" w:hAnsi="Arial" w:cs="Arial"/>
          <w:b/>
          <w:bCs/>
        </w:rPr>
      </w:pPr>
    </w:p>
    <w:p w:rsidR="0050141B" w:rsidRPr="00864020" w:rsidRDefault="0050141B" w:rsidP="0050141B">
      <w:pPr>
        <w:pStyle w:val="ab"/>
        <w:spacing w:before="0" w:after="0"/>
        <w:contextualSpacing/>
        <w:jc w:val="both"/>
      </w:pPr>
      <w:r>
        <w:rPr>
          <w:b/>
          <w:bCs/>
        </w:rPr>
        <w:t xml:space="preserve">      </w:t>
      </w:r>
      <w:proofErr w:type="spellStart"/>
      <w:r w:rsidRPr="00864020">
        <w:rPr>
          <w:b/>
          <w:bCs/>
        </w:rPr>
        <w:t>машино-место</w:t>
      </w:r>
      <w:proofErr w:type="spellEnd"/>
      <w:r w:rsidRPr="00864020">
        <w:t xml:space="preserve"> - предназначенная исключительно для размещения транспортного средства индивидуально-определенная часть здания или сооружения, которая не ограничена либо ча</w:t>
      </w:r>
      <w:r w:rsidRPr="00864020">
        <w:t>с</w:t>
      </w:r>
      <w:r w:rsidRPr="00864020">
        <w:t>тично ограничена строительной или иной ограждающей конструкцией и границы которой оп</w:t>
      </w:r>
      <w:r w:rsidRPr="00864020">
        <w:t>и</w:t>
      </w:r>
      <w:r w:rsidRPr="00864020">
        <w:t>саны в установленном законодательством о государственном кадастровом учете порядке.</w:t>
      </w:r>
    </w:p>
    <w:p w:rsidR="0050141B" w:rsidRDefault="0050141B" w:rsidP="0050141B">
      <w:pPr>
        <w:pStyle w:val="ab"/>
        <w:spacing w:before="0" w:after="0"/>
        <w:contextualSpacing/>
        <w:jc w:val="both"/>
        <w:rPr>
          <w:rStyle w:val="af5"/>
          <w:rFonts w:ascii="Arial" w:hAnsi="Arial" w:cs="Arial"/>
        </w:rPr>
      </w:pPr>
    </w:p>
    <w:p w:rsidR="0050141B" w:rsidRDefault="0050141B" w:rsidP="0050141B">
      <w:pPr>
        <w:pStyle w:val="ab"/>
        <w:spacing w:before="0" w:after="0"/>
      </w:pPr>
      <w:r>
        <w:rPr>
          <w:b/>
        </w:rPr>
        <w:t xml:space="preserve">      м</w:t>
      </w:r>
      <w:r w:rsidRPr="003818E4">
        <w:rPr>
          <w:b/>
        </w:rPr>
        <w:t>алоэтажная многоквартирная жилая застройка</w:t>
      </w:r>
      <w:r>
        <w:rPr>
          <w:b/>
        </w:rPr>
        <w:t xml:space="preserve"> - </w:t>
      </w:r>
      <w:r w:rsidRPr="003818E4">
        <w:t>дом, пригодный для постоянного пр</w:t>
      </w:r>
      <w:r w:rsidRPr="003818E4">
        <w:t>о</w:t>
      </w:r>
      <w:r w:rsidRPr="003818E4">
        <w:t>живания, высотой до 4 этажей, включая мансардный;</w:t>
      </w:r>
      <w:r>
        <w:t xml:space="preserve"> </w:t>
      </w:r>
      <w:r w:rsidRPr="003818E4">
        <w:t>разведение декоративных и плодовых д</w:t>
      </w:r>
      <w:r w:rsidRPr="003818E4">
        <w:t>е</w:t>
      </w:r>
      <w:r w:rsidRPr="003818E4">
        <w:t>ревьев, овощных и ягодных культур; размещение индивидуальных гаражей и иных вспомог</w:t>
      </w:r>
      <w:r w:rsidRPr="003818E4">
        <w:t>а</w:t>
      </w:r>
      <w:r w:rsidRPr="003818E4">
        <w:t>тельных сооружений; обустройство спортивных и детских площадок, площадок отдыха; разм</w:t>
      </w:r>
      <w:r w:rsidRPr="003818E4">
        <w:t>е</w:t>
      </w:r>
      <w:r w:rsidRPr="003818E4">
        <w:t>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r>
        <w:t>;</w:t>
      </w:r>
    </w:p>
    <w:p w:rsidR="007E4602" w:rsidRDefault="0050141B" w:rsidP="0050141B">
      <w:pPr>
        <w:pStyle w:val="ab"/>
        <w:spacing w:before="0" w:after="0"/>
        <w:rPr>
          <w:b/>
        </w:rPr>
      </w:pPr>
      <w:r>
        <w:rPr>
          <w:b/>
        </w:rPr>
        <w:t xml:space="preserve">      </w:t>
      </w:r>
    </w:p>
    <w:p w:rsidR="0050141B" w:rsidRPr="00A60FF8" w:rsidRDefault="007E4602" w:rsidP="007E4602">
      <w:pPr>
        <w:pStyle w:val="ab"/>
        <w:spacing w:before="0" w:after="0"/>
      </w:pPr>
      <w:r>
        <w:rPr>
          <w:b/>
        </w:rPr>
        <w:t xml:space="preserve">      </w:t>
      </w:r>
      <w:r w:rsidR="0050141B">
        <w:rPr>
          <w:b/>
        </w:rPr>
        <w:t>м</w:t>
      </w:r>
      <w:r w:rsidR="0050141B" w:rsidRPr="00A60FF8">
        <w:rPr>
          <w:b/>
        </w:rPr>
        <w:t>ногоэтажная жилая застройка</w:t>
      </w:r>
      <w:r w:rsidR="0050141B">
        <w:rPr>
          <w:b/>
        </w:rPr>
        <w:t xml:space="preserve"> </w:t>
      </w:r>
      <w:r w:rsidR="0050141B" w:rsidRPr="00A60FF8">
        <w:rPr>
          <w:b/>
        </w:rPr>
        <w:t>(высотная застройка)</w:t>
      </w:r>
      <w:r w:rsidR="0050141B">
        <w:rPr>
          <w:b/>
        </w:rPr>
        <w:t xml:space="preserve"> -</w:t>
      </w:r>
      <w:r w:rsidR="0050141B" w:rsidRPr="00A60FF8">
        <w:rPr>
          <w:sz w:val="22"/>
          <w:szCs w:val="22"/>
        </w:rPr>
        <w:t xml:space="preserve"> </w:t>
      </w:r>
      <w:r w:rsidR="0050141B" w:rsidRPr="00A60FF8">
        <w:t>жилые дома, предназначенны</w:t>
      </w:r>
      <w:r w:rsidR="0050141B">
        <w:t>е</w:t>
      </w:r>
      <w:r w:rsidR="0050141B" w:rsidRPr="00A60FF8">
        <w:t xml:space="preserve"> для разделения на квартиры, каждая из которых пригодна для постоянного проживания (жилые дома высотой девять и выше этажей, включая подземные, разделенных на двадцать и более квартир);</w:t>
      </w:r>
      <w:r w:rsidR="0050141B">
        <w:t xml:space="preserve"> </w:t>
      </w:r>
      <w:r w:rsidR="0050141B" w:rsidRPr="00A60FF8">
        <w:t>благоустройство и озеленение придомовых территорий;</w:t>
      </w:r>
    </w:p>
    <w:p w:rsidR="0050141B" w:rsidRDefault="0050141B" w:rsidP="0050141B">
      <w:pPr>
        <w:pStyle w:val="ab"/>
        <w:spacing w:before="0" w:after="0"/>
      </w:pPr>
      <w:r w:rsidRPr="00A60FF8">
        <w:t>обустройство спортивных и детских площадок, хозяйственных площадок; размещение подзе</w:t>
      </w:r>
      <w:r w:rsidRPr="00A60FF8">
        <w:t>м</w:t>
      </w:r>
      <w:r w:rsidRPr="00A60FF8">
        <w:t>ных гаражей и наземных автостоянок, размещение объектов обслуживания жилой застройки во встроенных, пристроенных и встроенно-пристроенных помещениях многоквартирного дома в отдельных помещениях дома, если площадь таких помещений в многоквартирном доме не с</w:t>
      </w:r>
      <w:r w:rsidRPr="00A60FF8">
        <w:t>о</w:t>
      </w:r>
      <w:r w:rsidRPr="00A60FF8">
        <w:t>ставляет более 15% от общей площади дома</w:t>
      </w:r>
      <w:r>
        <w:t>;</w:t>
      </w:r>
    </w:p>
    <w:p w:rsidR="0050141B" w:rsidRDefault="0050141B" w:rsidP="0050141B">
      <w:pPr>
        <w:pStyle w:val="ab"/>
        <w:spacing w:before="0" w:after="0"/>
        <w:rPr>
          <w:rStyle w:val="af5"/>
        </w:rPr>
      </w:pPr>
      <w:r>
        <w:rPr>
          <w:rStyle w:val="af5"/>
        </w:rPr>
        <w:t xml:space="preserve">      </w:t>
      </w:r>
    </w:p>
    <w:p w:rsidR="0050141B" w:rsidRPr="000B14F1" w:rsidRDefault="0050141B" w:rsidP="0050141B">
      <w:pPr>
        <w:pStyle w:val="ab"/>
        <w:spacing w:before="0" w:after="0"/>
        <w:rPr>
          <w:sz w:val="22"/>
          <w:szCs w:val="22"/>
        </w:rPr>
      </w:pPr>
      <w:r>
        <w:rPr>
          <w:rStyle w:val="af5"/>
        </w:rPr>
        <w:t xml:space="preserve">     </w:t>
      </w:r>
      <w:proofErr w:type="gramStart"/>
      <w:r w:rsidRPr="000B14F1">
        <w:rPr>
          <w:rStyle w:val="af5"/>
        </w:rPr>
        <w:t>объект капитального строительства</w:t>
      </w:r>
      <w:r w:rsidRPr="000B14F1">
        <w:t xml:space="preserve"> - здание, строение, сооружение, а также объекты, строительство которых не завершено (далее - объекты незавершенного строительства), за и</w:t>
      </w:r>
      <w:r w:rsidRPr="000B14F1">
        <w:t>с</w:t>
      </w:r>
      <w:r w:rsidRPr="000B14F1">
        <w:t>ключением временных построек, киосков, навесов и других подобных построек;</w:t>
      </w:r>
      <w:proofErr w:type="gramEnd"/>
    </w:p>
    <w:p w:rsidR="0050141B" w:rsidRDefault="0050141B" w:rsidP="0050141B">
      <w:pPr>
        <w:pStyle w:val="ab"/>
        <w:spacing w:before="0" w:after="0"/>
        <w:contextualSpacing/>
        <w:jc w:val="both"/>
        <w:rPr>
          <w:rStyle w:val="af5"/>
          <w:rFonts w:ascii="Arial" w:hAnsi="Arial" w:cs="Arial"/>
        </w:rPr>
      </w:pPr>
    </w:p>
    <w:p w:rsidR="0050141B" w:rsidRPr="00064BEF" w:rsidRDefault="0050141B" w:rsidP="0050141B">
      <w:pPr>
        <w:pStyle w:val="ab"/>
        <w:spacing w:before="0" w:after="0"/>
        <w:contextualSpacing/>
        <w:jc w:val="both"/>
      </w:pPr>
      <w:r>
        <w:rPr>
          <w:rStyle w:val="af5"/>
        </w:rPr>
        <w:t xml:space="preserve">      </w:t>
      </w:r>
      <w:proofErr w:type="gramStart"/>
      <w:r w:rsidRPr="00064BEF">
        <w:rPr>
          <w:rStyle w:val="af5"/>
        </w:rPr>
        <w:t>объекты культурного наследия (памятники истории и культуры) народов Российской Федерации, Республики Башкортостан</w:t>
      </w:r>
      <w:r w:rsidRPr="00064BEF">
        <w:t xml:space="preserve"> - объекты недвижимого имущества (включая объекты археологического наследия) и иные объекты с исторически связанными с ними территориями, произведениями живописи, скульптуры, декоративно-прикладного искусства, объектами науки и техники и иными предметами материальной культуры, возникшие в результате исторических событий, представляющие собой ценность с точки зрения истории, археологии, архитектуры, градостроительства, искусства, науки и</w:t>
      </w:r>
      <w:proofErr w:type="gramEnd"/>
      <w:r w:rsidRPr="00064BEF">
        <w:t xml:space="preserve"> техники, эстетики, этнологии или антропологии, соц</w:t>
      </w:r>
      <w:r w:rsidRPr="00064BEF">
        <w:t>и</w:t>
      </w:r>
      <w:r w:rsidRPr="00064BEF">
        <w:t>альной культуры и являющиеся свидетельством эпох и цивилизаций, подлинными источниками информации о зарождении и развитии культуры;</w:t>
      </w:r>
    </w:p>
    <w:p w:rsidR="0050141B" w:rsidRDefault="0050141B" w:rsidP="0050141B">
      <w:pPr>
        <w:pStyle w:val="ab"/>
        <w:spacing w:before="0" w:after="0"/>
        <w:contextualSpacing/>
        <w:jc w:val="both"/>
        <w:rPr>
          <w:rFonts w:ascii="Arial" w:hAnsi="Arial" w:cs="Arial"/>
          <w:b/>
          <w:bCs/>
        </w:rPr>
      </w:pPr>
      <w:r>
        <w:rPr>
          <w:rFonts w:ascii="Arial" w:hAnsi="Arial" w:cs="Arial"/>
          <w:b/>
          <w:bCs/>
        </w:rPr>
        <w:t xml:space="preserve">     </w:t>
      </w:r>
    </w:p>
    <w:p w:rsidR="0050141B" w:rsidRDefault="0050141B" w:rsidP="0050141B">
      <w:pPr>
        <w:pStyle w:val="ab"/>
        <w:spacing w:before="0" w:after="0"/>
        <w:contextualSpacing/>
        <w:jc w:val="both"/>
        <w:rPr>
          <w:rFonts w:ascii="Arial" w:hAnsi="Arial" w:cs="Arial"/>
        </w:rPr>
      </w:pPr>
      <w:r>
        <w:rPr>
          <w:b/>
          <w:bCs/>
        </w:rPr>
        <w:t xml:space="preserve">      </w:t>
      </w:r>
      <w:proofErr w:type="gramStart"/>
      <w:r w:rsidRPr="0020133F">
        <w:rPr>
          <w:b/>
          <w:bCs/>
        </w:rPr>
        <w:t>объекты федерального значения</w:t>
      </w:r>
      <w:r w:rsidRPr="0020133F">
        <w:t xml:space="preserve"> - объекты капитального строительства, иные объекты, территории, которые необходимы для осуществления полномочий по вопросам, отнесенным к ведению Российской Федерации, органов государственной власти Российской Федерации Ко</w:t>
      </w:r>
      <w:r w:rsidRPr="0020133F">
        <w:t>н</w:t>
      </w:r>
      <w:r w:rsidRPr="0020133F">
        <w:t>ституцией Российской Федерации, федеральными конституционными законами, федеральными законами, решениями Президента Российской Федерации, решениями Правительства Росси</w:t>
      </w:r>
      <w:r w:rsidRPr="0020133F">
        <w:t>й</w:t>
      </w:r>
      <w:r w:rsidRPr="0020133F">
        <w:lastRenderedPageBreak/>
        <w:t xml:space="preserve">ской Федерации, и оказывают существенное влияние на социально-экономическое развитие Российской Федерации; </w:t>
      </w:r>
      <w:r w:rsidRPr="0020133F">
        <w:tab/>
      </w:r>
      <w:r w:rsidRPr="00C635C6">
        <w:rPr>
          <w:rFonts w:ascii="Arial" w:hAnsi="Arial" w:cs="Arial"/>
        </w:rPr>
        <w:t xml:space="preserve">   </w:t>
      </w:r>
      <w:proofErr w:type="gramEnd"/>
    </w:p>
    <w:p w:rsidR="00CC5622" w:rsidRDefault="0050141B" w:rsidP="0050141B">
      <w:pPr>
        <w:pStyle w:val="ab"/>
        <w:spacing w:before="0" w:after="0"/>
        <w:contextualSpacing/>
        <w:jc w:val="both"/>
        <w:rPr>
          <w:b/>
          <w:bCs/>
        </w:rPr>
      </w:pPr>
      <w:r>
        <w:rPr>
          <w:b/>
          <w:bCs/>
        </w:rPr>
        <w:t xml:space="preserve">      </w:t>
      </w:r>
    </w:p>
    <w:p w:rsidR="0050141B" w:rsidRDefault="0050141B" w:rsidP="00CC5622">
      <w:pPr>
        <w:pStyle w:val="ab"/>
        <w:spacing w:before="0" w:after="0"/>
        <w:ind w:firstLine="357"/>
        <w:contextualSpacing/>
        <w:jc w:val="both"/>
      </w:pPr>
      <w:proofErr w:type="gramStart"/>
      <w:r w:rsidRPr="0020133F">
        <w:rPr>
          <w:b/>
          <w:bCs/>
        </w:rPr>
        <w:t>объекты регионального значения</w:t>
      </w:r>
      <w:r w:rsidRPr="0020133F">
        <w:t xml:space="preserve"> - объекты капитального строительства, иные объекты, территории, которые необходимы для осуществления полномочий по вопросам, отнесенным к ведению субъекта Российской Федерации, органов государственной власти субъекта Росси</w:t>
      </w:r>
      <w:r w:rsidRPr="0020133F">
        <w:t>й</w:t>
      </w:r>
      <w:r w:rsidRPr="0020133F">
        <w:t>ской Федерации Конституцией Российской Федерации, федеральными конституционными з</w:t>
      </w:r>
      <w:r w:rsidRPr="0020133F">
        <w:t>а</w:t>
      </w:r>
      <w:r w:rsidRPr="0020133F">
        <w:t>конами, федеральными законами, конституцией (уставом) субъекта Российской Федерации, з</w:t>
      </w:r>
      <w:r w:rsidRPr="0020133F">
        <w:t>а</w:t>
      </w:r>
      <w:r w:rsidRPr="0020133F">
        <w:t>конами субъекта Российской Федерации, решениями высшего исполнительного органа гос</w:t>
      </w:r>
      <w:r w:rsidRPr="0020133F">
        <w:t>у</w:t>
      </w:r>
      <w:r w:rsidRPr="0020133F">
        <w:t>дарственной власти субъекта Российской Федерации, и оказывают существенное влияние на социально-экономическое</w:t>
      </w:r>
      <w:proofErr w:type="gramEnd"/>
      <w:r w:rsidRPr="0020133F">
        <w:t xml:space="preserve"> развитие субъекта Российской Федерации</w:t>
      </w:r>
      <w:r>
        <w:t>;</w:t>
      </w:r>
    </w:p>
    <w:p w:rsidR="0050141B" w:rsidRDefault="0050141B" w:rsidP="0050141B">
      <w:pPr>
        <w:pStyle w:val="ab"/>
        <w:spacing w:before="0" w:after="0"/>
        <w:contextualSpacing/>
        <w:jc w:val="both"/>
      </w:pPr>
      <w:r>
        <w:tab/>
      </w:r>
    </w:p>
    <w:p w:rsidR="0050141B" w:rsidRDefault="0050141B" w:rsidP="0050141B">
      <w:pPr>
        <w:pStyle w:val="Web1"/>
        <w:spacing w:before="0" w:after="0"/>
        <w:ind w:left="0" w:right="0" w:firstLine="360"/>
        <w:rPr>
          <w:rFonts w:ascii="Times New Roman" w:hAnsi="Times New Roman" w:cs="Times New Roman"/>
          <w:sz w:val="24"/>
          <w:szCs w:val="24"/>
        </w:rPr>
      </w:pPr>
      <w:r>
        <w:rPr>
          <w:b/>
          <w:bCs/>
        </w:rPr>
        <w:t xml:space="preserve"> </w:t>
      </w:r>
      <w:r w:rsidRPr="0075309C">
        <w:rPr>
          <w:rFonts w:ascii="Times New Roman" w:hAnsi="Times New Roman" w:cs="Times New Roman"/>
          <w:b/>
          <w:bCs/>
          <w:sz w:val="24"/>
          <w:szCs w:val="24"/>
        </w:rPr>
        <w:t>объекты местного значения</w:t>
      </w:r>
      <w:r w:rsidRPr="0075309C">
        <w:rPr>
          <w:rFonts w:ascii="Times New Roman" w:hAnsi="Times New Roman" w:cs="Times New Roman"/>
          <w:sz w:val="24"/>
          <w:szCs w:val="24"/>
        </w:rPr>
        <w:t xml:space="preserve"> - объекты капитального строительства, иные объекты, терр</w:t>
      </w:r>
      <w:r w:rsidRPr="0075309C">
        <w:rPr>
          <w:rFonts w:ascii="Times New Roman" w:hAnsi="Times New Roman" w:cs="Times New Roman"/>
          <w:sz w:val="24"/>
          <w:szCs w:val="24"/>
        </w:rPr>
        <w:t>и</w:t>
      </w:r>
      <w:r w:rsidRPr="0075309C">
        <w:rPr>
          <w:rFonts w:ascii="Times New Roman" w:hAnsi="Times New Roman" w:cs="Times New Roman"/>
          <w:sz w:val="24"/>
          <w:szCs w:val="24"/>
        </w:rPr>
        <w:t>тории, которые необходимы для осуществления органами местного самоуправления полном</w:t>
      </w:r>
      <w:r w:rsidRPr="0075309C">
        <w:rPr>
          <w:rFonts w:ascii="Times New Roman" w:hAnsi="Times New Roman" w:cs="Times New Roman"/>
          <w:sz w:val="24"/>
          <w:szCs w:val="24"/>
        </w:rPr>
        <w:t>о</w:t>
      </w:r>
      <w:r w:rsidRPr="0075309C">
        <w:rPr>
          <w:rFonts w:ascii="Times New Roman" w:hAnsi="Times New Roman" w:cs="Times New Roman"/>
          <w:sz w:val="24"/>
          <w:szCs w:val="24"/>
        </w:rPr>
        <w:t>чий по вопросам местного значения и в пределах переданных государственных полномочий в соответствии с федеральными законами, законом субъекта Российской Федерации, уставами муниципальных образований и оказывают существенное влияние на социально-экономическое развитие муниципальных районов, поселений;</w:t>
      </w:r>
      <w:r w:rsidRPr="0075309C">
        <w:rPr>
          <w:rFonts w:ascii="Times New Roman" w:hAnsi="Times New Roman" w:cs="Times New Roman"/>
          <w:sz w:val="24"/>
          <w:szCs w:val="24"/>
        </w:rPr>
        <w:tab/>
      </w:r>
      <w:r w:rsidRPr="0075309C">
        <w:rPr>
          <w:rFonts w:ascii="Times New Roman" w:hAnsi="Times New Roman" w:cs="Times New Roman"/>
          <w:sz w:val="24"/>
          <w:szCs w:val="24"/>
        </w:rPr>
        <w:tab/>
      </w:r>
      <w:r w:rsidRPr="0075309C">
        <w:rPr>
          <w:rFonts w:ascii="Times New Roman" w:hAnsi="Times New Roman" w:cs="Times New Roman"/>
          <w:sz w:val="24"/>
          <w:szCs w:val="24"/>
        </w:rPr>
        <w:tab/>
      </w:r>
      <w:r w:rsidRPr="0075309C">
        <w:rPr>
          <w:rFonts w:ascii="Times New Roman" w:hAnsi="Times New Roman" w:cs="Times New Roman"/>
          <w:sz w:val="24"/>
          <w:szCs w:val="24"/>
        </w:rPr>
        <w:tab/>
      </w:r>
      <w:r w:rsidRPr="0075309C">
        <w:rPr>
          <w:rFonts w:ascii="Times New Roman" w:hAnsi="Times New Roman" w:cs="Times New Roman"/>
          <w:sz w:val="24"/>
          <w:szCs w:val="24"/>
        </w:rPr>
        <w:tab/>
      </w:r>
      <w:r w:rsidRPr="0075309C">
        <w:rPr>
          <w:rFonts w:ascii="Times New Roman" w:hAnsi="Times New Roman" w:cs="Times New Roman"/>
          <w:sz w:val="24"/>
          <w:szCs w:val="24"/>
        </w:rPr>
        <w:tab/>
      </w:r>
    </w:p>
    <w:p w:rsidR="0050141B" w:rsidRPr="00DC0C87" w:rsidRDefault="0050141B" w:rsidP="0050141B">
      <w:pPr>
        <w:pStyle w:val="Web1"/>
        <w:spacing w:before="0" w:after="0"/>
        <w:ind w:left="0" w:right="0" w:firstLine="360"/>
        <w:rPr>
          <w:rFonts w:ascii="Times New Roman" w:hAnsi="Times New Roman" w:cs="Times New Roman"/>
          <w:b/>
          <w:color w:val="auto"/>
          <w:sz w:val="24"/>
          <w:szCs w:val="24"/>
        </w:rPr>
      </w:pPr>
    </w:p>
    <w:p w:rsidR="00D818EA" w:rsidRPr="004A20DE" w:rsidRDefault="00D818EA" w:rsidP="0050141B">
      <w:pPr>
        <w:pStyle w:val="Web1"/>
        <w:spacing w:before="0" w:after="0"/>
        <w:ind w:left="0" w:right="0" w:firstLine="360"/>
        <w:rPr>
          <w:rFonts w:ascii="Times New Roman" w:hAnsi="Times New Roman" w:cs="Times New Roman"/>
          <w:color w:val="auto"/>
          <w:sz w:val="24"/>
          <w:szCs w:val="24"/>
          <w:shd w:val="clear" w:color="auto" w:fill="FFFFFF"/>
        </w:rPr>
      </w:pPr>
      <w:proofErr w:type="gramStart"/>
      <w:r w:rsidRPr="00D818EA">
        <w:rPr>
          <w:rFonts w:ascii="Times New Roman" w:hAnsi="Times New Roman" w:cs="Times New Roman"/>
          <w:b/>
          <w:color w:val="auto"/>
          <w:sz w:val="24"/>
          <w:szCs w:val="24"/>
          <w:shd w:val="clear" w:color="auto" w:fill="FFFFFF"/>
        </w:rPr>
        <w:t>объект индивидуального жилищного строительства</w:t>
      </w:r>
      <w:r w:rsidRPr="00D818EA">
        <w:rPr>
          <w:rFonts w:ascii="Times New Roman" w:hAnsi="Times New Roman" w:cs="Times New Roman"/>
          <w:color w:val="auto"/>
          <w:sz w:val="24"/>
          <w:szCs w:val="24"/>
          <w:shd w:val="clear" w:color="auto" w:fill="FFFFFF"/>
        </w:rPr>
        <w:t xml:space="preserve"> - отдельно стоящее здание с колич</w:t>
      </w:r>
      <w:r w:rsidRPr="00D818EA">
        <w:rPr>
          <w:rFonts w:ascii="Times New Roman" w:hAnsi="Times New Roman" w:cs="Times New Roman"/>
          <w:color w:val="auto"/>
          <w:sz w:val="24"/>
          <w:szCs w:val="24"/>
          <w:shd w:val="clear" w:color="auto" w:fill="FFFFFF"/>
        </w:rPr>
        <w:t>е</w:t>
      </w:r>
      <w:r w:rsidRPr="00D818EA">
        <w:rPr>
          <w:rFonts w:ascii="Times New Roman" w:hAnsi="Times New Roman" w:cs="Times New Roman"/>
          <w:color w:val="auto"/>
          <w:sz w:val="24"/>
          <w:szCs w:val="24"/>
          <w:shd w:val="clear" w:color="auto" w:fill="FFFFFF"/>
        </w:rPr>
        <w:t>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w:t>
      </w:r>
      <w:r w:rsidRPr="00D818EA">
        <w:rPr>
          <w:rFonts w:ascii="Times New Roman" w:hAnsi="Times New Roman" w:cs="Times New Roman"/>
          <w:color w:val="auto"/>
          <w:sz w:val="24"/>
          <w:szCs w:val="24"/>
          <w:shd w:val="clear" w:color="auto" w:fill="FFFFFF"/>
        </w:rPr>
        <w:t>е</w:t>
      </w:r>
      <w:r w:rsidRPr="00D818EA">
        <w:rPr>
          <w:rFonts w:ascii="Times New Roman" w:hAnsi="Times New Roman" w:cs="Times New Roman"/>
          <w:color w:val="auto"/>
          <w:sz w:val="24"/>
          <w:szCs w:val="24"/>
          <w:shd w:val="clear" w:color="auto" w:fill="FFFFFF"/>
        </w:rPr>
        <w:t>ния гражданами бытовых и иных нужд, связанных с их проживанием в таком здании, и не предназначено для раздела на самостоятельные объекты недвижимости.</w:t>
      </w:r>
      <w:proofErr w:type="gramEnd"/>
      <w:r w:rsidRPr="00D818EA">
        <w:rPr>
          <w:rFonts w:ascii="Times New Roman" w:hAnsi="Times New Roman" w:cs="Times New Roman"/>
          <w:color w:val="auto"/>
          <w:sz w:val="24"/>
          <w:szCs w:val="24"/>
          <w:shd w:val="clear" w:color="auto" w:fill="FFFFFF"/>
        </w:rPr>
        <w:t xml:space="preserve"> </w:t>
      </w:r>
      <w:r w:rsidR="004A20DE">
        <w:rPr>
          <w:rFonts w:ascii="Times New Roman" w:hAnsi="Times New Roman" w:cs="Times New Roman"/>
          <w:color w:val="auto"/>
          <w:sz w:val="24"/>
          <w:szCs w:val="24"/>
          <w:shd w:val="clear" w:color="auto" w:fill="FFFFFF"/>
        </w:rPr>
        <w:t>(</w:t>
      </w:r>
      <w:r w:rsidR="004A20DE" w:rsidRPr="004A20DE">
        <w:rPr>
          <w:rFonts w:ascii="Times New Roman" w:hAnsi="Times New Roman" w:cs="Times New Roman"/>
          <w:color w:val="auto"/>
          <w:sz w:val="24"/>
          <w:szCs w:val="24"/>
          <w:shd w:val="clear" w:color="auto" w:fill="F4F3F8"/>
        </w:rPr>
        <w:t>Объект</w:t>
      </w:r>
      <w:r w:rsidR="004A20DE" w:rsidRPr="004A20DE">
        <w:rPr>
          <w:rFonts w:ascii="Times New Roman" w:hAnsi="Times New Roman" w:cs="Times New Roman"/>
          <w:b/>
          <w:color w:val="auto"/>
          <w:sz w:val="24"/>
          <w:szCs w:val="24"/>
          <w:shd w:val="clear" w:color="auto" w:fill="FFFFFF"/>
        </w:rPr>
        <w:t xml:space="preserve"> </w:t>
      </w:r>
      <w:r w:rsidR="004A20DE" w:rsidRPr="004A20DE">
        <w:rPr>
          <w:rFonts w:ascii="Times New Roman" w:hAnsi="Times New Roman" w:cs="Times New Roman"/>
          <w:color w:val="auto"/>
          <w:sz w:val="24"/>
          <w:szCs w:val="24"/>
          <w:shd w:val="clear" w:color="auto" w:fill="FFFFFF"/>
        </w:rPr>
        <w:t>индивидуал</w:t>
      </w:r>
      <w:r w:rsidR="004A20DE" w:rsidRPr="004A20DE">
        <w:rPr>
          <w:rFonts w:ascii="Times New Roman" w:hAnsi="Times New Roman" w:cs="Times New Roman"/>
          <w:color w:val="auto"/>
          <w:sz w:val="24"/>
          <w:szCs w:val="24"/>
          <w:shd w:val="clear" w:color="auto" w:fill="FFFFFF"/>
        </w:rPr>
        <w:t>ь</w:t>
      </w:r>
      <w:r w:rsidR="004A20DE" w:rsidRPr="004A20DE">
        <w:rPr>
          <w:rFonts w:ascii="Times New Roman" w:hAnsi="Times New Roman" w:cs="Times New Roman"/>
          <w:color w:val="auto"/>
          <w:sz w:val="24"/>
          <w:szCs w:val="24"/>
          <w:shd w:val="clear" w:color="auto" w:fill="FFFFFF"/>
        </w:rPr>
        <w:t>ного жилищного строительства</w:t>
      </w:r>
      <w:r w:rsidR="004A20DE" w:rsidRPr="004A20DE">
        <w:rPr>
          <w:rFonts w:ascii="Times New Roman" w:hAnsi="Times New Roman" w:cs="Times New Roman"/>
          <w:color w:val="auto"/>
          <w:sz w:val="24"/>
          <w:szCs w:val="24"/>
          <w:shd w:val="clear" w:color="auto" w:fill="F4F3F8"/>
        </w:rPr>
        <w:t xml:space="preserve"> может превышать параметры, если разрешение на строительс</w:t>
      </w:r>
      <w:r w:rsidR="004A20DE" w:rsidRPr="004A20DE">
        <w:rPr>
          <w:rFonts w:ascii="Times New Roman" w:hAnsi="Times New Roman" w:cs="Times New Roman"/>
          <w:color w:val="auto"/>
          <w:sz w:val="24"/>
          <w:szCs w:val="24"/>
          <w:shd w:val="clear" w:color="auto" w:fill="F4F3F8"/>
        </w:rPr>
        <w:t>т</w:t>
      </w:r>
      <w:r w:rsidR="004A20DE" w:rsidRPr="004A20DE">
        <w:rPr>
          <w:rFonts w:ascii="Times New Roman" w:hAnsi="Times New Roman" w:cs="Times New Roman"/>
          <w:color w:val="auto"/>
          <w:sz w:val="24"/>
          <w:szCs w:val="24"/>
          <w:shd w:val="clear" w:color="auto" w:fill="F4F3F8"/>
        </w:rPr>
        <w:t>во получено до 04.08.2018, и параметры соответствуют требованиям разрешения (ФЗ от 03.08.2018</w:t>
      </w:r>
      <w:r w:rsidR="004A20DE">
        <w:rPr>
          <w:rFonts w:ascii="Times New Roman" w:hAnsi="Times New Roman" w:cs="Times New Roman"/>
          <w:color w:val="auto"/>
          <w:sz w:val="24"/>
          <w:szCs w:val="24"/>
          <w:shd w:val="clear" w:color="auto" w:fill="F4F3F8"/>
        </w:rPr>
        <w:t xml:space="preserve"> </w:t>
      </w:r>
      <w:r w:rsidR="004A20DE" w:rsidRPr="004A20DE">
        <w:rPr>
          <w:rFonts w:ascii="Times New Roman" w:hAnsi="Times New Roman" w:cs="Times New Roman"/>
          <w:color w:val="auto"/>
          <w:sz w:val="24"/>
          <w:szCs w:val="24"/>
        </w:rPr>
        <w:t>N 340-ФЗ</w:t>
      </w:r>
      <w:r w:rsidR="004A20DE" w:rsidRPr="004A20DE">
        <w:rPr>
          <w:rFonts w:ascii="Times New Roman" w:hAnsi="Times New Roman" w:cs="Times New Roman"/>
          <w:color w:val="auto"/>
          <w:sz w:val="24"/>
          <w:szCs w:val="24"/>
          <w:shd w:val="clear" w:color="auto" w:fill="F4F3F8"/>
        </w:rPr>
        <w:t>)</w:t>
      </w:r>
      <w:r w:rsidR="004A20DE">
        <w:rPr>
          <w:rFonts w:ascii="Times New Roman" w:hAnsi="Times New Roman" w:cs="Times New Roman"/>
          <w:color w:val="auto"/>
          <w:sz w:val="24"/>
          <w:szCs w:val="24"/>
          <w:shd w:val="clear" w:color="auto" w:fill="F4F3F8"/>
        </w:rPr>
        <w:t>)</w:t>
      </w:r>
      <w:r w:rsidR="004A20DE" w:rsidRPr="004A20DE">
        <w:rPr>
          <w:rFonts w:ascii="Times New Roman" w:hAnsi="Times New Roman" w:cs="Times New Roman"/>
          <w:color w:val="auto"/>
          <w:sz w:val="24"/>
          <w:szCs w:val="24"/>
          <w:shd w:val="clear" w:color="auto" w:fill="F4F3F8"/>
        </w:rPr>
        <w:t>.</w:t>
      </w:r>
    </w:p>
    <w:p w:rsidR="00D818EA" w:rsidRDefault="00D818EA" w:rsidP="0050141B">
      <w:pPr>
        <w:pStyle w:val="Web1"/>
        <w:spacing w:before="0" w:after="0"/>
        <w:ind w:left="0" w:right="0" w:firstLine="360"/>
        <w:rPr>
          <w:rFonts w:ascii="Times New Roman" w:hAnsi="Times New Roman" w:cs="Times New Roman"/>
          <w:color w:val="auto"/>
          <w:sz w:val="24"/>
          <w:szCs w:val="24"/>
          <w:shd w:val="clear" w:color="auto" w:fill="FFFFFF"/>
        </w:rPr>
      </w:pPr>
    </w:p>
    <w:p w:rsidR="0050141B" w:rsidRPr="0075309C" w:rsidRDefault="0050141B" w:rsidP="0050141B">
      <w:pPr>
        <w:pStyle w:val="Web1"/>
        <w:spacing w:before="0" w:after="0"/>
        <w:ind w:left="0" w:right="0" w:firstLine="360"/>
        <w:rPr>
          <w:rFonts w:ascii="Times New Roman" w:hAnsi="Times New Roman" w:cs="Times New Roman"/>
          <w:color w:val="auto"/>
          <w:spacing w:val="-1"/>
          <w:sz w:val="24"/>
          <w:szCs w:val="24"/>
        </w:rPr>
      </w:pPr>
      <w:proofErr w:type="gramStart"/>
      <w:r w:rsidRPr="0075309C">
        <w:rPr>
          <w:rFonts w:ascii="Times New Roman" w:hAnsi="Times New Roman" w:cs="Times New Roman"/>
          <w:b/>
          <w:sz w:val="24"/>
          <w:szCs w:val="24"/>
        </w:rPr>
        <w:t>о</w:t>
      </w:r>
      <w:r w:rsidRPr="0075309C">
        <w:rPr>
          <w:rFonts w:ascii="Times New Roman" w:hAnsi="Times New Roman" w:cs="Times New Roman"/>
          <w:b/>
          <w:color w:val="auto"/>
          <w:spacing w:val="-1"/>
          <w:sz w:val="24"/>
          <w:szCs w:val="24"/>
        </w:rPr>
        <w:t>граничения специального назначения на использование и застройку территории</w:t>
      </w:r>
      <w:r w:rsidRPr="0075309C">
        <w:rPr>
          <w:rFonts w:ascii="Times New Roman" w:hAnsi="Times New Roman" w:cs="Times New Roman"/>
          <w:color w:val="auto"/>
          <w:spacing w:val="-1"/>
          <w:sz w:val="24"/>
          <w:szCs w:val="24"/>
        </w:rPr>
        <w:t xml:space="preserve"> – о</w:t>
      </w:r>
      <w:r w:rsidRPr="0075309C">
        <w:rPr>
          <w:rFonts w:ascii="Times New Roman" w:hAnsi="Times New Roman" w:cs="Times New Roman"/>
          <w:color w:val="auto"/>
          <w:spacing w:val="-1"/>
          <w:sz w:val="24"/>
          <w:szCs w:val="24"/>
        </w:rPr>
        <w:t>г</w:t>
      </w:r>
      <w:r w:rsidRPr="0075309C">
        <w:rPr>
          <w:rFonts w:ascii="Times New Roman" w:hAnsi="Times New Roman" w:cs="Times New Roman"/>
          <w:color w:val="auto"/>
          <w:spacing w:val="-1"/>
          <w:sz w:val="24"/>
          <w:szCs w:val="24"/>
        </w:rPr>
        <w:t>раничения на использование и застройку территории, устанавливаемые в соответствии с закон</w:t>
      </w:r>
      <w:r w:rsidRPr="0075309C">
        <w:rPr>
          <w:rFonts w:ascii="Times New Roman" w:hAnsi="Times New Roman" w:cs="Times New Roman"/>
          <w:color w:val="auto"/>
          <w:spacing w:val="-1"/>
          <w:sz w:val="24"/>
          <w:szCs w:val="24"/>
        </w:rPr>
        <w:t>о</w:t>
      </w:r>
      <w:r w:rsidRPr="0075309C">
        <w:rPr>
          <w:rFonts w:ascii="Times New Roman" w:hAnsi="Times New Roman" w:cs="Times New Roman"/>
          <w:color w:val="auto"/>
          <w:spacing w:val="-1"/>
          <w:sz w:val="24"/>
          <w:szCs w:val="24"/>
        </w:rPr>
        <w:t xml:space="preserve">дательством Российской Федерации, Республики Башкортостан, </w:t>
      </w:r>
      <w:r w:rsidR="002031A1">
        <w:rPr>
          <w:rFonts w:ascii="Times New Roman" w:hAnsi="Times New Roman" w:cs="Times New Roman"/>
          <w:color w:val="auto"/>
          <w:spacing w:val="-1"/>
          <w:sz w:val="24"/>
          <w:szCs w:val="24"/>
        </w:rPr>
        <w:t>Караидельского</w:t>
      </w:r>
      <w:r w:rsidRPr="0075309C">
        <w:rPr>
          <w:rFonts w:ascii="Times New Roman" w:hAnsi="Times New Roman" w:cs="Times New Roman"/>
          <w:color w:val="auto"/>
          <w:spacing w:val="-1"/>
          <w:sz w:val="24"/>
          <w:szCs w:val="24"/>
        </w:rPr>
        <w:t xml:space="preserve"> района Респу</w:t>
      </w:r>
      <w:r w:rsidRPr="0075309C">
        <w:rPr>
          <w:rFonts w:ascii="Times New Roman" w:hAnsi="Times New Roman" w:cs="Times New Roman"/>
          <w:color w:val="auto"/>
          <w:spacing w:val="-1"/>
          <w:sz w:val="24"/>
          <w:szCs w:val="24"/>
        </w:rPr>
        <w:t>б</w:t>
      </w:r>
      <w:r w:rsidRPr="0075309C">
        <w:rPr>
          <w:rFonts w:ascii="Times New Roman" w:hAnsi="Times New Roman" w:cs="Times New Roman"/>
          <w:color w:val="auto"/>
          <w:spacing w:val="-1"/>
          <w:sz w:val="24"/>
          <w:szCs w:val="24"/>
        </w:rPr>
        <w:t>лики Башкортостан  и нормативными правовыми актами муниципального образования в сфере экологической и санитарно-гигиенической, безопасности и охраны окружающей природной ср</w:t>
      </w:r>
      <w:r w:rsidRPr="0075309C">
        <w:rPr>
          <w:rFonts w:ascii="Times New Roman" w:hAnsi="Times New Roman" w:cs="Times New Roman"/>
          <w:color w:val="auto"/>
          <w:spacing w:val="-1"/>
          <w:sz w:val="24"/>
          <w:szCs w:val="24"/>
        </w:rPr>
        <w:t>е</w:t>
      </w:r>
      <w:r w:rsidRPr="0075309C">
        <w:rPr>
          <w:rFonts w:ascii="Times New Roman" w:hAnsi="Times New Roman" w:cs="Times New Roman"/>
          <w:color w:val="auto"/>
          <w:spacing w:val="-1"/>
          <w:sz w:val="24"/>
          <w:szCs w:val="24"/>
        </w:rPr>
        <w:t>ды, сохранения историко-культурного наследия и особо охраняемых природных территорий, защиты территорий от воздействия чрезвычайных ситуаций природного и</w:t>
      </w:r>
      <w:proofErr w:type="gramEnd"/>
      <w:r w:rsidRPr="0075309C">
        <w:rPr>
          <w:rFonts w:ascii="Times New Roman" w:hAnsi="Times New Roman" w:cs="Times New Roman"/>
          <w:color w:val="auto"/>
          <w:spacing w:val="-1"/>
          <w:sz w:val="24"/>
          <w:szCs w:val="24"/>
        </w:rPr>
        <w:t xml:space="preserve"> техногенного хара</w:t>
      </w:r>
      <w:r w:rsidRPr="0075309C">
        <w:rPr>
          <w:rFonts w:ascii="Times New Roman" w:hAnsi="Times New Roman" w:cs="Times New Roman"/>
          <w:color w:val="auto"/>
          <w:spacing w:val="-1"/>
          <w:sz w:val="24"/>
          <w:szCs w:val="24"/>
        </w:rPr>
        <w:t>к</w:t>
      </w:r>
      <w:r w:rsidRPr="0075309C">
        <w:rPr>
          <w:rFonts w:ascii="Times New Roman" w:hAnsi="Times New Roman" w:cs="Times New Roman"/>
          <w:color w:val="auto"/>
          <w:spacing w:val="-1"/>
          <w:sz w:val="24"/>
          <w:szCs w:val="24"/>
        </w:rPr>
        <w:t>тера.</w:t>
      </w:r>
    </w:p>
    <w:p w:rsidR="0050141B" w:rsidRDefault="0050141B" w:rsidP="0050141B">
      <w:pPr>
        <w:pStyle w:val="Web1"/>
        <w:spacing w:before="0" w:after="0"/>
        <w:ind w:left="0" w:right="0" w:firstLine="360"/>
        <w:rPr>
          <w:rFonts w:ascii="Times New Roman" w:hAnsi="Times New Roman" w:cs="Times New Roman"/>
          <w:b/>
          <w:color w:val="auto"/>
          <w:spacing w:val="-1"/>
          <w:sz w:val="24"/>
          <w:szCs w:val="24"/>
        </w:rPr>
      </w:pPr>
    </w:p>
    <w:p w:rsidR="0050141B" w:rsidRPr="00307393" w:rsidRDefault="0050141B" w:rsidP="0050141B">
      <w:pPr>
        <w:pStyle w:val="Web1"/>
        <w:spacing w:before="0" w:after="0"/>
        <w:ind w:left="0" w:right="0" w:firstLine="360"/>
        <w:rPr>
          <w:rFonts w:ascii="Times New Roman" w:hAnsi="Times New Roman" w:cs="Times New Roman"/>
          <w:color w:val="auto"/>
          <w:spacing w:val="-1"/>
          <w:sz w:val="24"/>
          <w:szCs w:val="24"/>
        </w:rPr>
      </w:pPr>
      <w:r w:rsidRPr="00307393">
        <w:rPr>
          <w:rFonts w:ascii="Times New Roman" w:hAnsi="Times New Roman" w:cs="Times New Roman"/>
          <w:b/>
          <w:color w:val="auto"/>
          <w:spacing w:val="-1"/>
          <w:sz w:val="24"/>
          <w:szCs w:val="24"/>
        </w:rPr>
        <w:t>основные виды разрешенного использования земельных участков и объектов кап</w:t>
      </w:r>
      <w:r w:rsidRPr="00307393">
        <w:rPr>
          <w:rFonts w:ascii="Times New Roman" w:hAnsi="Times New Roman" w:cs="Times New Roman"/>
          <w:b/>
          <w:color w:val="auto"/>
          <w:spacing w:val="-1"/>
          <w:sz w:val="24"/>
          <w:szCs w:val="24"/>
        </w:rPr>
        <w:t>и</w:t>
      </w:r>
      <w:r w:rsidRPr="00307393">
        <w:rPr>
          <w:rFonts w:ascii="Times New Roman" w:hAnsi="Times New Roman" w:cs="Times New Roman"/>
          <w:b/>
          <w:color w:val="auto"/>
          <w:spacing w:val="-1"/>
          <w:sz w:val="24"/>
          <w:szCs w:val="24"/>
        </w:rPr>
        <w:t>тального строительства</w:t>
      </w:r>
      <w:r w:rsidRPr="00307393">
        <w:rPr>
          <w:rFonts w:ascii="Times New Roman" w:hAnsi="Times New Roman" w:cs="Times New Roman"/>
          <w:color w:val="auto"/>
          <w:spacing w:val="-1"/>
          <w:sz w:val="24"/>
          <w:szCs w:val="24"/>
        </w:rPr>
        <w:t xml:space="preserve"> – виды деятельности, объекты, осуществлять и размещать которые на земельных участках разрешено в силу установления этих видов деятельности и объектов в с</w:t>
      </w:r>
      <w:r w:rsidRPr="00307393">
        <w:rPr>
          <w:rFonts w:ascii="Times New Roman" w:hAnsi="Times New Roman" w:cs="Times New Roman"/>
          <w:color w:val="auto"/>
          <w:spacing w:val="-1"/>
          <w:sz w:val="24"/>
          <w:szCs w:val="24"/>
        </w:rPr>
        <w:t>о</w:t>
      </w:r>
      <w:r w:rsidRPr="00307393">
        <w:rPr>
          <w:rFonts w:ascii="Times New Roman" w:hAnsi="Times New Roman" w:cs="Times New Roman"/>
          <w:color w:val="auto"/>
          <w:spacing w:val="-1"/>
          <w:sz w:val="24"/>
          <w:szCs w:val="24"/>
        </w:rPr>
        <w:t>ставе градостроительных регламентов применительно к соответствующим территориальным з</w:t>
      </w:r>
      <w:r w:rsidRPr="00307393">
        <w:rPr>
          <w:rFonts w:ascii="Times New Roman" w:hAnsi="Times New Roman" w:cs="Times New Roman"/>
          <w:color w:val="auto"/>
          <w:spacing w:val="-1"/>
          <w:sz w:val="24"/>
          <w:szCs w:val="24"/>
        </w:rPr>
        <w:t>о</w:t>
      </w:r>
      <w:r w:rsidRPr="00307393">
        <w:rPr>
          <w:rFonts w:ascii="Times New Roman" w:hAnsi="Times New Roman" w:cs="Times New Roman"/>
          <w:color w:val="auto"/>
          <w:spacing w:val="-1"/>
          <w:sz w:val="24"/>
          <w:szCs w:val="24"/>
        </w:rPr>
        <w:t>нам при условии соблюдения технических регламентов по размещению, проектированию и строительству объектов недвижимости;</w:t>
      </w:r>
    </w:p>
    <w:p w:rsidR="0050141B" w:rsidRDefault="0050141B" w:rsidP="0050141B">
      <w:pPr>
        <w:pStyle w:val="ab"/>
        <w:spacing w:before="0" w:after="0"/>
        <w:ind w:firstLine="357"/>
        <w:contextualSpacing/>
        <w:jc w:val="both"/>
        <w:rPr>
          <w:rStyle w:val="af5"/>
        </w:rPr>
      </w:pPr>
    </w:p>
    <w:p w:rsidR="0050141B" w:rsidRPr="00F524AF" w:rsidRDefault="0050141B" w:rsidP="0050141B">
      <w:pPr>
        <w:pStyle w:val="ab"/>
        <w:spacing w:before="0" w:after="0"/>
        <w:ind w:firstLine="357"/>
        <w:contextualSpacing/>
        <w:jc w:val="both"/>
      </w:pPr>
      <w:proofErr w:type="gramStart"/>
      <w:r w:rsidRPr="00F524AF">
        <w:rPr>
          <w:rStyle w:val="af5"/>
        </w:rPr>
        <w:t xml:space="preserve">отклонения от </w:t>
      </w:r>
      <w:r w:rsidRPr="00F524AF">
        <w:rPr>
          <w:b/>
          <w:bCs/>
        </w:rPr>
        <w:t>правила землепользования и застройки</w:t>
      </w:r>
      <w:r w:rsidRPr="00F524AF">
        <w:t xml:space="preserve"> - санкционированное в порядке, установленном правилами землепользования  и застройки, для конкретного земельного участка отступление от предельных параметров разрешенного строительства - высоты построек, пр</w:t>
      </w:r>
      <w:r w:rsidRPr="00F524AF">
        <w:t>о</w:t>
      </w:r>
      <w:r w:rsidRPr="00F524AF">
        <w:t>цента застройки участка, отступов построек от границ участка и т.д., обусловленное невозмо</w:t>
      </w:r>
      <w:r w:rsidRPr="00F524AF">
        <w:t>ж</w:t>
      </w:r>
      <w:r w:rsidRPr="00F524AF">
        <w:t>ностью использовать участок в соответствии с правилами землепользования  и застройки по причине его малого размера, неудобной конфигурации, неблагоприятных инженерно-геологических и иных характеристик;</w:t>
      </w:r>
      <w:proofErr w:type="gramEnd"/>
    </w:p>
    <w:p w:rsidR="0050141B" w:rsidRPr="00F524AF" w:rsidRDefault="0050141B" w:rsidP="0050141B">
      <w:pPr>
        <w:pStyle w:val="ab"/>
        <w:spacing w:before="0" w:after="0"/>
        <w:contextualSpacing/>
        <w:jc w:val="both"/>
        <w:rPr>
          <w:rStyle w:val="af5"/>
        </w:rPr>
      </w:pPr>
    </w:p>
    <w:p w:rsidR="0050141B" w:rsidRPr="00F524AF" w:rsidRDefault="0050141B" w:rsidP="0050141B">
      <w:pPr>
        <w:pStyle w:val="ab"/>
        <w:spacing w:before="0" w:after="0"/>
        <w:ind w:firstLine="360"/>
        <w:contextualSpacing/>
        <w:jc w:val="both"/>
      </w:pPr>
      <w:r w:rsidRPr="00F524AF">
        <w:rPr>
          <w:rStyle w:val="af5"/>
        </w:rPr>
        <w:lastRenderedPageBreak/>
        <w:t>отступ здания, сооружения (от границы участка)</w:t>
      </w:r>
      <w:r w:rsidRPr="00F524AF">
        <w:t xml:space="preserve"> – расстояние между границей участка и стеной здания;</w:t>
      </w:r>
    </w:p>
    <w:p w:rsidR="0050141B" w:rsidRDefault="0050141B" w:rsidP="0050141B">
      <w:pPr>
        <w:pStyle w:val="ab"/>
        <w:spacing w:before="0" w:after="0"/>
        <w:contextualSpacing/>
        <w:jc w:val="both"/>
        <w:rPr>
          <w:rFonts w:ascii="Arial" w:hAnsi="Arial" w:cs="Arial"/>
          <w:b/>
          <w:bCs/>
        </w:rPr>
      </w:pPr>
    </w:p>
    <w:p w:rsidR="0050141B" w:rsidRPr="00F524AF" w:rsidRDefault="0050141B" w:rsidP="0050141B">
      <w:pPr>
        <w:pStyle w:val="ab"/>
        <w:spacing w:before="0" w:after="0"/>
        <w:ind w:firstLine="360"/>
        <w:contextualSpacing/>
        <w:jc w:val="both"/>
      </w:pPr>
      <w:r w:rsidRPr="00F524AF">
        <w:rPr>
          <w:b/>
          <w:bCs/>
        </w:rPr>
        <w:t>парковка (парковочное место)</w:t>
      </w:r>
      <w:r w:rsidRPr="00F524AF">
        <w:t xml:space="preserve"> - специально обозначенное и при необходимости обустр</w:t>
      </w:r>
      <w:r w:rsidRPr="00F524AF">
        <w:t>о</w:t>
      </w:r>
      <w:r w:rsidRPr="00F524AF">
        <w:t xml:space="preserve">енное и оборудованное место, </w:t>
      </w:r>
      <w:proofErr w:type="gramStart"/>
      <w:r w:rsidRPr="00F524AF">
        <w:t>являющееся</w:t>
      </w:r>
      <w:proofErr w:type="gramEnd"/>
      <w:r w:rsidRPr="00F524AF">
        <w:t xml:space="preserve"> в том числе частью автомобильной дороги и (или) примыкающее к проезжей части и (или) тротуару, обочине, эстакаде или мосту либо являюще</w:t>
      </w:r>
      <w:r w:rsidRPr="00F524AF">
        <w:t>е</w:t>
      </w:r>
      <w:r w:rsidRPr="00F524AF">
        <w:t xml:space="preserve">ся частью </w:t>
      </w:r>
      <w:proofErr w:type="spellStart"/>
      <w:r w:rsidRPr="00F524AF">
        <w:t>подэстакадных</w:t>
      </w:r>
      <w:proofErr w:type="spellEnd"/>
      <w:r w:rsidRPr="00F524AF">
        <w:t xml:space="preserve"> или </w:t>
      </w:r>
      <w:proofErr w:type="spellStart"/>
      <w:r w:rsidRPr="00F524AF">
        <w:t>подмостовых</w:t>
      </w:r>
      <w:proofErr w:type="spellEnd"/>
      <w:r w:rsidRPr="00F524AF">
        <w:t xml:space="preserve"> пространств, площадей и иных объектов улично-дорожной сети и предназначенное для организованной стоянки транспортных средств на пла</w:t>
      </w:r>
      <w:r w:rsidRPr="00F524AF">
        <w:t>т</w:t>
      </w:r>
      <w:r w:rsidRPr="00F524AF">
        <w:t>ной основе или без взимания платы по решению собственника или иного владельца автом</w:t>
      </w:r>
      <w:r w:rsidRPr="00F524AF">
        <w:t>о</w:t>
      </w:r>
      <w:r w:rsidRPr="00F524AF">
        <w:t>бильной дороги, собственника земельного участка;</w:t>
      </w:r>
    </w:p>
    <w:p w:rsidR="00CC5622" w:rsidRDefault="00CC5622" w:rsidP="0050141B">
      <w:pPr>
        <w:pStyle w:val="ab"/>
        <w:spacing w:before="0" w:after="0"/>
        <w:ind w:firstLine="360"/>
        <w:contextualSpacing/>
        <w:jc w:val="both"/>
        <w:rPr>
          <w:rStyle w:val="af5"/>
        </w:rPr>
      </w:pPr>
    </w:p>
    <w:p w:rsidR="0050141B" w:rsidRPr="00F524AF" w:rsidRDefault="0050141B" w:rsidP="0050141B">
      <w:pPr>
        <w:pStyle w:val="ab"/>
        <w:spacing w:before="0" w:after="0"/>
        <w:ind w:firstLine="360"/>
        <w:contextualSpacing/>
        <w:jc w:val="both"/>
      </w:pPr>
      <w:r w:rsidRPr="00F524AF">
        <w:rPr>
          <w:rStyle w:val="af5"/>
        </w:rPr>
        <w:t>площадь земельного участка</w:t>
      </w:r>
      <w:r w:rsidRPr="00F524AF">
        <w:t xml:space="preserve"> – площадь горизонтальной проекции участка;</w:t>
      </w:r>
    </w:p>
    <w:p w:rsidR="0050141B" w:rsidRDefault="0050141B" w:rsidP="0050141B">
      <w:pPr>
        <w:pStyle w:val="ab"/>
        <w:spacing w:before="0" w:after="0"/>
        <w:contextualSpacing/>
        <w:jc w:val="both"/>
        <w:rPr>
          <w:rStyle w:val="af5"/>
        </w:rPr>
      </w:pPr>
    </w:p>
    <w:p w:rsidR="0050141B" w:rsidRPr="00F524AF" w:rsidRDefault="0050141B" w:rsidP="0050141B">
      <w:pPr>
        <w:pStyle w:val="ab"/>
        <w:spacing w:before="0" w:after="0"/>
        <w:ind w:firstLine="360"/>
        <w:contextualSpacing/>
        <w:jc w:val="both"/>
      </w:pPr>
      <w:r w:rsidRPr="00F524AF">
        <w:rPr>
          <w:rStyle w:val="af5"/>
        </w:rPr>
        <w:t>подрядчик</w:t>
      </w:r>
      <w:r w:rsidRPr="00F524AF">
        <w:t xml:space="preserve"> - физическое или юридическое лицо, осуществляющее по договору с застро</w:t>
      </w:r>
      <w:r w:rsidRPr="00F524AF">
        <w:t>й</w:t>
      </w:r>
      <w:r w:rsidRPr="00F524AF">
        <w:t>щиком (заказчиком) работы по строительству, реконструкции зданий, строений, сооружений, их частей;</w:t>
      </w:r>
    </w:p>
    <w:p w:rsidR="0050141B" w:rsidRDefault="0050141B" w:rsidP="0050141B">
      <w:pPr>
        <w:pStyle w:val="ab"/>
        <w:spacing w:before="0" w:after="0"/>
        <w:contextualSpacing/>
        <w:jc w:val="both"/>
        <w:rPr>
          <w:b/>
          <w:bCs/>
        </w:rPr>
      </w:pPr>
      <w:r>
        <w:rPr>
          <w:b/>
          <w:bCs/>
        </w:rPr>
        <w:t xml:space="preserve">      </w:t>
      </w:r>
    </w:p>
    <w:p w:rsidR="0050141B" w:rsidRPr="00F524AF" w:rsidRDefault="0050141B" w:rsidP="0050141B">
      <w:pPr>
        <w:pStyle w:val="ab"/>
        <w:spacing w:before="0" w:after="0"/>
        <w:ind w:firstLine="360"/>
        <w:contextualSpacing/>
        <w:jc w:val="both"/>
      </w:pPr>
      <w:r w:rsidRPr="00F524AF">
        <w:rPr>
          <w:b/>
          <w:bCs/>
        </w:rPr>
        <w:t xml:space="preserve">правила землепользования и застройки </w:t>
      </w:r>
      <w:r w:rsidRPr="00F524AF">
        <w:t>- документ градостроительного зонирования, к</w:t>
      </w:r>
      <w:r w:rsidRPr="00F524AF">
        <w:t>о</w:t>
      </w:r>
      <w:r w:rsidRPr="00F524AF">
        <w:t>торый утверждается нормативными правовыми актами органов местного самоуправления, в к</w:t>
      </w:r>
      <w:r w:rsidRPr="00F524AF">
        <w:t>о</w:t>
      </w:r>
      <w:r w:rsidRPr="00F524AF">
        <w:t>тором устанавливаются территориальные зоны, градостроительные регламенты, порядок пр</w:t>
      </w:r>
      <w:r w:rsidRPr="00F524AF">
        <w:t>и</w:t>
      </w:r>
      <w:r w:rsidRPr="00F524AF">
        <w:t>менения такого документа и порядок внесения в него изменений;</w:t>
      </w:r>
    </w:p>
    <w:p w:rsidR="0050141B" w:rsidRDefault="0050141B" w:rsidP="0050141B">
      <w:pPr>
        <w:pStyle w:val="ab"/>
        <w:spacing w:before="0" w:after="0"/>
        <w:contextualSpacing/>
        <w:jc w:val="both"/>
        <w:rPr>
          <w:rStyle w:val="af5"/>
        </w:rPr>
      </w:pPr>
      <w:r>
        <w:rPr>
          <w:rStyle w:val="af5"/>
        </w:rPr>
        <w:t xml:space="preserve">      </w:t>
      </w:r>
    </w:p>
    <w:p w:rsidR="0050141B" w:rsidRPr="00F524AF" w:rsidRDefault="0050141B" w:rsidP="0050141B">
      <w:pPr>
        <w:pStyle w:val="ab"/>
        <w:spacing w:before="0" w:after="0"/>
        <w:ind w:firstLine="360"/>
        <w:contextualSpacing/>
        <w:jc w:val="both"/>
      </w:pPr>
      <w:r w:rsidRPr="00F524AF">
        <w:rPr>
          <w:rStyle w:val="af5"/>
        </w:rPr>
        <w:t>правообладатели земельных участков, объектов капитального строительства</w:t>
      </w:r>
      <w:r w:rsidRPr="00F524AF">
        <w:t xml:space="preserve"> – собс</w:t>
      </w:r>
      <w:r w:rsidRPr="00F524AF">
        <w:t>т</w:t>
      </w:r>
      <w:r w:rsidRPr="00F524AF">
        <w:t>венники, а также владельцы, пользователи и арендаторы объектов земельных участков, объе</w:t>
      </w:r>
      <w:r w:rsidRPr="00F524AF">
        <w:t>к</w:t>
      </w:r>
      <w:r w:rsidRPr="00F524AF">
        <w:t>тов капитального строительства, их уполномоченные лица, обладающие правами на град</w:t>
      </w:r>
      <w:r w:rsidRPr="00F524AF">
        <w:t>о</w:t>
      </w:r>
      <w:r w:rsidRPr="00F524AF">
        <w:t>строительные изменения этих объектов права в силу закона и/или договора;</w:t>
      </w:r>
    </w:p>
    <w:p w:rsidR="0050141B" w:rsidRDefault="0050141B" w:rsidP="0050141B">
      <w:pPr>
        <w:pStyle w:val="ab"/>
        <w:spacing w:before="0" w:after="0"/>
        <w:contextualSpacing/>
        <w:jc w:val="both"/>
        <w:rPr>
          <w:rStyle w:val="af5"/>
        </w:rPr>
      </w:pPr>
      <w:r>
        <w:rPr>
          <w:rStyle w:val="af5"/>
        </w:rPr>
        <w:t xml:space="preserve">     </w:t>
      </w:r>
    </w:p>
    <w:p w:rsidR="0050141B" w:rsidRPr="00F524AF" w:rsidRDefault="0050141B" w:rsidP="0050141B">
      <w:pPr>
        <w:pStyle w:val="ab"/>
        <w:spacing w:before="0" w:after="0"/>
        <w:ind w:firstLine="360"/>
        <w:contextualSpacing/>
        <w:jc w:val="both"/>
      </w:pPr>
      <w:r w:rsidRPr="00F524AF">
        <w:rPr>
          <w:rStyle w:val="af5"/>
        </w:rPr>
        <w:t>предельные размеры земельных участков и предельные параметры разрешенного строительства, реконструкции объектов капитального строительства</w:t>
      </w:r>
      <w:r w:rsidRPr="00F524AF">
        <w:t xml:space="preserve"> – предельные физ</w:t>
      </w:r>
      <w:r w:rsidRPr="00F524AF">
        <w:t>и</w:t>
      </w:r>
      <w:r w:rsidRPr="00F524AF">
        <w:t>ческие характеристики земельных участков и объектов капитального строительства (зданий и сооружений), которые могут быть размещены на территории земельных участков в соответс</w:t>
      </w:r>
      <w:r w:rsidRPr="00F524AF">
        <w:t>т</w:t>
      </w:r>
      <w:r w:rsidRPr="00F524AF">
        <w:t>вии с градостроительным регламентом;</w:t>
      </w:r>
    </w:p>
    <w:p w:rsidR="0050141B" w:rsidRDefault="0050141B" w:rsidP="0050141B">
      <w:pPr>
        <w:pStyle w:val="ab"/>
        <w:spacing w:before="0" w:after="0"/>
        <w:contextualSpacing/>
        <w:jc w:val="both"/>
        <w:rPr>
          <w:rStyle w:val="af5"/>
        </w:rPr>
      </w:pPr>
      <w:r>
        <w:rPr>
          <w:rStyle w:val="af5"/>
        </w:rPr>
        <w:t xml:space="preserve">      </w:t>
      </w:r>
    </w:p>
    <w:p w:rsidR="0050141B" w:rsidRPr="00F524AF" w:rsidRDefault="0050141B" w:rsidP="0050141B">
      <w:pPr>
        <w:pStyle w:val="ab"/>
        <w:spacing w:before="0" w:after="0"/>
        <w:ind w:firstLine="360"/>
        <w:contextualSpacing/>
        <w:jc w:val="both"/>
      </w:pPr>
      <w:r w:rsidRPr="00F524AF">
        <w:rPr>
          <w:rStyle w:val="af5"/>
        </w:rPr>
        <w:t>прибрежная защитная полоса</w:t>
      </w:r>
      <w:r w:rsidRPr="00F524AF">
        <w:t xml:space="preserve"> - часть </w:t>
      </w:r>
      <w:proofErr w:type="spellStart"/>
      <w:r w:rsidRPr="00F524AF">
        <w:t>водоохранной</w:t>
      </w:r>
      <w:proofErr w:type="spellEnd"/>
      <w:r w:rsidRPr="00F524AF">
        <w:t xml:space="preserve"> зоны, для которой вводятся дополн</w:t>
      </w:r>
      <w:r w:rsidRPr="00F524AF">
        <w:t>и</w:t>
      </w:r>
      <w:r w:rsidRPr="00F524AF">
        <w:t>тельные ограничения землепользования, застройки и природопользования;</w:t>
      </w:r>
    </w:p>
    <w:p w:rsidR="0050141B" w:rsidRDefault="0050141B" w:rsidP="0050141B">
      <w:pPr>
        <w:pStyle w:val="ab"/>
        <w:spacing w:before="0" w:after="0"/>
        <w:contextualSpacing/>
        <w:jc w:val="both"/>
        <w:rPr>
          <w:rStyle w:val="af5"/>
        </w:rPr>
      </w:pPr>
      <w:r>
        <w:rPr>
          <w:rStyle w:val="af5"/>
        </w:rPr>
        <w:t xml:space="preserve">     </w:t>
      </w:r>
    </w:p>
    <w:p w:rsidR="0050141B" w:rsidRPr="00177182" w:rsidRDefault="0050141B" w:rsidP="0050141B">
      <w:pPr>
        <w:pStyle w:val="ab"/>
        <w:spacing w:before="0" w:after="0"/>
        <w:contextualSpacing/>
        <w:jc w:val="both"/>
        <w:rPr>
          <w:rStyle w:val="af5"/>
        </w:rPr>
      </w:pPr>
      <w:r>
        <w:rPr>
          <w:rStyle w:val="af5"/>
        </w:rPr>
        <w:t xml:space="preserve">       </w:t>
      </w:r>
      <w:r w:rsidRPr="00177182">
        <w:rPr>
          <w:rStyle w:val="af5"/>
        </w:rPr>
        <w:t xml:space="preserve">приусадебный участок личного подсобного хозяйства </w:t>
      </w:r>
      <w:r w:rsidRPr="00177182">
        <w:rPr>
          <w:rStyle w:val="af5"/>
          <w:b w:val="0"/>
        </w:rPr>
        <w:t>– участок с размещением жилого дома, не предназначенного для раздела на квартиры (пригодного для постоянного проживания,  высотой не выше трёх наземных этажей) с вспомогательными сооружениями, в том числе для содержания сельскохозяйственных животных и производства сельскохозяйственной проду</w:t>
      </w:r>
      <w:r w:rsidRPr="00177182">
        <w:rPr>
          <w:rStyle w:val="af5"/>
          <w:b w:val="0"/>
        </w:rPr>
        <w:t>к</w:t>
      </w:r>
      <w:r w:rsidRPr="00177182">
        <w:rPr>
          <w:rStyle w:val="af5"/>
          <w:b w:val="0"/>
        </w:rPr>
        <w:t>ции;</w:t>
      </w:r>
    </w:p>
    <w:p w:rsidR="0050141B" w:rsidRDefault="0050141B" w:rsidP="0050141B">
      <w:pPr>
        <w:pStyle w:val="ab"/>
        <w:spacing w:before="0" w:after="0"/>
        <w:contextualSpacing/>
        <w:jc w:val="both"/>
        <w:rPr>
          <w:rStyle w:val="af5"/>
        </w:rPr>
      </w:pPr>
      <w:r w:rsidRPr="00177182">
        <w:rPr>
          <w:rStyle w:val="af5"/>
        </w:rPr>
        <w:t xml:space="preserve">     </w:t>
      </w:r>
    </w:p>
    <w:p w:rsidR="0050141B" w:rsidRPr="00177182" w:rsidRDefault="0050141B" w:rsidP="0050141B">
      <w:pPr>
        <w:pStyle w:val="ab"/>
        <w:spacing w:before="0" w:after="0"/>
        <w:contextualSpacing/>
        <w:jc w:val="both"/>
      </w:pPr>
      <w:r>
        <w:rPr>
          <w:rStyle w:val="af5"/>
        </w:rPr>
        <w:t xml:space="preserve">        </w:t>
      </w:r>
      <w:r w:rsidRPr="00177182">
        <w:rPr>
          <w:rStyle w:val="af5"/>
        </w:rPr>
        <w:t>проектная документация</w:t>
      </w:r>
      <w:r w:rsidRPr="00177182">
        <w:t xml:space="preserve"> - документация, содержащая материалы в текстовой форме и в виде карт (схем) и определяющая архитектурные, функционально-технологические, констру</w:t>
      </w:r>
      <w:r w:rsidRPr="00177182">
        <w:t>к</w:t>
      </w:r>
      <w:r w:rsidRPr="00177182">
        <w:t>тивные и инженерно-технические решения для обеспечения строительства, реконструкции об</w:t>
      </w:r>
      <w:r w:rsidRPr="00177182">
        <w:t>ъ</w:t>
      </w:r>
      <w:r w:rsidRPr="00177182">
        <w:t>ектов капитального строительства, их частей, а также капитального ремонта, если при его пр</w:t>
      </w:r>
      <w:r w:rsidRPr="00177182">
        <w:t>о</w:t>
      </w:r>
      <w:r w:rsidRPr="00177182">
        <w:t>ведении затрагиваются конструктивные и другие характеристики надежности и безопасности объектов капитального строительства;</w:t>
      </w:r>
    </w:p>
    <w:p w:rsidR="0050141B" w:rsidRDefault="0050141B" w:rsidP="0050141B">
      <w:pPr>
        <w:pStyle w:val="ab"/>
        <w:spacing w:before="0" w:after="0"/>
        <w:contextualSpacing/>
        <w:jc w:val="both"/>
        <w:rPr>
          <w:rStyle w:val="af5"/>
        </w:rPr>
      </w:pPr>
      <w:r>
        <w:rPr>
          <w:rStyle w:val="af5"/>
        </w:rPr>
        <w:t xml:space="preserve">      </w:t>
      </w:r>
    </w:p>
    <w:p w:rsidR="0050141B" w:rsidRPr="00177182" w:rsidRDefault="0050141B" w:rsidP="0050141B">
      <w:pPr>
        <w:pStyle w:val="ab"/>
        <w:spacing w:before="0" w:after="0"/>
        <w:contextualSpacing/>
        <w:jc w:val="both"/>
      </w:pPr>
      <w:r>
        <w:rPr>
          <w:rStyle w:val="af5"/>
        </w:rPr>
        <w:t xml:space="preserve">        </w:t>
      </w:r>
      <w:r w:rsidRPr="00177182">
        <w:rPr>
          <w:rStyle w:val="af5"/>
        </w:rPr>
        <w:t>процент застройки участка</w:t>
      </w:r>
      <w:r w:rsidRPr="00177182">
        <w:t xml:space="preserve"> - выраженный в процентах показатель градостроительного регламента, показывающий, какая максимальная часть площади каждого земельного участка, расположенного в соответствующей территориальной зоне, может быть занята зданиями, строениями и сооружениями;</w:t>
      </w:r>
    </w:p>
    <w:p w:rsidR="0050141B" w:rsidRPr="007724CE" w:rsidRDefault="0050141B" w:rsidP="0050141B">
      <w:pPr>
        <w:pStyle w:val="ab"/>
        <w:spacing w:before="0" w:after="0"/>
        <w:contextualSpacing/>
        <w:jc w:val="both"/>
      </w:pPr>
      <w:r>
        <w:rPr>
          <w:rStyle w:val="af5"/>
        </w:rPr>
        <w:lastRenderedPageBreak/>
        <w:t xml:space="preserve">      </w:t>
      </w:r>
      <w:proofErr w:type="gramStart"/>
      <w:r w:rsidRPr="007724CE">
        <w:rPr>
          <w:rStyle w:val="af5"/>
        </w:rPr>
        <w:t>публичный сервитут</w:t>
      </w:r>
      <w:r w:rsidRPr="007724CE">
        <w:t xml:space="preserve"> - право ограниченного пользования недвижимостью, установленное законом или иным нормативным правовым актом Российской Федерации, нормативным прав</w:t>
      </w:r>
      <w:r w:rsidRPr="007724CE">
        <w:t>о</w:t>
      </w:r>
      <w:r w:rsidRPr="007724CE">
        <w:t>вым актом субъекта Российской Федерации, нормативным правовым актом органа местного самоуправления с учетом результатов публичных слушаний по обсуждению документации по планировке территории, в случаях, если это необходимо для обеспечения интересов государс</w:t>
      </w:r>
      <w:r w:rsidRPr="007724CE">
        <w:t>т</w:t>
      </w:r>
      <w:r w:rsidRPr="007724CE">
        <w:t>ва, местного самоуправления или местного населения, без изъятия земельных участков;</w:t>
      </w:r>
      <w:proofErr w:type="gramEnd"/>
    </w:p>
    <w:p w:rsidR="0050141B" w:rsidRPr="007724CE" w:rsidRDefault="007E4602" w:rsidP="0050141B">
      <w:pPr>
        <w:pStyle w:val="ab"/>
        <w:spacing w:before="0" w:after="0"/>
        <w:contextualSpacing/>
        <w:jc w:val="both"/>
      </w:pPr>
      <w:r>
        <w:rPr>
          <w:rStyle w:val="af5"/>
        </w:rPr>
        <w:t xml:space="preserve">      </w:t>
      </w:r>
      <w:r w:rsidR="0050141B" w:rsidRPr="007724CE">
        <w:rPr>
          <w:rStyle w:val="af5"/>
        </w:rPr>
        <w:t>разрешение на ввод объекта в эксплуатацию</w:t>
      </w:r>
      <w:r w:rsidR="0050141B" w:rsidRPr="007724CE">
        <w:t xml:space="preserve"> - документ, удостоверяющий выполнение строительства, реконструкции, капитального ремонта объекта капитального строительства в полном объеме в соответствии с разрешением на строительство, соответствие построенного, реконструированного, отремонтированного объекта капитального строительства градостро</w:t>
      </w:r>
      <w:r w:rsidR="0050141B" w:rsidRPr="007724CE">
        <w:t>и</w:t>
      </w:r>
      <w:r w:rsidR="0050141B" w:rsidRPr="007724CE">
        <w:t>тельному плану земельного участка и проектной документации;</w:t>
      </w:r>
    </w:p>
    <w:p w:rsidR="0050141B" w:rsidRDefault="0050141B" w:rsidP="0050141B">
      <w:pPr>
        <w:pStyle w:val="ab"/>
        <w:spacing w:before="0" w:after="0"/>
        <w:contextualSpacing/>
        <w:jc w:val="both"/>
        <w:rPr>
          <w:rStyle w:val="af5"/>
        </w:rPr>
      </w:pPr>
      <w:r>
        <w:rPr>
          <w:rStyle w:val="af5"/>
        </w:rPr>
        <w:t xml:space="preserve">       </w:t>
      </w:r>
    </w:p>
    <w:p w:rsidR="0050141B" w:rsidRPr="007724CE" w:rsidRDefault="0050141B" w:rsidP="0050141B">
      <w:pPr>
        <w:pStyle w:val="ab"/>
        <w:spacing w:before="0" w:after="0"/>
        <w:contextualSpacing/>
        <w:jc w:val="both"/>
      </w:pPr>
      <w:r>
        <w:rPr>
          <w:rStyle w:val="af5"/>
        </w:rPr>
        <w:t xml:space="preserve">      </w:t>
      </w:r>
      <w:r w:rsidRPr="007724CE">
        <w:rPr>
          <w:rStyle w:val="af5"/>
        </w:rPr>
        <w:t>разрешение на отклонение от предельных параметров разрешенного строительства, реконструкции объектов капитального строительства</w:t>
      </w:r>
      <w:r w:rsidRPr="007724CE">
        <w:t xml:space="preserve"> – документ, дающий застройщику право осуществлять строительство, реконструкцию объектов капитального строительства, а также их капитальный ремонт, с отклонением от предельных параметров разрешенного стро</w:t>
      </w:r>
      <w:r w:rsidRPr="007724CE">
        <w:t>и</w:t>
      </w:r>
      <w:r w:rsidRPr="007724CE">
        <w:t>тельства, реконструкции объектов капитального строительства установленных градостроител</w:t>
      </w:r>
      <w:r w:rsidRPr="007724CE">
        <w:t>ь</w:t>
      </w:r>
      <w:r w:rsidRPr="007724CE">
        <w:t>ным регламентом для соответствующей территориальной зоны;</w:t>
      </w:r>
    </w:p>
    <w:p w:rsidR="0050141B" w:rsidRPr="00DC0C87" w:rsidRDefault="0050141B" w:rsidP="0050141B">
      <w:pPr>
        <w:pStyle w:val="ConsPlusNormal"/>
        <w:ind w:firstLine="0"/>
        <w:jc w:val="both"/>
        <w:rPr>
          <w:rFonts w:ascii="Times New Roman" w:hAnsi="Times New Roman" w:cs="Times New Roman"/>
          <w:b/>
          <w:sz w:val="24"/>
          <w:szCs w:val="24"/>
        </w:rPr>
      </w:pPr>
      <w:r>
        <w:rPr>
          <w:rFonts w:ascii="Times New Roman" w:hAnsi="Times New Roman" w:cs="Times New Roman"/>
          <w:b/>
          <w:sz w:val="24"/>
          <w:szCs w:val="24"/>
        </w:rPr>
        <w:t xml:space="preserve">     </w:t>
      </w:r>
    </w:p>
    <w:p w:rsidR="0015538F" w:rsidRPr="0015538F" w:rsidRDefault="00BD6C79" w:rsidP="0050141B">
      <w:pPr>
        <w:pStyle w:val="Web1"/>
        <w:spacing w:before="0" w:after="0"/>
        <w:ind w:left="0" w:right="0" w:firstLine="360"/>
        <w:rPr>
          <w:rFonts w:ascii="Times New Roman" w:hAnsi="Times New Roman" w:cs="Times New Roman"/>
          <w:b/>
          <w:color w:val="auto"/>
          <w:spacing w:val="-1"/>
          <w:sz w:val="24"/>
          <w:szCs w:val="24"/>
        </w:rPr>
      </w:pPr>
      <w:proofErr w:type="gramStart"/>
      <w:r w:rsidRPr="00307393">
        <w:rPr>
          <w:rFonts w:ascii="Times New Roman" w:hAnsi="Times New Roman" w:cs="Times New Roman"/>
          <w:b/>
          <w:sz w:val="24"/>
          <w:szCs w:val="24"/>
        </w:rPr>
        <w:t>разрешение на строительство</w:t>
      </w:r>
      <w:r w:rsidRPr="00307393">
        <w:rPr>
          <w:rFonts w:ascii="Times New Roman" w:hAnsi="Times New Roman" w:cs="Times New Roman"/>
          <w:sz w:val="24"/>
          <w:szCs w:val="24"/>
        </w:rPr>
        <w:t xml:space="preserve"> </w:t>
      </w:r>
      <w:r w:rsidR="0015538F">
        <w:rPr>
          <w:rFonts w:ascii="Times New Roman" w:hAnsi="Times New Roman" w:cs="Times New Roman"/>
          <w:color w:val="auto"/>
          <w:sz w:val="24"/>
          <w:szCs w:val="24"/>
          <w:shd w:val="clear" w:color="auto" w:fill="FFFFFF"/>
        </w:rPr>
        <w:t>-</w:t>
      </w:r>
      <w:r w:rsidR="0015538F" w:rsidRPr="0015538F">
        <w:rPr>
          <w:rFonts w:ascii="Times New Roman" w:hAnsi="Times New Roman" w:cs="Times New Roman"/>
          <w:color w:val="auto"/>
          <w:sz w:val="24"/>
          <w:szCs w:val="24"/>
          <w:shd w:val="clear" w:color="auto" w:fill="FFFFFF"/>
        </w:rPr>
        <w:t xml:space="preserve"> документ, который подтверждает соответствие проектной документации требованиям, установленным градостроительным регламентом (за исключением случая, предусмотренного</w:t>
      </w:r>
      <w:r w:rsidR="0015538F" w:rsidRPr="0015538F">
        <w:rPr>
          <w:rStyle w:val="apple-converted-space"/>
          <w:rFonts w:ascii="Times New Roman" w:hAnsi="Times New Roman"/>
          <w:color w:val="auto"/>
          <w:sz w:val="24"/>
          <w:szCs w:val="24"/>
          <w:shd w:val="clear" w:color="auto" w:fill="FFFFFF"/>
        </w:rPr>
        <w:t> </w:t>
      </w:r>
      <w:r w:rsidR="0015538F" w:rsidRPr="0015538F">
        <w:rPr>
          <w:rFonts w:ascii="Times New Roman" w:hAnsi="Times New Roman" w:cs="Times New Roman"/>
          <w:color w:val="auto"/>
          <w:sz w:val="24"/>
          <w:szCs w:val="24"/>
        </w:rPr>
        <w:t>частью 1.1 статьи 51 ГК РФ</w:t>
      </w:r>
      <w:r w:rsidR="0015538F" w:rsidRPr="0015538F">
        <w:rPr>
          <w:rFonts w:ascii="Times New Roman" w:hAnsi="Times New Roman" w:cs="Times New Roman"/>
          <w:color w:val="auto"/>
          <w:sz w:val="24"/>
          <w:szCs w:val="24"/>
          <w:shd w:val="clear" w:color="auto" w:fill="FFFFFF"/>
        </w:rPr>
        <w:t>), проектом планировки территории и проектом межевания территории (за исключением случаев, если в соответствии с настоящим Кодексом подготовка проекта планировки территории и проекта межевания территории не тр</w:t>
      </w:r>
      <w:r w:rsidR="0015538F" w:rsidRPr="0015538F">
        <w:rPr>
          <w:rFonts w:ascii="Times New Roman" w:hAnsi="Times New Roman" w:cs="Times New Roman"/>
          <w:color w:val="auto"/>
          <w:sz w:val="24"/>
          <w:szCs w:val="24"/>
          <w:shd w:val="clear" w:color="auto" w:fill="FFFFFF"/>
        </w:rPr>
        <w:t>е</w:t>
      </w:r>
      <w:r w:rsidR="0015538F" w:rsidRPr="0015538F">
        <w:rPr>
          <w:rFonts w:ascii="Times New Roman" w:hAnsi="Times New Roman" w:cs="Times New Roman"/>
          <w:color w:val="auto"/>
          <w:sz w:val="24"/>
          <w:szCs w:val="24"/>
          <w:shd w:val="clear" w:color="auto" w:fill="FFFFFF"/>
        </w:rPr>
        <w:t>буется), при осуществлении строительства, реконструкции объекта капитального строительс</w:t>
      </w:r>
      <w:r w:rsidR="0015538F" w:rsidRPr="0015538F">
        <w:rPr>
          <w:rFonts w:ascii="Times New Roman" w:hAnsi="Times New Roman" w:cs="Times New Roman"/>
          <w:color w:val="auto"/>
          <w:sz w:val="24"/>
          <w:szCs w:val="24"/>
          <w:shd w:val="clear" w:color="auto" w:fill="FFFFFF"/>
        </w:rPr>
        <w:t>т</w:t>
      </w:r>
      <w:r w:rsidR="0015538F" w:rsidRPr="0015538F">
        <w:rPr>
          <w:rFonts w:ascii="Times New Roman" w:hAnsi="Times New Roman" w:cs="Times New Roman"/>
          <w:color w:val="auto"/>
          <w:sz w:val="24"/>
          <w:szCs w:val="24"/>
          <w:shd w:val="clear" w:color="auto" w:fill="FFFFFF"/>
        </w:rPr>
        <w:t>ва, не являющегося линейным объектом</w:t>
      </w:r>
      <w:proofErr w:type="gramEnd"/>
      <w:r w:rsidR="0015538F" w:rsidRPr="0015538F">
        <w:rPr>
          <w:rFonts w:ascii="Times New Roman" w:hAnsi="Times New Roman" w:cs="Times New Roman"/>
          <w:color w:val="auto"/>
          <w:sz w:val="24"/>
          <w:szCs w:val="24"/>
          <w:shd w:val="clear" w:color="auto" w:fill="FFFFFF"/>
        </w:rPr>
        <w:t xml:space="preserve"> (</w:t>
      </w:r>
      <w:proofErr w:type="gramStart"/>
      <w:r w:rsidR="0015538F" w:rsidRPr="0015538F">
        <w:rPr>
          <w:rFonts w:ascii="Times New Roman" w:hAnsi="Times New Roman" w:cs="Times New Roman"/>
          <w:color w:val="auto"/>
          <w:sz w:val="24"/>
          <w:szCs w:val="24"/>
          <w:shd w:val="clear" w:color="auto" w:fill="FFFFFF"/>
        </w:rPr>
        <w:t>далее - требования к строительству, реконструкции объекта капитального строительства), или требованиям, установленным проектом планировки территории и проектом межевания территории, при осуществлении строительства, реконстру</w:t>
      </w:r>
      <w:r w:rsidR="0015538F" w:rsidRPr="0015538F">
        <w:rPr>
          <w:rFonts w:ascii="Times New Roman" w:hAnsi="Times New Roman" w:cs="Times New Roman"/>
          <w:color w:val="auto"/>
          <w:sz w:val="24"/>
          <w:szCs w:val="24"/>
          <w:shd w:val="clear" w:color="auto" w:fill="FFFFFF"/>
        </w:rPr>
        <w:t>к</w:t>
      </w:r>
      <w:r w:rsidR="0015538F" w:rsidRPr="0015538F">
        <w:rPr>
          <w:rFonts w:ascii="Times New Roman" w:hAnsi="Times New Roman" w:cs="Times New Roman"/>
          <w:color w:val="auto"/>
          <w:sz w:val="24"/>
          <w:szCs w:val="24"/>
          <w:shd w:val="clear" w:color="auto" w:fill="FFFFFF"/>
        </w:rPr>
        <w:t>ции линейного объекта (за исключением случаев, при которых для строительства, реконстру</w:t>
      </w:r>
      <w:r w:rsidR="0015538F" w:rsidRPr="0015538F">
        <w:rPr>
          <w:rFonts w:ascii="Times New Roman" w:hAnsi="Times New Roman" w:cs="Times New Roman"/>
          <w:color w:val="auto"/>
          <w:sz w:val="24"/>
          <w:szCs w:val="24"/>
          <w:shd w:val="clear" w:color="auto" w:fill="FFFFFF"/>
        </w:rPr>
        <w:t>к</w:t>
      </w:r>
      <w:r w:rsidR="0015538F" w:rsidRPr="0015538F">
        <w:rPr>
          <w:rFonts w:ascii="Times New Roman" w:hAnsi="Times New Roman" w:cs="Times New Roman"/>
          <w:color w:val="auto"/>
          <w:sz w:val="24"/>
          <w:szCs w:val="24"/>
          <w:shd w:val="clear" w:color="auto" w:fill="FFFFFF"/>
        </w:rPr>
        <w:t>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строительство линейного объекта, для размещения которого не требуется образование</w:t>
      </w:r>
      <w:proofErr w:type="gramEnd"/>
      <w:r w:rsidR="0015538F" w:rsidRPr="0015538F">
        <w:rPr>
          <w:rFonts w:ascii="Times New Roman" w:hAnsi="Times New Roman" w:cs="Times New Roman"/>
          <w:color w:val="auto"/>
          <w:sz w:val="24"/>
          <w:szCs w:val="24"/>
          <w:shd w:val="clear" w:color="auto" w:fill="FFFFFF"/>
        </w:rPr>
        <w:t xml:space="preserve"> земел</w:t>
      </w:r>
      <w:r w:rsidR="0015538F" w:rsidRPr="0015538F">
        <w:rPr>
          <w:rFonts w:ascii="Times New Roman" w:hAnsi="Times New Roman" w:cs="Times New Roman"/>
          <w:color w:val="auto"/>
          <w:sz w:val="24"/>
          <w:szCs w:val="24"/>
          <w:shd w:val="clear" w:color="auto" w:fill="FFFFFF"/>
        </w:rPr>
        <w:t>ь</w:t>
      </w:r>
      <w:r w:rsidR="0015538F" w:rsidRPr="0015538F">
        <w:rPr>
          <w:rFonts w:ascii="Times New Roman" w:hAnsi="Times New Roman" w:cs="Times New Roman"/>
          <w:color w:val="auto"/>
          <w:sz w:val="24"/>
          <w:szCs w:val="24"/>
          <w:shd w:val="clear" w:color="auto" w:fill="FFFFFF"/>
        </w:rPr>
        <w:t>ного участка, а также допустимость размещения объекта капитального строительства на з</w:t>
      </w:r>
      <w:r w:rsidR="0015538F" w:rsidRPr="0015538F">
        <w:rPr>
          <w:rFonts w:ascii="Times New Roman" w:hAnsi="Times New Roman" w:cs="Times New Roman"/>
          <w:color w:val="auto"/>
          <w:sz w:val="24"/>
          <w:szCs w:val="24"/>
          <w:shd w:val="clear" w:color="auto" w:fill="FFFFFF"/>
        </w:rPr>
        <w:t>е</w:t>
      </w:r>
      <w:r w:rsidR="0015538F" w:rsidRPr="0015538F">
        <w:rPr>
          <w:rFonts w:ascii="Times New Roman" w:hAnsi="Times New Roman" w:cs="Times New Roman"/>
          <w:color w:val="auto"/>
          <w:sz w:val="24"/>
          <w:szCs w:val="24"/>
          <w:shd w:val="clear" w:color="auto" w:fill="FFFFFF"/>
        </w:rPr>
        <w:t>мельном участке в соответствии с разрешенным использованием такого земельного участка и ограничениями, установленными в соответствии с земельным и иным законодательством Ро</w:t>
      </w:r>
      <w:r w:rsidR="0015538F" w:rsidRPr="0015538F">
        <w:rPr>
          <w:rFonts w:ascii="Times New Roman" w:hAnsi="Times New Roman" w:cs="Times New Roman"/>
          <w:color w:val="auto"/>
          <w:sz w:val="24"/>
          <w:szCs w:val="24"/>
          <w:shd w:val="clear" w:color="auto" w:fill="FFFFFF"/>
        </w:rPr>
        <w:t>с</w:t>
      </w:r>
      <w:r w:rsidR="0015538F" w:rsidRPr="0015538F">
        <w:rPr>
          <w:rFonts w:ascii="Times New Roman" w:hAnsi="Times New Roman" w:cs="Times New Roman"/>
          <w:color w:val="auto"/>
          <w:sz w:val="24"/>
          <w:szCs w:val="24"/>
          <w:shd w:val="clear" w:color="auto" w:fill="FFFFFF"/>
        </w:rPr>
        <w:t xml:space="preserve">сийской Федерации. Разрешение на строительство дает застройщику право осуществлять строительство, реконструкцию объекта капитального строительства, за исключением случаев, предусмотренных </w:t>
      </w:r>
      <w:r w:rsidR="0015538F" w:rsidRPr="0015538F">
        <w:rPr>
          <w:rFonts w:ascii="Times New Roman" w:hAnsi="Times New Roman" w:cs="Times New Roman"/>
          <w:color w:val="auto"/>
          <w:sz w:val="24"/>
          <w:szCs w:val="24"/>
        </w:rPr>
        <w:t>ГК РФ</w:t>
      </w:r>
      <w:r w:rsidR="0015538F" w:rsidRPr="0015538F">
        <w:rPr>
          <w:rFonts w:ascii="Times New Roman" w:hAnsi="Times New Roman" w:cs="Times New Roman"/>
          <w:color w:val="auto"/>
          <w:sz w:val="24"/>
          <w:szCs w:val="24"/>
          <w:shd w:val="clear" w:color="auto" w:fill="FFFFFF"/>
        </w:rPr>
        <w:t>.</w:t>
      </w:r>
    </w:p>
    <w:p w:rsidR="0015538F" w:rsidRPr="0015538F" w:rsidRDefault="0015538F" w:rsidP="0050141B">
      <w:pPr>
        <w:pStyle w:val="Web1"/>
        <w:spacing w:before="0" w:after="0"/>
        <w:ind w:left="0" w:right="0" w:firstLine="360"/>
        <w:rPr>
          <w:rFonts w:ascii="Times New Roman" w:hAnsi="Times New Roman" w:cs="Times New Roman"/>
          <w:b/>
          <w:color w:val="auto"/>
          <w:spacing w:val="-1"/>
          <w:sz w:val="24"/>
          <w:szCs w:val="24"/>
        </w:rPr>
      </w:pPr>
    </w:p>
    <w:p w:rsidR="0050141B" w:rsidRPr="00307393" w:rsidRDefault="0050141B" w:rsidP="0050141B">
      <w:pPr>
        <w:pStyle w:val="Web1"/>
        <w:spacing w:before="0" w:after="0"/>
        <w:ind w:left="0" w:right="0" w:firstLine="360"/>
        <w:rPr>
          <w:rFonts w:ascii="Times New Roman" w:hAnsi="Times New Roman" w:cs="Times New Roman"/>
          <w:color w:val="auto"/>
          <w:spacing w:val="-1"/>
          <w:sz w:val="24"/>
          <w:szCs w:val="24"/>
        </w:rPr>
      </w:pPr>
      <w:proofErr w:type="gramStart"/>
      <w:r w:rsidRPr="00307393">
        <w:rPr>
          <w:rFonts w:ascii="Times New Roman" w:hAnsi="Times New Roman" w:cs="Times New Roman"/>
          <w:b/>
          <w:color w:val="auto"/>
          <w:spacing w:val="-1"/>
          <w:sz w:val="24"/>
          <w:szCs w:val="24"/>
        </w:rPr>
        <w:t>разрешение на условно разрешенный вид использования</w:t>
      </w:r>
      <w:r w:rsidRPr="00307393">
        <w:rPr>
          <w:rFonts w:ascii="Times New Roman" w:hAnsi="Times New Roman" w:cs="Times New Roman"/>
          <w:color w:val="auto"/>
          <w:spacing w:val="-1"/>
          <w:sz w:val="24"/>
          <w:szCs w:val="24"/>
        </w:rPr>
        <w:t xml:space="preserve"> – документ, выдаваемый заяв</w:t>
      </w:r>
      <w:r w:rsidRPr="00307393">
        <w:rPr>
          <w:rFonts w:ascii="Times New Roman" w:hAnsi="Times New Roman" w:cs="Times New Roman"/>
          <w:color w:val="auto"/>
          <w:spacing w:val="-1"/>
          <w:sz w:val="24"/>
          <w:szCs w:val="24"/>
        </w:rPr>
        <w:t>и</w:t>
      </w:r>
      <w:r w:rsidRPr="00307393">
        <w:rPr>
          <w:rFonts w:ascii="Times New Roman" w:hAnsi="Times New Roman" w:cs="Times New Roman"/>
          <w:color w:val="auto"/>
          <w:spacing w:val="-1"/>
          <w:sz w:val="24"/>
          <w:szCs w:val="24"/>
        </w:rPr>
        <w:t xml:space="preserve">телю за подписью главы </w:t>
      </w:r>
      <w:r w:rsidRPr="00307393">
        <w:rPr>
          <w:rFonts w:ascii="Times New Roman" w:hAnsi="Times New Roman" w:cs="Times New Roman"/>
          <w:color w:val="auto"/>
          <w:sz w:val="24"/>
          <w:szCs w:val="24"/>
        </w:rPr>
        <w:t xml:space="preserve">сельского поселения </w:t>
      </w:r>
      <w:proofErr w:type="spellStart"/>
      <w:r w:rsidR="004C0428">
        <w:rPr>
          <w:rFonts w:ascii="Times New Roman" w:hAnsi="Times New Roman" w:cs="Times New Roman"/>
          <w:color w:val="auto"/>
          <w:sz w:val="24"/>
          <w:szCs w:val="24"/>
        </w:rPr>
        <w:t>Магинский</w:t>
      </w:r>
      <w:proofErr w:type="spellEnd"/>
      <w:r w:rsidR="009F0D16">
        <w:rPr>
          <w:rFonts w:ascii="Times New Roman" w:hAnsi="Times New Roman" w:cs="Times New Roman"/>
          <w:color w:val="auto"/>
          <w:sz w:val="24"/>
          <w:szCs w:val="24"/>
        </w:rPr>
        <w:t xml:space="preserve"> </w:t>
      </w:r>
      <w:r w:rsidRPr="00307393">
        <w:rPr>
          <w:rFonts w:ascii="Times New Roman" w:hAnsi="Times New Roman" w:cs="Times New Roman"/>
          <w:color w:val="auto"/>
          <w:sz w:val="24"/>
          <w:szCs w:val="24"/>
        </w:rPr>
        <w:t xml:space="preserve"> сельсовет муниципального района </w:t>
      </w:r>
      <w:r w:rsidR="009F0D16">
        <w:rPr>
          <w:rFonts w:ascii="Times New Roman" w:hAnsi="Times New Roman"/>
          <w:sz w:val="24"/>
          <w:szCs w:val="24"/>
          <w:shd w:val="clear" w:color="auto" w:fill="FFFFFF"/>
        </w:rPr>
        <w:t>Караидельский</w:t>
      </w:r>
      <w:r w:rsidR="009F0D16">
        <w:rPr>
          <w:rFonts w:ascii="Times New Roman" w:hAnsi="Times New Roman" w:cs="Times New Roman"/>
          <w:color w:val="auto"/>
          <w:sz w:val="24"/>
          <w:szCs w:val="24"/>
        </w:rPr>
        <w:t xml:space="preserve"> </w:t>
      </w:r>
      <w:r w:rsidRPr="00307393">
        <w:rPr>
          <w:rFonts w:ascii="Times New Roman" w:hAnsi="Times New Roman" w:cs="Times New Roman"/>
          <w:color w:val="auto"/>
          <w:sz w:val="24"/>
          <w:szCs w:val="24"/>
        </w:rPr>
        <w:t>район Республики Башкортостан</w:t>
      </w:r>
      <w:r w:rsidRPr="00307393">
        <w:rPr>
          <w:rFonts w:ascii="Times New Roman" w:hAnsi="Times New Roman" w:cs="Times New Roman"/>
          <w:color w:val="auto"/>
          <w:spacing w:val="-1"/>
          <w:sz w:val="24"/>
          <w:szCs w:val="24"/>
        </w:rPr>
        <w:t>, оформленный в соответствии с требованиями статьи 39 Градостроительного кодекса Российской Федерации, предоставляющий  правооблад</w:t>
      </w:r>
      <w:r w:rsidRPr="00307393">
        <w:rPr>
          <w:rFonts w:ascii="Times New Roman" w:hAnsi="Times New Roman" w:cs="Times New Roman"/>
          <w:color w:val="auto"/>
          <w:spacing w:val="-1"/>
          <w:sz w:val="24"/>
          <w:szCs w:val="24"/>
        </w:rPr>
        <w:t>а</w:t>
      </w:r>
      <w:r w:rsidRPr="00307393">
        <w:rPr>
          <w:rFonts w:ascii="Times New Roman" w:hAnsi="Times New Roman" w:cs="Times New Roman"/>
          <w:color w:val="auto"/>
          <w:spacing w:val="-1"/>
          <w:sz w:val="24"/>
          <w:szCs w:val="24"/>
        </w:rPr>
        <w:t>телям земельных участков и объектов капитального строительства право выбора вида использ</w:t>
      </w:r>
      <w:r w:rsidRPr="00307393">
        <w:rPr>
          <w:rFonts w:ascii="Times New Roman" w:hAnsi="Times New Roman" w:cs="Times New Roman"/>
          <w:color w:val="auto"/>
          <w:spacing w:val="-1"/>
          <w:sz w:val="24"/>
          <w:szCs w:val="24"/>
        </w:rPr>
        <w:t>о</w:t>
      </w:r>
      <w:r w:rsidRPr="00307393">
        <w:rPr>
          <w:rFonts w:ascii="Times New Roman" w:hAnsi="Times New Roman" w:cs="Times New Roman"/>
          <w:color w:val="auto"/>
          <w:spacing w:val="-1"/>
          <w:sz w:val="24"/>
          <w:szCs w:val="24"/>
        </w:rPr>
        <w:t>вания земельного участка, объекта капитального строительства из числа условно разрешенных настоящими Правилами для соответствующей территориальной зоны;</w:t>
      </w:r>
      <w:proofErr w:type="gramEnd"/>
    </w:p>
    <w:p w:rsidR="0050141B" w:rsidRDefault="0050141B" w:rsidP="0050141B">
      <w:pPr>
        <w:pStyle w:val="ab"/>
        <w:spacing w:before="0" w:after="0"/>
        <w:contextualSpacing/>
        <w:jc w:val="both"/>
        <w:rPr>
          <w:rStyle w:val="af5"/>
        </w:rPr>
      </w:pPr>
      <w:r>
        <w:rPr>
          <w:rStyle w:val="af5"/>
        </w:rPr>
        <w:t xml:space="preserve">     </w:t>
      </w:r>
    </w:p>
    <w:p w:rsidR="0050141B" w:rsidRPr="00A174C7" w:rsidRDefault="0050141B" w:rsidP="0050141B">
      <w:pPr>
        <w:pStyle w:val="ab"/>
        <w:spacing w:before="0" w:after="0"/>
        <w:ind w:firstLine="360"/>
        <w:contextualSpacing/>
        <w:jc w:val="both"/>
      </w:pPr>
      <w:r w:rsidRPr="00A174C7">
        <w:rPr>
          <w:rStyle w:val="af5"/>
        </w:rPr>
        <w:t>разрешенное использование земельных участков и иных объектов недвижимости</w:t>
      </w:r>
      <w:r w:rsidRPr="00A174C7">
        <w:t xml:space="preserve"> - и</w:t>
      </w:r>
      <w:r w:rsidRPr="00A174C7">
        <w:t>с</w:t>
      </w:r>
      <w:r w:rsidRPr="00A174C7">
        <w:t>пользование недвижимости в соответствии с градостроительным регламентом, а также публи</w:t>
      </w:r>
      <w:r w:rsidRPr="00A174C7">
        <w:t>ч</w:t>
      </w:r>
      <w:r w:rsidRPr="00A174C7">
        <w:t>ными сервитутами;</w:t>
      </w:r>
    </w:p>
    <w:p w:rsidR="0050141B" w:rsidRDefault="0050141B" w:rsidP="0050141B">
      <w:pPr>
        <w:pStyle w:val="ab"/>
        <w:spacing w:before="0" w:after="0"/>
        <w:contextualSpacing/>
        <w:jc w:val="both"/>
        <w:rPr>
          <w:rStyle w:val="af5"/>
        </w:rPr>
      </w:pPr>
      <w:r>
        <w:rPr>
          <w:rStyle w:val="af5"/>
        </w:rPr>
        <w:t xml:space="preserve">     </w:t>
      </w:r>
    </w:p>
    <w:p w:rsidR="0050141B" w:rsidRPr="00A174C7" w:rsidRDefault="0050141B" w:rsidP="0050141B">
      <w:pPr>
        <w:pStyle w:val="ab"/>
        <w:spacing w:before="0" w:after="0"/>
        <w:contextualSpacing/>
        <w:jc w:val="both"/>
      </w:pPr>
      <w:r>
        <w:rPr>
          <w:rStyle w:val="af5"/>
        </w:rPr>
        <w:t xml:space="preserve">      </w:t>
      </w:r>
      <w:r w:rsidRPr="00A174C7">
        <w:rPr>
          <w:rStyle w:val="af5"/>
        </w:rPr>
        <w:t>район зонирования</w:t>
      </w:r>
      <w:r w:rsidRPr="00A174C7">
        <w:t xml:space="preserve"> – территория в замкнутых границах, отнесенная Правилами к одной территориальной зоне; </w:t>
      </w:r>
    </w:p>
    <w:p w:rsidR="0050141B" w:rsidRPr="00A174C7" w:rsidRDefault="0050141B" w:rsidP="0050141B">
      <w:pPr>
        <w:pStyle w:val="ab"/>
        <w:spacing w:before="0" w:after="0"/>
        <w:contextualSpacing/>
        <w:jc w:val="both"/>
      </w:pPr>
      <w:r>
        <w:rPr>
          <w:rStyle w:val="af5"/>
        </w:rPr>
        <w:lastRenderedPageBreak/>
        <w:t xml:space="preserve">      </w:t>
      </w:r>
      <w:r w:rsidRPr="00A174C7">
        <w:rPr>
          <w:rStyle w:val="af5"/>
        </w:rPr>
        <w:t xml:space="preserve">резервирование земель, необходимых для муниципальных нужд </w:t>
      </w:r>
      <w:r w:rsidRPr="00A174C7">
        <w:t xml:space="preserve"> – деятельность  орг</w:t>
      </w:r>
      <w:r w:rsidRPr="00A174C7">
        <w:t>а</w:t>
      </w:r>
      <w:r w:rsidRPr="00A174C7">
        <w:t xml:space="preserve">нов местного самоуправления по определению территорий, необходимых для муниципальных нужд и правовому обеспечению их использования для размещения на этих территориях новых или расширения существующих объектов, необходимых для муниципальных нужд; </w:t>
      </w:r>
    </w:p>
    <w:p w:rsidR="0050141B" w:rsidRDefault="0050141B" w:rsidP="0050141B">
      <w:pPr>
        <w:pStyle w:val="ab"/>
        <w:spacing w:before="0" w:after="0"/>
        <w:contextualSpacing/>
        <w:jc w:val="both"/>
        <w:rPr>
          <w:rStyle w:val="af5"/>
        </w:rPr>
      </w:pPr>
      <w:r>
        <w:rPr>
          <w:rStyle w:val="af5"/>
        </w:rPr>
        <w:t xml:space="preserve">     </w:t>
      </w:r>
    </w:p>
    <w:p w:rsidR="0050141B" w:rsidRPr="00DA3A2E" w:rsidRDefault="0050141B" w:rsidP="0050141B">
      <w:pPr>
        <w:pStyle w:val="ab"/>
        <w:spacing w:before="0" w:after="0"/>
        <w:contextualSpacing/>
        <w:jc w:val="both"/>
      </w:pPr>
      <w:r>
        <w:rPr>
          <w:rStyle w:val="af5"/>
        </w:rPr>
        <w:t xml:space="preserve">     </w:t>
      </w:r>
      <w:proofErr w:type="gramStart"/>
      <w:r w:rsidRPr="00DA3A2E">
        <w:rPr>
          <w:rStyle w:val="af5"/>
        </w:rPr>
        <w:t>реконструкция</w:t>
      </w:r>
      <w:r w:rsidRPr="00DA3A2E">
        <w:t xml:space="preserve"> - изменение параметров объектов капитального строительства, их частей (количества помещений, высоты, количества этажей (этажности), площади, показателей прои</w:t>
      </w:r>
      <w:r w:rsidRPr="00DA3A2E">
        <w:t>з</w:t>
      </w:r>
      <w:r w:rsidRPr="00DA3A2E">
        <w:t>водственной мощности, объема) и качества инженерно-технического обеспечения;</w:t>
      </w:r>
      <w:proofErr w:type="gramEnd"/>
    </w:p>
    <w:p w:rsidR="0050141B" w:rsidRDefault="0050141B" w:rsidP="0050141B">
      <w:pPr>
        <w:pStyle w:val="ab"/>
        <w:spacing w:before="0" w:after="0"/>
        <w:contextualSpacing/>
        <w:jc w:val="both"/>
        <w:rPr>
          <w:b/>
          <w:bCs/>
        </w:rPr>
      </w:pPr>
      <w:r>
        <w:rPr>
          <w:b/>
          <w:bCs/>
        </w:rPr>
        <w:t xml:space="preserve">     </w:t>
      </w:r>
    </w:p>
    <w:p w:rsidR="0050141B" w:rsidRPr="00DA3A2E" w:rsidRDefault="0050141B" w:rsidP="0050141B">
      <w:pPr>
        <w:pStyle w:val="ab"/>
        <w:spacing w:before="0" w:after="0"/>
        <w:contextualSpacing/>
        <w:jc w:val="both"/>
      </w:pPr>
      <w:r>
        <w:rPr>
          <w:b/>
          <w:bCs/>
        </w:rPr>
        <w:t xml:space="preserve">     </w:t>
      </w:r>
      <w:proofErr w:type="gramStart"/>
      <w:r w:rsidRPr="00DA3A2E">
        <w:rPr>
          <w:b/>
          <w:bCs/>
        </w:rPr>
        <w:t>реконструкция объектов капитального строительства (за исключением линейных об</w:t>
      </w:r>
      <w:r w:rsidRPr="00DA3A2E">
        <w:rPr>
          <w:b/>
          <w:bCs/>
        </w:rPr>
        <w:t>ъ</w:t>
      </w:r>
      <w:r w:rsidRPr="00DA3A2E">
        <w:rPr>
          <w:b/>
          <w:bCs/>
        </w:rPr>
        <w:t>ектов)</w:t>
      </w:r>
      <w:r w:rsidRPr="00DA3A2E">
        <w:t xml:space="preserve"> - изменение параметров объекта капитального строительства, его частей (высоты, кол</w:t>
      </w:r>
      <w:r w:rsidRPr="00DA3A2E">
        <w:t>и</w:t>
      </w:r>
      <w:r w:rsidRPr="00DA3A2E">
        <w:t>чества этажей, площади, объема), в том числе надстройка, перестройка, расширение объекта капитального строительства, а также замена и (или) восстановление несущих строительных конструкций объекта капитального строительства, за исключением замены отдельных элеме</w:t>
      </w:r>
      <w:r w:rsidRPr="00DA3A2E">
        <w:t>н</w:t>
      </w:r>
      <w:r w:rsidRPr="00DA3A2E">
        <w:t>тов таких конструкций на аналогичные или иные улучшающие показатели таких конструкций элементы и (или) восстановления</w:t>
      </w:r>
      <w:proofErr w:type="gramEnd"/>
      <w:r w:rsidRPr="00DA3A2E">
        <w:t xml:space="preserve"> указанных элементов;</w:t>
      </w:r>
    </w:p>
    <w:p w:rsidR="0050141B" w:rsidRDefault="0050141B" w:rsidP="0050141B">
      <w:pPr>
        <w:pStyle w:val="ab"/>
        <w:spacing w:before="0" w:after="0"/>
        <w:contextualSpacing/>
        <w:jc w:val="both"/>
        <w:rPr>
          <w:b/>
          <w:bCs/>
        </w:rPr>
      </w:pPr>
      <w:r>
        <w:rPr>
          <w:b/>
          <w:bCs/>
        </w:rPr>
        <w:t xml:space="preserve">     </w:t>
      </w:r>
    </w:p>
    <w:p w:rsidR="0050141B" w:rsidRPr="00DA3A2E" w:rsidRDefault="0050141B" w:rsidP="0050141B">
      <w:pPr>
        <w:pStyle w:val="ab"/>
        <w:spacing w:before="0" w:after="0"/>
        <w:ind w:firstLine="360"/>
        <w:contextualSpacing/>
        <w:jc w:val="both"/>
      </w:pPr>
      <w:r w:rsidRPr="00DA3A2E">
        <w:rPr>
          <w:b/>
          <w:bCs/>
        </w:rPr>
        <w:t>реконструкция линейных объектов</w:t>
      </w:r>
      <w:r w:rsidRPr="00DA3A2E">
        <w:t xml:space="preserve"> - изменение параметров линейных объектов или их участков (частей), которое влечет за собой изменение класса, категории и (или) первоначально установленных показателей функционирования таких объектов (мощности, грузоподъемности и других) или при </w:t>
      </w:r>
      <w:proofErr w:type="gramStart"/>
      <w:r w:rsidRPr="00DA3A2E">
        <w:t>котором</w:t>
      </w:r>
      <w:proofErr w:type="gramEnd"/>
      <w:r w:rsidRPr="00DA3A2E">
        <w:t xml:space="preserve"> требуется изменение границ полос отвода и (или) охранных зон таких объектов;</w:t>
      </w:r>
    </w:p>
    <w:p w:rsidR="007E4602" w:rsidRDefault="007E4602" w:rsidP="0050141B">
      <w:pPr>
        <w:pStyle w:val="Web1"/>
        <w:spacing w:before="0" w:after="0"/>
        <w:ind w:left="0" w:right="0" w:firstLine="360"/>
        <w:rPr>
          <w:rFonts w:ascii="Times New Roman" w:hAnsi="Times New Roman" w:cs="Times New Roman"/>
          <w:b/>
          <w:color w:val="auto"/>
          <w:spacing w:val="-1"/>
          <w:sz w:val="24"/>
          <w:szCs w:val="24"/>
        </w:rPr>
      </w:pPr>
    </w:p>
    <w:p w:rsidR="0050141B" w:rsidRPr="00307393" w:rsidRDefault="0050141B" w:rsidP="0050141B">
      <w:pPr>
        <w:pStyle w:val="Web1"/>
        <w:spacing w:before="0" w:after="0"/>
        <w:ind w:left="0" w:right="0" w:firstLine="360"/>
        <w:rPr>
          <w:rFonts w:ascii="Times New Roman" w:hAnsi="Times New Roman" w:cs="Times New Roman"/>
          <w:color w:val="auto"/>
          <w:spacing w:val="-1"/>
          <w:sz w:val="24"/>
          <w:szCs w:val="24"/>
        </w:rPr>
      </w:pPr>
      <w:r w:rsidRPr="00307393">
        <w:rPr>
          <w:rFonts w:ascii="Times New Roman" w:hAnsi="Times New Roman" w:cs="Times New Roman"/>
          <w:b/>
          <w:color w:val="auto"/>
          <w:spacing w:val="-1"/>
          <w:sz w:val="24"/>
          <w:szCs w:val="24"/>
        </w:rPr>
        <w:t>санитарно-защитная зона</w:t>
      </w:r>
      <w:r w:rsidRPr="00307393">
        <w:rPr>
          <w:rFonts w:ascii="Times New Roman" w:hAnsi="Times New Roman" w:cs="Times New Roman"/>
          <w:color w:val="auto"/>
          <w:spacing w:val="-1"/>
          <w:sz w:val="24"/>
          <w:szCs w:val="24"/>
        </w:rPr>
        <w:t xml:space="preserve"> - специальная территория вокруг объектов и производств, я</w:t>
      </w:r>
      <w:r w:rsidRPr="00307393">
        <w:rPr>
          <w:rFonts w:ascii="Times New Roman" w:hAnsi="Times New Roman" w:cs="Times New Roman"/>
          <w:color w:val="auto"/>
          <w:spacing w:val="-1"/>
          <w:sz w:val="24"/>
          <w:szCs w:val="24"/>
        </w:rPr>
        <w:t>в</w:t>
      </w:r>
      <w:r w:rsidRPr="00307393">
        <w:rPr>
          <w:rFonts w:ascii="Times New Roman" w:hAnsi="Times New Roman" w:cs="Times New Roman"/>
          <w:color w:val="auto"/>
          <w:spacing w:val="-1"/>
          <w:sz w:val="24"/>
          <w:szCs w:val="24"/>
        </w:rPr>
        <w:t>ляющихся источниками воздействия на среду обитания и здоровье человека, устанавливаемая с особым режимом использования, размер которой обеспечивает уменьшение воздействия  з</w:t>
      </w:r>
      <w:r w:rsidRPr="00307393">
        <w:rPr>
          <w:rFonts w:ascii="Times New Roman" w:hAnsi="Times New Roman" w:cs="Times New Roman"/>
          <w:color w:val="auto"/>
          <w:spacing w:val="-1"/>
          <w:sz w:val="24"/>
          <w:szCs w:val="24"/>
        </w:rPr>
        <w:t>а</w:t>
      </w:r>
      <w:r w:rsidRPr="00307393">
        <w:rPr>
          <w:rFonts w:ascii="Times New Roman" w:hAnsi="Times New Roman" w:cs="Times New Roman"/>
          <w:color w:val="auto"/>
          <w:spacing w:val="-1"/>
          <w:sz w:val="24"/>
          <w:szCs w:val="24"/>
        </w:rPr>
        <w:t>грязнения (химического, биологического, физического) на атмосферный воздух  до значений, установленных  гигиеническими нормами. По функциональному назначению санитарно-защитная зона является защитным барьером, обеспечивающим уровень безопасности населения при эксплуатации объекта в штатном режиме;</w:t>
      </w:r>
    </w:p>
    <w:p w:rsidR="0050141B" w:rsidRDefault="0050141B" w:rsidP="0050141B">
      <w:pPr>
        <w:pStyle w:val="Web1"/>
        <w:spacing w:before="0" w:after="0"/>
        <w:ind w:left="0" w:right="0" w:firstLine="360"/>
        <w:rPr>
          <w:rFonts w:ascii="Times New Roman" w:hAnsi="Times New Roman" w:cs="Times New Roman"/>
          <w:b/>
          <w:color w:val="auto"/>
          <w:spacing w:val="-1"/>
          <w:sz w:val="24"/>
          <w:szCs w:val="24"/>
        </w:rPr>
      </w:pPr>
    </w:p>
    <w:p w:rsidR="0050141B" w:rsidRPr="00307393" w:rsidRDefault="0050141B" w:rsidP="0050141B">
      <w:pPr>
        <w:pStyle w:val="Web1"/>
        <w:spacing w:before="0" w:after="0"/>
        <w:ind w:left="0" w:right="0" w:firstLine="360"/>
        <w:rPr>
          <w:rFonts w:ascii="Times New Roman" w:hAnsi="Times New Roman" w:cs="Times New Roman"/>
          <w:color w:val="auto"/>
          <w:spacing w:val="-1"/>
          <w:sz w:val="24"/>
          <w:szCs w:val="24"/>
        </w:rPr>
      </w:pPr>
      <w:r w:rsidRPr="00307393">
        <w:rPr>
          <w:rFonts w:ascii="Times New Roman" w:hAnsi="Times New Roman" w:cs="Times New Roman"/>
          <w:b/>
          <w:color w:val="auto"/>
          <w:spacing w:val="-1"/>
          <w:sz w:val="24"/>
          <w:szCs w:val="24"/>
        </w:rPr>
        <w:t>санитарные разрывы</w:t>
      </w:r>
      <w:r w:rsidRPr="00307393">
        <w:rPr>
          <w:rFonts w:ascii="Times New Roman" w:hAnsi="Times New Roman" w:cs="Times New Roman"/>
          <w:color w:val="auto"/>
          <w:spacing w:val="-1"/>
          <w:sz w:val="24"/>
          <w:szCs w:val="24"/>
        </w:rPr>
        <w:t xml:space="preserve"> – расстояние от источника химического, биологического и /или физ</w:t>
      </w:r>
      <w:r w:rsidRPr="00307393">
        <w:rPr>
          <w:rFonts w:ascii="Times New Roman" w:hAnsi="Times New Roman" w:cs="Times New Roman"/>
          <w:color w:val="auto"/>
          <w:spacing w:val="-1"/>
          <w:sz w:val="24"/>
          <w:szCs w:val="24"/>
        </w:rPr>
        <w:t>и</w:t>
      </w:r>
      <w:r w:rsidRPr="00307393">
        <w:rPr>
          <w:rFonts w:ascii="Times New Roman" w:hAnsi="Times New Roman" w:cs="Times New Roman"/>
          <w:color w:val="auto"/>
          <w:spacing w:val="-1"/>
          <w:sz w:val="24"/>
          <w:szCs w:val="24"/>
        </w:rPr>
        <w:t>ческого воздействия до значений гигиенических нормативов. Величина разрыва устанавливается  в каждом конкретном случае на основании расчетов рассеивания загрязнения атмосферного во</w:t>
      </w:r>
      <w:r w:rsidRPr="00307393">
        <w:rPr>
          <w:rFonts w:ascii="Times New Roman" w:hAnsi="Times New Roman" w:cs="Times New Roman"/>
          <w:color w:val="auto"/>
          <w:spacing w:val="-1"/>
          <w:sz w:val="24"/>
          <w:szCs w:val="24"/>
        </w:rPr>
        <w:t>з</w:t>
      </w:r>
      <w:r w:rsidRPr="00307393">
        <w:rPr>
          <w:rFonts w:ascii="Times New Roman" w:hAnsi="Times New Roman" w:cs="Times New Roman"/>
          <w:color w:val="auto"/>
          <w:spacing w:val="-1"/>
          <w:sz w:val="24"/>
          <w:szCs w:val="24"/>
        </w:rPr>
        <w:t>духа и физических факторов (шума, вибрации, электромагнитных полей и др.) с последующим проведением натурных исследований и измерений;</w:t>
      </w:r>
    </w:p>
    <w:p w:rsidR="0050141B" w:rsidRDefault="0050141B" w:rsidP="0050141B">
      <w:pPr>
        <w:pStyle w:val="ab"/>
        <w:spacing w:before="0" w:after="0"/>
        <w:contextualSpacing/>
        <w:jc w:val="both"/>
        <w:rPr>
          <w:rStyle w:val="af5"/>
        </w:rPr>
      </w:pPr>
      <w:r>
        <w:rPr>
          <w:rStyle w:val="af5"/>
        </w:rPr>
        <w:t xml:space="preserve">     </w:t>
      </w:r>
    </w:p>
    <w:p w:rsidR="0050141B" w:rsidRPr="00665146" w:rsidRDefault="0050141B" w:rsidP="0050141B">
      <w:pPr>
        <w:pStyle w:val="ab"/>
        <w:spacing w:before="0" w:after="0"/>
        <w:contextualSpacing/>
        <w:jc w:val="both"/>
      </w:pPr>
      <w:r>
        <w:rPr>
          <w:rStyle w:val="af5"/>
        </w:rPr>
        <w:t xml:space="preserve">       </w:t>
      </w:r>
      <w:r w:rsidRPr="00665146">
        <w:rPr>
          <w:rStyle w:val="af5"/>
        </w:rPr>
        <w:t>собственники земельных участков</w:t>
      </w:r>
      <w:r w:rsidRPr="00665146">
        <w:t xml:space="preserve"> - лица, имеющие право владения, пользования и ра</w:t>
      </w:r>
      <w:r w:rsidRPr="00665146">
        <w:t>с</w:t>
      </w:r>
      <w:r w:rsidRPr="00665146">
        <w:t>поряжения земельными участками;</w:t>
      </w:r>
    </w:p>
    <w:p w:rsidR="0050141B" w:rsidRDefault="0050141B" w:rsidP="0050141B">
      <w:pPr>
        <w:pStyle w:val="ab"/>
        <w:spacing w:before="0" w:after="0"/>
        <w:rPr>
          <w:b/>
          <w:bCs/>
        </w:rPr>
      </w:pPr>
    </w:p>
    <w:p w:rsidR="0050141B" w:rsidRPr="003818E4" w:rsidRDefault="0050141B" w:rsidP="0050141B">
      <w:pPr>
        <w:pStyle w:val="ab"/>
        <w:spacing w:before="0" w:after="0"/>
      </w:pPr>
      <w:r>
        <w:rPr>
          <w:b/>
          <w:bCs/>
        </w:rPr>
        <w:t xml:space="preserve">     </w:t>
      </w:r>
      <w:proofErr w:type="spellStart"/>
      <w:r w:rsidRPr="003818E4">
        <w:rPr>
          <w:b/>
          <w:bCs/>
        </w:rPr>
        <w:t>среднеэтажная</w:t>
      </w:r>
      <w:proofErr w:type="spellEnd"/>
      <w:r w:rsidRPr="003818E4">
        <w:rPr>
          <w:b/>
          <w:bCs/>
        </w:rPr>
        <w:t xml:space="preserve"> жилая застройка</w:t>
      </w:r>
      <w:r w:rsidRPr="00C635C6">
        <w:rPr>
          <w:rFonts w:ascii="Arial" w:hAnsi="Arial" w:cs="Arial"/>
        </w:rPr>
        <w:t xml:space="preserve"> - </w:t>
      </w:r>
      <w:r w:rsidRPr="003818E4">
        <w:t>жилые дома, высотой не выше восьми надземных эт</w:t>
      </w:r>
      <w:r w:rsidRPr="003818E4">
        <w:t>а</w:t>
      </w:r>
      <w:r w:rsidRPr="003818E4">
        <w:t>жей, разделенных на две и более квартиры; благоустройство и озеленение; размещение подзе</w:t>
      </w:r>
      <w:r w:rsidRPr="003818E4">
        <w:t>м</w:t>
      </w:r>
      <w:r w:rsidRPr="003818E4">
        <w:t>ных гаражей и автостоянок; обустройство спортивных и детских площадок, площадок отдыха;</w:t>
      </w:r>
    </w:p>
    <w:p w:rsidR="0050141B" w:rsidRPr="003818E4" w:rsidRDefault="0050141B" w:rsidP="0050141B">
      <w:pPr>
        <w:pStyle w:val="ab"/>
        <w:spacing w:before="0" w:after="0"/>
        <w:contextualSpacing/>
        <w:jc w:val="both"/>
      </w:pPr>
      <w:r w:rsidRPr="003818E4">
        <w:t>размещение объектов обслуживания жилой застройки во встроенных, пристроенных и встрое</w:t>
      </w:r>
      <w:r w:rsidRPr="003818E4">
        <w:t>н</w:t>
      </w:r>
      <w:r w:rsidRPr="003818E4">
        <w:t>но-пристроенных помещениях многоквартирного дома, если общая площадь таких помещений в многоквартирном доме не составляет более 20% общей площади помещений дома</w:t>
      </w:r>
    </w:p>
    <w:p w:rsidR="007E4602" w:rsidRDefault="007E4602" w:rsidP="0050141B">
      <w:pPr>
        <w:pStyle w:val="Web1"/>
        <w:spacing w:before="0" w:after="0"/>
        <w:ind w:left="0" w:right="0" w:firstLine="360"/>
        <w:rPr>
          <w:rFonts w:ascii="Times New Roman" w:hAnsi="Times New Roman" w:cs="Times New Roman"/>
          <w:b/>
          <w:color w:val="auto"/>
          <w:sz w:val="24"/>
          <w:szCs w:val="24"/>
        </w:rPr>
      </w:pPr>
    </w:p>
    <w:p w:rsidR="0050141B" w:rsidRPr="00307393" w:rsidRDefault="0050141B" w:rsidP="0050141B">
      <w:pPr>
        <w:pStyle w:val="Web1"/>
        <w:spacing w:before="0" w:after="0"/>
        <w:ind w:left="0" w:right="0" w:firstLine="360"/>
        <w:rPr>
          <w:rFonts w:ascii="Times New Roman" w:hAnsi="Times New Roman" w:cs="Times New Roman"/>
          <w:color w:val="auto"/>
          <w:sz w:val="24"/>
          <w:szCs w:val="24"/>
        </w:rPr>
      </w:pPr>
      <w:r w:rsidRPr="00307393">
        <w:rPr>
          <w:rFonts w:ascii="Times New Roman" w:hAnsi="Times New Roman" w:cs="Times New Roman"/>
          <w:b/>
          <w:color w:val="auto"/>
          <w:sz w:val="24"/>
          <w:szCs w:val="24"/>
        </w:rPr>
        <w:t>территориальное планирование</w:t>
      </w:r>
      <w:r w:rsidRPr="00307393">
        <w:rPr>
          <w:rFonts w:ascii="Times New Roman" w:hAnsi="Times New Roman" w:cs="Times New Roman"/>
          <w:color w:val="auto"/>
          <w:sz w:val="24"/>
          <w:szCs w:val="24"/>
        </w:rPr>
        <w:t xml:space="preserve"> – планирование развития территорий, в том числе для у</w:t>
      </w:r>
      <w:r w:rsidRPr="00307393">
        <w:rPr>
          <w:rFonts w:ascii="Times New Roman" w:hAnsi="Times New Roman" w:cs="Times New Roman"/>
          <w:color w:val="auto"/>
          <w:sz w:val="24"/>
          <w:szCs w:val="24"/>
        </w:rPr>
        <w:t>с</w:t>
      </w:r>
      <w:r w:rsidRPr="00307393">
        <w:rPr>
          <w:rFonts w:ascii="Times New Roman" w:hAnsi="Times New Roman" w:cs="Times New Roman"/>
          <w:color w:val="auto"/>
          <w:sz w:val="24"/>
          <w:szCs w:val="24"/>
        </w:rPr>
        <w:t>тановления функциональных зон, зон планируемого размещения объектов капитального стро</w:t>
      </w:r>
      <w:r w:rsidRPr="00307393">
        <w:rPr>
          <w:rFonts w:ascii="Times New Roman" w:hAnsi="Times New Roman" w:cs="Times New Roman"/>
          <w:color w:val="auto"/>
          <w:sz w:val="24"/>
          <w:szCs w:val="24"/>
        </w:rPr>
        <w:t>и</w:t>
      </w:r>
      <w:r w:rsidRPr="00307393">
        <w:rPr>
          <w:rFonts w:ascii="Times New Roman" w:hAnsi="Times New Roman" w:cs="Times New Roman"/>
          <w:color w:val="auto"/>
          <w:sz w:val="24"/>
          <w:szCs w:val="24"/>
        </w:rPr>
        <w:t>тельства для государственных или муниципальных нужд, зон с особыми условиями использ</w:t>
      </w:r>
      <w:r w:rsidRPr="00307393">
        <w:rPr>
          <w:rFonts w:ascii="Times New Roman" w:hAnsi="Times New Roman" w:cs="Times New Roman"/>
          <w:color w:val="auto"/>
          <w:sz w:val="24"/>
          <w:szCs w:val="24"/>
        </w:rPr>
        <w:t>о</w:t>
      </w:r>
      <w:r w:rsidRPr="00307393">
        <w:rPr>
          <w:rFonts w:ascii="Times New Roman" w:hAnsi="Times New Roman" w:cs="Times New Roman"/>
          <w:color w:val="auto"/>
          <w:sz w:val="24"/>
          <w:szCs w:val="24"/>
        </w:rPr>
        <w:t>вания территорий;</w:t>
      </w:r>
    </w:p>
    <w:p w:rsidR="0050141B" w:rsidRPr="00307393" w:rsidRDefault="0050141B" w:rsidP="0050141B">
      <w:pPr>
        <w:pStyle w:val="Web1"/>
        <w:spacing w:before="0" w:after="0"/>
        <w:ind w:left="0" w:right="0" w:firstLine="360"/>
        <w:rPr>
          <w:rFonts w:ascii="Times New Roman" w:hAnsi="Times New Roman" w:cs="Times New Roman"/>
          <w:color w:val="auto"/>
          <w:spacing w:val="-1"/>
          <w:sz w:val="24"/>
          <w:szCs w:val="24"/>
        </w:rPr>
      </w:pPr>
    </w:p>
    <w:p w:rsidR="0050141B" w:rsidRPr="00307393" w:rsidRDefault="0050141B" w:rsidP="0050141B">
      <w:pPr>
        <w:pStyle w:val="Web1"/>
        <w:spacing w:before="0" w:after="0"/>
        <w:ind w:left="0" w:right="0" w:firstLine="360"/>
        <w:rPr>
          <w:rFonts w:ascii="Times New Roman" w:hAnsi="Times New Roman" w:cs="Times New Roman"/>
          <w:color w:val="auto"/>
          <w:spacing w:val="-1"/>
          <w:sz w:val="24"/>
          <w:szCs w:val="24"/>
        </w:rPr>
      </w:pPr>
      <w:r w:rsidRPr="00307393">
        <w:rPr>
          <w:rFonts w:ascii="Times New Roman" w:hAnsi="Times New Roman" w:cs="Times New Roman"/>
          <w:b/>
          <w:color w:val="auto"/>
          <w:spacing w:val="-1"/>
          <w:sz w:val="24"/>
          <w:szCs w:val="24"/>
        </w:rPr>
        <w:lastRenderedPageBreak/>
        <w:t>территориальные зоны</w:t>
      </w:r>
      <w:r w:rsidRPr="00307393">
        <w:rPr>
          <w:rFonts w:ascii="Times New Roman" w:hAnsi="Times New Roman" w:cs="Times New Roman"/>
          <w:color w:val="auto"/>
          <w:spacing w:val="-1"/>
          <w:sz w:val="24"/>
          <w:szCs w:val="24"/>
        </w:rPr>
        <w:t xml:space="preserve"> – зоны, для которых настоящими Правилами  определены границы и установлены градостроительные регламенты, уточнение границ территориальных зон осущ</w:t>
      </w:r>
      <w:r w:rsidRPr="00307393">
        <w:rPr>
          <w:rFonts w:ascii="Times New Roman" w:hAnsi="Times New Roman" w:cs="Times New Roman"/>
          <w:color w:val="auto"/>
          <w:spacing w:val="-1"/>
          <w:sz w:val="24"/>
          <w:szCs w:val="24"/>
        </w:rPr>
        <w:t>е</w:t>
      </w:r>
      <w:r w:rsidRPr="00307393">
        <w:rPr>
          <w:rFonts w:ascii="Times New Roman" w:hAnsi="Times New Roman" w:cs="Times New Roman"/>
          <w:color w:val="auto"/>
          <w:spacing w:val="-1"/>
          <w:sz w:val="24"/>
          <w:szCs w:val="24"/>
        </w:rPr>
        <w:t>ствляется в установленном порядке в соответствии с утвержденной проектной документацией по планировке территории;</w:t>
      </w:r>
    </w:p>
    <w:p w:rsidR="0050141B" w:rsidRPr="00307393" w:rsidRDefault="0050141B" w:rsidP="0050141B">
      <w:pPr>
        <w:pStyle w:val="Web1"/>
        <w:spacing w:before="0" w:after="0"/>
        <w:ind w:left="0" w:right="0" w:firstLine="360"/>
        <w:rPr>
          <w:rFonts w:ascii="Times New Roman" w:hAnsi="Times New Roman" w:cs="Times New Roman"/>
          <w:color w:val="auto"/>
          <w:spacing w:val="-1"/>
          <w:sz w:val="24"/>
          <w:szCs w:val="24"/>
        </w:rPr>
      </w:pPr>
    </w:p>
    <w:p w:rsidR="0050141B" w:rsidRPr="00307393" w:rsidRDefault="0050141B" w:rsidP="0050141B">
      <w:pPr>
        <w:pStyle w:val="Web1"/>
        <w:spacing w:before="0" w:after="0"/>
        <w:ind w:left="0" w:right="0" w:firstLine="360"/>
        <w:rPr>
          <w:rFonts w:ascii="Times New Roman" w:hAnsi="Times New Roman" w:cs="Times New Roman"/>
          <w:color w:val="auto"/>
          <w:spacing w:val="-1"/>
          <w:sz w:val="24"/>
          <w:szCs w:val="24"/>
        </w:rPr>
      </w:pPr>
      <w:r w:rsidRPr="00307393">
        <w:rPr>
          <w:rFonts w:ascii="Times New Roman" w:hAnsi="Times New Roman" w:cs="Times New Roman"/>
          <w:b/>
          <w:color w:val="auto"/>
          <w:spacing w:val="-1"/>
          <w:sz w:val="24"/>
          <w:szCs w:val="24"/>
        </w:rPr>
        <w:t>территории общего пользования</w:t>
      </w:r>
      <w:r w:rsidRPr="00307393">
        <w:rPr>
          <w:rFonts w:ascii="Times New Roman" w:hAnsi="Times New Roman" w:cs="Times New Roman"/>
          <w:color w:val="auto"/>
          <w:spacing w:val="-1"/>
          <w:sz w:val="24"/>
          <w:szCs w:val="24"/>
        </w:rPr>
        <w:t xml:space="preserve"> – территории, которыми беспрепятственно пользуется н</w:t>
      </w:r>
      <w:r w:rsidRPr="00307393">
        <w:rPr>
          <w:rFonts w:ascii="Times New Roman" w:hAnsi="Times New Roman" w:cs="Times New Roman"/>
          <w:color w:val="auto"/>
          <w:spacing w:val="-1"/>
          <w:sz w:val="24"/>
          <w:szCs w:val="24"/>
        </w:rPr>
        <w:t>е</w:t>
      </w:r>
      <w:r w:rsidRPr="00307393">
        <w:rPr>
          <w:rFonts w:ascii="Times New Roman" w:hAnsi="Times New Roman" w:cs="Times New Roman"/>
          <w:color w:val="auto"/>
          <w:spacing w:val="-1"/>
          <w:sz w:val="24"/>
          <w:szCs w:val="24"/>
        </w:rPr>
        <w:t xml:space="preserve">ограниченный круг лиц (в том числе площади, улицы, проезды, набережные, скверы, бульвары территории объектов культурного наследия и т.д.), границы  которых отображаются в проектах планировки территории посредством красных линий; </w:t>
      </w:r>
    </w:p>
    <w:p w:rsidR="0050141B" w:rsidRPr="00307393" w:rsidRDefault="0050141B" w:rsidP="0050141B">
      <w:pPr>
        <w:pStyle w:val="Web1"/>
        <w:spacing w:before="0" w:after="0"/>
        <w:ind w:left="0" w:right="0" w:firstLine="360"/>
        <w:rPr>
          <w:rFonts w:ascii="Times New Roman" w:hAnsi="Times New Roman" w:cs="Times New Roman"/>
          <w:color w:val="auto"/>
          <w:spacing w:val="-1"/>
          <w:sz w:val="24"/>
          <w:szCs w:val="24"/>
        </w:rPr>
      </w:pPr>
    </w:p>
    <w:p w:rsidR="0050141B" w:rsidRPr="00307393" w:rsidRDefault="0050141B" w:rsidP="0050141B">
      <w:pPr>
        <w:pStyle w:val="Web1"/>
        <w:spacing w:before="0" w:after="0"/>
        <w:ind w:left="0" w:right="0" w:firstLine="360"/>
        <w:rPr>
          <w:rFonts w:ascii="Times New Roman" w:hAnsi="Times New Roman" w:cs="Times New Roman"/>
          <w:color w:val="auto"/>
          <w:spacing w:val="-1"/>
          <w:sz w:val="24"/>
          <w:szCs w:val="24"/>
        </w:rPr>
      </w:pPr>
      <w:proofErr w:type="gramStart"/>
      <w:r w:rsidRPr="00307393">
        <w:rPr>
          <w:rFonts w:ascii="Times New Roman" w:hAnsi="Times New Roman" w:cs="Times New Roman"/>
          <w:b/>
          <w:color w:val="auto"/>
          <w:spacing w:val="-1"/>
          <w:sz w:val="24"/>
          <w:szCs w:val="24"/>
        </w:rPr>
        <w:t>территория объекта культурного наследия</w:t>
      </w:r>
      <w:r w:rsidRPr="00307393">
        <w:rPr>
          <w:rFonts w:ascii="Times New Roman" w:hAnsi="Times New Roman" w:cs="Times New Roman"/>
          <w:color w:val="auto"/>
          <w:spacing w:val="-1"/>
          <w:sz w:val="24"/>
          <w:szCs w:val="24"/>
        </w:rPr>
        <w:t xml:space="preserve"> – исторически сложившийся земельный уч</w:t>
      </w:r>
      <w:r w:rsidRPr="00307393">
        <w:rPr>
          <w:rFonts w:ascii="Times New Roman" w:hAnsi="Times New Roman" w:cs="Times New Roman"/>
          <w:color w:val="auto"/>
          <w:spacing w:val="-1"/>
          <w:sz w:val="24"/>
          <w:szCs w:val="24"/>
        </w:rPr>
        <w:t>а</w:t>
      </w:r>
      <w:r w:rsidRPr="00307393">
        <w:rPr>
          <w:rFonts w:ascii="Times New Roman" w:hAnsi="Times New Roman" w:cs="Times New Roman"/>
          <w:color w:val="auto"/>
          <w:spacing w:val="-1"/>
          <w:sz w:val="24"/>
          <w:szCs w:val="24"/>
        </w:rPr>
        <w:t>сток, границы которого установлены и описаны в порядке, определенном действующим закон</w:t>
      </w:r>
      <w:r w:rsidRPr="00307393">
        <w:rPr>
          <w:rFonts w:ascii="Times New Roman" w:hAnsi="Times New Roman" w:cs="Times New Roman"/>
          <w:color w:val="auto"/>
          <w:spacing w:val="-1"/>
          <w:sz w:val="24"/>
          <w:szCs w:val="24"/>
        </w:rPr>
        <w:t>о</w:t>
      </w:r>
      <w:r w:rsidRPr="00307393">
        <w:rPr>
          <w:rFonts w:ascii="Times New Roman" w:hAnsi="Times New Roman" w:cs="Times New Roman"/>
          <w:color w:val="auto"/>
          <w:spacing w:val="-1"/>
          <w:sz w:val="24"/>
          <w:szCs w:val="24"/>
        </w:rPr>
        <w:t>дательством, на котором расположен объект (вновь выявленный объект) культурного наследия, на который действие градостроительного регламента не распространяется;</w:t>
      </w:r>
      <w:proofErr w:type="gramEnd"/>
    </w:p>
    <w:p w:rsidR="0050141B" w:rsidRPr="00307393" w:rsidRDefault="0050141B" w:rsidP="0050141B">
      <w:pPr>
        <w:pStyle w:val="Web1"/>
        <w:spacing w:before="0" w:after="0"/>
        <w:ind w:left="0" w:right="0" w:firstLine="360"/>
        <w:rPr>
          <w:rFonts w:ascii="Times New Roman" w:hAnsi="Times New Roman" w:cs="Times New Roman"/>
          <w:color w:val="auto"/>
          <w:spacing w:val="-1"/>
          <w:sz w:val="24"/>
          <w:szCs w:val="24"/>
        </w:rPr>
      </w:pPr>
    </w:p>
    <w:p w:rsidR="0050141B" w:rsidRPr="00307393" w:rsidRDefault="0050141B" w:rsidP="0050141B">
      <w:pPr>
        <w:pStyle w:val="Web1"/>
        <w:spacing w:before="0" w:after="0"/>
        <w:ind w:left="0" w:right="0" w:firstLine="360"/>
        <w:rPr>
          <w:rFonts w:ascii="Times New Roman" w:hAnsi="Times New Roman" w:cs="Times New Roman"/>
          <w:color w:val="auto"/>
          <w:spacing w:val="-1"/>
          <w:sz w:val="24"/>
          <w:szCs w:val="24"/>
        </w:rPr>
      </w:pPr>
      <w:proofErr w:type="gramStart"/>
      <w:r w:rsidRPr="00307393">
        <w:rPr>
          <w:rFonts w:ascii="Times New Roman" w:hAnsi="Times New Roman" w:cs="Times New Roman"/>
          <w:b/>
          <w:color w:val="auto"/>
          <w:spacing w:val="-1"/>
          <w:sz w:val="24"/>
          <w:szCs w:val="24"/>
        </w:rPr>
        <w:t>технические регламенты</w:t>
      </w:r>
      <w:r w:rsidRPr="00307393">
        <w:rPr>
          <w:rFonts w:ascii="Times New Roman" w:hAnsi="Times New Roman" w:cs="Times New Roman"/>
          <w:color w:val="auto"/>
          <w:spacing w:val="-1"/>
          <w:sz w:val="24"/>
          <w:szCs w:val="24"/>
        </w:rPr>
        <w:t xml:space="preserve"> – документы, которые приняты международным договором Ро</w:t>
      </w:r>
      <w:r w:rsidRPr="00307393">
        <w:rPr>
          <w:rFonts w:ascii="Times New Roman" w:hAnsi="Times New Roman" w:cs="Times New Roman"/>
          <w:color w:val="auto"/>
          <w:spacing w:val="-1"/>
          <w:sz w:val="24"/>
          <w:szCs w:val="24"/>
        </w:rPr>
        <w:t>с</w:t>
      </w:r>
      <w:r w:rsidRPr="00307393">
        <w:rPr>
          <w:rFonts w:ascii="Times New Roman" w:hAnsi="Times New Roman" w:cs="Times New Roman"/>
          <w:color w:val="auto"/>
          <w:spacing w:val="-1"/>
          <w:sz w:val="24"/>
          <w:szCs w:val="24"/>
        </w:rPr>
        <w:t>сийской Федерации, ратифицированным в порядке, установленном законодательством Росси</w:t>
      </w:r>
      <w:r w:rsidRPr="00307393">
        <w:rPr>
          <w:rFonts w:ascii="Times New Roman" w:hAnsi="Times New Roman" w:cs="Times New Roman"/>
          <w:color w:val="auto"/>
          <w:spacing w:val="-1"/>
          <w:sz w:val="24"/>
          <w:szCs w:val="24"/>
        </w:rPr>
        <w:t>й</w:t>
      </w:r>
      <w:r w:rsidRPr="00307393">
        <w:rPr>
          <w:rFonts w:ascii="Times New Roman" w:hAnsi="Times New Roman" w:cs="Times New Roman"/>
          <w:color w:val="auto"/>
          <w:spacing w:val="-1"/>
          <w:sz w:val="24"/>
          <w:szCs w:val="24"/>
        </w:rPr>
        <w:t>ской Федерации, или федеральным законом, или указом Президента Российской Федерации, или постановлением Правительства Российской Федерации, и устанавливают обязательные для пр</w:t>
      </w:r>
      <w:r w:rsidRPr="00307393">
        <w:rPr>
          <w:rFonts w:ascii="Times New Roman" w:hAnsi="Times New Roman" w:cs="Times New Roman"/>
          <w:color w:val="auto"/>
          <w:spacing w:val="-1"/>
          <w:sz w:val="24"/>
          <w:szCs w:val="24"/>
        </w:rPr>
        <w:t>и</w:t>
      </w:r>
      <w:r w:rsidRPr="00307393">
        <w:rPr>
          <w:rFonts w:ascii="Times New Roman" w:hAnsi="Times New Roman" w:cs="Times New Roman"/>
          <w:color w:val="auto"/>
          <w:spacing w:val="-1"/>
          <w:sz w:val="24"/>
          <w:szCs w:val="24"/>
        </w:rPr>
        <w:t>менения и исполнения требования к объектам технического регулирования (продукции, в том числе зданиям, строениям и сооружениям, процессам производства, эксплуатации, хранения, п</w:t>
      </w:r>
      <w:r w:rsidRPr="00307393">
        <w:rPr>
          <w:rFonts w:ascii="Times New Roman" w:hAnsi="Times New Roman" w:cs="Times New Roman"/>
          <w:color w:val="auto"/>
          <w:spacing w:val="-1"/>
          <w:sz w:val="24"/>
          <w:szCs w:val="24"/>
        </w:rPr>
        <w:t>е</w:t>
      </w:r>
      <w:r w:rsidRPr="00307393">
        <w:rPr>
          <w:rFonts w:ascii="Times New Roman" w:hAnsi="Times New Roman" w:cs="Times New Roman"/>
          <w:color w:val="auto"/>
          <w:spacing w:val="-1"/>
          <w:sz w:val="24"/>
          <w:szCs w:val="24"/>
        </w:rPr>
        <w:t>ревозки, реализации и утилизации);</w:t>
      </w:r>
      <w:proofErr w:type="gramEnd"/>
      <w:r w:rsidRPr="00307393">
        <w:rPr>
          <w:rFonts w:ascii="Times New Roman" w:hAnsi="Times New Roman" w:cs="Times New Roman"/>
          <w:color w:val="auto"/>
          <w:spacing w:val="-1"/>
          <w:sz w:val="24"/>
          <w:szCs w:val="24"/>
        </w:rPr>
        <w:t xml:space="preserve"> до принятия технических регламентов действуют нормати</w:t>
      </w:r>
      <w:r w:rsidRPr="00307393">
        <w:rPr>
          <w:rFonts w:ascii="Times New Roman" w:hAnsi="Times New Roman" w:cs="Times New Roman"/>
          <w:color w:val="auto"/>
          <w:spacing w:val="-1"/>
          <w:sz w:val="24"/>
          <w:szCs w:val="24"/>
        </w:rPr>
        <w:t>в</w:t>
      </w:r>
      <w:r w:rsidRPr="00307393">
        <w:rPr>
          <w:rFonts w:ascii="Times New Roman" w:hAnsi="Times New Roman" w:cs="Times New Roman"/>
          <w:color w:val="auto"/>
          <w:spacing w:val="-1"/>
          <w:sz w:val="24"/>
          <w:szCs w:val="24"/>
        </w:rPr>
        <w:t>ные технические документы в части не противоречащей законодательству о техническом рег</w:t>
      </w:r>
      <w:r w:rsidRPr="00307393">
        <w:rPr>
          <w:rFonts w:ascii="Times New Roman" w:hAnsi="Times New Roman" w:cs="Times New Roman"/>
          <w:color w:val="auto"/>
          <w:spacing w:val="-1"/>
          <w:sz w:val="24"/>
          <w:szCs w:val="24"/>
        </w:rPr>
        <w:t>у</w:t>
      </w:r>
      <w:r w:rsidRPr="00307393">
        <w:rPr>
          <w:rFonts w:ascii="Times New Roman" w:hAnsi="Times New Roman" w:cs="Times New Roman"/>
          <w:color w:val="auto"/>
          <w:spacing w:val="-1"/>
          <w:sz w:val="24"/>
          <w:szCs w:val="24"/>
        </w:rPr>
        <w:t>лировании;</w:t>
      </w:r>
    </w:p>
    <w:p w:rsidR="0050141B" w:rsidRPr="00307393" w:rsidRDefault="0050141B" w:rsidP="0050141B">
      <w:pPr>
        <w:pStyle w:val="Web1"/>
        <w:spacing w:before="0" w:after="0"/>
        <w:ind w:left="0" w:right="0" w:firstLine="360"/>
        <w:rPr>
          <w:rFonts w:ascii="Times New Roman" w:hAnsi="Times New Roman" w:cs="Times New Roman"/>
          <w:color w:val="auto"/>
          <w:spacing w:val="-1"/>
          <w:sz w:val="24"/>
          <w:szCs w:val="24"/>
        </w:rPr>
      </w:pPr>
    </w:p>
    <w:p w:rsidR="0050141B" w:rsidRPr="00307393" w:rsidRDefault="0050141B" w:rsidP="0050141B">
      <w:pPr>
        <w:pStyle w:val="Web1"/>
        <w:spacing w:before="0" w:after="0"/>
        <w:ind w:left="0" w:right="0" w:firstLine="360"/>
        <w:rPr>
          <w:rFonts w:ascii="Times New Roman" w:hAnsi="Times New Roman" w:cs="Times New Roman"/>
          <w:color w:val="auto"/>
          <w:sz w:val="24"/>
          <w:szCs w:val="24"/>
        </w:rPr>
      </w:pPr>
      <w:proofErr w:type="gramStart"/>
      <w:r w:rsidRPr="00307393">
        <w:rPr>
          <w:rFonts w:ascii="Times New Roman" w:hAnsi="Times New Roman" w:cs="Times New Roman"/>
          <w:b/>
          <w:color w:val="auto"/>
          <w:sz w:val="24"/>
          <w:szCs w:val="24"/>
        </w:rPr>
        <w:t>техническое регулирование</w:t>
      </w:r>
      <w:r w:rsidRPr="00307393">
        <w:rPr>
          <w:rFonts w:ascii="Times New Roman" w:hAnsi="Times New Roman" w:cs="Times New Roman"/>
          <w:color w:val="auto"/>
          <w:sz w:val="24"/>
          <w:szCs w:val="24"/>
        </w:rPr>
        <w:t xml:space="preserve"> - правовое регулирование отношений в области установления, применения и исполнения обязательных требований к продукции или к связанным с ними пр</w:t>
      </w:r>
      <w:r w:rsidRPr="00307393">
        <w:rPr>
          <w:rFonts w:ascii="Times New Roman" w:hAnsi="Times New Roman" w:cs="Times New Roman"/>
          <w:color w:val="auto"/>
          <w:sz w:val="24"/>
          <w:szCs w:val="24"/>
        </w:rPr>
        <w:t>о</w:t>
      </w:r>
      <w:r w:rsidRPr="00307393">
        <w:rPr>
          <w:rFonts w:ascii="Times New Roman" w:hAnsi="Times New Roman" w:cs="Times New Roman"/>
          <w:color w:val="auto"/>
          <w:sz w:val="24"/>
          <w:szCs w:val="24"/>
        </w:rPr>
        <w:t>цессам проектирования (включая изыскания), производства, строительства, монтажа, наладки, эксплуатации, хранения, перевозки, реализации и утилизации, а также в области установления и применения на добровольной основе требований к продукции, процессам проектирования (включая изыскания), производства, строительства, монтажа, наладки, эксплуатации, хранения, перевозки, реализации и</w:t>
      </w:r>
      <w:proofErr w:type="gramEnd"/>
      <w:r w:rsidRPr="00307393">
        <w:rPr>
          <w:rFonts w:ascii="Times New Roman" w:hAnsi="Times New Roman" w:cs="Times New Roman"/>
          <w:color w:val="auto"/>
          <w:sz w:val="24"/>
          <w:szCs w:val="24"/>
        </w:rPr>
        <w:t xml:space="preserve"> утилизации, выполнению работ или оказанию услуг и правовое рег</w:t>
      </w:r>
      <w:r w:rsidRPr="00307393">
        <w:rPr>
          <w:rFonts w:ascii="Times New Roman" w:hAnsi="Times New Roman" w:cs="Times New Roman"/>
          <w:color w:val="auto"/>
          <w:sz w:val="24"/>
          <w:szCs w:val="24"/>
        </w:rPr>
        <w:t>у</w:t>
      </w:r>
      <w:r w:rsidRPr="00307393">
        <w:rPr>
          <w:rFonts w:ascii="Times New Roman" w:hAnsi="Times New Roman" w:cs="Times New Roman"/>
          <w:color w:val="auto"/>
          <w:sz w:val="24"/>
          <w:szCs w:val="24"/>
        </w:rPr>
        <w:t>лирование отношений в области оценки соответствия;</w:t>
      </w:r>
    </w:p>
    <w:p w:rsidR="0050141B" w:rsidRPr="00307393" w:rsidRDefault="0050141B" w:rsidP="0050141B">
      <w:pPr>
        <w:pStyle w:val="Web1"/>
        <w:spacing w:before="0" w:after="0"/>
        <w:ind w:left="0" w:right="0" w:firstLine="360"/>
        <w:rPr>
          <w:rFonts w:ascii="Times New Roman" w:hAnsi="Times New Roman" w:cs="Times New Roman"/>
          <w:color w:val="auto"/>
          <w:spacing w:val="-1"/>
          <w:sz w:val="24"/>
          <w:szCs w:val="24"/>
        </w:rPr>
      </w:pPr>
    </w:p>
    <w:p w:rsidR="0050141B" w:rsidRPr="00307393" w:rsidRDefault="0050141B" w:rsidP="0050141B">
      <w:pPr>
        <w:pStyle w:val="Web1"/>
        <w:spacing w:before="0" w:after="0"/>
        <w:ind w:left="0" w:right="0" w:firstLine="360"/>
        <w:rPr>
          <w:rFonts w:ascii="Times New Roman" w:hAnsi="Times New Roman" w:cs="Times New Roman"/>
          <w:color w:val="auto"/>
          <w:spacing w:val="-1"/>
          <w:sz w:val="24"/>
          <w:szCs w:val="24"/>
        </w:rPr>
      </w:pPr>
      <w:r w:rsidRPr="00307393">
        <w:rPr>
          <w:rFonts w:ascii="Times New Roman" w:hAnsi="Times New Roman" w:cs="Times New Roman"/>
          <w:b/>
          <w:color w:val="auto"/>
          <w:spacing w:val="-1"/>
          <w:sz w:val="24"/>
          <w:szCs w:val="24"/>
        </w:rPr>
        <w:t xml:space="preserve">технические условия </w:t>
      </w:r>
      <w:r w:rsidRPr="00307393">
        <w:rPr>
          <w:rFonts w:ascii="Times New Roman" w:hAnsi="Times New Roman" w:cs="Times New Roman"/>
          <w:color w:val="auto"/>
          <w:spacing w:val="-1"/>
          <w:sz w:val="24"/>
          <w:szCs w:val="24"/>
        </w:rPr>
        <w:t>– условия  подключения проектируемого объекта к внеплощадочным сетям инженерно-технического обеспечения, предусматривающие максимальную нагрузку и сроки подключения объектов капитального строительства к сетям инженерно-технического обеспечения;</w:t>
      </w:r>
    </w:p>
    <w:p w:rsidR="0050141B" w:rsidRPr="00307393" w:rsidRDefault="0050141B" w:rsidP="0050141B">
      <w:pPr>
        <w:pStyle w:val="Web1"/>
        <w:spacing w:before="0" w:after="0"/>
        <w:ind w:left="0" w:right="0" w:firstLine="360"/>
        <w:rPr>
          <w:rFonts w:ascii="Times New Roman" w:hAnsi="Times New Roman" w:cs="Times New Roman"/>
          <w:color w:val="auto"/>
          <w:spacing w:val="-1"/>
          <w:sz w:val="24"/>
          <w:szCs w:val="24"/>
        </w:rPr>
      </w:pPr>
    </w:p>
    <w:p w:rsidR="0050141B" w:rsidRPr="00307393" w:rsidRDefault="0050141B" w:rsidP="0050141B">
      <w:pPr>
        <w:pStyle w:val="Web1"/>
        <w:spacing w:before="0" w:after="0"/>
        <w:ind w:left="0" w:right="0" w:firstLine="360"/>
        <w:rPr>
          <w:rFonts w:ascii="Times New Roman" w:hAnsi="Times New Roman" w:cs="Times New Roman"/>
          <w:color w:val="auto"/>
          <w:spacing w:val="-1"/>
          <w:sz w:val="24"/>
          <w:szCs w:val="24"/>
        </w:rPr>
      </w:pPr>
      <w:proofErr w:type="gramStart"/>
      <w:r w:rsidRPr="00307393">
        <w:rPr>
          <w:rFonts w:ascii="Times New Roman" w:hAnsi="Times New Roman" w:cs="Times New Roman"/>
          <w:b/>
          <w:color w:val="auto"/>
          <w:spacing w:val="-1"/>
          <w:sz w:val="24"/>
          <w:szCs w:val="24"/>
        </w:rPr>
        <w:t>улично-дорожная сеть (УДС)</w:t>
      </w:r>
      <w:r w:rsidRPr="00307393">
        <w:rPr>
          <w:rFonts w:ascii="Times New Roman" w:hAnsi="Times New Roman" w:cs="Times New Roman"/>
          <w:color w:val="auto"/>
          <w:spacing w:val="-1"/>
          <w:sz w:val="24"/>
          <w:szCs w:val="24"/>
        </w:rPr>
        <w:t xml:space="preserve"> – система взаимосвязанных территориальных  линейных об</w:t>
      </w:r>
      <w:r w:rsidRPr="00307393">
        <w:rPr>
          <w:rFonts w:ascii="Times New Roman" w:hAnsi="Times New Roman" w:cs="Times New Roman"/>
          <w:color w:val="auto"/>
          <w:spacing w:val="-1"/>
          <w:sz w:val="24"/>
          <w:szCs w:val="24"/>
        </w:rPr>
        <w:t>ъ</w:t>
      </w:r>
      <w:r w:rsidRPr="00307393">
        <w:rPr>
          <w:rFonts w:ascii="Times New Roman" w:hAnsi="Times New Roman" w:cs="Times New Roman"/>
          <w:color w:val="auto"/>
          <w:spacing w:val="-1"/>
          <w:sz w:val="24"/>
          <w:szCs w:val="24"/>
        </w:rPr>
        <w:t>ектов (площадей, улиц, проездов, набережных, бульваров) и территорий транспортных сооруж</w:t>
      </w:r>
      <w:r w:rsidRPr="00307393">
        <w:rPr>
          <w:rFonts w:ascii="Times New Roman" w:hAnsi="Times New Roman" w:cs="Times New Roman"/>
          <w:color w:val="auto"/>
          <w:spacing w:val="-1"/>
          <w:sz w:val="24"/>
          <w:szCs w:val="24"/>
        </w:rPr>
        <w:t>е</w:t>
      </w:r>
      <w:r w:rsidRPr="00307393">
        <w:rPr>
          <w:rFonts w:ascii="Times New Roman" w:hAnsi="Times New Roman" w:cs="Times New Roman"/>
          <w:color w:val="auto"/>
          <w:spacing w:val="-1"/>
          <w:sz w:val="24"/>
          <w:szCs w:val="24"/>
        </w:rPr>
        <w:t xml:space="preserve">ний (развязок, тоннелей, и т.д.), являющихся территориями общего пользования; </w:t>
      </w:r>
      <w:proofErr w:type="gramEnd"/>
    </w:p>
    <w:p w:rsidR="0050141B" w:rsidRDefault="0050141B" w:rsidP="0050141B">
      <w:pPr>
        <w:pStyle w:val="ab"/>
        <w:spacing w:before="0" w:after="0"/>
        <w:contextualSpacing/>
        <w:jc w:val="both"/>
        <w:rPr>
          <w:rStyle w:val="af5"/>
        </w:rPr>
      </w:pPr>
      <w:r>
        <w:rPr>
          <w:rStyle w:val="af5"/>
        </w:rPr>
        <w:t xml:space="preserve">      </w:t>
      </w:r>
    </w:p>
    <w:p w:rsidR="0050141B" w:rsidRPr="00665146" w:rsidRDefault="0050141B" w:rsidP="0050141B">
      <w:pPr>
        <w:pStyle w:val="ab"/>
        <w:spacing w:before="0" w:after="0"/>
        <w:ind w:firstLine="360"/>
        <w:contextualSpacing/>
        <w:jc w:val="both"/>
      </w:pPr>
      <w:r w:rsidRPr="00665146">
        <w:rPr>
          <w:rStyle w:val="af5"/>
        </w:rPr>
        <w:t xml:space="preserve">уровень </w:t>
      </w:r>
      <w:proofErr w:type="spellStart"/>
      <w:r w:rsidRPr="00665146">
        <w:rPr>
          <w:rStyle w:val="af5"/>
        </w:rPr>
        <w:t>отмостки</w:t>
      </w:r>
      <w:proofErr w:type="spellEnd"/>
      <w:r w:rsidRPr="00665146">
        <w:t xml:space="preserve"> – средний уровень поверхности земли (замощенной или нет), прим</w:t>
      </w:r>
      <w:r w:rsidRPr="00665146">
        <w:t>ы</w:t>
      </w:r>
      <w:r w:rsidRPr="00665146">
        <w:t xml:space="preserve">кающей к зданию; </w:t>
      </w:r>
    </w:p>
    <w:p w:rsidR="0050141B" w:rsidRDefault="0050141B" w:rsidP="0050141B">
      <w:pPr>
        <w:pStyle w:val="Web1"/>
        <w:spacing w:before="0" w:after="0"/>
        <w:ind w:left="0" w:right="0" w:firstLine="360"/>
        <w:rPr>
          <w:rFonts w:ascii="Times New Roman" w:hAnsi="Times New Roman" w:cs="Times New Roman"/>
          <w:b/>
          <w:color w:val="auto"/>
          <w:spacing w:val="-1"/>
          <w:sz w:val="24"/>
          <w:szCs w:val="24"/>
        </w:rPr>
      </w:pPr>
    </w:p>
    <w:p w:rsidR="0050141B" w:rsidRPr="00307393" w:rsidRDefault="0050141B" w:rsidP="0050141B">
      <w:pPr>
        <w:pStyle w:val="Web1"/>
        <w:spacing w:before="0" w:after="0"/>
        <w:ind w:left="0" w:right="0" w:firstLine="360"/>
        <w:rPr>
          <w:rFonts w:ascii="Times New Roman" w:hAnsi="Times New Roman" w:cs="Times New Roman"/>
          <w:color w:val="auto"/>
          <w:spacing w:val="-1"/>
          <w:sz w:val="24"/>
          <w:szCs w:val="24"/>
        </w:rPr>
      </w:pPr>
      <w:proofErr w:type="gramStart"/>
      <w:r w:rsidRPr="00665146">
        <w:rPr>
          <w:rFonts w:ascii="Times New Roman" w:hAnsi="Times New Roman" w:cs="Times New Roman"/>
          <w:b/>
          <w:color w:val="auto"/>
          <w:spacing w:val="-1"/>
          <w:sz w:val="24"/>
          <w:szCs w:val="24"/>
        </w:rPr>
        <w:t>условно разрешенные виды использования</w:t>
      </w:r>
      <w:r w:rsidRPr="00307393">
        <w:rPr>
          <w:rFonts w:ascii="Times New Roman" w:hAnsi="Times New Roman" w:cs="Times New Roman"/>
          <w:color w:val="auto"/>
          <w:spacing w:val="-1"/>
          <w:sz w:val="24"/>
          <w:szCs w:val="24"/>
        </w:rPr>
        <w:t xml:space="preserve"> – виды использования земельных участков и объектов капитального строительства, установленные в составе градостроительных регламентов применительно к соответствующим территориальным зонам при условии обязательного собл</w:t>
      </w:r>
      <w:r w:rsidRPr="00307393">
        <w:rPr>
          <w:rFonts w:ascii="Times New Roman" w:hAnsi="Times New Roman" w:cs="Times New Roman"/>
          <w:color w:val="auto"/>
          <w:spacing w:val="-1"/>
          <w:sz w:val="24"/>
          <w:szCs w:val="24"/>
        </w:rPr>
        <w:t>ю</w:t>
      </w:r>
      <w:r w:rsidRPr="00307393">
        <w:rPr>
          <w:rFonts w:ascii="Times New Roman" w:hAnsi="Times New Roman" w:cs="Times New Roman"/>
          <w:color w:val="auto"/>
          <w:spacing w:val="-1"/>
          <w:sz w:val="24"/>
          <w:szCs w:val="24"/>
        </w:rPr>
        <w:t>дения требований, установленных действующим законодательством, настоящими Правилами, иными нормативными правовыми актами, нормативными техническими документами использ</w:t>
      </w:r>
      <w:r w:rsidRPr="00307393">
        <w:rPr>
          <w:rFonts w:ascii="Times New Roman" w:hAnsi="Times New Roman" w:cs="Times New Roman"/>
          <w:color w:val="auto"/>
          <w:spacing w:val="-1"/>
          <w:sz w:val="24"/>
          <w:szCs w:val="24"/>
        </w:rPr>
        <w:t>о</w:t>
      </w:r>
      <w:r w:rsidRPr="00307393">
        <w:rPr>
          <w:rFonts w:ascii="Times New Roman" w:hAnsi="Times New Roman" w:cs="Times New Roman"/>
          <w:color w:val="auto"/>
          <w:spacing w:val="-1"/>
          <w:sz w:val="24"/>
          <w:szCs w:val="24"/>
        </w:rPr>
        <w:t>вать  и размещать которые разрешено  при условии получения разрешения в порядке, опред</w:t>
      </w:r>
      <w:r w:rsidRPr="00307393">
        <w:rPr>
          <w:rFonts w:ascii="Times New Roman" w:hAnsi="Times New Roman" w:cs="Times New Roman"/>
          <w:color w:val="auto"/>
          <w:spacing w:val="-1"/>
          <w:sz w:val="24"/>
          <w:szCs w:val="24"/>
        </w:rPr>
        <w:t>е</w:t>
      </w:r>
      <w:r w:rsidRPr="00307393">
        <w:rPr>
          <w:rFonts w:ascii="Times New Roman" w:hAnsi="Times New Roman" w:cs="Times New Roman"/>
          <w:color w:val="auto"/>
          <w:spacing w:val="-1"/>
          <w:sz w:val="24"/>
          <w:szCs w:val="24"/>
        </w:rPr>
        <w:lastRenderedPageBreak/>
        <w:t>ленном ст.39 Градостроительного кодекса и ст. 12 настоящих Правил</w:t>
      </w:r>
      <w:proofErr w:type="gramEnd"/>
      <w:r w:rsidRPr="00307393">
        <w:rPr>
          <w:rFonts w:ascii="Times New Roman" w:hAnsi="Times New Roman" w:cs="Times New Roman"/>
          <w:color w:val="auto"/>
          <w:spacing w:val="-1"/>
          <w:sz w:val="24"/>
          <w:szCs w:val="24"/>
        </w:rPr>
        <w:t xml:space="preserve"> с обязательным соблюд</w:t>
      </w:r>
      <w:r w:rsidRPr="00307393">
        <w:rPr>
          <w:rFonts w:ascii="Times New Roman" w:hAnsi="Times New Roman" w:cs="Times New Roman"/>
          <w:color w:val="auto"/>
          <w:spacing w:val="-1"/>
          <w:sz w:val="24"/>
          <w:szCs w:val="24"/>
        </w:rPr>
        <w:t>е</w:t>
      </w:r>
      <w:r w:rsidRPr="00307393">
        <w:rPr>
          <w:rFonts w:ascii="Times New Roman" w:hAnsi="Times New Roman" w:cs="Times New Roman"/>
          <w:color w:val="auto"/>
          <w:spacing w:val="-1"/>
          <w:sz w:val="24"/>
          <w:szCs w:val="24"/>
        </w:rPr>
        <w:t>нием требований технических регламентов;</w:t>
      </w:r>
    </w:p>
    <w:p w:rsidR="0050141B" w:rsidRDefault="0050141B" w:rsidP="0050141B">
      <w:pPr>
        <w:pStyle w:val="ab"/>
        <w:spacing w:before="0" w:after="0"/>
        <w:contextualSpacing/>
        <w:jc w:val="both"/>
        <w:rPr>
          <w:b/>
          <w:bCs/>
        </w:rPr>
      </w:pPr>
      <w:r>
        <w:rPr>
          <w:b/>
          <w:bCs/>
        </w:rPr>
        <w:t xml:space="preserve">      </w:t>
      </w:r>
    </w:p>
    <w:p w:rsidR="0050141B" w:rsidRPr="00665146" w:rsidRDefault="0050141B" w:rsidP="0050141B">
      <w:pPr>
        <w:pStyle w:val="ab"/>
        <w:spacing w:before="0" w:after="0"/>
        <w:contextualSpacing/>
        <w:jc w:val="both"/>
      </w:pPr>
      <w:r>
        <w:rPr>
          <w:b/>
          <w:bCs/>
        </w:rPr>
        <w:t xml:space="preserve">     </w:t>
      </w:r>
      <w:r w:rsidRPr="00665146">
        <w:rPr>
          <w:b/>
          <w:bCs/>
        </w:rPr>
        <w:t>устойчивое развитие территорий</w:t>
      </w:r>
      <w:r w:rsidRPr="00665146">
        <w:t xml:space="preserve"> - обеспечение при осуществлении градостроительной деятельности безопасности и благоприятных условий жизнедеятельности человека, огранич</w:t>
      </w:r>
      <w:r w:rsidRPr="00665146">
        <w:t>е</w:t>
      </w:r>
      <w:r w:rsidRPr="00665146">
        <w:t>ние негативного воздействия хозяйственной и иной деятельности на окружающую среду и обеспечение охраны и рационального использования природных ресурсов в интересах насто</w:t>
      </w:r>
      <w:r w:rsidRPr="00665146">
        <w:t>я</w:t>
      </w:r>
      <w:r w:rsidRPr="00665146">
        <w:t>щего и будущего поколений;</w:t>
      </w:r>
    </w:p>
    <w:p w:rsidR="0050141B" w:rsidRDefault="0050141B" w:rsidP="0050141B">
      <w:pPr>
        <w:pStyle w:val="ab"/>
        <w:spacing w:before="0" w:after="0"/>
        <w:contextualSpacing/>
        <w:jc w:val="both"/>
        <w:rPr>
          <w:b/>
          <w:bCs/>
        </w:rPr>
      </w:pPr>
    </w:p>
    <w:p w:rsidR="0050141B" w:rsidRPr="00665146" w:rsidRDefault="0050141B" w:rsidP="0050141B">
      <w:pPr>
        <w:pStyle w:val="ab"/>
        <w:spacing w:before="0" w:after="0"/>
        <w:contextualSpacing/>
        <w:jc w:val="both"/>
      </w:pPr>
      <w:r>
        <w:rPr>
          <w:b/>
          <w:bCs/>
        </w:rPr>
        <w:t xml:space="preserve">     </w:t>
      </w:r>
      <w:r w:rsidRPr="00665146">
        <w:rPr>
          <w:b/>
          <w:bCs/>
        </w:rPr>
        <w:t>функциональные зоны</w:t>
      </w:r>
      <w:r w:rsidRPr="00665146">
        <w:t xml:space="preserve"> - зоны, для которых документами территориального планирования определены границы и функциональное назначение;</w:t>
      </w:r>
    </w:p>
    <w:p w:rsidR="00CD752C" w:rsidRDefault="0050141B" w:rsidP="0050141B">
      <w:pPr>
        <w:pStyle w:val="ab"/>
        <w:spacing w:before="0" w:after="0"/>
        <w:contextualSpacing/>
        <w:jc w:val="both"/>
        <w:rPr>
          <w:rStyle w:val="af5"/>
        </w:rPr>
      </w:pPr>
      <w:r>
        <w:rPr>
          <w:rStyle w:val="af5"/>
        </w:rPr>
        <w:t xml:space="preserve">      </w:t>
      </w:r>
    </w:p>
    <w:p w:rsidR="0050141B" w:rsidRPr="00665146" w:rsidRDefault="00CD752C" w:rsidP="0050141B">
      <w:pPr>
        <w:pStyle w:val="ab"/>
        <w:spacing w:before="0" w:after="0"/>
        <w:contextualSpacing/>
        <w:jc w:val="both"/>
      </w:pPr>
      <w:r>
        <w:rPr>
          <w:rStyle w:val="af5"/>
        </w:rPr>
        <w:t xml:space="preserve">      </w:t>
      </w:r>
      <w:r w:rsidR="0050141B" w:rsidRPr="00665146">
        <w:rPr>
          <w:rStyle w:val="af5"/>
        </w:rPr>
        <w:t>частный сервитут</w:t>
      </w:r>
      <w:r w:rsidR="0050141B" w:rsidRPr="00665146">
        <w:t xml:space="preserve"> - право ограниченного пользования чужим недвижимым имуществом, устанавливаемое решением суда или соглашением между лицом, являющимся собственником объекта недвижимости, и лицом, требующим установления сервитута;</w:t>
      </w:r>
    </w:p>
    <w:p w:rsidR="0050141B" w:rsidRDefault="0050141B" w:rsidP="0050141B">
      <w:pPr>
        <w:pStyle w:val="ab"/>
        <w:spacing w:before="0" w:after="0"/>
        <w:contextualSpacing/>
        <w:jc w:val="both"/>
        <w:rPr>
          <w:rStyle w:val="af5"/>
        </w:rPr>
      </w:pPr>
      <w:r>
        <w:rPr>
          <w:rStyle w:val="af5"/>
        </w:rPr>
        <w:t xml:space="preserve">     </w:t>
      </w:r>
    </w:p>
    <w:p w:rsidR="0050141B" w:rsidRPr="00665146" w:rsidRDefault="0050141B" w:rsidP="0050141B">
      <w:pPr>
        <w:pStyle w:val="ab"/>
        <w:spacing w:before="0" w:after="0"/>
        <w:contextualSpacing/>
        <w:jc w:val="both"/>
      </w:pPr>
      <w:r>
        <w:rPr>
          <w:rStyle w:val="af5"/>
        </w:rPr>
        <w:t xml:space="preserve">      </w:t>
      </w:r>
      <w:r w:rsidRPr="00665146">
        <w:rPr>
          <w:rStyle w:val="af5"/>
        </w:rPr>
        <w:t>ширина участка</w:t>
      </w:r>
      <w:r w:rsidRPr="00665146">
        <w:t xml:space="preserve"> – среднее расстояние по </w:t>
      </w:r>
      <w:proofErr w:type="gramStart"/>
      <w:r w:rsidRPr="00665146">
        <w:t>горизонтальной</w:t>
      </w:r>
      <w:proofErr w:type="gramEnd"/>
      <w:r w:rsidRPr="00665146">
        <w:t xml:space="preserve"> прямой между боковыми гран</w:t>
      </w:r>
      <w:r w:rsidRPr="00665146">
        <w:t>и</w:t>
      </w:r>
      <w:r w:rsidRPr="00665146">
        <w:t>цами участка;</w:t>
      </w:r>
    </w:p>
    <w:p w:rsidR="0050141B" w:rsidRDefault="0050141B" w:rsidP="0050141B">
      <w:pPr>
        <w:pStyle w:val="ab"/>
        <w:spacing w:before="0" w:after="0"/>
        <w:contextualSpacing/>
        <w:jc w:val="both"/>
        <w:rPr>
          <w:rStyle w:val="af5"/>
        </w:rPr>
      </w:pPr>
      <w:r>
        <w:rPr>
          <w:rStyle w:val="af5"/>
        </w:rPr>
        <w:t xml:space="preserve">      </w:t>
      </w:r>
    </w:p>
    <w:p w:rsidR="0050141B" w:rsidRPr="00665146" w:rsidRDefault="0050141B" w:rsidP="0050141B">
      <w:pPr>
        <w:pStyle w:val="ab"/>
        <w:spacing w:before="0" w:after="0"/>
        <w:ind w:firstLine="360"/>
        <w:contextualSpacing/>
        <w:jc w:val="both"/>
      </w:pPr>
      <w:r w:rsidRPr="00665146">
        <w:rPr>
          <w:rStyle w:val="af5"/>
        </w:rPr>
        <w:t>ширина участка по лицевой границе</w:t>
      </w:r>
      <w:r w:rsidRPr="00665146">
        <w:t xml:space="preserve"> – расстояние между боковыми границами участка, измеренное по лицевой границе;</w:t>
      </w:r>
    </w:p>
    <w:p w:rsidR="007E4602" w:rsidRDefault="007E4602" w:rsidP="0050141B">
      <w:pPr>
        <w:pStyle w:val="Web1"/>
        <w:spacing w:before="0" w:after="0"/>
        <w:ind w:left="0" w:right="0" w:firstLine="360"/>
        <w:rPr>
          <w:rFonts w:ascii="Times New Roman" w:hAnsi="Times New Roman" w:cs="Times New Roman"/>
          <w:b/>
          <w:color w:val="auto"/>
          <w:spacing w:val="-1"/>
          <w:sz w:val="24"/>
          <w:szCs w:val="24"/>
        </w:rPr>
      </w:pPr>
    </w:p>
    <w:p w:rsidR="0050141B" w:rsidRPr="00307393" w:rsidRDefault="0050141B" w:rsidP="0050141B">
      <w:pPr>
        <w:pStyle w:val="Web1"/>
        <w:spacing w:before="0" w:after="0"/>
        <w:ind w:left="0" w:right="0" w:firstLine="360"/>
        <w:rPr>
          <w:rFonts w:ascii="Times New Roman" w:hAnsi="Times New Roman" w:cs="Times New Roman"/>
          <w:color w:val="auto"/>
          <w:sz w:val="24"/>
          <w:szCs w:val="24"/>
        </w:rPr>
      </w:pPr>
      <w:r w:rsidRPr="00307393">
        <w:rPr>
          <w:rFonts w:ascii="Times New Roman" w:hAnsi="Times New Roman" w:cs="Times New Roman"/>
          <w:b/>
          <w:color w:val="auto"/>
          <w:spacing w:val="-1"/>
          <w:sz w:val="24"/>
          <w:szCs w:val="24"/>
        </w:rPr>
        <w:t>элемент планировочной структуры</w:t>
      </w:r>
      <w:r w:rsidRPr="00307393">
        <w:rPr>
          <w:rFonts w:ascii="Times New Roman" w:hAnsi="Times New Roman" w:cs="Times New Roman"/>
          <w:color w:val="auto"/>
          <w:spacing w:val="-1"/>
          <w:sz w:val="24"/>
          <w:szCs w:val="24"/>
        </w:rPr>
        <w:t xml:space="preserve"> – </w:t>
      </w:r>
      <w:r w:rsidRPr="00307393">
        <w:rPr>
          <w:rFonts w:ascii="Times New Roman" w:hAnsi="Times New Roman" w:cs="Times New Roman"/>
          <w:color w:val="auto"/>
          <w:sz w:val="24"/>
          <w:szCs w:val="24"/>
        </w:rPr>
        <w:t>часть территории поселения, городского округа или межселенной территории муниципального района (квартал, микрорайон, район и иные подо</w:t>
      </w:r>
      <w:r w:rsidRPr="00307393">
        <w:rPr>
          <w:rFonts w:ascii="Times New Roman" w:hAnsi="Times New Roman" w:cs="Times New Roman"/>
          <w:color w:val="auto"/>
          <w:sz w:val="24"/>
          <w:szCs w:val="24"/>
        </w:rPr>
        <w:t>б</w:t>
      </w:r>
      <w:r w:rsidRPr="00307393">
        <w:rPr>
          <w:rFonts w:ascii="Times New Roman" w:hAnsi="Times New Roman" w:cs="Times New Roman"/>
          <w:color w:val="auto"/>
          <w:sz w:val="24"/>
          <w:szCs w:val="24"/>
        </w:rPr>
        <w:t>ные элементы). Виды элементов планировочной структуры устанавливаются уполномоченным Правительством Российской Федерации федеральным органом исполнительной власти;</w:t>
      </w:r>
    </w:p>
    <w:p w:rsidR="0050141B" w:rsidRDefault="0050141B" w:rsidP="0050141B">
      <w:pPr>
        <w:pStyle w:val="Web1"/>
        <w:spacing w:before="0" w:after="0"/>
        <w:ind w:left="0" w:right="0" w:firstLine="360"/>
        <w:rPr>
          <w:rFonts w:ascii="Times New Roman" w:hAnsi="Times New Roman" w:cs="Times New Roman"/>
          <w:b/>
          <w:color w:val="auto"/>
          <w:sz w:val="24"/>
          <w:szCs w:val="24"/>
        </w:rPr>
      </w:pPr>
    </w:p>
    <w:p w:rsidR="0050141B" w:rsidRPr="00307393" w:rsidRDefault="0050141B" w:rsidP="0050141B">
      <w:pPr>
        <w:pStyle w:val="Web1"/>
        <w:spacing w:before="0" w:after="0"/>
        <w:ind w:left="0" w:right="0" w:firstLine="360"/>
        <w:rPr>
          <w:rFonts w:ascii="Times New Roman" w:hAnsi="Times New Roman" w:cs="Times New Roman"/>
          <w:color w:val="auto"/>
          <w:sz w:val="24"/>
          <w:szCs w:val="24"/>
        </w:rPr>
      </w:pPr>
      <w:r w:rsidRPr="00307393">
        <w:rPr>
          <w:rFonts w:ascii="Times New Roman" w:hAnsi="Times New Roman" w:cs="Times New Roman"/>
          <w:b/>
          <w:color w:val="auto"/>
          <w:sz w:val="24"/>
          <w:szCs w:val="24"/>
        </w:rPr>
        <w:t>элементы благоустройства</w:t>
      </w:r>
      <w:r w:rsidRPr="00307393">
        <w:rPr>
          <w:rFonts w:ascii="Times New Roman" w:hAnsi="Times New Roman" w:cs="Times New Roman"/>
          <w:color w:val="auto"/>
          <w:sz w:val="24"/>
          <w:szCs w:val="24"/>
        </w:rPr>
        <w:t xml:space="preserve"> – объекты декоративного и хозяйственного назначения, сл</w:t>
      </w:r>
      <w:r w:rsidRPr="00307393">
        <w:rPr>
          <w:rFonts w:ascii="Times New Roman" w:hAnsi="Times New Roman" w:cs="Times New Roman"/>
          <w:color w:val="auto"/>
          <w:sz w:val="24"/>
          <w:szCs w:val="24"/>
        </w:rPr>
        <w:t>у</w:t>
      </w:r>
      <w:r w:rsidRPr="00307393">
        <w:rPr>
          <w:rFonts w:ascii="Times New Roman" w:hAnsi="Times New Roman" w:cs="Times New Roman"/>
          <w:color w:val="auto"/>
          <w:sz w:val="24"/>
          <w:szCs w:val="24"/>
        </w:rPr>
        <w:t>жащие для улучшения жизнедеятельности человека и обустройства окружающей среды (дек</w:t>
      </w:r>
      <w:r w:rsidRPr="00307393">
        <w:rPr>
          <w:rFonts w:ascii="Times New Roman" w:hAnsi="Times New Roman" w:cs="Times New Roman"/>
          <w:color w:val="auto"/>
          <w:sz w:val="24"/>
          <w:szCs w:val="24"/>
        </w:rPr>
        <w:t>о</w:t>
      </w:r>
      <w:r w:rsidRPr="00307393">
        <w:rPr>
          <w:rFonts w:ascii="Times New Roman" w:hAnsi="Times New Roman" w:cs="Times New Roman"/>
          <w:color w:val="auto"/>
          <w:sz w:val="24"/>
          <w:szCs w:val="24"/>
        </w:rPr>
        <w:t>ративное ограждение, беседки, оборудование детских, спортивных и хозяйственных площадок, урны и мусоросборники, садово-парковая мебель, пандусы и лестницы и т.п.);</w:t>
      </w:r>
    </w:p>
    <w:p w:rsidR="0050141B" w:rsidRDefault="0050141B" w:rsidP="0050141B">
      <w:pPr>
        <w:pStyle w:val="Web1"/>
        <w:spacing w:before="0" w:after="0"/>
        <w:ind w:left="0" w:right="0" w:firstLine="360"/>
        <w:rPr>
          <w:rStyle w:val="af5"/>
          <w:rFonts w:ascii="Times New Roman" w:hAnsi="Times New Roman"/>
          <w:sz w:val="24"/>
          <w:szCs w:val="24"/>
        </w:rPr>
      </w:pPr>
    </w:p>
    <w:p w:rsidR="0050141B" w:rsidRPr="00665146" w:rsidRDefault="0050141B" w:rsidP="0050141B">
      <w:pPr>
        <w:pStyle w:val="Web1"/>
        <w:spacing w:before="0" w:after="0"/>
        <w:ind w:left="0" w:right="0" w:firstLine="360"/>
        <w:rPr>
          <w:rFonts w:ascii="Times New Roman" w:hAnsi="Times New Roman" w:cs="Times New Roman"/>
          <w:b/>
          <w:color w:val="auto"/>
          <w:sz w:val="24"/>
          <w:szCs w:val="24"/>
        </w:rPr>
      </w:pPr>
      <w:r w:rsidRPr="00665146">
        <w:rPr>
          <w:rStyle w:val="af5"/>
          <w:rFonts w:ascii="Times New Roman" w:hAnsi="Times New Roman"/>
          <w:sz w:val="24"/>
          <w:szCs w:val="24"/>
        </w:rPr>
        <w:t>этаж</w:t>
      </w:r>
      <w:r w:rsidRPr="00665146">
        <w:rPr>
          <w:rFonts w:ascii="Times New Roman" w:hAnsi="Times New Roman" w:cs="Times New Roman"/>
          <w:sz w:val="24"/>
          <w:szCs w:val="24"/>
        </w:rPr>
        <w:t xml:space="preserve"> – промежуток между поверхностями двух последовательно расположенных перекр</w:t>
      </w:r>
      <w:r w:rsidRPr="00665146">
        <w:rPr>
          <w:rFonts w:ascii="Times New Roman" w:hAnsi="Times New Roman" w:cs="Times New Roman"/>
          <w:sz w:val="24"/>
          <w:szCs w:val="24"/>
        </w:rPr>
        <w:t>ы</w:t>
      </w:r>
      <w:r w:rsidRPr="00665146">
        <w:rPr>
          <w:rFonts w:ascii="Times New Roman" w:hAnsi="Times New Roman" w:cs="Times New Roman"/>
          <w:sz w:val="24"/>
          <w:szCs w:val="24"/>
        </w:rPr>
        <w:t>тий в здании. При определении максимального разрешенного числа этажей цокольный этаж не включает подвальные помещения, лестничные площадки и верхние лифтовые помещения или иные сооружения, при условии, что верхний этаж не превышает по площади одну треть всей площади крыши</w:t>
      </w:r>
    </w:p>
    <w:p w:rsidR="0050141B" w:rsidRDefault="0050141B" w:rsidP="0050141B">
      <w:pPr>
        <w:pStyle w:val="Web1"/>
        <w:spacing w:before="0" w:after="0"/>
        <w:ind w:left="0" w:right="0" w:firstLine="360"/>
        <w:rPr>
          <w:rFonts w:ascii="Times New Roman" w:hAnsi="Times New Roman" w:cs="Times New Roman"/>
          <w:b/>
          <w:color w:val="auto"/>
          <w:sz w:val="24"/>
          <w:szCs w:val="24"/>
        </w:rPr>
      </w:pPr>
    </w:p>
    <w:p w:rsidR="0050141B" w:rsidRPr="00307393" w:rsidRDefault="0050141B" w:rsidP="0050141B">
      <w:pPr>
        <w:pStyle w:val="Web1"/>
        <w:spacing w:before="0" w:after="0"/>
        <w:ind w:left="0" w:right="0" w:firstLine="360"/>
        <w:rPr>
          <w:rFonts w:ascii="Times New Roman" w:hAnsi="Times New Roman" w:cs="Times New Roman"/>
          <w:color w:val="auto"/>
          <w:sz w:val="24"/>
          <w:szCs w:val="24"/>
        </w:rPr>
      </w:pPr>
      <w:r w:rsidRPr="00307393">
        <w:rPr>
          <w:rFonts w:ascii="Times New Roman" w:hAnsi="Times New Roman" w:cs="Times New Roman"/>
          <w:b/>
          <w:color w:val="auto"/>
          <w:sz w:val="24"/>
          <w:szCs w:val="24"/>
        </w:rPr>
        <w:t>этажность здания</w:t>
      </w:r>
      <w:r w:rsidRPr="00307393">
        <w:rPr>
          <w:rFonts w:ascii="Times New Roman" w:hAnsi="Times New Roman" w:cs="Times New Roman"/>
          <w:color w:val="auto"/>
          <w:sz w:val="24"/>
          <w:szCs w:val="24"/>
        </w:rPr>
        <w:t xml:space="preserve"> – количество этажей, определяемое как сумма наземных этажей (в том числе мансардных) и цокольного этажа (в случае, если верх его перекрытия возвышается над уровнем тротуара или </w:t>
      </w:r>
      <w:proofErr w:type="spellStart"/>
      <w:r w:rsidRPr="00307393">
        <w:rPr>
          <w:rFonts w:ascii="Times New Roman" w:hAnsi="Times New Roman" w:cs="Times New Roman"/>
          <w:color w:val="auto"/>
          <w:sz w:val="24"/>
          <w:szCs w:val="24"/>
        </w:rPr>
        <w:t>отмостки</w:t>
      </w:r>
      <w:proofErr w:type="spellEnd"/>
      <w:r w:rsidRPr="00307393">
        <w:rPr>
          <w:rFonts w:ascii="Times New Roman" w:hAnsi="Times New Roman" w:cs="Times New Roman"/>
          <w:color w:val="auto"/>
          <w:sz w:val="24"/>
          <w:szCs w:val="24"/>
        </w:rPr>
        <w:t xml:space="preserve"> не менее чем на два метра). </w:t>
      </w:r>
      <w:bookmarkStart w:id="0" w:name="YANDEX_39"/>
      <w:bookmarkStart w:id="1" w:name="YANDEX_41"/>
      <w:bookmarkEnd w:id="0"/>
      <w:bookmarkEnd w:id="1"/>
    </w:p>
    <w:p w:rsidR="0050141B" w:rsidRDefault="0050141B" w:rsidP="0050141B">
      <w:pPr>
        <w:pStyle w:val="ab"/>
        <w:spacing w:before="0" w:after="0"/>
        <w:contextualSpacing/>
        <w:jc w:val="both"/>
        <w:rPr>
          <w:rStyle w:val="af5"/>
          <w:rFonts w:ascii="Arial" w:hAnsi="Arial" w:cs="Arial"/>
        </w:rPr>
      </w:pPr>
    </w:p>
    <w:p w:rsidR="0050141B" w:rsidRPr="00C635C6" w:rsidRDefault="0050141B" w:rsidP="0050141B">
      <w:pPr>
        <w:pStyle w:val="ab"/>
        <w:spacing w:before="0" w:after="0"/>
        <w:contextualSpacing/>
        <w:jc w:val="both"/>
        <w:rPr>
          <w:rFonts w:ascii="Arial" w:hAnsi="Arial" w:cs="Arial"/>
          <w:sz w:val="22"/>
          <w:szCs w:val="22"/>
        </w:rPr>
      </w:pPr>
      <w:r w:rsidRPr="00665146">
        <w:t>.</w:t>
      </w:r>
    </w:p>
    <w:p w:rsidR="0050141B" w:rsidRPr="009F0D16" w:rsidRDefault="0050141B" w:rsidP="0050141B">
      <w:pPr>
        <w:pStyle w:val="ab"/>
        <w:spacing w:before="0" w:after="0"/>
        <w:ind w:firstLine="567"/>
        <w:contextualSpacing/>
        <w:jc w:val="both"/>
        <w:rPr>
          <w:b/>
          <w:bCs/>
          <w:shd w:val="clear" w:color="auto" w:fill="FFFFFF"/>
        </w:rPr>
      </w:pPr>
      <w:r w:rsidRPr="00C635C6">
        <w:rPr>
          <w:rFonts w:ascii="Arial" w:hAnsi="Arial" w:cs="Arial"/>
          <w:b/>
          <w:bCs/>
          <w:shd w:val="clear" w:color="auto" w:fill="FFFFFF"/>
        </w:rPr>
        <w:t xml:space="preserve"> </w:t>
      </w:r>
      <w:r w:rsidRPr="0090622C">
        <w:rPr>
          <w:b/>
          <w:bCs/>
          <w:shd w:val="clear" w:color="auto" w:fill="FFFFFF"/>
        </w:rPr>
        <w:t>Статья 2. Основания введения, назначение и состав Правил землепользования и з</w:t>
      </w:r>
      <w:r w:rsidRPr="0090622C">
        <w:rPr>
          <w:b/>
          <w:bCs/>
          <w:shd w:val="clear" w:color="auto" w:fill="FFFFFF"/>
        </w:rPr>
        <w:t>а</w:t>
      </w:r>
      <w:r w:rsidRPr="0090622C">
        <w:rPr>
          <w:b/>
          <w:bCs/>
          <w:shd w:val="clear" w:color="auto" w:fill="FFFFFF"/>
        </w:rPr>
        <w:t xml:space="preserve">стройки сельского поселения </w:t>
      </w:r>
      <w:proofErr w:type="spellStart"/>
      <w:r w:rsidR="004C0428">
        <w:rPr>
          <w:b/>
          <w:shd w:val="clear" w:color="auto" w:fill="FFFFFF"/>
        </w:rPr>
        <w:t>Магинский</w:t>
      </w:r>
      <w:proofErr w:type="spellEnd"/>
      <w:r w:rsidR="009F0D16">
        <w:rPr>
          <w:b/>
          <w:shd w:val="clear" w:color="auto" w:fill="FFFFFF"/>
        </w:rPr>
        <w:t xml:space="preserve"> </w:t>
      </w:r>
      <w:r w:rsidRPr="0090622C">
        <w:rPr>
          <w:b/>
          <w:shd w:val="clear" w:color="auto" w:fill="FFFFFF"/>
        </w:rPr>
        <w:t xml:space="preserve">сельсовет муниципального района </w:t>
      </w:r>
      <w:r w:rsidR="009F0D16" w:rsidRPr="009F0D16">
        <w:rPr>
          <w:b/>
          <w:shd w:val="clear" w:color="auto" w:fill="FFFFFF"/>
        </w:rPr>
        <w:t>Караидел</w:t>
      </w:r>
      <w:r w:rsidR="009F0D16" w:rsidRPr="009F0D16">
        <w:rPr>
          <w:b/>
          <w:shd w:val="clear" w:color="auto" w:fill="FFFFFF"/>
        </w:rPr>
        <w:t>ь</w:t>
      </w:r>
      <w:r w:rsidR="009F0D16" w:rsidRPr="009F0D16">
        <w:rPr>
          <w:b/>
          <w:shd w:val="clear" w:color="auto" w:fill="FFFFFF"/>
        </w:rPr>
        <w:t xml:space="preserve">ский </w:t>
      </w:r>
      <w:r w:rsidRPr="009F0D16">
        <w:rPr>
          <w:b/>
          <w:bCs/>
          <w:shd w:val="clear" w:color="auto" w:fill="FFFFFF"/>
        </w:rPr>
        <w:t>район Республики Башкортостан</w:t>
      </w:r>
    </w:p>
    <w:p w:rsidR="0050141B" w:rsidRPr="0090622C" w:rsidRDefault="0050141B" w:rsidP="0050141B">
      <w:pPr>
        <w:pStyle w:val="ab"/>
        <w:spacing w:before="0" w:after="0"/>
        <w:ind w:firstLine="567"/>
        <w:contextualSpacing/>
      </w:pPr>
    </w:p>
    <w:p w:rsidR="0050141B" w:rsidRPr="0090622C" w:rsidRDefault="0050141B" w:rsidP="0050141B">
      <w:pPr>
        <w:pStyle w:val="ab"/>
        <w:spacing w:before="0" w:after="0"/>
        <w:ind w:firstLine="567"/>
        <w:contextualSpacing/>
        <w:jc w:val="both"/>
      </w:pPr>
      <w:r w:rsidRPr="0090622C">
        <w:rPr>
          <w:shd w:val="clear" w:color="auto" w:fill="FFFFFF"/>
        </w:rPr>
        <w:t xml:space="preserve">1. </w:t>
      </w:r>
      <w:proofErr w:type="gramStart"/>
      <w:r w:rsidRPr="002824BC">
        <w:rPr>
          <w:shd w:val="clear" w:color="auto" w:fill="FFFFFF"/>
        </w:rPr>
        <w:t xml:space="preserve">Правила землепользования и застройки сельского поселения </w:t>
      </w:r>
      <w:proofErr w:type="spellStart"/>
      <w:r w:rsidR="004C0428">
        <w:rPr>
          <w:shd w:val="clear" w:color="auto" w:fill="FFFFFF"/>
        </w:rPr>
        <w:t>Магинский</w:t>
      </w:r>
      <w:proofErr w:type="spellEnd"/>
      <w:r w:rsidR="009F0D16">
        <w:rPr>
          <w:shd w:val="clear" w:color="auto" w:fill="FFFFFF"/>
        </w:rPr>
        <w:t xml:space="preserve"> </w:t>
      </w:r>
      <w:r w:rsidRPr="002824BC">
        <w:rPr>
          <w:shd w:val="clear" w:color="auto" w:fill="FFFFFF"/>
        </w:rPr>
        <w:t>сельсовет м</w:t>
      </w:r>
      <w:r w:rsidRPr="002824BC">
        <w:rPr>
          <w:shd w:val="clear" w:color="auto" w:fill="FFFFFF"/>
        </w:rPr>
        <w:t>у</w:t>
      </w:r>
      <w:r w:rsidRPr="002824BC">
        <w:rPr>
          <w:shd w:val="clear" w:color="auto" w:fill="FFFFFF"/>
        </w:rPr>
        <w:t xml:space="preserve">ниципального района </w:t>
      </w:r>
      <w:r w:rsidR="009F0D16">
        <w:rPr>
          <w:shd w:val="clear" w:color="auto" w:fill="FFFFFF"/>
        </w:rPr>
        <w:t xml:space="preserve">Караидельский </w:t>
      </w:r>
      <w:r w:rsidRPr="002824BC">
        <w:rPr>
          <w:shd w:val="clear" w:color="auto" w:fill="FFFFFF"/>
        </w:rPr>
        <w:t xml:space="preserve">район Республики Башкортостан </w:t>
      </w:r>
      <w:r w:rsidRPr="0090622C">
        <w:rPr>
          <w:shd w:val="clear" w:color="auto" w:fill="FFFFFF"/>
        </w:rPr>
        <w:t>вводят в сельском пос</w:t>
      </w:r>
      <w:r w:rsidRPr="0090622C">
        <w:rPr>
          <w:shd w:val="clear" w:color="auto" w:fill="FFFFFF"/>
        </w:rPr>
        <w:t>е</w:t>
      </w:r>
      <w:r w:rsidRPr="0090622C">
        <w:rPr>
          <w:shd w:val="clear" w:color="auto" w:fill="FFFFFF"/>
        </w:rPr>
        <w:t xml:space="preserve">лении </w:t>
      </w:r>
      <w:proofErr w:type="spellStart"/>
      <w:r w:rsidR="004C0428">
        <w:rPr>
          <w:shd w:val="clear" w:color="auto" w:fill="FFFFFF"/>
        </w:rPr>
        <w:t>Магинский</w:t>
      </w:r>
      <w:proofErr w:type="spellEnd"/>
      <w:r w:rsidR="009F0D16">
        <w:rPr>
          <w:shd w:val="clear" w:color="auto" w:fill="FFFFFF"/>
        </w:rPr>
        <w:t xml:space="preserve"> </w:t>
      </w:r>
      <w:r w:rsidRPr="0090622C">
        <w:rPr>
          <w:shd w:val="clear" w:color="auto" w:fill="FFFFFF"/>
        </w:rPr>
        <w:t xml:space="preserve">сельсовет муниципального района </w:t>
      </w:r>
      <w:r w:rsidR="009F0D16">
        <w:rPr>
          <w:shd w:val="clear" w:color="auto" w:fill="FFFFFF"/>
        </w:rPr>
        <w:t xml:space="preserve">Караидельский </w:t>
      </w:r>
      <w:r w:rsidRPr="0090622C">
        <w:rPr>
          <w:shd w:val="clear" w:color="auto" w:fill="FFFFFF"/>
        </w:rPr>
        <w:t>район Республики Ба</w:t>
      </w:r>
      <w:r w:rsidRPr="0090622C">
        <w:rPr>
          <w:shd w:val="clear" w:color="auto" w:fill="FFFFFF"/>
        </w:rPr>
        <w:t>ш</w:t>
      </w:r>
      <w:r w:rsidRPr="0090622C">
        <w:rPr>
          <w:shd w:val="clear" w:color="auto" w:fill="FFFFFF"/>
        </w:rPr>
        <w:t>кортостан систему регулирования землепользования и застройки, которая основана на град</w:t>
      </w:r>
      <w:r w:rsidRPr="0090622C">
        <w:rPr>
          <w:shd w:val="clear" w:color="auto" w:fill="FFFFFF"/>
        </w:rPr>
        <w:t>о</w:t>
      </w:r>
      <w:r w:rsidRPr="0090622C">
        <w:rPr>
          <w:shd w:val="clear" w:color="auto" w:fill="FFFFFF"/>
        </w:rPr>
        <w:t xml:space="preserve">строительном зонировании, для создания устойчивого развития сельского поселения </w:t>
      </w:r>
      <w:proofErr w:type="spellStart"/>
      <w:r w:rsidR="004C0428">
        <w:rPr>
          <w:shd w:val="clear" w:color="auto" w:fill="FFFFFF"/>
        </w:rPr>
        <w:t>Маги</w:t>
      </w:r>
      <w:r w:rsidR="004C0428">
        <w:rPr>
          <w:shd w:val="clear" w:color="auto" w:fill="FFFFFF"/>
        </w:rPr>
        <w:t>н</w:t>
      </w:r>
      <w:r w:rsidR="004C0428">
        <w:rPr>
          <w:shd w:val="clear" w:color="auto" w:fill="FFFFFF"/>
        </w:rPr>
        <w:t>ский</w:t>
      </w:r>
      <w:proofErr w:type="spellEnd"/>
      <w:r w:rsidR="009F0D16">
        <w:rPr>
          <w:shd w:val="clear" w:color="auto" w:fill="FFFFFF"/>
        </w:rPr>
        <w:t xml:space="preserve"> </w:t>
      </w:r>
      <w:r w:rsidRPr="0090622C">
        <w:rPr>
          <w:shd w:val="clear" w:color="auto" w:fill="FFFFFF"/>
        </w:rPr>
        <w:t xml:space="preserve">сельсовет муниципального района </w:t>
      </w:r>
      <w:r w:rsidR="009F0D16">
        <w:rPr>
          <w:shd w:val="clear" w:color="auto" w:fill="FFFFFF"/>
        </w:rPr>
        <w:t xml:space="preserve">Караидельский </w:t>
      </w:r>
      <w:r w:rsidRPr="0090622C">
        <w:rPr>
          <w:shd w:val="clear" w:color="auto" w:fill="FFFFFF"/>
        </w:rPr>
        <w:t>район Республики Башкортостан, со</w:t>
      </w:r>
      <w:r w:rsidRPr="0090622C">
        <w:rPr>
          <w:shd w:val="clear" w:color="auto" w:fill="FFFFFF"/>
        </w:rPr>
        <w:t>з</w:t>
      </w:r>
      <w:r w:rsidRPr="0090622C">
        <w:rPr>
          <w:shd w:val="clear" w:color="auto" w:fill="FFFFFF"/>
        </w:rPr>
        <w:lastRenderedPageBreak/>
        <w:t>дания условий для планировки территории, сохранения окружающей среды и объектов</w:t>
      </w:r>
      <w:proofErr w:type="gramEnd"/>
      <w:r w:rsidRPr="0090622C">
        <w:rPr>
          <w:shd w:val="clear" w:color="auto" w:fill="FFFFFF"/>
        </w:rPr>
        <w:t xml:space="preserve"> кул</w:t>
      </w:r>
      <w:r w:rsidRPr="0090622C">
        <w:rPr>
          <w:shd w:val="clear" w:color="auto" w:fill="FFFFFF"/>
        </w:rPr>
        <w:t>ь</w:t>
      </w:r>
      <w:r w:rsidRPr="0090622C">
        <w:rPr>
          <w:shd w:val="clear" w:color="auto" w:fill="FFFFFF"/>
        </w:rPr>
        <w:t>турного наследия; обеспечения прав и законных интересов физических и юридических лиц, в том числе правообладателей земельных участков и объектов капитального строительства; со</w:t>
      </w:r>
      <w:r w:rsidRPr="0090622C">
        <w:rPr>
          <w:shd w:val="clear" w:color="auto" w:fill="FFFFFF"/>
        </w:rPr>
        <w:t>з</w:t>
      </w:r>
      <w:r w:rsidRPr="0090622C">
        <w:rPr>
          <w:shd w:val="clear" w:color="auto" w:fill="FFFFFF"/>
        </w:rPr>
        <w:t>дания условий для привлечения инвестиций, в том числе путем предоставления возможности выбора наиболее эффективных видов разрешенного использования земельных участков и об</w:t>
      </w:r>
      <w:r w:rsidRPr="0090622C">
        <w:rPr>
          <w:shd w:val="clear" w:color="auto" w:fill="FFFFFF"/>
        </w:rPr>
        <w:t>ъ</w:t>
      </w:r>
      <w:r w:rsidRPr="0090622C">
        <w:rPr>
          <w:shd w:val="clear" w:color="auto" w:fill="FFFFFF"/>
        </w:rPr>
        <w:t>ектов капитального строительства.</w:t>
      </w:r>
    </w:p>
    <w:p w:rsidR="0050141B" w:rsidRPr="0090622C" w:rsidRDefault="0050141B" w:rsidP="0050141B">
      <w:pPr>
        <w:pStyle w:val="ab"/>
        <w:spacing w:before="0" w:after="0"/>
        <w:ind w:firstLine="567"/>
        <w:contextualSpacing/>
        <w:jc w:val="both"/>
      </w:pPr>
      <w:r w:rsidRPr="0090622C">
        <w:rPr>
          <w:bCs/>
          <w:shd w:val="clear" w:color="auto" w:fill="FFFFFF"/>
        </w:rPr>
        <w:t>2.</w:t>
      </w:r>
      <w:r w:rsidRPr="0090622C">
        <w:rPr>
          <w:shd w:val="clear" w:color="auto" w:fill="FFFFFF"/>
        </w:rPr>
        <w:t xml:space="preserve"> Правила землепользования и застройки сельского поселения </w:t>
      </w:r>
      <w:proofErr w:type="spellStart"/>
      <w:r w:rsidR="004C0428">
        <w:rPr>
          <w:shd w:val="clear" w:color="auto" w:fill="FFFFFF"/>
        </w:rPr>
        <w:t>Магинский</w:t>
      </w:r>
      <w:proofErr w:type="spellEnd"/>
      <w:r w:rsidR="009F0D16">
        <w:rPr>
          <w:shd w:val="clear" w:color="auto" w:fill="FFFFFF"/>
        </w:rPr>
        <w:t xml:space="preserve"> </w:t>
      </w:r>
      <w:r w:rsidRPr="0090622C">
        <w:rPr>
          <w:shd w:val="clear" w:color="auto" w:fill="FFFFFF"/>
        </w:rPr>
        <w:t>сельсовет м</w:t>
      </w:r>
      <w:r w:rsidRPr="0090622C">
        <w:rPr>
          <w:shd w:val="clear" w:color="auto" w:fill="FFFFFF"/>
        </w:rPr>
        <w:t>у</w:t>
      </w:r>
      <w:r w:rsidRPr="0090622C">
        <w:rPr>
          <w:shd w:val="clear" w:color="auto" w:fill="FFFFFF"/>
        </w:rPr>
        <w:t xml:space="preserve">ниципального района </w:t>
      </w:r>
      <w:r w:rsidR="009F0D16">
        <w:rPr>
          <w:shd w:val="clear" w:color="auto" w:fill="FFFFFF"/>
        </w:rPr>
        <w:t xml:space="preserve">Караидельский </w:t>
      </w:r>
      <w:r w:rsidRPr="0090622C">
        <w:rPr>
          <w:shd w:val="clear" w:color="auto" w:fill="FFFFFF"/>
        </w:rPr>
        <w:t>район Республики Башкортостан (далее Правила) – град</w:t>
      </w:r>
      <w:r w:rsidRPr="0090622C">
        <w:rPr>
          <w:shd w:val="clear" w:color="auto" w:fill="FFFFFF"/>
        </w:rPr>
        <w:t>о</w:t>
      </w:r>
      <w:r w:rsidRPr="0090622C">
        <w:rPr>
          <w:shd w:val="clear" w:color="auto" w:fill="FFFFFF"/>
        </w:rPr>
        <w:t>строительный документ, в котором определяется порядок применения Правил и порядок внес</w:t>
      </w:r>
      <w:r w:rsidRPr="0090622C">
        <w:rPr>
          <w:shd w:val="clear" w:color="auto" w:fill="FFFFFF"/>
        </w:rPr>
        <w:t>е</w:t>
      </w:r>
      <w:r w:rsidRPr="0090622C">
        <w:rPr>
          <w:shd w:val="clear" w:color="auto" w:fill="FFFFFF"/>
        </w:rPr>
        <w:t xml:space="preserve">ния в них изменений, с учетом требований технических регламентов, результатов публичных слушаний и предложений заинтересованных лиц; устанавливаются территориальные зоны и градостроительные регламенты в существующих границах сельского поселения </w:t>
      </w:r>
      <w:proofErr w:type="spellStart"/>
      <w:r w:rsidR="004C0428">
        <w:rPr>
          <w:shd w:val="clear" w:color="auto" w:fill="FFFFFF"/>
        </w:rPr>
        <w:t>Магинский</w:t>
      </w:r>
      <w:proofErr w:type="spellEnd"/>
      <w:r w:rsidR="009F0D16">
        <w:rPr>
          <w:shd w:val="clear" w:color="auto" w:fill="FFFFFF"/>
        </w:rPr>
        <w:t xml:space="preserve"> </w:t>
      </w:r>
      <w:r w:rsidRPr="0090622C">
        <w:rPr>
          <w:shd w:val="clear" w:color="auto" w:fill="FFFFFF"/>
        </w:rPr>
        <w:t xml:space="preserve">сельсовет муниципального района </w:t>
      </w:r>
      <w:r w:rsidR="009F0D16">
        <w:rPr>
          <w:shd w:val="clear" w:color="auto" w:fill="FFFFFF"/>
        </w:rPr>
        <w:t xml:space="preserve">Караидельский </w:t>
      </w:r>
      <w:r w:rsidRPr="0090622C">
        <w:rPr>
          <w:shd w:val="clear" w:color="auto" w:fill="FFFFFF"/>
        </w:rPr>
        <w:t xml:space="preserve">район Республики Башкортостан (далее – сельское поселение </w:t>
      </w:r>
      <w:proofErr w:type="spellStart"/>
      <w:r w:rsidR="004C0428">
        <w:rPr>
          <w:shd w:val="clear" w:color="auto" w:fill="FFFFFF"/>
        </w:rPr>
        <w:t>Магинский</w:t>
      </w:r>
      <w:proofErr w:type="spellEnd"/>
      <w:r w:rsidR="009F0D16">
        <w:rPr>
          <w:shd w:val="clear" w:color="auto" w:fill="FFFFFF"/>
        </w:rPr>
        <w:t xml:space="preserve"> </w:t>
      </w:r>
      <w:r w:rsidRPr="0090622C">
        <w:rPr>
          <w:shd w:val="clear" w:color="auto" w:fill="FFFFFF"/>
        </w:rPr>
        <w:t>сельсовет).</w:t>
      </w:r>
    </w:p>
    <w:p w:rsidR="0050141B" w:rsidRPr="00307393" w:rsidRDefault="0050141B" w:rsidP="003453BE">
      <w:pPr>
        <w:spacing w:after="0" w:line="240" w:lineRule="auto"/>
        <w:ind w:firstLine="357"/>
        <w:rPr>
          <w:rFonts w:ascii="Times New Roman" w:hAnsi="Times New Roman"/>
          <w:sz w:val="24"/>
          <w:szCs w:val="24"/>
        </w:rPr>
      </w:pPr>
      <w:r w:rsidRPr="00307393">
        <w:rPr>
          <w:rFonts w:ascii="Times New Roman" w:hAnsi="Times New Roman"/>
          <w:sz w:val="24"/>
          <w:szCs w:val="24"/>
        </w:rPr>
        <w:t>Порядок</w:t>
      </w:r>
      <w:r>
        <w:rPr>
          <w:rFonts w:ascii="Times New Roman" w:hAnsi="Times New Roman"/>
          <w:sz w:val="24"/>
          <w:szCs w:val="24"/>
        </w:rPr>
        <w:t xml:space="preserve"> </w:t>
      </w:r>
      <w:r w:rsidRPr="00307393">
        <w:rPr>
          <w:rFonts w:ascii="Times New Roman" w:hAnsi="Times New Roman"/>
          <w:sz w:val="24"/>
          <w:szCs w:val="24"/>
        </w:rPr>
        <w:t xml:space="preserve">регулирования землепользования и застройки территории сельского поселения </w:t>
      </w:r>
      <w:proofErr w:type="spellStart"/>
      <w:r w:rsidR="004C0428">
        <w:rPr>
          <w:rFonts w:ascii="Times New Roman" w:hAnsi="Times New Roman"/>
          <w:sz w:val="24"/>
          <w:szCs w:val="24"/>
        </w:rPr>
        <w:t>М</w:t>
      </w:r>
      <w:r w:rsidR="004C0428">
        <w:rPr>
          <w:rFonts w:ascii="Times New Roman" w:hAnsi="Times New Roman"/>
          <w:sz w:val="24"/>
          <w:szCs w:val="24"/>
        </w:rPr>
        <w:t>а</w:t>
      </w:r>
      <w:r w:rsidR="004C0428">
        <w:rPr>
          <w:rFonts w:ascii="Times New Roman" w:hAnsi="Times New Roman"/>
          <w:sz w:val="24"/>
          <w:szCs w:val="24"/>
        </w:rPr>
        <w:t>гинский</w:t>
      </w:r>
      <w:proofErr w:type="spellEnd"/>
      <w:r w:rsidR="009F0D16">
        <w:rPr>
          <w:rFonts w:ascii="Times New Roman" w:hAnsi="Times New Roman"/>
          <w:sz w:val="24"/>
          <w:szCs w:val="24"/>
        </w:rPr>
        <w:t xml:space="preserve"> </w:t>
      </w:r>
      <w:r w:rsidRPr="00307393">
        <w:rPr>
          <w:rFonts w:ascii="Times New Roman" w:hAnsi="Times New Roman"/>
          <w:sz w:val="24"/>
          <w:szCs w:val="24"/>
        </w:rPr>
        <w:t xml:space="preserve"> сельсовет муниципального района </w:t>
      </w:r>
      <w:r w:rsidR="009F0D16">
        <w:rPr>
          <w:rFonts w:ascii="Times New Roman" w:hAnsi="Times New Roman"/>
          <w:sz w:val="24"/>
          <w:szCs w:val="24"/>
          <w:shd w:val="clear" w:color="auto" w:fill="FFFFFF"/>
        </w:rPr>
        <w:t>Караидельский</w:t>
      </w:r>
      <w:r w:rsidR="009F0D16">
        <w:rPr>
          <w:rFonts w:ascii="Times New Roman" w:hAnsi="Times New Roman"/>
          <w:sz w:val="24"/>
          <w:szCs w:val="24"/>
        </w:rPr>
        <w:t xml:space="preserve"> </w:t>
      </w:r>
      <w:r w:rsidRPr="00307393">
        <w:rPr>
          <w:rFonts w:ascii="Times New Roman" w:hAnsi="Times New Roman"/>
          <w:sz w:val="24"/>
          <w:szCs w:val="24"/>
        </w:rPr>
        <w:t xml:space="preserve">район Республики Башкортостан </w:t>
      </w:r>
      <w:proofErr w:type="gramStart"/>
      <w:r w:rsidRPr="00307393">
        <w:rPr>
          <w:rFonts w:ascii="Times New Roman" w:hAnsi="Times New Roman"/>
          <w:sz w:val="24"/>
          <w:szCs w:val="24"/>
        </w:rPr>
        <w:t>представлена</w:t>
      </w:r>
      <w:proofErr w:type="gramEnd"/>
      <w:r w:rsidRPr="00307393">
        <w:rPr>
          <w:rFonts w:ascii="Times New Roman" w:hAnsi="Times New Roman"/>
          <w:sz w:val="24"/>
          <w:szCs w:val="24"/>
        </w:rPr>
        <w:t xml:space="preserve"> в форме текста правовых и процедурных норм, регламентирующих:</w:t>
      </w:r>
    </w:p>
    <w:p w:rsidR="0050141B" w:rsidRPr="00307393" w:rsidRDefault="0050141B" w:rsidP="00F11985">
      <w:pPr>
        <w:widowControl w:val="0"/>
        <w:numPr>
          <w:ilvl w:val="0"/>
          <w:numId w:val="13"/>
        </w:numPr>
        <w:tabs>
          <w:tab w:val="clear" w:pos="1080"/>
          <w:tab w:val="num" w:pos="720"/>
        </w:tabs>
        <w:autoSpaceDE w:val="0"/>
        <w:autoSpaceDN w:val="0"/>
        <w:adjustRightInd w:val="0"/>
        <w:spacing w:after="0" w:line="240" w:lineRule="auto"/>
        <w:ind w:left="720"/>
        <w:jc w:val="both"/>
        <w:rPr>
          <w:rFonts w:ascii="Times New Roman" w:hAnsi="Times New Roman"/>
          <w:sz w:val="24"/>
          <w:szCs w:val="24"/>
        </w:rPr>
      </w:pPr>
      <w:r w:rsidRPr="00307393">
        <w:rPr>
          <w:rFonts w:ascii="Times New Roman" w:hAnsi="Times New Roman"/>
          <w:sz w:val="24"/>
          <w:szCs w:val="24"/>
        </w:rPr>
        <w:t xml:space="preserve">регулирование землепользования и застройки сельского поселения </w:t>
      </w:r>
      <w:proofErr w:type="spellStart"/>
      <w:r w:rsidR="004C0428">
        <w:rPr>
          <w:rFonts w:ascii="Times New Roman" w:hAnsi="Times New Roman"/>
          <w:sz w:val="24"/>
          <w:szCs w:val="24"/>
        </w:rPr>
        <w:t>Магинский</w:t>
      </w:r>
      <w:proofErr w:type="spellEnd"/>
      <w:r w:rsidR="009F0D16">
        <w:rPr>
          <w:rFonts w:ascii="Times New Roman" w:hAnsi="Times New Roman"/>
          <w:sz w:val="24"/>
          <w:szCs w:val="24"/>
        </w:rPr>
        <w:t xml:space="preserve"> </w:t>
      </w:r>
      <w:r>
        <w:rPr>
          <w:rFonts w:ascii="Times New Roman" w:hAnsi="Times New Roman"/>
          <w:sz w:val="24"/>
          <w:szCs w:val="24"/>
        </w:rPr>
        <w:t xml:space="preserve"> </w:t>
      </w:r>
      <w:r w:rsidRPr="00307393">
        <w:rPr>
          <w:rFonts w:ascii="Times New Roman" w:hAnsi="Times New Roman"/>
          <w:sz w:val="24"/>
          <w:szCs w:val="24"/>
        </w:rPr>
        <w:t>сельс</w:t>
      </w:r>
      <w:r w:rsidRPr="00307393">
        <w:rPr>
          <w:rFonts w:ascii="Times New Roman" w:hAnsi="Times New Roman"/>
          <w:sz w:val="24"/>
          <w:szCs w:val="24"/>
        </w:rPr>
        <w:t>о</w:t>
      </w:r>
      <w:r w:rsidRPr="00307393">
        <w:rPr>
          <w:rFonts w:ascii="Times New Roman" w:hAnsi="Times New Roman"/>
          <w:sz w:val="24"/>
          <w:szCs w:val="24"/>
        </w:rPr>
        <w:t xml:space="preserve">вет муниципального района </w:t>
      </w:r>
      <w:r w:rsidR="009F0D16">
        <w:rPr>
          <w:rFonts w:ascii="Times New Roman" w:hAnsi="Times New Roman"/>
          <w:sz w:val="24"/>
          <w:szCs w:val="24"/>
          <w:shd w:val="clear" w:color="auto" w:fill="FFFFFF"/>
        </w:rPr>
        <w:t>Караидельский</w:t>
      </w:r>
      <w:r w:rsidR="009F0D16">
        <w:rPr>
          <w:rFonts w:ascii="Times New Roman" w:hAnsi="Times New Roman"/>
          <w:sz w:val="24"/>
          <w:szCs w:val="24"/>
        </w:rPr>
        <w:t xml:space="preserve"> </w:t>
      </w:r>
      <w:r w:rsidRPr="00307393">
        <w:rPr>
          <w:rFonts w:ascii="Times New Roman" w:hAnsi="Times New Roman"/>
          <w:sz w:val="24"/>
          <w:szCs w:val="24"/>
        </w:rPr>
        <w:t>район Республики Башкортостан органами местного самоуправления;</w:t>
      </w:r>
    </w:p>
    <w:p w:rsidR="0050141B" w:rsidRPr="00307393" w:rsidRDefault="0050141B" w:rsidP="00F11985">
      <w:pPr>
        <w:widowControl w:val="0"/>
        <w:numPr>
          <w:ilvl w:val="0"/>
          <w:numId w:val="13"/>
        </w:numPr>
        <w:tabs>
          <w:tab w:val="clear" w:pos="1080"/>
          <w:tab w:val="num" w:pos="720"/>
        </w:tabs>
        <w:autoSpaceDE w:val="0"/>
        <w:autoSpaceDN w:val="0"/>
        <w:adjustRightInd w:val="0"/>
        <w:spacing w:after="0" w:line="240" w:lineRule="auto"/>
        <w:ind w:left="720"/>
        <w:jc w:val="both"/>
        <w:rPr>
          <w:rFonts w:ascii="Times New Roman" w:hAnsi="Times New Roman"/>
          <w:sz w:val="24"/>
          <w:szCs w:val="24"/>
        </w:rPr>
      </w:pPr>
      <w:r w:rsidRPr="00307393">
        <w:rPr>
          <w:rFonts w:ascii="Times New Roman" w:hAnsi="Times New Roman"/>
          <w:sz w:val="24"/>
          <w:szCs w:val="24"/>
        </w:rPr>
        <w:t>внесение изменений в Правила;</w:t>
      </w:r>
    </w:p>
    <w:p w:rsidR="0050141B" w:rsidRPr="00307393" w:rsidRDefault="0050141B" w:rsidP="00F11985">
      <w:pPr>
        <w:widowControl w:val="0"/>
        <w:numPr>
          <w:ilvl w:val="0"/>
          <w:numId w:val="13"/>
        </w:numPr>
        <w:tabs>
          <w:tab w:val="clear" w:pos="1080"/>
          <w:tab w:val="num" w:pos="720"/>
        </w:tabs>
        <w:autoSpaceDE w:val="0"/>
        <w:autoSpaceDN w:val="0"/>
        <w:adjustRightInd w:val="0"/>
        <w:spacing w:after="0" w:line="240" w:lineRule="auto"/>
        <w:ind w:left="720"/>
        <w:jc w:val="both"/>
        <w:rPr>
          <w:rFonts w:ascii="Times New Roman" w:hAnsi="Times New Roman"/>
          <w:sz w:val="24"/>
          <w:szCs w:val="24"/>
        </w:rPr>
      </w:pPr>
      <w:r w:rsidRPr="00307393">
        <w:rPr>
          <w:rFonts w:ascii="Times New Roman" w:hAnsi="Times New Roman"/>
          <w:sz w:val="24"/>
          <w:szCs w:val="24"/>
        </w:rPr>
        <w:t>проведение публичных слушаний по вопросам землепользования и застройки;</w:t>
      </w:r>
    </w:p>
    <w:p w:rsidR="0050141B" w:rsidRPr="00307393" w:rsidRDefault="0050141B" w:rsidP="00F11985">
      <w:pPr>
        <w:widowControl w:val="0"/>
        <w:numPr>
          <w:ilvl w:val="0"/>
          <w:numId w:val="13"/>
        </w:numPr>
        <w:tabs>
          <w:tab w:val="clear" w:pos="1080"/>
          <w:tab w:val="num" w:pos="720"/>
        </w:tabs>
        <w:autoSpaceDE w:val="0"/>
        <w:autoSpaceDN w:val="0"/>
        <w:adjustRightInd w:val="0"/>
        <w:spacing w:after="0" w:line="240" w:lineRule="auto"/>
        <w:ind w:left="720"/>
        <w:jc w:val="both"/>
        <w:rPr>
          <w:rFonts w:ascii="Times New Roman" w:hAnsi="Times New Roman"/>
          <w:sz w:val="24"/>
          <w:szCs w:val="24"/>
        </w:rPr>
      </w:pPr>
      <w:r w:rsidRPr="00307393">
        <w:rPr>
          <w:rFonts w:ascii="Times New Roman" w:hAnsi="Times New Roman"/>
          <w:sz w:val="24"/>
          <w:szCs w:val="24"/>
        </w:rPr>
        <w:t>подготовку документации по планировке территории;</w:t>
      </w:r>
    </w:p>
    <w:p w:rsidR="0050141B" w:rsidRPr="00307393" w:rsidRDefault="0050141B" w:rsidP="00F11985">
      <w:pPr>
        <w:widowControl w:val="0"/>
        <w:numPr>
          <w:ilvl w:val="0"/>
          <w:numId w:val="13"/>
        </w:numPr>
        <w:tabs>
          <w:tab w:val="clear" w:pos="1080"/>
          <w:tab w:val="num" w:pos="720"/>
        </w:tabs>
        <w:autoSpaceDE w:val="0"/>
        <w:autoSpaceDN w:val="0"/>
        <w:adjustRightInd w:val="0"/>
        <w:spacing w:after="0" w:line="240" w:lineRule="auto"/>
        <w:ind w:left="720"/>
        <w:jc w:val="both"/>
        <w:rPr>
          <w:rFonts w:ascii="Times New Roman" w:hAnsi="Times New Roman"/>
          <w:sz w:val="24"/>
          <w:szCs w:val="24"/>
        </w:rPr>
      </w:pPr>
      <w:r w:rsidRPr="00307393">
        <w:rPr>
          <w:rFonts w:ascii="Times New Roman" w:hAnsi="Times New Roman"/>
          <w:sz w:val="24"/>
          <w:szCs w:val="24"/>
        </w:rPr>
        <w:t>изменение видов разрешенного использования земельных участков и объектов кап</w:t>
      </w:r>
      <w:r w:rsidRPr="00307393">
        <w:rPr>
          <w:rFonts w:ascii="Times New Roman" w:hAnsi="Times New Roman"/>
          <w:sz w:val="24"/>
          <w:szCs w:val="24"/>
        </w:rPr>
        <w:t>и</w:t>
      </w:r>
      <w:r w:rsidRPr="00307393">
        <w:rPr>
          <w:rFonts w:ascii="Times New Roman" w:hAnsi="Times New Roman"/>
          <w:sz w:val="24"/>
          <w:szCs w:val="24"/>
        </w:rPr>
        <w:t>тального строительства физическими и юридическими лицами;</w:t>
      </w:r>
    </w:p>
    <w:p w:rsidR="0050141B" w:rsidRPr="00307393" w:rsidRDefault="0050141B" w:rsidP="00F11985">
      <w:pPr>
        <w:widowControl w:val="0"/>
        <w:numPr>
          <w:ilvl w:val="0"/>
          <w:numId w:val="13"/>
        </w:numPr>
        <w:tabs>
          <w:tab w:val="clear" w:pos="1080"/>
          <w:tab w:val="num" w:pos="720"/>
        </w:tabs>
        <w:autoSpaceDE w:val="0"/>
        <w:autoSpaceDN w:val="0"/>
        <w:adjustRightInd w:val="0"/>
        <w:spacing w:after="0" w:line="240" w:lineRule="auto"/>
        <w:ind w:left="720"/>
        <w:jc w:val="both"/>
        <w:rPr>
          <w:rFonts w:ascii="Times New Roman" w:hAnsi="Times New Roman"/>
          <w:sz w:val="24"/>
          <w:szCs w:val="24"/>
        </w:rPr>
      </w:pPr>
      <w:r w:rsidRPr="00307393">
        <w:rPr>
          <w:rFonts w:ascii="Times New Roman" w:hAnsi="Times New Roman"/>
          <w:sz w:val="24"/>
          <w:szCs w:val="24"/>
        </w:rPr>
        <w:t>строительные изменения объектов капительного строительства</w:t>
      </w:r>
    </w:p>
    <w:p w:rsidR="0050141B" w:rsidRPr="00307393" w:rsidRDefault="0050141B" w:rsidP="00F11985">
      <w:pPr>
        <w:widowControl w:val="0"/>
        <w:numPr>
          <w:ilvl w:val="0"/>
          <w:numId w:val="13"/>
        </w:numPr>
        <w:tabs>
          <w:tab w:val="clear" w:pos="1080"/>
          <w:tab w:val="num" w:pos="720"/>
        </w:tabs>
        <w:autoSpaceDE w:val="0"/>
        <w:autoSpaceDN w:val="0"/>
        <w:adjustRightInd w:val="0"/>
        <w:spacing w:after="0" w:line="240" w:lineRule="auto"/>
        <w:ind w:left="720"/>
        <w:jc w:val="both"/>
        <w:rPr>
          <w:rFonts w:ascii="Times New Roman" w:hAnsi="Times New Roman"/>
          <w:sz w:val="24"/>
          <w:szCs w:val="24"/>
        </w:rPr>
      </w:pPr>
      <w:r w:rsidRPr="00307393">
        <w:rPr>
          <w:rFonts w:ascii="Times New Roman" w:hAnsi="Times New Roman"/>
          <w:sz w:val="24"/>
          <w:szCs w:val="24"/>
        </w:rPr>
        <w:t>информационное обеспечение градостроительной деятельности</w:t>
      </w:r>
    </w:p>
    <w:p w:rsidR="0050141B" w:rsidRPr="00307393" w:rsidRDefault="0050141B" w:rsidP="00F11985">
      <w:pPr>
        <w:widowControl w:val="0"/>
        <w:numPr>
          <w:ilvl w:val="0"/>
          <w:numId w:val="13"/>
        </w:numPr>
        <w:tabs>
          <w:tab w:val="clear" w:pos="1080"/>
          <w:tab w:val="num" w:pos="720"/>
        </w:tabs>
        <w:autoSpaceDE w:val="0"/>
        <w:autoSpaceDN w:val="0"/>
        <w:adjustRightInd w:val="0"/>
        <w:spacing w:after="0" w:line="240" w:lineRule="auto"/>
        <w:ind w:left="720"/>
        <w:jc w:val="both"/>
        <w:rPr>
          <w:rFonts w:ascii="Times New Roman" w:hAnsi="Times New Roman"/>
          <w:sz w:val="24"/>
          <w:szCs w:val="24"/>
        </w:rPr>
      </w:pPr>
      <w:r w:rsidRPr="00307393">
        <w:rPr>
          <w:rFonts w:ascii="Times New Roman" w:hAnsi="Times New Roman"/>
          <w:sz w:val="24"/>
          <w:szCs w:val="24"/>
        </w:rPr>
        <w:t>регулирование иных вопросов землепользования и застройки.</w:t>
      </w:r>
    </w:p>
    <w:p w:rsidR="0050141B" w:rsidRPr="00307393" w:rsidRDefault="0050141B" w:rsidP="00F11985">
      <w:pPr>
        <w:tabs>
          <w:tab w:val="left" w:pos="284"/>
        </w:tabs>
        <w:overflowPunct w:val="0"/>
        <w:spacing w:after="0" w:line="240" w:lineRule="auto"/>
        <w:ind w:firstLine="357"/>
        <w:textAlignment w:val="baseline"/>
        <w:rPr>
          <w:rFonts w:ascii="Times New Roman" w:hAnsi="Times New Roman"/>
          <w:sz w:val="24"/>
          <w:szCs w:val="24"/>
        </w:rPr>
      </w:pPr>
      <w:r>
        <w:rPr>
          <w:rFonts w:ascii="Times New Roman" w:hAnsi="Times New Roman"/>
          <w:sz w:val="24"/>
          <w:szCs w:val="24"/>
        </w:rPr>
        <w:t xml:space="preserve">  3. </w:t>
      </w:r>
      <w:r w:rsidRPr="00307393">
        <w:rPr>
          <w:rFonts w:ascii="Times New Roman" w:hAnsi="Times New Roman"/>
          <w:sz w:val="24"/>
          <w:szCs w:val="24"/>
        </w:rPr>
        <w:t xml:space="preserve">Принятие Правил и введение на территории сельского поселения </w:t>
      </w:r>
      <w:proofErr w:type="spellStart"/>
      <w:r w:rsidR="004C0428">
        <w:rPr>
          <w:rFonts w:ascii="Times New Roman" w:hAnsi="Times New Roman"/>
          <w:sz w:val="24"/>
          <w:szCs w:val="24"/>
        </w:rPr>
        <w:t>Магинский</w:t>
      </w:r>
      <w:proofErr w:type="spellEnd"/>
      <w:r w:rsidR="009F0D16">
        <w:rPr>
          <w:rFonts w:ascii="Times New Roman" w:hAnsi="Times New Roman"/>
          <w:sz w:val="24"/>
          <w:szCs w:val="24"/>
        </w:rPr>
        <w:t xml:space="preserve"> </w:t>
      </w:r>
      <w:r w:rsidRPr="00307393">
        <w:rPr>
          <w:rFonts w:ascii="Times New Roman" w:hAnsi="Times New Roman"/>
          <w:sz w:val="24"/>
          <w:szCs w:val="24"/>
        </w:rPr>
        <w:t xml:space="preserve">  сельсовет муниципального района </w:t>
      </w:r>
      <w:r w:rsidR="009F0D16">
        <w:rPr>
          <w:rFonts w:ascii="Times New Roman" w:hAnsi="Times New Roman"/>
          <w:sz w:val="24"/>
          <w:szCs w:val="24"/>
          <w:shd w:val="clear" w:color="auto" w:fill="FFFFFF"/>
        </w:rPr>
        <w:t>Караидельский</w:t>
      </w:r>
      <w:r w:rsidR="009F0D16">
        <w:rPr>
          <w:rFonts w:ascii="Times New Roman" w:hAnsi="Times New Roman"/>
          <w:sz w:val="24"/>
          <w:szCs w:val="24"/>
        </w:rPr>
        <w:t xml:space="preserve"> </w:t>
      </w:r>
      <w:r w:rsidRPr="00307393">
        <w:rPr>
          <w:rFonts w:ascii="Times New Roman" w:hAnsi="Times New Roman"/>
          <w:sz w:val="24"/>
          <w:szCs w:val="24"/>
        </w:rPr>
        <w:t>район Республики Башкортостан системы градостро</w:t>
      </w:r>
      <w:r w:rsidRPr="00307393">
        <w:rPr>
          <w:rFonts w:ascii="Times New Roman" w:hAnsi="Times New Roman"/>
          <w:sz w:val="24"/>
          <w:szCs w:val="24"/>
        </w:rPr>
        <w:t>и</w:t>
      </w:r>
      <w:r w:rsidRPr="00307393">
        <w:rPr>
          <w:rFonts w:ascii="Times New Roman" w:hAnsi="Times New Roman"/>
          <w:sz w:val="24"/>
          <w:szCs w:val="24"/>
        </w:rPr>
        <w:t>тельного зонирования необходимо  в целях:</w:t>
      </w:r>
    </w:p>
    <w:p w:rsidR="0050141B" w:rsidRPr="00307393" w:rsidRDefault="0050141B" w:rsidP="00F11985">
      <w:pPr>
        <w:widowControl w:val="0"/>
        <w:numPr>
          <w:ilvl w:val="0"/>
          <w:numId w:val="14"/>
        </w:numPr>
        <w:tabs>
          <w:tab w:val="clear" w:pos="1080"/>
          <w:tab w:val="left" w:pos="284"/>
          <w:tab w:val="num" w:pos="720"/>
        </w:tabs>
        <w:overflowPunct w:val="0"/>
        <w:autoSpaceDE w:val="0"/>
        <w:autoSpaceDN w:val="0"/>
        <w:adjustRightInd w:val="0"/>
        <w:spacing w:after="0" w:line="240" w:lineRule="auto"/>
        <w:ind w:left="720"/>
        <w:jc w:val="both"/>
        <w:textAlignment w:val="baseline"/>
        <w:rPr>
          <w:rFonts w:ascii="Times New Roman" w:hAnsi="Times New Roman"/>
          <w:sz w:val="24"/>
          <w:szCs w:val="24"/>
        </w:rPr>
      </w:pPr>
      <w:proofErr w:type="gramStart"/>
      <w:r w:rsidRPr="00307393">
        <w:rPr>
          <w:rFonts w:ascii="Times New Roman" w:hAnsi="Times New Roman"/>
          <w:sz w:val="24"/>
          <w:szCs w:val="24"/>
        </w:rPr>
        <w:t xml:space="preserve">создания устойчивого развития территории населенных пунктов сельского поселения </w:t>
      </w:r>
      <w:proofErr w:type="spellStart"/>
      <w:r w:rsidR="004C0428">
        <w:rPr>
          <w:rFonts w:ascii="Times New Roman" w:hAnsi="Times New Roman"/>
          <w:sz w:val="24"/>
          <w:szCs w:val="24"/>
        </w:rPr>
        <w:t>Магинский</w:t>
      </w:r>
      <w:proofErr w:type="spellEnd"/>
      <w:r w:rsidR="009F0D16">
        <w:rPr>
          <w:rFonts w:ascii="Times New Roman" w:hAnsi="Times New Roman"/>
          <w:sz w:val="24"/>
          <w:szCs w:val="24"/>
        </w:rPr>
        <w:t xml:space="preserve"> </w:t>
      </w:r>
      <w:r w:rsidRPr="00307393">
        <w:rPr>
          <w:rFonts w:ascii="Times New Roman" w:hAnsi="Times New Roman"/>
          <w:sz w:val="24"/>
          <w:szCs w:val="24"/>
        </w:rPr>
        <w:t xml:space="preserve"> сельсовет муниципального района </w:t>
      </w:r>
      <w:r w:rsidR="009F0D16">
        <w:rPr>
          <w:rFonts w:ascii="Times New Roman" w:hAnsi="Times New Roman"/>
          <w:sz w:val="24"/>
          <w:szCs w:val="24"/>
          <w:shd w:val="clear" w:color="auto" w:fill="FFFFFF"/>
        </w:rPr>
        <w:t>Караидельский</w:t>
      </w:r>
      <w:r w:rsidR="009F0D16">
        <w:rPr>
          <w:rFonts w:ascii="Times New Roman" w:hAnsi="Times New Roman"/>
          <w:sz w:val="24"/>
          <w:szCs w:val="24"/>
        </w:rPr>
        <w:t xml:space="preserve"> </w:t>
      </w:r>
      <w:r w:rsidRPr="00307393">
        <w:rPr>
          <w:rFonts w:ascii="Times New Roman" w:hAnsi="Times New Roman"/>
          <w:sz w:val="24"/>
          <w:szCs w:val="24"/>
        </w:rPr>
        <w:t>район Республики Ба</w:t>
      </w:r>
      <w:r w:rsidRPr="00307393">
        <w:rPr>
          <w:rFonts w:ascii="Times New Roman" w:hAnsi="Times New Roman"/>
          <w:sz w:val="24"/>
          <w:szCs w:val="24"/>
        </w:rPr>
        <w:t>ш</w:t>
      </w:r>
      <w:r w:rsidRPr="00307393">
        <w:rPr>
          <w:rFonts w:ascii="Times New Roman" w:hAnsi="Times New Roman"/>
          <w:sz w:val="24"/>
          <w:szCs w:val="24"/>
        </w:rPr>
        <w:t>кортостан, сохранения и охраны культурного наследия, окружающей среды и раци</w:t>
      </w:r>
      <w:r w:rsidRPr="00307393">
        <w:rPr>
          <w:rFonts w:ascii="Times New Roman" w:hAnsi="Times New Roman"/>
          <w:sz w:val="24"/>
          <w:szCs w:val="24"/>
        </w:rPr>
        <w:t>о</w:t>
      </w:r>
      <w:r w:rsidRPr="00307393">
        <w:rPr>
          <w:rFonts w:ascii="Times New Roman" w:hAnsi="Times New Roman"/>
          <w:sz w:val="24"/>
          <w:szCs w:val="24"/>
        </w:rPr>
        <w:t>нального использования природных ресурсов;</w:t>
      </w:r>
      <w:proofErr w:type="gramEnd"/>
    </w:p>
    <w:p w:rsidR="0050141B" w:rsidRPr="00307393" w:rsidRDefault="0050141B" w:rsidP="00F11985">
      <w:pPr>
        <w:widowControl w:val="0"/>
        <w:numPr>
          <w:ilvl w:val="0"/>
          <w:numId w:val="14"/>
        </w:numPr>
        <w:tabs>
          <w:tab w:val="clear" w:pos="1080"/>
          <w:tab w:val="left" w:pos="284"/>
          <w:tab w:val="num" w:pos="720"/>
        </w:tabs>
        <w:overflowPunct w:val="0"/>
        <w:autoSpaceDE w:val="0"/>
        <w:autoSpaceDN w:val="0"/>
        <w:adjustRightInd w:val="0"/>
        <w:spacing w:after="0" w:line="240" w:lineRule="auto"/>
        <w:ind w:left="720"/>
        <w:jc w:val="both"/>
        <w:textAlignment w:val="baseline"/>
        <w:rPr>
          <w:rFonts w:ascii="Times New Roman" w:hAnsi="Times New Roman"/>
          <w:sz w:val="24"/>
          <w:szCs w:val="24"/>
        </w:rPr>
      </w:pPr>
      <w:r w:rsidRPr="00307393">
        <w:rPr>
          <w:rFonts w:ascii="Times New Roman" w:hAnsi="Times New Roman"/>
          <w:sz w:val="24"/>
          <w:szCs w:val="24"/>
        </w:rPr>
        <w:t>защиты прав граждан, обеспечения  равенства прав и законных интересов всех субъектов градостроительной деятельности - физических и юридических лиц, в т.ч. правообладат</w:t>
      </w:r>
      <w:r w:rsidRPr="00307393">
        <w:rPr>
          <w:rFonts w:ascii="Times New Roman" w:hAnsi="Times New Roman"/>
          <w:sz w:val="24"/>
          <w:szCs w:val="24"/>
        </w:rPr>
        <w:t>е</w:t>
      </w:r>
      <w:r w:rsidRPr="00307393">
        <w:rPr>
          <w:rFonts w:ascii="Times New Roman" w:hAnsi="Times New Roman"/>
          <w:sz w:val="24"/>
          <w:szCs w:val="24"/>
        </w:rPr>
        <w:t>лей  земельных участков и объектов капитального строительства;</w:t>
      </w:r>
    </w:p>
    <w:p w:rsidR="0050141B" w:rsidRPr="00307393" w:rsidRDefault="0050141B" w:rsidP="00F11985">
      <w:pPr>
        <w:widowControl w:val="0"/>
        <w:numPr>
          <w:ilvl w:val="0"/>
          <w:numId w:val="14"/>
        </w:numPr>
        <w:tabs>
          <w:tab w:val="clear" w:pos="1080"/>
          <w:tab w:val="left" w:pos="284"/>
          <w:tab w:val="num" w:pos="720"/>
        </w:tabs>
        <w:overflowPunct w:val="0"/>
        <w:autoSpaceDE w:val="0"/>
        <w:autoSpaceDN w:val="0"/>
        <w:adjustRightInd w:val="0"/>
        <w:spacing w:after="0" w:line="240" w:lineRule="auto"/>
        <w:ind w:left="720"/>
        <w:jc w:val="both"/>
        <w:textAlignment w:val="baseline"/>
        <w:rPr>
          <w:rFonts w:ascii="Times New Roman" w:hAnsi="Times New Roman"/>
          <w:sz w:val="24"/>
          <w:szCs w:val="24"/>
        </w:rPr>
      </w:pPr>
      <w:r w:rsidRPr="00307393">
        <w:rPr>
          <w:rFonts w:ascii="Times New Roman" w:hAnsi="Times New Roman"/>
          <w:sz w:val="24"/>
          <w:szCs w:val="24"/>
        </w:rPr>
        <w:t xml:space="preserve">обеспечения открытой информации о правилах и условиях использования земельных участков, осуществления на них строительства, реконструкции и капитального ремонта объектов капитального строительства; </w:t>
      </w:r>
    </w:p>
    <w:p w:rsidR="0050141B" w:rsidRPr="00307393" w:rsidRDefault="0050141B" w:rsidP="00F11985">
      <w:pPr>
        <w:widowControl w:val="0"/>
        <w:numPr>
          <w:ilvl w:val="0"/>
          <w:numId w:val="14"/>
        </w:numPr>
        <w:tabs>
          <w:tab w:val="clear" w:pos="1080"/>
          <w:tab w:val="left" w:pos="284"/>
          <w:tab w:val="num" w:pos="720"/>
        </w:tabs>
        <w:overflowPunct w:val="0"/>
        <w:autoSpaceDE w:val="0"/>
        <w:autoSpaceDN w:val="0"/>
        <w:adjustRightInd w:val="0"/>
        <w:spacing w:after="0" w:line="240" w:lineRule="auto"/>
        <w:ind w:left="720"/>
        <w:jc w:val="both"/>
        <w:textAlignment w:val="baseline"/>
        <w:rPr>
          <w:rFonts w:ascii="Times New Roman" w:hAnsi="Times New Roman"/>
          <w:sz w:val="24"/>
          <w:szCs w:val="24"/>
        </w:rPr>
      </w:pPr>
      <w:r w:rsidRPr="00307393">
        <w:rPr>
          <w:rFonts w:ascii="Times New Roman" w:hAnsi="Times New Roman"/>
          <w:sz w:val="24"/>
          <w:szCs w:val="24"/>
        </w:rPr>
        <w:t>подготовки документов для предоставления земельных участков, находящихся в гос</w:t>
      </w:r>
      <w:r w:rsidRPr="00307393">
        <w:rPr>
          <w:rFonts w:ascii="Times New Roman" w:hAnsi="Times New Roman"/>
          <w:sz w:val="24"/>
          <w:szCs w:val="24"/>
        </w:rPr>
        <w:t>у</w:t>
      </w:r>
      <w:r w:rsidRPr="00307393">
        <w:rPr>
          <w:rFonts w:ascii="Times New Roman" w:hAnsi="Times New Roman"/>
          <w:sz w:val="24"/>
          <w:szCs w:val="24"/>
        </w:rPr>
        <w:t>дарственной или муниципальной собственности в целях осуществления строительства, реконструкции объектов капитального строительства;</w:t>
      </w:r>
    </w:p>
    <w:p w:rsidR="0050141B" w:rsidRPr="00307393" w:rsidRDefault="0050141B" w:rsidP="00F11985">
      <w:pPr>
        <w:widowControl w:val="0"/>
        <w:numPr>
          <w:ilvl w:val="0"/>
          <w:numId w:val="14"/>
        </w:numPr>
        <w:tabs>
          <w:tab w:val="clear" w:pos="1080"/>
          <w:tab w:val="left" w:pos="284"/>
          <w:tab w:val="num" w:pos="720"/>
        </w:tabs>
        <w:overflowPunct w:val="0"/>
        <w:autoSpaceDE w:val="0"/>
        <w:autoSpaceDN w:val="0"/>
        <w:adjustRightInd w:val="0"/>
        <w:spacing w:after="0" w:line="240" w:lineRule="auto"/>
        <w:ind w:left="720"/>
        <w:jc w:val="both"/>
        <w:textAlignment w:val="baseline"/>
        <w:rPr>
          <w:rFonts w:ascii="Times New Roman" w:hAnsi="Times New Roman"/>
          <w:sz w:val="24"/>
          <w:szCs w:val="24"/>
        </w:rPr>
      </w:pPr>
      <w:r w:rsidRPr="00307393">
        <w:rPr>
          <w:rFonts w:ascii="Times New Roman" w:hAnsi="Times New Roman"/>
          <w:sz w:val="24"/>
          <w:szCs w:val="24"/>
        </w:rPr>
        <w:t>развития застроенных территорий, а также для создания благоприятных условий по пр</w:t>
      </w:r>
      <w:r w:rsidRPr="00307393">
        <w:rPr>
          <w:rFonts w:ascii="Times New Roman" w:hAnsi="Times New Roman"/>
          <w:sz w:val="24"/>
          <w:szCs w:val="24"/>
        </w:rPr>
        <w:t>и</w:t>
      </w:r>
      <w:r w:rsidRPr="00307393">
        <w:rPr>
          <w:rFonts w:ascii="Times New Roman" w:hAnsi="Times New Roman"/>
          <w:sz w:val="24"/>
          <w:szCs w:val="24"/>
        </w:rPr>
        <w:t xml:space="preserve">влечению инвестиций в развитие территории сельского поселения </w:t>
      </w:r>
      <w:proofErr w:type="spellStart"/>
      <w:r w:rsidR="004C0428">
        <w:rPr>
          <w:rFonts w:ascii="Times New Roman" w:hAnsi="Times New Roman"/>
          <w:sz w:val="24"/>
          <w:szCs w:val="24"/>
        </w:rPr>
        <w:t>Магинский</w:t>
      </w:r>
      <w:proofErr w:type="spellEnd"/>
      <w:r w:rsidR="009F0D16">
        <w:rPr>
          <w:rFonts w:ascii="Times New Roman" w:hAnsi="Times New Roman"/>
          <w:sz w:val="24"/>
          <w:szCs w:val="24"/>
        </w:rPr>
        <w:t xml:space="preserve"> </w:t>
      </w:r>
      <w:r w:rsidRPr="00307393">
        <w:rPr>
          <w:rFonts w:ascii="Times New Roman" w:hAnsi="Times New Roman"/>
          <w:sz w:val="24"/>
          <w:szCs w:val="24"/>
        </w:rPr>
        <w:t xml:space="preserve"> сельсовет муниципального района </w:t>
      </w:r>
      <w:r w:rsidR="009F0D16">
        <w:rPr>
          <w:rFonts w:ascii="Times New Roman" w:hAnsi="Times New Roman"/>
          <w:sz w:val="24"/>
          <w:szCs w:val="24"/>
        </w:rPr>
        <w:t>Караидельский район</w:t>
      </w:r>
      <w:r w:rsidRPr="00307393">
        <w:rPr>
          <w:rFonts w:ascii="Times New Roman" w:hAnsi="Times New Roman"/>
          <w:sz w:val="24"/>
          <w:szCs w:val="24"/>
        </w:rPr>
        <w:t xml:space="preserve"> Республики Башкортостан и возможности выбора  наиболее эффективного использования видов разрешенного использования з</w:t>
      </w:r>
      <w:r w:rsidRPr="00307393">
        <w:rPr>
          <w:rFonts w:ascii="Times New Roman" w:hAnsi="Times New Roman"/>
          <w:sz w:val="24"/>
          <w:szCs w:val="24"/>
        </w:rPr>
        <w:t>е</w:t>
      </w:r>
      <w:r w:rsidRPr="00307393">
        <w:rPr>
          <w:rFonts w:ascii="Times New Roman" w:hAnsi="Times New Roman"/>
          <w:sz w:val="24"/>
          <w:szCs w:val="24"/>
        </w:rPr>
        <w:t xml:space="preserve">мельных участков и объектов капитального строительства. </w:t>
      </w:r>
    </w:p>
    <w:p w:rsidR="0050141B" w:rsidRPr="0090622C" w:rsidRDefault="0050141B" w:rsidP="0050141B">
      <w:pPr>
        <w:pStyle w:val="ab"/>
        <w:spacing w:before="0" w:after="0"/>
        <w:ind w:firstLine="561"/>
        <w:contextualSpacing/>
        <w:jc w:val="both"/>
      </w:pPr>
      <w:r w:rsidRPr="0090622C">
        <w:rPr>
          <w:bCs/>
          <w:shd w:val="clear" w:color="auto" w:fill="FFFFFF"/>
        </w:rPr>
        <w:t>4.</w:t>
      </w:r>
      <w:r w:rsidRPr="0090622C">
        <w:rPr>
          <w:shd w:val="clear" w:color="auto" w:fill="FFFFFF"/>
        </w:rPr>
        <w:t xml:space="preserve"> Порядок землепользования и застройки сельского поселения </w:t>
      </w:r>
      <w:proofErr w:type="spellStart"/>
      <w:r w:rsidR="004C0428">
        <w:rPr>
          <w:shd w:val="clear" w:color="auto" w:fill="FFFFFF"/>
        </w:rPr>
        <w:t>Магинский</w:t>
      </w:r>
      <w:proofErr w:type="spellEnd"/>
      <w:r w:rsidR="009F0D16">
        <w:rPr>
          <w:shd w:val="clear" w:color="auto" w:fill="FFFFFF"/>
        </w:rPr>
        <w:t xml:space="preserve"> </w:t>
      </w:r>
      <w:r w:rsidRPr="0090622C">
        <w:rPr>
          <w:shd w:val="clear" w:color="auto" w:fill="FFFFFF"/>
        </w:rPr>
        <w:t>сельсовет о</w:t>
      </w:r>
      <w:r w:rsidRPr="0090622C">
        <w:rPr>
          <w:shd w:val="clear" w:color="auto" w:fill="FFFFFF"/>
        </w:rPr>
        <w:t>п</w:t>
      </w:r>
      <w:r w:rsidRPr="0090622C">
        <w:rPr>
          <w:shd w:val="clear" w:color="auto" w:fill="FFFFFF"/>
        </w:rPr>
        <w:t>ределяется в соответствии с зонированием его территории, отображенным на карте градостро</w:t>
      </w:r>
      <w:r w:rsidRPr="0090622C">
        <w:rPr>
          <w:shd w:val="clear" w:color="auto" w:fill="FFFFFF"/>
        </w:rPr>
        <w:t>и</w:t>
      </w:r>
      <w:r w:rsidRPr="0090622C">
        <w:rPr>
          <w:shd w:val="clear" w:color="auto" w:fill="FFFFFF"/>
        </w:rPr>
        <w:t xml:space="preserve">тельного зонирования (раздел </w:t>
      </w:r>
      <w:r w:rsidRPr="0090622C">
        <w:rPr>
          <w:shd w:val="clear" w:color="auto" w:fill="FFFFFF"/>
          <w:lang w:val="en-US"/>
        </w:rPr>
        <w:t>II</w:t>
      </w:r>
      <w:r w:rsidRPr="0090622C">
        <w:rPr>
          <w:shd w:val="clear" w:color="auto" w:fill="FFFFFF"/>
        </w:rPr>
        <w:t xml:space="preserve"> Правил). В соответствии с ним территория сельского посел</w:t>
      </w:r>
      <w:r w:rsidRPr="0090622C">
        <w:rPr>
          <w:shd w:val="clear" w:color="auto" w:fill="FFFFFF"/>
        </w:rPr>
        <w:t>е</w:t>
      </w:r>
      <w:r w:rsidRPr="0090622C">
        <w:rPr>
          <w:shd w:val="clear" w:color="auto" w:fill="FFFFFF"/>
        </w:rPr>
        <w:t xml:space="preserve">ния </w:t>
      </w:r>
      <w:proofErr w:type="spellStart"/>
      <w:r w:rsidR="004C0428">
        <w:rPr>
          <w:shd w:val="clear" w:color="auto" w:fill="FFFFFF"/>
        </w:rPr>
        <w:t>Магинский</w:t>
      </w:r>
      <w:proofErr w:type="spellEnd"/>
      <w:r w:rsidR="009F0D16">
        <w:rPr>
          <w:shd w:val="clear" w:color="auto" w:fill="FFFFFF"/>
        </w:rPr>
        <w:t xml:space="preserve"> </w:t>
      </w:r>
      <w:r w:rsidRPr="0090622C">
        <w:rPr>
          <w:shd w:val="clear" w:color="auto" w:fill="FFFFFF"/>
        </w:rPr>
        <w:t>сельсовет разделена на территориальные зоны и зоны с особыми условиями и</w:t>
      </w:r>
      <w:r w:rsidRPr="0090622C">
        <w:rPr>
          <w:shd w:val="clear" w:color="auto" w:fill="FFFFFF"/>
        </w:rPr>
        <w:t>с</w:t>
      </w:r>
      <w:r w:rsidRPr="0090622C">
        <w:rPr>
          <w:shd w:val="clear" w:color="auto" w:fill="FFFFFF"/>
        </w:rPr>
        <w:lastRenderedPageBreak/>
        <w:t>пользования территории, для каждой из которых настоящими Правилами установлен  град</w:t>
      </w:r>
      <w:r w:rsidRPr="0090622C">
        <w:rPr>
          <w:shd w:val="clear" w:color="auto" w:fill="FFFFFF"/>
        </w:rPr>
        <w:t>о</w:t>
      </w:r>
      <w:r w:rsidRPr="0090622C">
        <w:rPr>
          <w:shd w:val="clear" w:color="auto" w:fill="FFFFFF"/>
        </w:rPr>
        <w:t>строительный регламент (раздел I</w:t>
      </w:r>
      <w:r w:rsidRPr="0090622C">
        <w:rPr>
          <w:shd w:val="clear" w:color="auto" w:fill="FFFFFF"/>
          <w:lang w:val="en-US"/>
        </w:rPr>
        <w:t>II</w:t>
      </w:r>
      <w:r w:rsidRPr="0090622C">
        <w:rPr>
          <w:shd w:val="clear" w:color="auto" w:fill="FFFFFF"/>
        </w:rPr>
        <w:t xml:space="preserve"> Правил).</w:t>
      </w:r>
    </w:p>
    <w:p w:rsidR="0050141B" w:rsidRPr="0090622C" w:rsidRDefault="0050141B" w:rsidP="0050141B">
      <w:pPr>
        <w:pStyle w:val="ab"/>
        <w:spacing w:before="0" w:after="0"/>
        <w:ind w:firstLine="561"/>
        <w:contextualSpacing/>
        <w:jc w:val="both"/>
      </w:pPr>
      <w:r w:rsidRPr="0090622C">
        <w:rPr>
          <w:bCs/>
          <w:shd w:val="clear" w:color="auto" w:fill="FFFFFF"/>
        </w:rPr>
        <w:t>5</w:t>
      </w:r>
      <w:r w:rsidRPr="0090622C">
        <w:rPr>
          <w:shd w:val="clear" w:color="auto" w:fill="FFFFFF"/>
        </w:rPr>
        <w:t>. Для каждого земельного участка, иного объекта недвижимости разрешенным считается такое использование, которое соответствует градостроительным регламентам.</w:t>
      </w:r>
    </w:p>
    <w:p w:rsidR="0050141B" w:rsidRPr="0090622C" w:rsidRDefault="0050141B" w:rsidP="0050141B">
      <w:pPr>
        <w:pStyle w:val="ab"/>
        <w:spacing w:before="0" w:after="0"/>
        <w:ind w:firstLine="567"/>
        <w:contextualSpacing/>
        <w:jc w:val="both"/>
      </w:pPr>
      <w:r w:rsidRPr="0090622C">
        <w:rPr>
          <w:bCs/>
          <w:shd w:val="clear" w:color="auto" w:fill="FFFFFF"/>
        </w:rPr>
        <w:t>6</w:t>
      </w:r>
      <w:r w:rsidRPr="0090622C">
        <w:rPr>
          <w:b/>
          <w:bCs/>
          <w:shd w:val="clear" w:color="auto" w:fill="FFFFFF"/>
        </w:rPr>
        <w:t>.</w:t>
      </w:r>
      <w:r>
        <w:rPr>
          <w:b/>
          <w:bCs/>
          <w:shd w:val="clear" w:color="auto" w:fill="FFFFFF"/>
        </w:rPr>
        <w:t xml:space="preserve"> </w:t>
      </w:r>
      <w:r w:rsidRPr="0090622C">
        <w:rPr>
          <w:shd w:val="clear" w:color="auto" w:fill="FFFFFF"/>
        </w:rPr>
        <w:t>Применительно к территориям исторических поселений, достопримечательных мест, землям лечебно-оздоровительных местностей и курортов, зонам с особыми условиями испол</w:t>
      </w:r>
      <w:r w:rsidRPr="0090622C">
        <w:rPr>
          <w:shd w:val="clear" w:color="auto" w:fill="FFFFFF"/>
        </w:rPr>
        <w:t>ь</w:t>
      </w:r>
      <w:r w:rsidRPr="0090622C">
        <w:rPr>
          <w:shd w:val="clear" w:color="auto" w:fill="FFFFFF"/>
        </w:rPr>
        <w:t>зования территорий градостроительные регламенты устанавливаются в соответствии с закон</w:t>
      </w:r>
      <w:r w:rsidRPr="0090622C">
        <w:rPr>
          <w:shd w:val="clear" w:color="auto" w:fill="FFFFFF"/>
        </w:rPr>
        <w:t>о</w:t>
      </w:r>
      <w:r w:rsidRPr="0090622C">
        <w:rPr>
          <w:shd w:val="clear" w:color="auto" w:fill="FFFFFF"/>
        </w:rPr>
        <w:t xml:space="preserve">дательством Российской Федерации. </w:t>
      </w:r>
    </w:p>
    <w:p w:rsidR="0050141B" w:rsidRPr="0090622C" w:rsidRDefault="0050141B" w:rsidP="0050141B">
      <w:pPr>
        <w:pStyle w:val="ab"/>
        <w:spacing w:before="0" w:after="0"/>
        <w:ind w:firstLine="567"/>
        <w:contextualSpacing/>
        <w:jc w:val="both"/>
      </w:pPr>
      <w:r w:rsidRPr="0090622C">
        <w:rPr>
          <w:bCs/>
          <w:shd w:val="clear" w:color="auto" w:fill="FFFFFF"/>
        </w:rPr>
        <w:t>7.</w:t>
      </w:r>
      <w:r w:rsidRPr="0090622C">
        <w:rPr>
          <w:b/>
          <w:bCs/>
          <w:shd w:val="clear" w:color="auto" w:fill="FFFFFF"/>
        </w:rPr>
        <w:t xml:space="preserve"> </w:t>
      </w:r>
      <w:r w:rsidRPr="0090622C">
        <w:rPr>
          <w:shd w:val="clear" w:color="auto" w:fill="FFFFFF"/>
        </w:rPr>
        <w:t xml:space="preserve">Градостроительные регламенты на территории сельского поселения </w:t>
      </w:r>
      <w:proofErr w:type="spellStart"/>
      <w:r w:rsidR="004C0428">
        <w:rPr>
          <w:shd w:val="clear" w:color="auto" w:fill="FFFFFF"/>
        </w:rPr>
        <w:t>Магинский</w:t>
      </w:r>
      <w:proofErr w:type="spellEnd"/>
      <w:r w:rsidR="009F0D16">
        <w:rPr>
          <w:shd w:val="clear" w:color="auto" w:fill="FFFFFF"/>
        </w:rPr>
        <w:t xml:space="preserve"> </w:t>
      </w:r>
      <w:r w:rsidRPr="0090622C">
        <w:rPr>
          <w:shd w:val="clear" w:color="auto" w:fill="FFFFFF"/>
        </w:rPr>
        <w:t>сельс</w:t>
      </w:r>
      <w:r w:rsidRPr="0090622C">
        <w:rPr>
          <w:shd w:val="clear" w:color="auto" w:fill="FFFFFF"/>
        </w:rPr>
        <w:t>о</w:t>
      </w:r>
      <w:r w:rsidRPr="0090622C">
        <w:rPr>
          <w:shd w:val="clear" w:color="auto" w:fill="FFFFFF"/>
        </w:rPr>
        <w:t>вет не устанавливаются для земель особо охраняемых природных территорий (за исключением земель лечебно-оздоровительных местностей и курортов);</w:t>
      </w:r>
    </w:p>
    <w:p w:rsidR="0050141B" w:rsidRPr="00307393" w:rsidRDefault="0050141B" w:rsidP="00F11985">
      <w:pPr>
        <w:tabs>
          <w:tab w:val="left" w:pos="709"/>
        </w:tabs>
        <w:spacing w:after="0" w:line="240" w:lineRule="auto"/>
        <w:ind w:firstLine="357"/>
        <w:rPr>
          <w:rFonts w:ascii="Times New Roman" w:hAnsi="Times New Roman"/>
          <w:sz w:val="24"/>
          <w:szCs w:val="24"/>
        </w:rPr>
      </w:pPr>
      <w:r>
        <w:rPr>
          <w:rFonts w:ascii="Times New Roman" w:hAnsi="Times New Roman"/>
          <w:bCs/>
          <w:sz w:val="24"/>
          <w:szCs w:val="24"/>
          <w:shd w:val="clear" w:color="auto" w:fill="FFFFFF"/>
        </w:rPr>
        <w:t xml:space="preserve">    </w:t>
      </w:r>
      <w:r w:rsidRPr="0090622C">
        <w:rPr>
          <w:rFonts w:ascii="Times New Roman" w:hAnsi="Times New Roman"/>
          <w:bCs/>
          <w:sz w:val="24"/>
          <w:szCs w:val="24"/>
          <w:shd w:val="clear" w:color="auto" w:fill="FFFFFF"/>
        </w:rPr>
        <w:t>8.</w:t>
      </w:r>
      <w:r w:rsidRPr="0090622C">
        <w:rPr>
          <w:rFonts w:ascii="Times New Roman" w:hAnsi="Times New Roman"/>
          <w:sz w:val="24"/>
          <w:szCs w:val="24"/>
          <w:shd w:val="clear" w:color="auto" w:fill="FFFFFF"/>
        </w:rPr>
        <w:t xml:space="preserve"> </w:t>
      </w:r>
      <w:r w:rsidRPr="00307393">
        <w:rPr>
          <w:rFonts w:ascii="Times New Roman" w:hAnsi="Times New Roman"/>
          <w:sz w:val="24"/>
          <w:szCs w:val="24"/>
        </w:rPr>
        <w:t xml:space="preserve">Настоящие Правила регламентируют деятельность </w:t>
      </w:r>
      <w:proofErr w:type="gramStart"/>
      <w:r w:rsidRPr="00307393">
        <w:rPr>
          <w:rFonts w:ascii="Times New Roman" w:hAnsi="Times New Roman"/>
          <w:sz w:val="24"/>
          <w:szCs w:val="24"/>
        </w:rPr>
        <w:t>по</w:t>
      </w:r>
      <w:proofErr w:type="gramEnd"/>
      <w:r w:rsidRPr="00307393">
        <w:rPr>
          <w:rFonts w:ascii="Times New Roman" w:hAnsi="Times New Roman"/>
          <w:sz w:val="24"/>
          <w:szCs w:val="24"/>
        </w:rPr>
        <w:t>:</w:t>
      </w:r>
    </w:p>
    <w:p w:rsidR="0050141B" w:rsidRPr="00307393" w:rsidRDefault="0050141B" w:rsidP="00F11985">
      <w:pPr>
        <w:widowControl w:val="0"/>
        <w:numPr>
          <w:ilvl w:val="0"/>
          <w:numId w:val="15"/>
        </w:numPr>
        <w:tabs>
          <w:tab w:val="clear" w:pos="1080"/>
          <w:tab w:val="num" w:pos="720"/>
        </w:tabs>
        <w:autoSpaceDE w:val="0"/>
        <w:autoSpaceDN w:val="0"/>
        <w:adjustRightInd w:val="0"/>
        <w:spacing w:after="0" w:line="240" w:lineRule="auto"/>
        <w:ind w:left="720"/>
        <w:jc w:val="both"/>
        <w:rPr>
          <w:rFonts w:ascii="Times New Roman" w:hAnsi="Times New Roman"/>
          <w:sz w:val="24"/>
          <w:szCs w:val="24"/>
        </w:rPr>
      </w:pPr>
      <w:r w:rsidRPr="00307393">
        <w:rPr>
          <w:rFonts w:ascii="Times New Roman" w:hAnsi="Times New Roman"/>
          <w:sz w:val="24"/>
          <w:szCs w:val="24"/>
        </w:rPr>
        <w:t>градостроительной подготовке территорий и земельных участков, выделяемых из сост</w:t>
      </w:r>
      <w:r w:rsidRPr="00307393">
        <w:rPr>
          <w:rFonts w:ascii="Times New Roman" w:hAnsi="Times New Roman"/>
          <w:sz w:val="24"/>
          <w:szCs w:val="24"/>
        </w:rPr>
        <w:t>а</w:t>
      </w:r>
      <w:r w:rsidRPr="00307393">
        <w:rPr>
          <w:rFonts w:ascii="Times New Roman" w:hAnsi="Times New Roman"/>
          <w:sz w:val="24"/>
          <w:szCs w:val="24"/>
        </w:rPr>
        <w:t>ва государственных или муниципальных земель, в целях предоставления физическим и юридическим лицам;</w:t>
      </w:r>
    </w:p>
    <w:p w:rsidR="0050141B" w:rsidRPr="00307393" w:rsidRDefault="0050141B" w:rsidP="00F11985">
      <w:pPr>
        <w:widowControl w:val="0"/>
        <w:numPr>
          <w:ilvl w:val="0"/>
          <w:numId w:val="15"/>
        </w:numPr>
        <w:tabs>
          <w:tab w:val="clear" w:pos="1080"/>
          <w:tab w:val="num" w:pos="720"/>
        </w:tabs>
        <w:autoSpaceDE w:val="0"/>
        <w:autoSpaceDN w:val="0"/>
        <w:adjustRightInd w:val="0"/>
        <w:spacing w:after="0" w:line="240" w:lineRule="auto"/>
        <w:ind w:left="720"/>
        <w:jc w:val="both"/>
        <w:rPr>
          <w:rFonts w:ascii="Times New Roman" w:hAnsi="Times New Roman"/>
          <w:sz w:val="24"/>
          <w:szCs w:val="24"/>
        </w:rPr>
      </w:pPr>
      <w:r w:rsidRPr="00307393">
        <w:rPr>
          <w:rFonts w:ascii="Times New Roman" w:hAnsi="Times New Roman"/>
          <w:sz w:val="24"/>
          <w:szCs w:val="24"/>
        </w:rPr>
        <w:t>установлению, изменению, закреплению границ земель общего использования;</w:t>
      </w:r>
    </w:p>
    <w:p w:rsidR="0050141B" w:rsidRPr="00307393" w:rsidRDefault="0050141B" w:rsidP="00F11985">
      <w:pPr>
        <w:widowControl w:val="0"/>
        <w:numPr>
          <w:ilvl w:val="0"/>
          <w:numId w:val="15"/>
        </w:numPr>
        <w:tabs>
          <w:tab w:val="clear" w:pos="1080"/>
          <w:tab w:val="num" w:pos="720"/>
        </w:tabs>
        <w:autoSpaceDE w:val="0"/>
        <w:autoSpaceDN w:val="0"/>
        <w:adjustRightInd w:val="0"/>
        <w:spacing w:after="0" w:line="240" w:lineRule="auto"/>
        <w:ind w:left="720"/>
        <w:jc w:val="both"/>
        <w:rPr>
          <w:rFonts w:ascii="Times New Roman" w:hAnsi="Times New Roman"/>
          <w:sz w:val="24"/>
          <w:szCs w:val="24"/>
        </w:rPr>
      </w:pPr>
      <w:r w:rsidRPr="00307393">
        <w:rPr>
          <w:rFonts w:ascii="Times New Roman" w:hAnsi="Times New Roman"/>
          <w:sz w:val="24"/>
          <w:szCs w:val="24"/>
        </w:rPr>
        <w:t>проведению публичных слушаний по вопросам градостроительной деятельности                  (за исключением публичных слушаний по проекту генерального плана);</w:t>
      </w:r>
    </w:p>
    <w:p w:rsidR="0050141B" w:rsidRPr="00307393" w:rsidRDefault="0050141B" w:rsidP="00F11985">
      <w:pPr>
        <w:widowControl w:val="0"/>
        <w:numPr>
          <w:ilvl w:val="0"/>
          <w:numId w:val="15"/>
        </w:numPr>
        <w:tabs>
          <w:tab w:val="clear" w:pos="1080"/>
          <w:tab w:val="num" w:pos="720"/>
        </w:tabs>
        <w:autoSpaceDE w:val="0"/>
        <w:autoSpaceDN w:val="0"/>
        <w:adjustRightInd w:val="0"/>
        <w:spacing w:after="0" w:line="240" w:lineRule="auto"/>
        <w:ind w:left="720"/>
        <w:jc w:val="both"/>
        <w:rPr>
          <w:rFonts w:ascii="Times New Roman" w:hAnsi="Times New Roman"/>
          <w:sz w:val="24"/>
          <w:szCs w:val="24"/>
        </w:rPr>
      </w:pPr>
      <w:r w:rsidRPr="00307393">
        <w:rPr>
          <w:rFonts w:ascii="Times New Roman" w:hAnsi="Times New Roman"/>
          <w:sz w:val="24"/>
          <w:szCs w:val="24"/>
        </w:rPr>
        <w:t>подготовке градостроительных оснований для принятия решений о резервировании и изъятии земельных участков для государственных или муниципальных нужд, об уст</w:t>
      </w:r>
      <w:r w:rsidRPr="00307393">
        <w:rPr>
          <w:rFonts w:ascii="Times New Roman" w:hAnsi="Times New Roman"/>
          <w:sz w:val="24"/>
          <w:szCs w:val="24"/>
        </w:rPr>
        <w:t>а</w:t>
      </w:r>
      <w:r w:rsidRPr="00307393">
        <w:rPr>
          <w:rFonts w:ascii="Times New Roman" w:hAnsi="Times New Roman"/>
          <w:sz w:val="24"/>
          <w:szCs w:val="24"/>
        </w:rPr>
        <w:t>новлении публичных сервитутов;</w:t>
      </w:r>
    </w:p>
    <w:p w:rsidR="0050141B" w:rsidRPr="00307393" w:rsidRDefault="0050141B" w:rsidP="00F11985">
      <w:pPr>
        <w:widowControl w:val="0"/>
        <w:numPr>
          <w:ilvl w:val="0"/>
          <w:numId w:val="15"/>
        </w:numPr>
        <w:tabs>
          <w:tab w:val="clear" w:pos="1080"/>
          <w:tab w:val="num" w:pos="720"/>
        </w:tabs>
        <w:autoSpaceDE w:val="0"/>
        <w:autoSpaceDN w:val="0"/>
        <w:adjustRightInd w:val="0"/>
        <w:spacing w:after="0" w:line="240" w:lineRule="auto"/>
        <w:ind w:left="720"/>
        <w:jc w:val="both"/>
        <w:rPr>
          <w:rFonts w:ascii="Times New Roman" w:hAnsi="Times New Roman"/>
          <w:sz w:val="24"/>
          <w:szCs w:val="24"/>
        </w:rPr>
      </w:pPr>
      <w:r w:rsidRPr="00307393">
        <w:rPr>
          <w:rFonts w:ascii="Times New Roman" w:hAnsi="Times New Roman"/>
          <w:sz w:val="24"/>
          <w:szCs w:val="24"/>
        </w:rPr>
        <w:t>согласованию проектной документации;</w:t>
      </w:r>
    </w:p>
    <w:p w:rsidR="0050141B" w:rsidRPr="00307393" w:rsidRDefault="0050141B" w:rsidP="00F11985">
      <w:pPr>
        <w:widowControl w:val="0"/>
        <w:numPr>
          <w:ilvl w:val="0"/>
          <w:numId w:val="15"/>
        </w:numPr>
        <w:tabs>
          <w:tab w:val="clear" w:pos="1080"/>
          <w:tab w:val="num" w:pos="720"/>
        </w:tabs>
        <w:autoSpaceDE w:val="0"/>
        <w:autoSpaceDN w:val="0"/>
        <w:adjustRightInd w:val="0"/>
        <w:spacing w:after="0" w:line="240" w:lineRule="auto"/>
        <w:ind w:left="720"/>
        <w:jc w:val="both"/>
        <w:rPr>
          <w:rFonts w:ascii="Times New Roman" w:hAnsi="Times New Roman"/>
          <w:sz w:val="24"/>
          <w:szCs w:val="24"/>
        </w:rPr>
      </w:pPr>
      <w:r w:rsidRPr="00307393">
        <w:rPr>
          <w:rFonts w:ascii="Times New Roman" w:hAnsi="Times New Roman"/>
          <w:sz w:val="24"/>
          <w:szCs w:val="24"/>
        </w:rPr>
        <w:t>выдаче разрешений на строительство, разрешений на ввод в эксплуатацию вновь постр</w:t>
      </w:r>
      <w:r w:rsidRPr="00307393">
        <w:rPr>
          <w:rFonts w:ascii="Times New Roman" w:hAnsi="Times New Roman"/>
          <w:sz w:val="24"/>
          <w:szCs w:val="24"/>
        </w:rPr>
        <w:t>о</w:t>
      </w:r>
      <w:r w:rsidRPr="00307393">
        <w:rPr>
          <w:rFonts w:ascii="Times New Roman" w:hAnsi="Times New Roman"/>
          <w:sz w:val="24"/>
          <w:szCs w:val="24"/>
        </w:rPr>
        <w:t>енных, реконструированных объектов капитального строительства;</w:t>
      </w:r>
    </w:p>
    <w:p w:rsidR="0050141B" w:rsidRPr="00307393" w:rsidRDefault="0050141B" w:rsidP="00F11985">
      <w:pPr>
        <w:widowControl w:val="0"/>
        <w:numPr>
          <w:ilvl w:val="0"/>
          <w:numId w:val="15"/>
        </w:numPr>
        <w:tabs>
          <w:tab w:val="clear" w:pos="1080"/>
          <w:tab w:val="num" w:pos="720"/>
        </w:tabs>
        <w:autoSpaceDE w:val="0"/>
        <w:autoSpaceDN w:val="0"/>
        <w:adjustRightInd w:val="0"/>
        <w:spacing w:after="0" w:line="240" w:lineRule="auto"/>
        <w:ind w:left="720"/>
        <w:jc w:val="both"/>
        <w:rPr>
          <w:rFonts w:ascii="Times New Roman" w:hAnsi="Times New Roman"/>
          <w:sz w:val="24"/>
          <w:szCs w:val="24"/>
        </w:rPr>
      </w:pPr>
      <w:proofErr w:type="gramStart"/>
      <w:r w:rsidRPr="00307393">
        <w:rPr>
          <w:rFonts w:ascii="Times New Roman" w:hAnsi="Times New Roman"/>
          <w:sz w:val="24"/>
          <w:szCs w:val="24"/>
        </w:rPr>
        <w:t>контроля за</w:t>
      </w:r>
      <w:proofErr w:type="gramEnd"/>
      <w:r w:rsidRPr="00307393">
        <w:rPr>
          <w:rFonts w:ascii="Times New Roman" w:hAnsi="Times New Roman"/>
          <w:sz w:val="24"/>
          <w:szCs w:val="24"/>
        </w:rPr>
        <w:t xml:space="preserve"> соблюдением прав граждан и юридических лиц и за использованием земел</w:t>
      </w:r>
      <w:r w:rsidRPr="00307393">
        <w:rPr>
          <w:rFonts w:ascii="Times New Roman" w:hAnsi="Times New Roman"/>
          <w:sz w:val="24"/>
          <w:szCs w:val="24"/>
        </w:rPr>
        <w:t>ь</w:t>
      </w:r>
      <w:r w:rsidRPr="00307393">
        <w:rPr>
          <w:rFonts w:ascii="Times New Roman" w:hAnsi="Times New Roman"/>
          <w:sz w:val="24"/>
          <w:szCs w:val="24"/>
        </w:rPr>
        <w:t>ных участков, соответствием строительных намерений застройщиков и градостроител</w:t>
      </w:r>
      <w:r w:rsidRPr="00307393">
        <w:rPr>
          <w:rFonts w:ascii="Times New Roman" w:hAnsi="Times New Roman"/>
          <w:sz w:val="24"/>
          <w:szCs w:val="24"/>
        </w:rPr>
        <w:t>ь</w:t>
      </w:r>
      <w:r w:rsidRPr="00307393">
        <w:rPr>
          <w:rFonts w:ascii="Times New Roman" w:hAnsi="Times New Roman"/>
          <w:sz w:val="24"/>
          <w:szCs w:val="24"/>
        </w:rPr>
        <w:t>ных изменений недвижимости, градостроительным регламентам.</w:t>
      </w:r>
    </w:p>
    <w:p w:rsidR="0050141B" w:rsidRPr="0090622C" w:rsidRDefault="00F11985" w:rsidP="00C42EAA">
      <w:pPr>
        <w:pStyle w:val="ab"/>
        <w:tabs>
          <w:tab w:val="num" w:pos="0"/>
        </w:tabs>
        <w:spacing w:before="0" w:after="0"/>
        <w:ind w:firstLine="360"/>
        <w:contextualSpacing/>
        <w:jc w:val="both"/>
      </w:pPr>
      <w:r>
        <w:rPr>
          <w:bCs/>
          <w:shd w:val="clear" w:color="auto" w:fill="FFFFFF"/>
        </w:rPr>
        <w:tab/>
      </w:r>
      <w:r w:rsidR="0050141B" w:rsidRPr="0090622C">
        <w:rPr>
          <w:bCs/>
          <w:shd w:val="clear" w:color="auto" w:fill="FFFFFF"/>
        </w:rPr>
        <w:t>9</w:t>
      </w:r>
      <w:r w:rsidR="0050141B" w:rsidRPr="0090622C">
        <w:rPr>
          <w:shd w:val="clear" w:color="auto" w:fill="FFFFFF"/>
        </w:rPr>
        <w:t xml:space="preserve">. Настоящие Правила применяются наряду </w:t>
      </w:r>
      <w:proofErr w:type="gramStart"/>
      <w:r w:rsidR="0050141B" w:rsidRPr="0090622C">
        <w:rPr>
          <w:shd w:val="clear" w:color="auto" w:fill="FFFFFF"/>
        </w:rPr>
        <w:t>с</w:t>
      </w:r>
      <w:proofErr w:type="gramEnd"/>
      <w:r w:rsidR="0050141B" w:rsidRPr="0090622C">
        <w:rPr>
          <w:shd w:val="clear" w:color="auto" w:fill="FFFFFF"/>
        </w:rPr>
        <w:t>:</w:t>
      </w:r>
    </w:p>
    <w:p w:rsidR="0050141B" w:rsidRPr="0090622C" w:rsidRDefault="0050141B" w:rsidP="00F11985">
      <w:pPr>
        <w:pStyle w:val="ab"/>
        <w:numPr>
          <w:ilvl w:val="0"/>
          <w:numId w:val="16"/>
        </w:numPr>
        <w:spacing w:before="0" w:after="0"/>
        <w:contextualSpacing/>
        <w:jc w:val="both"/>
      </w:pPr>
      <w:r w:rsidRPr="0090622C">
        <w:rPr>
          <w:shd w:val="clear" w:color="auto" w:fill="FFFFFF"/>
        </w:rPr>
        <w:t>техническими регламентами, принятыми в соответствии с законодательством в целях обеспечения безопасности жизни и здоровья людей, надежности и безопасности объе</w:t>
      </w:r>
      <w:r w:rsidRPr="0090622C">
        <w:rPr>
          <w:shd w:val="clear" w:color="auto" w:fill="FFFFFF"/>
        </w:rPr>
        <w:t>к</w:t>
      </w:r>
      <w:r w:rsidRPr="0090622C">
        <w:rPr>
          <w:shd w:val="clear" w:color="auto" w:fill="FFFFFF"/>
        </w:rPr>
        <w:t>тов капитального строительства, защиты имущества, сохранения окружающей приро</w:t>
      </w:r>
      <w:r w:rsidRPr="0090622C">
        <w:rPr>
          <w:shd w:val="clear" w:color="auto" w:fill="FFFFFF"/>
        </w:rPr>
        <w:t>д</w:t>
      </w:r>
      <w:r w:rsidRPr="0090622C">
        <w:rPr>
          <w:shd w:val="clear" w:color="auto" w:fill="FFFFFF"/>
        </w:rPr>
        <w:t>ной среды и объектов культурного наследия;</w:t>
      </w:r>
    </w:p>
    <w:p w:rsidR="0050141B" w:rsidRPr="0090622C" w:rsidRDefault="0050141B" w:rsidP="00F11985">
      <w:pPr>
        <w:pStyle w:val="ab"/>
        <w:numPr>
          <w:ilvl w:val="0"/>
          <w:numId w:val="16"/>
        </w:numPr>
        <w:spacing w:before="0" w:after="0"/>
        <w:contextualSpacing/>
        <w:jc w:val="both"/>
      </w:pPr>
      <w:r w:rsidRPr="0090622C">
        <w:rPr>
          <w:shd w:val="clear" w:color="auto" w:fill="FFFFFF"/>
        </w:rPr>
        <w:t>иными нормативными правовыми актами органов местного самоуправления</w:t>
      </w:r>
      <w:r w:rsidRPr="0090622C">
        <w:rPr>
          <w:b/>
          <w:bCs/>
          <w:shd w:val="clear" w:color="auto" w:fill="FFFFFF"/>
        </w:rPr>
        <w:t xml:space="preserve"> </w:t>
      </w:r>
      <w:r w:rsidRPr="0090622C">
        <w:rPr>
          <w:shd w:val="clear" w:color="auto" w:fill="FFFFFF"/>
        </w:rPr>
        <w:t>по вопр</w:t>
      </w:r>
      <w:r w:rsidRPr="0090622C">
        <w:rPr>
          <w:shd w:val="clear" w:color="auto" w:fill="FFFFFF"/>
        </w:rPr>
        <w:t>о</w:t>
      </w:r>
      <w:r w:rsidRPr="0090622C">
        <w:rPr>
          <w:shd w:val="clear" w:color="auto" w:fill="FFFFFF"/>
        </w:rPr>
        <w:t xml:space="preserve">сам регулирования землепользования и застройки. Указанные акты применяются </w:t>
      </w:r>
      <w:r>
        <w:rPr>
          <w:shd w:val="clear" w:color="auto" w:fill="FFFFFF"/>
        </w:rPr>
        <w:t xml:space="preserve">   </w:t>
      </w:r>
      <w:r w:rsidRPr="0090622C">
        <w:rPr>
          <w:shd w:val="clear" w:color="auto" w:fill="FFFFFF"/>
        </w:rPr>
        <w:t>в части, не противоречащей настоящим Правилам.</w:t>
      </w:r>
    </w:p>
    <w:p w:rsidR="0050141B" w:rsidRPr="0090622C" w:rsidRDefault="0050141B" w:rsidP="0050141B">
      <w:pPr>
        <w:pStyle w:val="ab"/>
        <w:spacing w:before="0" w:after="0"/>
        <w:ind w:firstLine="567"/>
        <w:contextualSpacing/>
        <w:jc w:val="both"/>
      </w:pPr>
      <w:r w:rsidRPr="0090622C">
        <w:rPr>
          <w:bCs/>
          <w:shd w:val="clear" w:color="auto" w:fill="FFFFFF"/>
        </w:rPr>
        <w:t>10.</w:t>
      </w:r>
      <w:r w:rsidRPr="0090622C">
        <w:rPr>
          <w:shd w:val="clear" w:color="auto" w:fill="FFFFFF"/>
        </w:rPr>
        <w:t xml:space="preserve"> Настоящие Правила состоят из введения, I, II, III разделов:</w:t>
      </w:r>
    </w:p>
    <w:p w:rsidR="0050141B" w:rsidRPr="0090622C" w:rsidRDefault="0050141B" w:rsidP="0050141B">
      <w:pPr>
        <w:pStyle w:val="ab"/>
        <w:spacing w:before="0" w:after="0"/>
        <w:ind w:firstLine="567"/>
        <w:contextualSpacing/>
        <w:jc w:val="both"/>
      </w:pPr>
      <w:r w:rsidRPr="0090622C">
        <w:rPr>
          <w:shd w:val="clear" w:color="auto" w:fill="FFFFFF"/>
        </w:rPr>
        <w:t xml:space="preserve">Раздел </w:t>
      </w:r>
      <w:r w:rsidRPr="0090622C">
        <w:rPr>
          <w:shd w:val="clear" w:color="auto" w:fill="FFFFFF"/>
          <w:lang w:val="en-US"/>
        </w:rPr>
        <w:t>I</w:t>
      </w:r>
      <w:r w:rsidRPr="0090622C">
        <w:rPr>
          <w:shd w:val="clear" w:color="auto" w:fill="FFFFFF"/>
        </w:rPr>
        <w:t xml:space="preserve">. Порядок применения правил землепользования и застройки сельского поселения </w:t>
      </w:r>
      <w:proofErr w:type="spellStart"/>
      <w:r w:rsidR="004C0428">
        <w:rPr>
          <w:shd w:val="clear" w:color="auto" w:fill="FFFFFF"/>
        </w:rPr>
        <w:t>Магинский</w:t>
      </w:r>
      <w:proofErr w:type="spellEnd"/>
      <w:r w:rsidR="009F0D16">
        <w:rPr>
          <w:shd w:val="clear" w:color="auto" w:fill="FFFFFF"/>
        </w:rPr>
        <w:t xml:space="preserve"> </w:t>
      </w:r>
      <w:r w:rsidRPr="0090622C">
        <w:rPr>
          <w:shd w:val="clear" w:color="auto" w:fill="FFFFFF"/>
        </w:rPr>
        <w:t xml:space="preserve">сельсовет муниципального района </w:t>
      </w:r>
      <w:r w:rsidR="009F0D16">
        <w:rPr>
          <w:shd w:val="clear" w:color="auto" w:fill="FFFFFF"/>
        </w:rPr>
        <w:t>Караидельский район</w:t>
      </w:r>
      <w:r w:rsidRPr="0090622C">
        <w:rPr>
          <w:shd w:val="clear" w:color="auto" w:fill="FFFFFF"/>
        </w:rPr>
        <w:t xml:space="preserve"> Республики Башкортостан и внесения в них изменений.</w:t>
      </w:r>
    </w:p>
    <w:p w:rsidR="0050141B" w:rsidRPr="0090622C" w:rsidRDefault="0050141B" w:rsidP="0050141B">
      <w:pPr>
        <w:pStyle w:val="ab"/>
        <w:spacing w:before="0" w:after="0"/>
        <w:ind w:firstLine="567"/>
        <w:contextualSpacing/>
        <w:jc w:val="both"/>
      </w:pPr>
      <w:r w:rsidRPr="0090622C">
        <w:rPr>
          <w:shd w:val="clear" w:color="auto" w:fill="FFFFFF"/>
        </w:rPr>
        <w:t xml:space="preserve">Раздел </w:t>
      </w:r>
      <w:r w:rsidRPr="0090622C">
        <w:rPr>
          <w:shd w:val="clear" w:color="auto" w:fill="FFFFFF"/>
          <w:lang w:val="en-US"/>
        </w:rPr>
        <w:t>II</w:t>
      </w:r>
      <w:r w:rsidRPr="0090622C">
        <w:rPr>
          <w:shd w:val="clear" w:color="auto" w:fill="FFFFFF"/>
        </w:rPr>
        <w:t xml:space="preserve">. Карта градостроительного зонирования сельского поселения </w:t>
      </w:r>
      <w:proofErr w:type="spellStart"/>
      <w:r w:rsidR="004C0428">
        <w:rPr>
          <w:shd w:val="clear" w:color="auto" w:fill="FFFFFF"/>
        </w:rPr>
        <w:t>Магинский</w:t>
      </w:r>
      <w:proofErr w:type="spellEnd"/>
      <w:r w:rsidR="009F0D16">
        <w:rPr>
          <w:shd w:val="clear" w:color="auto" w:fill="FFFFFF"/>
        </w:rPr>
        <w:t xml:space="preserve"> </w:t>
      </w:r>
      <w:r w:rsidRPr="0090622C">
        <w:rPr>
          <w:shd w:val="clear" w:color="auto" w:fill="FFFFFF"/>
        </w:rPr>
        <w:t>сельс</w:t>
      </w:r>
      <w:r w:rsidRPr="0090622C">
        <w:rPr>
          <w:shd w:val="clear" w:color="auto" w:fill="FFFFFF"/>
        </w:rPr>
        <w:t>о</w:t>
      </w:r>
      <w:r w:rsidRPr="0090622C">
        <w:rPr>
          <w:shd w:val="clear" w:color="auto" w:fill="FFFFFF"/>
        </w:rPr>
        <w:t xml:space="preserve">вет муниципального района </w:t>
      </w:r>
      <w:r w:rsidR="009F0D16">
        <w:rPr>
          <w:shd w:val="clear" w:color="auto" w:fill="FFFFFF"/>
        </w:rPr>
        <w:t>Караидельский район</w:t>
      </w:r>
      <w:r w:rsidRPr="0090622C">
        <w:rPr>
          <w:shd w:val="clear" w:color="auto" w:fill="FFFFFF"/>
        </w:rPr>
        <w:t xml:space="preserve"> Республики Башкортостан.</w:t>
      </w:r>
    </w:p>
    <w:p w:rsidR="0050141B" w:rsidRPr="0090622C" w:rsidRDefault="0050141B" w:rsidP="0050141B">
      <w:pPr>
        <w:pStyle w:val="ab"/>
        <w:spacing w:before="0" w:after="0"/>
        <w:ind w:firstLine="567"/>
        <w:contextualSpacing/>
        <w:jc w:val="both"/>
      </w:pPr>
      <w:r w:rsidRPr="0090622C">
        <w:rPr>
          <w:shd w:val="clear" w:color="auto" w:fill="FFFFFF"/>
        </w:rPr>
        <w:t xml:space="preserve">Раздел </w:t>
      </w:r>
      <w:r w:rsidRPr="0090622C">
        <w:rPr>
          <w:shd w:val="clear" w:color="auto" w:fill="FFFFFF"/>
          <w:lang w:val="en-US"/>
        </w:rPr>
        <w:t>III</w:t>
      </w:r>
      <w:r w:rsidRPr="0090622C">
        <w:rPr>
          <w:shd w:val="clear" w:color="auto" w:fill="FFFFFF"/>
        </w:rPr>
        <w:t>. Градостроительные регламенты.</w:t>
      </w:r>
    </w:p>
    <w:p w:rsidR="0050141B" w:rsidRPr="0090622C" w:rsidRDefault="0050141B" w:rsidP="0050141B">
      <w:pPr>
        <w:pStyle w:val="ab"/>
        <w:spacing w:before="0" w:after="0"/>
        <w:ind w:firstLine="567"/>
        <w:contextualSpacing/>
        <w:jc w:val="both"/>
      </w:pPr>
      <w:r w:rsidRPr="0090622C">
        <w:rPr>
          <w:bCs/>
          <w:shd w:val="clear" w:color="auto" w:fill="FFFFFF"/>
        </w:rPr>
        <w:t>11</w:t>
      </w:r>
      <w:r w:rsidRPr="0090622C">
        <w:rPr>
          <w:shd w:val="clear" w:color="auto" w:fill="FFFFFF"/>
        </w:rPr>
        <w:t>. Настоящие Правила обязательны для соблюдения органами государственной власти, органами местного самоуправления, физическими и юридическими лицами, должностными л</w:t>
      </w:r>
      <w:r w:rsidRPr="0090622C">
        <w:rPr>
          <w:shd w:val="clear" w:color="auto" w:fill="FFFFFF"/>
        </w:rPr>
        <w:t>и</w:t>
      </w:r>
      <w:r w:rsidRPr="0090622C">
        <w:rPr>
          <w:shd w:val="clear" w:color="auto" w:fill="FFFFFF"/>
        </w:rPr>
        <w:t>цами, осуществляющими, регулирующими и контролирующими градостроительную деятел</w:t>
      </w:r>
      <w:r w:rsidRPr="0090622C">
        <w:rPr>
          <w:shd w:val="clear" w:color="auto" w:fill="FFFFFF"/>
        </w:rPr>
        <w:t>ь</w:t>
      </w:r>
      <w:r w:rsidRPr="0090622C">
        <w:rPr>
          <w:shd w:val="clear" w:color="auto" w:fill="FFFFFF"/>
        </w:rPr>
        <w:t xml:space="preserve">ность на территории сельского поселения </w:t>
      </w:r>
      <w:proofErr w:type="spellStart"/>
      <w:r w:rsidR="004C0428">
        <w:rPr>
          <w:shd w:val="clear" w:color="auto" w:fill="FFFFFF"/>
        </w:rPr>
        <w:t>Магинский</w:t>
      </w:r>
      <w:proofErr w:type="spellEnd"/>
      <w:r w:rsidR="009F0D16">
        <w:rPr>
          <w:shd w:val="clear" w:color="auto" w:fill="FFFFFF"/>
        </w:rPr>
        <w:t xml:space="preserve"> </w:t>
      </w:r>
      <w:r w:rsidRPr="0090622C">
        <w:rPr>
          <w:shd w:val="clear" w:color="auto" w:fill="FFFFFF"/>
        </w:rPr>
        <w:t>сельсовет.</w:t>
      </w:r>
    </w:p>
    <w:p w:rsidR="0050141B" w:rsidRPr="0090622C" w:rsidRDefault="0050141B" w:rsidP="0050141B">
      <w:pPr>
        <w:pStyle w:val="ab"/>
        <w:spacing w:before="0" w:after="0"/>
        <w:ind w:firstLine="567"/>
        <w:contextualSpacing/>
        <w:jc w:val="both"/>
      </w:pPr>
      <w:r w:rsidRPr="0090622C">
        <w:rPr>
          <w:shd w:val="clear" w:color="auto" w:fill="FFFFFF"/>
        </w:rPr>
        <w:t>Положения и требования градостроительных регламентов, содержащиеся в Правилах, обязательны для исполнения всеми собственниками земельных участков, землепользователями, землевладельцами и арендаторами земельных участков независимо от форм собственности и иных прав на земельные участки наряду с техническими регламентами и иными обязательными требованиями, установленными действующим законодательством.</w:t>
      </w:r>
    </w:p>
    <w:p w:rsidR="0050141B" w:rsidRPr="0090622C" w:rsidRDefault="0050141B" w:rsidP="0050141B">
      <w:pPr>
        <w:spacing w:line="240" w:lineRule="auto"/>
        <w:ind w:firstLine="567"/>
        <w:contextualSpacing/>
        <w:rPr>
          <w:rFonts w:ascii="Times New Roman" w:hAnsi="Times New Roman"/>
          <w:sz w:val="24"/>
          <w:szCs w:val="24"/>
        </w:rPr>
      </w:pPr>
      <w:r w:rsidRPr="0090622C">
        <w:rPr>
          <w:rFonts w:ascii="Times New Roman" w:hAnsi="Times New Roman"/>
          <w:bCs/>
          <w:color w:val="000000"/>
          <w:sz w:val="24"/>
          <w:szCs w:val="24"/>
        </w:rPr>
        <w:t>12.</w:t>
      </w:r>
      <w:r w:rsidRPr="0090622C">
        <w:rPr>
          <w:rFonts w:ascii="Times New Roman" w:hAnsi="Times New Roman"/>
          <w:b/>
          <w:bCs/>
          <w:color w:val="000000"/>
          <w:sz w:val="24"/>
          <w:szCs w:val="24"/>
        </w:rPr>
        <w:t xml:space="preserve"> </w:t>
      </w:r>
      <w:r w:rsidRPr="0090622C">
        <w:rPr>
          <w:rFonts w:ascii="Times New Roman" w:hAnsi="Times New Roman"/>
          <w:color w:val="000000"/>
          <w:sz w:val="24"/>
          <w:szCs w:val="24"/>
        </w:rPr>
        <w:t>Порядок использования и застройки территории, установленный настоящими Прав</w:t>
      </w:r>
      <w:r w:rsidRPr="0090622C">
        <w:rPr>
          <w:rFonts w:ascii="Times New Roman" w:hAnsi="Times New Roman"/>
          <w:color w:val="000000"/>
          <w:sz w:val="24"/>
          <w:szCs w:val="24"/>
        </w:rPr>
        <w:t>и</w:t>
      </w:r>
      <w:r w:rsidRPr="0090622C">
        <w:rPr>
          <w:rFonts w:ascii="Times New Roman" w:hAnsi="Times New Roman"/>
          <w:color w:val="000000"/>
          <w:sz w:val="24"/>
          <w:szCs w:val="24"/>
        </w:rPr>
        <w:t xml:space="preserve">лами, применяется: </w:t>
      </w:r>
    </w:p>
    <w:p w:rsidR="0050141B" w:rsidRPr="0090622C" w:rsidRDefault="0050141B" w:rsidP="00F11985">
      <w:pPr>
        <w:numPr>
          <w:ilvl w:val="0"/>
          <w:numId w:val="17"/>
        </w:numPr>
        <w:spacing w:after="0" w:line="240" w:lineRule="auto"/>
        <w:contextualSpacing/>
        <w:jc w:val="both"/>
        <w:rPr>
          <w:rFonts w:ascii="Times New Roman" w:hAnsi="Times New Roman"/>
          <w:sz w:val="24"/>
          <w:szCs w:val="24"/>
        </w:rPr>
      </w:pPr>
      <w:r w:rsidRPr="0090622C">
        <w:rPr>
          <w:rFonts w:ascii="Times New Roman" w:hAnsi="Times New Roman"/>
          <w:color w:val="000000"/>
          <w:sz w:val="24"/>
          <w:szCs w:val="24"/>
        </w:rPr>
        <w:lastRenderedPageBreak/>
        <w:t>при формировании новых и изменении существующих земельных участков, осущест</w:t>
      </w:r>
      <w:r w:rsidRPr="0090622C">
        <w:rPr>
          <w:rFonts w:ascii="Times New Roman" w:hAnsi="Times New Roman"/>
          <w:color w:val="000000"/>
          <w:sz w:val="24"/>
          <w:szCs w:val="24"/>
        </w:rPr>
        <w:t>в</w:t>
      </w:r>
      <w:r w:rsidRPr="0090622C">
        <w:rPr>
          <w:rFonts w:ascii="Times New Roman" w:hAnsi="Times New Roman"/>
          <w:color w:val="000000"/>
          <w:sz w:val="24"/>
          <w:szCs w:val="24"/>
        </w:rPr>
        <w:t xml:space="preserve">ляемом на основе документации по планировке территории сельского поселения </w:t>
      </w:r>
      <w:proofErr w:type="spellStart"/>
      <w:r w:rsidR="004C0428">
        <w:rPr>
          <w:rFonts w:ascii="Times New Roman" w:hAnsi="Times New Roman"/>
          <w:sz w:val="24"/>
          <w:szCs w:val="24"/>
          <w:shd w:val="clear" w:color="auto" w:fill="FFFFFF"/>
        </w:rPr>
        <w:t>Маги</w:t>
      </w:r>
      <w:r w:rsidR="004C0428">
        <w:rPr>
          <w:rFonts w:ascii="Times New Roman" w:hAnsi="Times New Roman"/>
          <w:sz w:val="24"/>
          <w:szCs w:val="24"/>
          <w:shd w:val="clear" w:color="auto" w:fill="FFFFFF"/>
        </w:rPr>
        <w:t>н</w:t>
      </w:r>
      <w:r w:rsidR="004C0428">
        <w:rPr>
          <w:rFonts w:ascii="Times New Roman" w:hAnsi="Times New Roman"/>
          <w:sz w:val="24"/>
          <w:szCs w:val="24"/>
          <w:shd w:val="clear" w:color="auto" w:fill="FFFFFF"/>
        </w:rPr>
        <w:t>ский</w:t>
      </w:r>
      <w:proofErr w:type="spellEnd"/>
      <w:r w:rsidR="009F0D16">
        <w:rPr>
          <w:rFonts w:ascii="Times New Roman" w:hAnsi="Times New Roman"/>
          <w:sz w:val="24"/>
          <w:szCs w:val="24"/>
          <w:shd w:val="clear" w:color="auto" w:fill="FFFFFF"/>
        </w:rPr>
        <w:t xml:space="preserve"> </w:t>
      </w:r>
      <w:r w:rsidRPr="0090622C">
        <w:rPr>
          <w:rFonts w:ascii="Times New Roman" w:hAnsi="Times New Roman"/>
          <w:sz w:val="24"/>
          <w:szCs w:val="24"/>
          <w:shd w:val="clear" w:color="auto" w:fill="FFFFFF"/>
        </w:rPr>
        <w:t>сельсовет</w:t>
      </w:r>
      <w:r w:rsidRPr="0090622C">
        <w:rPr>
          <w:rFonts w:ascii="Times New Roman" w:hAnsi="Times New Roman"/>
          <w:color w:val="000000"/>
          <w:sz w:val="24"/>
          <w:szCs w:val="24"/>
        </w:rPr>
        <w:t xml:space="preserve">, подготавливаемых в порядке, установленном в главе 4 </w:t>
      </w:r>
      <w:r w:rsidRPr="0090622C">
        <w:rPr>
          <w:rFonts w:ascii="Times New Roman" w:hAnsi="Times New Roman"/>
          <w:sz w:val="24"/>
          <w:szCs w:val="24"/>
          <w:shd w:val="clear" w:color="auto" w:fill="FFFFFF"/>
        </w:rPr>
        <w:t xml:space="preserve">раздела </w:t>
      </w:r>
      <w:r w:rsidRPr="0090622C">
        <w:rPr>
          <w:rFonts w:ascii="Times New Roman" w:hAnsi="Times New Roman"/>
          <w:sz w:val="24"/>
          <w:szCs w:val="24"/>
          <w:shd w:val="clear" w:color="auto" w:fill="FFFFFF"/>
          <w:lang w:val="en-US"/>
        </w:rPr>
        <w:t>I</w:t>
      </w:r>
      <w:r w:rsidRPr="0090622C">
        <w:rPr>
          <w:rFonts w:ascii="Times New Roman" w:hAnsi="Times New Roman"/>
          <w:b/>
          <w:bCs/>
          <w:color w:val="000000"/>
          <w:sz w:val="24"/>
          <w:szCs w:val="24"/>
        </w:rPr>
        <w:t xml:space="preserve"> </w:t>
      </w:r>
      <w:r w:rsidRPr="0090622C">
        <w:rPr>
          <w:rFonts w:ascii="Times New Roman" w:hAnsi="Times New Roman"/>
          <w:color w:val="000000"/>
          <w:sz w:val="24"/>
          <w:szCs w:val="24"/>
        </w:rPr>
        <w:t>насто</w:t>
      </w:r>
      <w:r w:rsidRPr="0090622C">
        <w:rPr>
          <w:rFonts w:ascii="Times New Roman" w:hAnsi="Times New Roman"/>
          <w:color w:val="000000"/>
          <w:sz w:val="24"/>
          <w:szCs w:val="24"/>
        </w:rPr>
        <w:t>я</w:t>
      </w:r>
      <w:r w:rsidRPr="0090622C">
        <w:rPr>
          <w:rFonts w:ascii="Times New Roman" w:hAnsi="Times New Roman"/>
          <w:color w:val="000000"/>
          <w:sz w:val="24"/>
          <w:szCs w:val="24"/>
        </w:rPr>
        <w:t xml:space="preserve">щих Правил; </w:t>
      </w:r>
    </w:p>
    <w:p w:rsidR="0050141B" w:rsidRPr="0090622C" w:rsidRDefault="0050141B" w:rsidP="00F11985">
      <w:pPr>
        <w:numPr>
          <w:ilvl w:val="0"/>
          <w:numId w:val="17"/>
        </w:numPr>
        <w:spacing w:after="0" w:line="240" w:lineRule="auto"/>
        <w:contextualSpacing/>
        <w:jc w:val="both"/>
        <w:rPr>
          <w:rFonts w:ascii="Times New Roman" w:hAnsi="Times New Roman"/>
          <w:sz w:val="24"/>
          <w:szCs w:val="24"/>
        </w:rPr>
      </w:pPr>
      <w:r w:rsidRPr="0090622C">
        <w:rPr>
          <w:rFonts w:ascii="Times New Roman" w:hAnsi="Times New Roman"/>
          <w:color w:val="000000"/>
          <w:sz w:val="24"/>
          <w:szCs w:val="24"/>
        </w:rPr>
        <w:t>при изменении видов разрешенного использования земельных участков и объектов к</w:t>
      </w:r>
      <w:r w:rsidRPr="0090622C">
        <w:rPr>
          <w:rFonts w:ascii="Times New Roman" w:hAnsi="Times New Roman"/>
          <w:color w:val="000000"/>
          <w:sz w:val="24"/>
          <w:szCs w:val="24"/>
        </w:rPr>
        <w:t>а</w:t>
      </w:r>
      <w:r w:rsidRPr="0090622C">
        <w:rPr>
          <w:rFonts w:ascii="Times New Roman" w:hAnsi="Times New Roman"/>
          <w:color w:val="000000"/>
          <w:sz w:val="24"/>
          <w:szCs w:val="24"/>
        </w:rPr>
        <w:t xml:space="preserve">питального строительства, осуществляемом в порядке, установленном в главе 3 </w:t>
      </w:r>
      <w:r w:rsidRPr="0090622C">
        <w:rPr>
          <w:rFonts w:ascii="Times New Roman" w:hAnsi="Times New Roman"/>
          <w:sz w:val="24"/>
          <w:szCs w:val="24"/>
          <w:shd w:val="clear" w:color="auto" w:fill="FFFFFF"/>
        </w:rPr>
        <w:t xml:space="preserve">Раздела </w:t>
      </w:r>
      <w:r w:rsidRPr="0090622C">
        <w:rPr>
          <w:rFonts w:ascii="Times New Roman" w:hAnsi="Times New Roman"/>
          <w:sz w:val="24"/>
          <w:szCs w:val="24"/>
          <w:shd w:val="clear" w:color="auto" w:fill="FFFFFF"/>
          <w:lang w:val="en-US"/>
        </w:rPr>
        <w:t>I</w:t>
      </w:r>
      <w:r w:rsidRPr="0090622C">
        <w:rPr>
          <w:rFonts w:ascii="Times New Roman" w:hAnsi="Times New Roman"/>
          <w:b/>
          <w:bCs/>
          <w:color w:val="000000"/>
          <w:sz w:val="24"/>
          <w:szCs w:val="24"/>
        </w:rPr>
        <w:t xml:space="preserve"> </w:t>
      </w:r>
      <w:r w:rsidRPr="0090622C">
        <w:rPr>
          <w:rFonts w:ascii="Times New Roman" w:hAnsi="Times New Roman"/>
          <w:color w:val="000000"/>
          <w:sz w:val="24"/>
          <w:szCs w:val="24"/>
        </w:rPr>
        <w:t>настоящих Правил;</w:t>
      </w:r>
    </w:p>
    <w:p w:rsidR="0050141B" w:rsidRPr="0090622C" w:rsidRDefault="0050141B" w:rsidP="00F11985">
      <w:pPr>
        <w:numPr>
          <w:ilvl w:val="0"/>
          <w:numId w:val="17"/>
        </w:numPr>
        <w:spacing w:after="0" w:line="240" w:lineRule="auto"/>
        <w:contextualSpacing/>
        <w:jc w:val="both"/>
        <w:rPr>
          <w:rFonts w:ascii="Times New Roman" w:hAnsi="Times New Roman"/>
          <w:sz w:val="24"/>
          <w:szCs w:val="24"/>
        </w:rPr>
      </w:pPr>
      <w:r w:rsidRPr="0090622C">
        <w:rPr>
          <w:rFonts w:ascii="Times New Roman" w:hAnsi="Times New Roman"/>
          <w:color w:val="000000"/>
          <w:sz w:val="24"/>
          <w:szCs w:val="24"/>
        </w:rPr>
        <w:t xml:space="preserve">при строительстве (реконструкции) капитальных зданий и сооружений, осуществляемом в порядке, установленном в главе 10 </w:t>
      </w:r>
      <w:r w:rsidRPr="0090622C">
        <w:rPr>
          <w:rFonts w:ascii="Times New Roman" w:hAnsi="Times New Roman"/>
          <w:sz w:val="24"/>
          <w:szCs w:val="24"/>
          <w:shd w:val="clear" w:color="auto" w:fill="FFFFFF"/>
        </w:rPr>
        <w:t xml:space="preserve">раздела </w:t>
      </w:r>
      <w:r w:rsidRPr="0090622C">
        <w:rPr>
          <w:rFonts w:ascii="Times New Roman" w:hAnsi="Times New Roman"/>
          <w:sz w:val="24"/>
          <w:szCs w:val="24"/>
          <w:shd w:val="clear" w:color="auto" w:fill="FFFFFF"/>
          <w:lang w:val="en-US"/>
        </w:rPr>
        <w:t>I</w:t>
      </w:r>
      <w:r w:rsidRPr="0090622C">
        <w:rPr>
          <w:rFonts w:ascii="Times New Roman" w:hAnsi="Times New Roman"/>
          <w:b/>
          <w:bCs/>
          <w:color w:val="000000"/>
          <w:sz w:val="24"/>
          <w:szCs w:val="24"/>
        </w:rPr>
        <w:t xml:space="preserve"> </w:t>
      </w:r>
      <w:r w:rsidRPr="0090622C">
        <w:rPr>
          <w:rFonts w:ascii="Times New Roman" w:hAnsi="Times New Roman"/>
          <w:color w:val="000000"/>
          <w:sz w:val="24"/>
          <w:szCs w:val="24"/>
        </w:rPr>
        <w:t>настоящих Правил.</w:t>
      </w:r>
    </w:p>
    <w:p w:rsidR="0050141B" w:rsidRPr="0090622C" w:rsidRDefault="0050141B" w:rsidP="00F11985">
      <w:pPr>
        <w:spacing w:after="0" w:line="240" w:lineRule="auto"/>
        <w:ind w:firstLine="567"/>
        <w:contextualSpacing/>
        <w:rPr>
          <w:rFonts w:ascii="Times New Roman" w:hAnsi="Times New Roman"/>
          <w:sz w:val="24"/>
          <w:szCs w:val="24"/>
        </w:rPr>
      </w:pPr>
      <w:r w:rsidRPr="0090622C">
        <w:rPr>
          <w:rFonts w:ascii="Times New Roman" w:hAnsi="Times New Roman"/>
          <w:bCs/>
          <w:color w:val="000000"/>
          <w:sz w:val="24"/>
          <w:szCs w:val="24"/>
        </w:rPr>
        <w:t>13.</w:t>
      </w:r>
      <w:r w:rsidRPr="0090622C">
        <w:rPr>
          <w:rFonts w:ascii="Times New Roman" w:hAnsi="Times New Roman"/>
          <w:b/>
          <w:bCs/>
          <w:color w:val="000000"/>
          <w:sz w:val="24"/>
          <w:szCs w:val="24"/>
        </w:rPr>
        <w:t xml:space="preserve"> </w:t>
      </w:r>
      <w:r w:rsidRPr="0090622C">
        <w:rPr>
          <w:rFonts w:ascii="Times New Roman" w:hAnsi="Times New Roman"/>
          <w:color w:val="000000"/>
          <w:sz w:val="24"/>
          <w:szCs w:val="24"/>
        </w:rPr>
        <w:t xml:space="preserve">Указанные в главе 1 </w:t>
      </w:r>
      <w:r w:rsidRPr="0090622C">
        <w:rPr>
          <w:rFonts w:ascii="Times New Roman" w:hAnsi="Times New Roman"/>
          <w:sz w:val="24"/>
          <w:szCs w:val="24"/>
          <w:shd w:val="clear" w:color="auto" w:fill="FFFFFF"/>
        </w:rPr>
        <w:t xml:space="preserve">раздела </w:t>
      </w:r>
      <w:r w:rsidRPr="0090622C">
        <w:rPr>
          <w:rFonts w:ascii="Times New Roman" w:hAnsi="Times New Roman"/>
          <w:sz w:val="24"/>
          <w:szCs w:val="24"/>
          <w:shd w:val="clear" w:color="auto" w:fill="FFFFFF"/>
          <w:lang w:val="en-US"/>
        </w:rPr>
        <w:t>I</w:t>
      </w:r>
      <w:r w:rsidRPr="0090622C">
        <w:rPr>
          <w:rFonts w:ascii="Times New Roman" w:hAnsi="Times New Roman"/>
          <w:b/>
          <w:bCs/>
          <w:color w:val="000000"/>
          <w:sz w:val="24"/>
          <w:szCs w:val="24"/>
        </w:rPr>
        <w:t xml:space="preserve"> </w:t>
      </w:r>
      <w:r w:rsidRPr="0090622C">
        <w:rPr>
          <w:rFonts w:ascii="Times New Roman" w:hAnsi="Times New Roman"/>
          <w:color w:val="000000"/>
          <w:sz w:val="24"/>
          <w:szCs w:val="24"/>
        </w:rPr>
        <w:t>Правил, виды деятельности могут осуществляться адм</w:t>
      </w:r>
      <w:r w:rsidRPr="0090622C">
        <w:rPr>
          <w:rFonts w:ascii="Times New Roman" w:hAnsi="Times New Roman"/>
          <w:color w:val="000000"/>
          <w:sz w:val="24"/>
          <w:szCs w:val="24"/>
        </w:rPr>
        <w:t>и</w:t>
      </w:r>
      <w:r w:rsidRPr="0090622C">
        <w:rPr>
          <w:rFonts w:ascii="Times New Roman" w:hAnsi="Times New Roman"/>
          <w:color w:val="000000"/>
          <w:sz w:val="24"/>
          <w:szCs w:val="24"/>
        </w:rPr>
        <w:t xml:space="preserve">нистрацией сельского поселения </w:t>
      </w:r>
      <w:proofErr w:type="spellStart"/>
      <w:r w:rsidR="004C0428">
        <w:rPr>
          <w:rFonts w:ascii="Times New Roman" w:hAnsi="Times New Roman"/>
          <w:sz w:val="24"/>
          <w:szCs w:val="24"/>
          <w:shd w:val="clear" w:color="auto" w:fill="FFFFFF"/>
        </w:rPr>
        <w:t>Магинский</w:t>
      </w:r>
      <w:proofErr w:type="spellEnd"/>
      <w:r w:rsidR="009F0D16">
        <w:rPr>
          <w:rFonts w:ascii="Times New Roman" w:hAnsi="Times New Roman"/>
          <w:sz w:val="24"/>
          <w:szCs w:val="24"/>
          <w:shd w:val="clear" w:color="auto" w:fill="FFFFFF"/>
        </w:rPr>
        <w:t xml:space="preserve"> </w:t>
      </w:r>
      <w:r w:rsidRPr="0090622C">
        <w:rPr>
          <w:rFonts w:ascii="Times New Roman" w:hAnsi="Times New Roman"/>
          <w:color w:val="000000"/>
          <w:sz w:val="24"/>
          <w:szCs w:val="24"/>
        </w:rPr>
        <w:t>сельсовет, подведомственными ей и ее структу</w:t>
      </w:r>
      <w:r w:rsidRPr="0090622C">
        <w:rPr>
          <w:rFonts w:ascii="Times New Roman" w:hAnsi="Times New Roman"/>
          <w:color w:val="000000"/>
          <w:sz w:val="24"/>
          <w:szCs w:val="24"/>
        </w:rPr>
        <w:t>р</w:t>
      </w:r>
      <w:r w:rsidRPr="0090622C">
        <w:rPr>
          <w:rFonts w:ascii="Times New Roman" w:hAnsi="Times New Roman"/>
          <w:color w:val="000000"/>
          <w:sz w:val="24"/>
          <w:szCs w:val="24"/>
        </w:rPr>
        <w:t>ным подразделениям, организациями и предприятиями - в части земель, находящихся в расп</w:t>
      </w:r>
      <w:r w:rsidRPr="0090622C">
        <w:rPr>
          <w:rFonts w:ascii="Times New Roman" w:hAnsi="Times New Roman"/>
          <w:color w:val="000000"/>
          <w:sz w:val="24"/>
          <w:szCs w:val="24"/>
        </w:rPr>
        <w:t>о</w:t>
      </w:r>
      <w:r w:rsidRPr="0090622C">
        <w:rPr>
          <w:rFonts w:ascii="Times New Roman" w:hAnsi="Times New Roman"/>
          <w:color w:val="000000"/>
          <w:sz w:val="24"/>
          <w:szCs w:val="24"/>
        </w:rPr>
        <w:t>ряжении сельского поселения.</w:t>
      </w:r>
    </w:p>
    <w:p w:rsidR="0050141B" w:rsidRPr="0090622C" w:rsidRDefault="0050141B" w:rsidP="00F11985">
      <w:pPr>
        <w:pStyle w:val="ab"/>
        <w:numPr>
          <w:ilvl w:val="0"/>
          <w:numId w:val="20"/>
        </w:numPr>
        <w:spacing w:before="0" w:after="0"/>
        <w:contextualSpacing/>
        <w:jc w:val="both"/>
      </w:pPr>
      <w:r w:rsidRPr="0090622C">
        <w:rPr>
          <w:shd w:val="clear" w:color="auto" w:fill="FFFFFF"/>
        </w:rPr>
        <w:t>физическими и юридическими лицами – в части земельных участков, принадлежащих им на праве собственности, аренды, постоянного бессрочного пользования, пожизненн</w:t>
      </w:r>
      <w:r w:rsidRPr="0090622C">
        <w:rPr>
          <w:shd w:val="clear" w:color="auto" w:fill="FFFFFF"/>
        </w:rPr>
        <w:t>о</w:t>
      </w:r>
      <w:r w:rsidRPr="0090622C">
        <w:rPr>
          <w:shd w:val="clear" w:color="auto" w:fill="FFFFFF"/>
        </w:rPr>
        <w:t>го наследуемого владения, или в части земельных участков, в приобретении прав на к</w:t>
      </w:r>
      <w:r w:rsidRPr="0090622C">
        <w:rPr>
          <w:shd w:val="clear" w:color="auto" w:fill="FFFFFF"/>
        </w:rPr>
        <w:t>о</w:t>
      </w:r>
      <w:r w:rsidRPr="0090622C">
        <w:rPr>
          <w:shd w:val="clear" w:color="auto" w:fill="FFFFFF"/>
        </w:rPr>
        <w:t>торые они заинтересованы, для осуществления намерений градостроительных измен</w:t>
      </w:r>
      <w:r w:rsidRPr="0090622C">
        <w:rPr>
          <w:shd w:val="clear" w:color="auto" w:fill="FFFFFF"/>
        </w:rPr>
        <w:t>е</w:t>
      </w:r>
      <w:r w:rsidRPr="0090622C">
        <w:rPr>
          <w:shd w:val="clear" w:color="auto" w:fill="FFFFFF"/>
        </w:rPr>
        <w:t>ний.</w:t>
      </w:r>
    </w:p>
    <w:p w:rsidR="0050141B" w:rsidRPr="0090622C" w:rsidRDefault="0050141B" w:rsidP="0050141B">
      <w:pPr>
        <w:pStyle w:val="ab"/>
        <w:spacing w:before="0" w:after="0"/>
        <w:ind w:firstLine="567"/>
        <w:contextualSpacing/>
        <w:jc w:val="both"/>
      </w:pPr>
      <w:r w:rsidRPr="0090622C">
        <w:rPr>
          <w:bCs/>
          <w:shd w:val="clear" w:color="auto" w:fill="FFFFFF"/>
        </w:rPr>
        <w:t>14.</w:t>
      </w:r>
      <w:r w:rsidRPr="0090622C">
        <w:rPr>
          <w:b/>
          <w:bCs/>
          <w:shd w:val="clear" w:color="auto" w:fill="FFFFFF"/>
        </w:rPr>
        <w:t xml:space="preserve"> </w:t>
      </w:r>
      <w:r w:rsidRPr="0090622C">
        <w:rPr>
          <w:shd w:val="clear" w:color="auto" w:fill="FFFFFF"/>
        </w:rPr>
        <w:t>Порядок использования и застройки территории, установленный настоящими Прав</w:t>
      </w:r>
      <w:r w:rsidRPr="0090622C">
        <w:rPr>
          <w:shd w:val="clear" w:color="auto" w:fill="FFFFFF"/>
        </w:rPr>
        <w:t>и</w:t>
      </w:r>
      <w:r w:rsidRPr="0090622C">
        <w:rPr>
          <w:shd w:val="clear" w:color="auto" w:fill="FFFFFF"/>
        </w:rPr>
        <w:t>лами, не распространяется на следующие изменения объектов градостроительной деятельности:</w:t>
      </w:r>
    </w:p>
    <w:p w:rsidR="0050141B" w:rsidRPr="0090622C" w:rsidRDefault="0050141B" w:rsidP="00F11985">
      <w:pPr>
        <w:pStyle w:val="ab"/>
        <w:numPr>
          <w:ilvl w:val="0"/>
          <w:numId w:val="18"/>
        </w:numPr>
        <w:spacing w:before="0" w:after="0"/>
        <w:contextualSpacing/>
        <w:jc w:val="both"/>
      </w:pPr>
      <w:r w:rsidRPr="0090622C">
        <w:rPr>
          <w:shd w:val="clear" w:color="auto" w:fill="FFFFFF"/>
        </w:rPr>
        <w:t>капитальный ремонт существующих зданий и сооружений без изменения их параметров, частей (количество помещений, высоты, количества этажей, площади, показателей пр</w:t>
      </w:r>
      <w:r w:rsidRPr="0090622C">
        <w:rPr>
          <w:shd w:val="clear" w:color="auto" w:fill="FFFFFF"/>
        </w:rPr>
        <w:t>о</w:t>
      </w:r>
      <w:r w:rsidRPr="0090622C">
        <w:rPr>
          <w:shd w:val="clear" w:color="auto" w:fill="FFFFFF"/>
        </w:rPr>
        <w:t>изводственной мощностей, объема) и качества инженерно-технического обеспечения, вида функционального использования (в соответствии с техническими регламентами);</w:t>
      </w:r>
    </w:p>
    <w:p w:rsidR="0050141B" w:rsidRPr="0090622C" w:rsidRDefault="0050141B" w:rsidP="00F11985">
      <w:pPr>
        <w:pStyle w:val="ab"/>
        <w:numPr>
          <w:ilvl w:val="0"/>
          <w:numId w:val="18"/>
        </w:numPr>
        <w:spacing w:before="0" w:after="0"/>
        <w:contextualSpacing/>
        <w:jc w:val="both"/>
      </w:pPr>
      <w:r w:rsidRPr="0090622C">
        <w:rPr>
          <w:shd w:val="clear" w:color="auto" w:fill="FFFFFF"/>
        </w:rPr>
        <w:t>реставрацию зданий и сооружений;</w:t>
      </w:r>
    </w:p>
    <w:p w:rsidR="0050141B" w:rsidRPr="0090622C" w:rsidRDefault="0050141B" w:rsidP="00F11985">
      <w:pPr>
        <w:pStyle w:val="ab"/>
        <w:numPr>
          <w:ilvl w:val="0"/>
          <w:numId w:val="18"/>
        </w:numPr>
        <w:spacing w:before="0" w:after="0"/>
        <w:contextualSpacing/>
        <w:jc w:val="both"/>
      </w:pPr>
      <w:r w:rsidRPr="0090622C">
        <w:rPr>
          <w:shd w:val="clear" w:color="auto" w:fill="FFFFFF"/>
        </w:rPr>
        <w:t xml:space="preserve">текущий ремонт зданий и сооружений; </w:t>
      </w:r>
    </w:p>
    <w:p w:rsidR="0050141B" w:rsidRPr="0090622C" w:rsidRDefault="0050141B" w:rsidP="00F11985">
      <w:pPr>
        <w:pStyle w:val="ab"/>
        <w:numPr>
          <w:ilvl w:val="0"/>
          <w:numId w:val="18"/>
        </w:numPr>
        <w:spacing w:before="0" w:after="0"/>
        <w:contextualSpacing/>
        <w:jc w:val="both"/>
      </w:pPr>
      <w:r w:rsidRPr="0090622C">
        <w:rPr>
          <w:shd w:val="clear" w:color="auto" w:fill="FFFFFF"/>
        </w:rPr>
        <w:t>внутренние перепланировки;</w:t>
      </w:r>
    </w:p>
    <w:p w:rsidR="0050141B" w:rsidRPr="0090622C" w:rsidRDefault="0050141B" w:rsidP="00F11985">
      <w:pPr>
        <w:pStyle w:val="ab"/>
        <w:numPr>
          <w:ilvl w:val="0"/>
          <w:numId w:val="18"/>
        </w:numPr>
        <w:spacing w:before="0" w:after="0"/>
        <w:contextualSpacing/>
        <w:jc w:val="both"/>
      </w:pPr>
      <w:r w:rsidRPr="0090622C">
        <w:rPr>
          <w:shd w:val="clear" w:color="auto" w:fill="FFFFFF"/>
        </w:rPr>
        <w:t>замену инженерного и технологического оборудования без изменения параметров соо</w:t>
      </w:r>
      <w:r w:rsidRPr="0090622C">
        <w:rPr>
          <w:shd w:val="clear" w:color="auto" w:fill="FFFFFF"/>
        </w:rPr>
        <w:t>т</w:t>
      </w:r>
      <w:r w:rsidRPr="0090622C">
        <w:rPr>
          <w:shd w:val="clear" w:color="auto" w:fill="FFFFFF"/>
        </w:rPr>
        <w:t xml:space="preserve">ветствующих помещений; </w:t>
      </w:r>
    </w:p>
    <w:p w:rsidR="0050141B" w:rsidRPr="0090622C" w:rsidRDefault="0050141B" w:rsidP="00F11985">
      <w:pPr>
        <w:pStyle w:val="ab"/>
        <w:numPr>
          <w:ilvl w:val="0"/>
          <w:numId w:val="18"/>
        </w:numPr>
        <w:spacing w:before="0" w:after="0"/>
        <w:contextualSpacing/>
        <w:jc w:val="both"/>
      </w:pPr>
      <w:r w:rsidRPr="0090622C">
        <w:rPr>
          <w:shd w:val="clear" w:color="auto" w:fill="FFFFFF"/>
        </w:rPr>
        <w:t>строительство временных зданий и сооружений, в том числе предназначенных для ну</w:t>
      </w:r>
      <w:proofErr w:type="gramStart"/>
      <w:r w:rsidRPr="0090622C">
        <w:rPr>
          <w:shd w:val="clear" w:color="auto" w:fill="FFFFFF"/>
        </w:rPr>
        <w:t>жд стр</w:t>
      </w:r>
      <w:proofErr w:type="gramEnd"/>
      <w:r w:rsidRPr="0090622C">
        <w:rPr>
          <w:shd w:val="clear" w:color="auto" w:fill="FFFFFF"/>
        </w:rPr>
        <w:t xml:space="preserve">оительного процесса; </w:t>
      </w:r>
    </w:p>
    <w:p w:rsidR="0050141B" w:rsidRPr="0090622C" w:rsidRDefault="0050141B" w:rsidP="00C42EAA">
      <w:pPr>
        <w:pStyle w:val="ab"/>
        <w:numPr>
          <w:ilvl w:val="0"/>
          <w:numId w:val="18"/>
        </w:numPr>
        <w:tabs>
          <w:tab w:val="clear" w:pos="720"/>
          <w:tab w:val="num" w:pos="0"/>
        </w:tabs>
        <w:spacing w:before="0" w:after="0"/>
        <w:ind w:left="0" w:firstLine="360"/>
        <w:contextualSpacing/>
        <w:jc w:val="both"/>
      </w:pPr>
      <w:r w:rsidRPr="0090622C">
        <w:rPr>
          <w:shd w:val="clear" w:color="auto" w:fill="FFFFFF"/>
        </w:rPr>
        <w:t>внутренние отделочные работы и другие подобные изменения.</w:t>
      </w:r>
    </w:p>
    <w:p w:rsidR="0050141B" w:rsidRPr="0090622C" w:rsidRDefault="0050141B" w:rsidP="0050141B">
      <w:pPr>
        <w:pStyle w:val="ab"/>
        <w:spacing w:before="0" w:after="0"/>
        <w:ind w:firstLine="561"/>
        <w:contextualSpacing/>
        <w:jc w:val="both"/>
      </w:pPr>
      <w:r w:rsidRPr="0090622C">
        <w:rPr>
          <w:bCs/>
          <w:shd w:val="clear" w:color="auto" w:fill="FFFFFF"/>
        </w:rPr>
        <w:t>15.</w:t>
      </w:r>
      <w:r w:rsidRPr="0090622C">
        <w:rPr>
          <w:b/>
          <w:bCs/>
          <w:shd w:val="clear" w:color="auto" w:fill="FFFFFF"/>
        </w:rPr>
        <w:t xml:space="preserve"> </w:t>
      </w:r>
      <w:r w:rsidRPr="0090622C">
        <w:rPr>
          <w:shd w:val="clear" w:color="auto" w:fill="FFFFFF"/>
        </w:rPr>
        <w:t>Соблюдение установленного настоящими Правилами порядка землепользования и з</w:t>
      </w:r>
      <w:r w:rsidRPr="0090622C">
        <w:rPr>
          <w:shd w:val="clear" w:color="auto" w:fill="FFFFFF"/>
        </w:rPr>
        <w:t>а</w:t>
      </w:r>
      <w:r w:rsidRPr="0090622C">
        <w:rPr>
          <w:shd w:val="clear" w:color="auto" w:fill="FFFFFF"/>
        </w:rPr>
        <w:t xml:space="preserve">стройки </w:t>
      </w:r>
      <w:r w:rsidRPr="0090622C">
        <w:rPr>
          <w:color w:val="000000"/>
          <w:shd w:val="clear" w:color="auto" w:fill="FFFFFF"/>
        </w:rPr>
        <w:t xml:space="preserve">территории </w:t>
      </w:r>
      <w:r w:rsidRPr="0090622C">
        <w:rPr>
          <w:shd w:val="clear" w:color="auto" w:fill="FFFFFF"/>
        </w:rPr>
        <w:t xml:space="preserve">обеспечивается администрацией </w:t>
      </w:r>
      <w:r w:rsidRPr="0090622C">
        <w:rPr>
          <w:color w:val="000000"/>
          <w:shd w:val="clear" w:color="auto" w:fill="FFFFFF"/>
        </w:rPr>
        <w:t xml:space="preserve">сельского поселения </w:t>
      </w:r>
      <w:proofErr w:type="spellStart"/>
      <w:r w:rsidR="004C0428">
        <w:rPr>
          <w:shd w:val="clear" w:color="auto" w:fill="FFFFFF"/>
        </w:rPr>
        <w:t>Магинский</w:t>
      </w:r>
      <w:proofErr w:type="spellEnd"/>
      <w:r w:rsidR="009F0D16">
        <w:rPr>
          <w:shd w:val="clear" w:color="auto" w:fill="FFFFFF"/>
        </w:rPr>
        <w:t xml:space="preserve"> </w:t>
      </w:r>
      <w:r w:rsidRPr="0090622C">
        <w:rPr>
          <w:shd w:val="clear" w:color="auto" w:fill="FFFFFF"/>
        </w:rPr>
        <w:t xml:space="preserve">сельсовет муниципального района </w:t>
      </w:r>
      <w:r w:rsidR="009F0D16">
        <w:rPr>
          <w:shd w:val="clear" w:color="auto" w:fill="FFFFFF"/>
        </w:rPr>
        <w:t>Караидельский район</w:t>
      </w:r>
      <w:r w:rsidRPr="0090622C">
        <w:rPr>
          <w:color w:val="000000"/>
          <w:shd w:val="clear" w:color="auto" w:fill="FFFFFF"/>
        </w:rPr>
        <w:t xml:space="preserve"> Республики Башкортостан (далее – администр</w:t>
      </w:r>
      <w:r w:rsidRPr="0090622C">
        <w:rPr>
          <w:color w:val="000000"/>
          <w:shd w:val="clear" w:color="auto" w:fill="FFFFFF"/>
        </w:rPr>
        <w:t>а</w:t>
      </w:r>
      <w:r w:rsidRPr="0090622C">
        <w:rPr>
          <w:color w:val="000000"/>
          <w:shd w:val="clear" w:color="auto" w:fill="FFFFFF"/>
        </w:rPr>
        <w:t>ция сельского поселения)</w:t>
      </w:r>
      <w:r w:rsidRPr="0090622C">
        <w:rPr>
          <w:shd w:val="clear" w:color="auto" w:fill="FFFFFF"/>
        </w:rPr>
        <w:t xml:space="preserve">: </w:t>
      </w:r>
    </w:p>
    <w:p w:rsidR="0050141B" w:rsidRPr="0090622C" w:rsidRDefault="0050141B" w:rsidP="00F11985">
      <w:pPr>
        <w:pStyle w:val="ab"/>
        <w:numPr>
          <w:ilvl w:val="0"/>
          <w:numId w:val="19"/>
        </w:numPr>
        <w:spacing w:before="0" w:after="0"/>
        <w:contextualSpacing/>
        <w:jc w:val="both"/>
      </w:pPr>
      <w:r w:rsidRPr="0090622C">
        <w:rPr>
          <w:shd w:val="clear" w:color="auto" w:fill="FFFFFF"/>
        </w:rPr>
        <w:t>при подготовке и принятии решений о разработке документации по планировке и меж</w:t>
      </w:r>
      <w:r w:rsidRPr="0090622C">
        <w:rPr>
          <w:shd w:val="clear" w:color="auto" w:fill="FFFFFF"/>
        </w:rPr>
        <w:t>е</w:t>
      </w:r>
      <w:r w:rsidRPr="0090622C">
        <w:rPr>
          <w:shd w:val="clear" w:color="auto" w:fill="FFFFFF"/>
        </w:rPr>
        <w:t xml:space="preserve">ванию территории </w:t>
      </w:r>
      <w:r w:rsidRPr="0090622C">
        <w:rPr>
          <w:color w:val="000000"/>
          <w:shd w:val="clear" w:color="auto" w:fill="FFFFFF"/>
        </w:rPr>
        <w:t xml:space="preserve">сельского поселения </w:t>
      </w:r>
      <w:proofErr w:type="spellStart"/>
      <w:r w:rsidR="004C0428">
        <w:rPr>
          <w:shd w:val="clear" w:color="auto" w:fill="FFFFFF"/>
        </w:rPr>
        <w:t>Магинский</w:t>
      </w:r>
      <w:proofErr w:type="spellEnd"/>
      <w:r w:rsidR="009F0D16">
        <w:rPr>
          <w:shd w:val="clear" w:color="auto" w:fill="FFFFFF"/>
        </w:rPr>
        <w:t xml:space="preserve"> </w:t>
      </w:r>
      <w:r w:rsidRPr="0090622C">
        <w:rPr>
          <w:color w:val="000000"/>
          <w:shd w:val="clear" w:color="auto" w:fill="FFFFFF"/>
        </w:rPr>
        <w:t>сельсовет;</w:t>
      </w:r>
    </w:p>
    <w:p w:rsidR="0050141B" w:rsidRPr="0090622C" w:rsidRDefault="0050141B" w:rsidP="00F11985">
      <w:pPr>
        <w:pStyle w:val="ab"/>
        <w:numPr>
          <w:ilvl w:val="0"/>
          <w:numId w:val="19"/>
        </w:numPr>
        <w:spacing w:before="0" w:after="0"/>
        <w:contextualSpacing/>
        <w:jc w:val="both"/>
      </w:pPr>
      <w:r w:rsidRPr="0090622C">
        <w:rPr>
          <w:shd w:val="clear" w:color="auto" w:fill="FFFFFF"/>
        </w:rPr>
        <w:t xml:space="preserve">при согласовании градостроительных заданий на разработку проектов планировки и проектов межевания территорий; </w:t>
      </w:r>
    </w:p>
    <w:p w:rsidR="0050141B" w:rsidRPr="0090622C" w:rsidRDefault="0050141B" w:rsidP="00F11985">
      <w:pPr>
        <w:pStyle w:val="ab"/>
        <w:numPr>
          <w:ilvl w:val="0"/>
          <w:numId w:val="19"/>
        </w:numPr>
        <w:spacing w:before="0" w:after="0"/>
        <w:contextualSpacing/>
        <w:jc w:val="both"/>
      </w:pPr>
      <w:r w:rsidRPr="0090622C">
        <w:rPr>
          <w:shd w:val="clear" w:color="auto" w:fill="FFFFFF"/>
        </w:rPr>
        <w:t>при проверке, подготовленной на основании решения уполномоченных органов док</w:t>
      </w:r>
      <w:r w:rsidRPr="0090622C">
        <w:rPr>
          <w:shd w:val="clear" w:color="auto" w:fill="FFFFFF"/>
        </w:rPr>
        <w:t>у</w:t>
      </w:r>
      <w:r w:rsidRPr="0090622C">
        <w:rPr>
          <w:shd w:val="clear" w:color="auto" w:fill="FFFFFF"/>
        </w:rPr>
        <w:t>ментации по планировке и межеванию территории, на соответствие установленных з</w:t>
      </w:r>
      <w:r w:rsidRPr="0090622C">
        <w:rPr>
          <w:shd w:val="clear" w:color="auto" w:fill="FFFFFF"/>
        </w:rPr>
        <w:t>а</w:t>
      </w:r>
      <w:r w:rsidRPr="0090622C">
        <w:rPr>
          <w:shd w:val="clear" w:color="auto" w:fill="FFFFFF"/>
        </w:rPr>
        <w:t xml:space="preserve">конодательством требованиям; </w:t>
      </w:r>
    </w:p>
    <w:p w:rsidR="0050141B" w:rsidRPr="0090622C" w:rsidRDefault="0050141B" w:rsidP="00F11985">
      <w:pPr>
        <w:pStyle w:val="ab"/>
        <w:numPr>
          <w:ilvl w:val="0"/>
          <w:numId w:val="19"/>
        </w:numPr>
        <w:spacing w:before="0" w:after="0"/>
        <w:contextualSpacing/>
        <w:jc w:val="both"/>
      </w:pPr>
      <w:r w:rsidRPr="0090622C">
        <w:rPr>
          <w:shd w:val="clear" w:color="auto" w:fill="FFFFFF"/>
        </w:rPr>
        <w:t>при проведении государственной экспертизы проектной документации объектов кап</w:t>
      </w:r>
      <w:r w:rsidRPr="0090622C">
        <w:rPr>
          <w:shd w:val="clear" w:color="auto" w:fill="FFFFFF"/>
        </w:rPr>
        <w:t>и</w:t>
      </w:r>
      <w:r w:rsidRPr="0090622C">
        <w:rPr>
          <w:shd w:val="clear" w:color="auto" w:fill="FFFFFF"/>
        </w:rPr>
        <w:t>тального строительства;</w:t>
      </w:r>
    </w:p>
    <w:p w:rsidR="0050141B" w:rsidRPr="0090622C" w:rsidRDefault="0050141B" w:rsidP="0050141B">
      <w:pPr>
        <w:pStyle w:val="ab"/>
        <w:spacing w:before="0" w:after="0"/>
        <w:ind w:firstLine="561"/>
        <w:contextualSpacing/>
        <w:jc w:val="both"/>
      </w:pPr>
      <w:r w:rsidRPr="0090622C">
        <w:rPr>
          <w:bCs/>
          <w:color w:val="000000"/>
          <w:shd w:val="clear" w:color="auto" w:fill="FFFFFF"/>
        </w:rPr>
        <w:t>16.</w:t>
      </w:r>
      <w:r w:rsidRPr="0090622C">
        <w:rPr>
          <w:b/>
          <w:bCs/>
          <w:color w:val="000000"/>
          <w:shd w:val="clear" w:color="auto" w:fill="FFFFFF"/>
        </w:rPr>
        <w:t xml:space="preserve"> </w:t>
      </w:r>
      <w:r w:rsidRPr="0090622C">
        <w:rPr>
          <w:color w:val="000000"/>
          <w:shd w:val="clear" w:color="auto" w:fill="FFFFFF"/>
        </w:rPr>
        <w:t>Соблюдение установленного настоящими Правилами порядка землепользования и з</w:t>
      </w:r>
      <w:r w:rsidRPr="0090622C">
        <w:rPr>
          <w:color w:val="000000"/>
          <w:shd w:val="clear" w:color="auto" w:fill="FFFFFF"/>
        </w:rPr>
        <w:t>а</w:t>
      </w:r>
      <w:r w:rsidRPr="0090622C">
        <w:rPr>
          <w:color w:val="000000"/>
          <w:shd w:val="clear" w:color="auto" w:fill="FFFFFF"/>
        </w:rPr>
        <w:t xml:space="preserve">стройки территории сельского поселения </w:t>
      </w:r>
      <w:proofErr w:type="spellStart"/>
      <w:r w:rsidR="004C0428">
        <w:rPr>
          <w:shd w:val="clear" w:color="auto" w:fill="FFFFFF"/>
        </w:rPr>
        <w:t>Магинский</w:t>
      </w:r>
      <w:proofErr w:type="spellEnd"/>
      <w:r w:rsidR="009F0D16">
        <w:rPr>
          <w:shd w:val="clear" w:color="auto" w:fill="FFFFFF"/>
        </w:rPr>
        <w:t xml:space="preserve"> </w:t>
      </w:r>
      <w:r w:rsidRPr="0090622C">
        <w:rPr>
          <w:color w:val="000000"/>
          <w:shd w:val="clear" w:color="auto" w:fill="FFFFFF"/>
        </w:rPr>
        <w:t xml:space="preserve">сельсовет обеспечивается администрацией муниципального района </w:t>
      </w:r>
      <w:r w:rsidR="009F0D16">
        <w:rPr>
          <w:color w:val="000000"/>
          <w:shd w:val="clear" w:color="auto" w:fill="FFFFFF"/>
        </w:rPr>
        <w:t>Караидельский район</w:t>
      </w:r>
      <w:r w:rsidRPr="0090622C">
        <w:rPr>
          <w:color w:val="000000"/>
          <w:shd w:val="clear" w:color="auto" w:fill="FFFFFF"/>
        </w:rPr>
        <w:t xml:space="preserve"> Республики Башкортостан: </w:t>
      </w:r>
    </w:p>
    <w:p w:rsidR="0050141B" w:rsidRPr="0090622C" w:rsidRDefault="0050141B" w:rsidP="00F11985">
      <w:pPr>
        <w:pStyle w:val="ab"/>
        <w:numPr>
          <w:ilvl w:val="0"/>
          <w:numId w:val="21"/>
        </w:numPr>
        <w:spacing w:before="0" w:after="0"/>
        <w:contextualSpacing/>
        <w:jc w:val="both"/>
      </w:pPr>
      <w:r w:rsidRPr="0090622C">
        <w:rPr>
          <w:shd w:val="clear" w:color="auto" w:fill="FFFFFF"/>
        </w:rPr>
        <w:t xml:space="preserve">при утверждении документации по планировке и межеванию территории; </w:t>
      </w:r>
    </w:p>
    <w:p w:rsidR="0050141B" w:rsidRPr="0090622C" w:rsidRDefault="0050141B" w:rsidP="00F11985">
      <w:pPr>
        <w:pStyle w:val="ab"/>
        <w:numPr>
          <w:ilvl w:val="0"/>
          <w:numId w:val="21"/>
        </w:numPr>
        <w:spacing w:before="0" w:after="0"/>
        <w:contextualSpacing/>
        <w:jc w:val="both"/>
      </w:pPr>
      <w:r w:rsidRPr="0090622C">
        <w:rPr>
          <w:shd w:val="clear" w:color="auto" w:fill="FFFFFF"/>
        </w:rPr>
        <w:t>при подготовке и выдаче заинтересованным физическим и юридическим лицам град</w:t>
      </w:r>
      <w:r w:rsidRPr="0090622C">
        <w:rPr>
          <w:shd w:val="clear" w:color="auto" w:fill="FFFFFF"/>
        </w:rPr>
        <w:t>о</w:t>
      </w:r>
      <w:r w:rsidRPr="0090622C">
        <w:rPr>
          <w:shd w:val="clear" w:color="auto" w:fill="FFFFFF"/>
        </w:rPr>
        <w:t>строительных планов земельных участков и иной архитектурно-планировочной док</w:t>
      </w:r>
      <w:r w:rsidRPr="0090622C">
        <w:rPr>
          <w:shd w:val="clear" w:color="auto" w:fill="FFFFFF"/>
        </w:rPr>
        <w:t>у</w:t>
      </w:r>
      <w:r w:rsidRPr="0090622C">
        <w:rPr>
          <w:shd w:val="clear" w:color="auto" w:fill="FFFFFF"/>
        </w:rPr>
        <w:t>ментации;</w:t>
      </w:r>
    </w:p>
    <w:p w:rsidR="0050141B" w:rsidRPr="0090622C" w:rsidRDefault="0050141B" w:rsidP="00F11985">
      <w:pPr>
        <w:pStyle w:val="ab"/>
        <w:numPr>
          <w:ilvl w:val="0"/>
          <w:numId w:val="21"/>
        </w:numPr>
        <w:spacing w:before="0" w:after="0"/>
        <w:contextualSpacing/>
        <w:jc w:val="both"/>
      </w:pPr>
      <w:r w:rsidRPr="0090622C">
        <w:rPr>
          <w:shd w:val="clear" w:color="auto" w:fill="FFFFFF"/>
        </w:rPr>
        <w:lastRenderedPageBreak/>
        <w:t>при выдаче разрешений на условно разрешенный вид использования земельного участка, объекта капитального строительства;</w:t>
      </w:r>
    </w:p>
    <w:p w:rsidR="0050141B" w:rsidRPr="0090622C" w:rsidRDefault="0050141B" w:rsidP="00F11985">
      <w:pPr>
        <w:pStyle w:val="ab"/>
        <w:numPr>
          <w:ilvl w:val="0"/>
          <w:numId w:val="21"/>
        </w:numPr>
        <w:spacing w:before="0" w:after="0"/>
        <w:contextualSpacing/>
        <w:jc w:val="both"/>
      </w:pPr>
      <w:r w:rsidRPr="0090622C">
        <w:rPr>
          <w:shd w:val="clear" w:color="auto" w:fill="FFFFFF"/>
        </w:rPr>
        <w:t>при выдаче разрешений на отклонение от предельных параметров разрешенного стро</w:t>
      </w:r>
      <w:r w:rsidRPr="0090622C">
        <w:rPr>
          <w:shd w:val="clear" w:color="auto" w:fill="FFFFFF"/>
        </w:rPr>
        <w:t>и</w:t>
      </w:r>
      <w:r w:rsidRPr="0090622C">
        <w:rPr>
          <w:shd w:val="clear" w:color="auto" w:fill="FFFFFF"/>
        </w:rPr>
        <w:t>тельства, реконструкции объектов капитального строительства;</w:t>
      </w:r>
    </w:p>
    <w:p w:rsidR="0050141B" w:rsidRPr="0090622C" w:rsidRDefault="0050141B" w:rsidP="00F11985">
      <w:pPr>
        <w:pStyle w:val="ab"/>
        <w:numPr>
          <w:ilvl w:val="0"/>
          <w:numId w:val="21"/>
        </w:numPr>
        <w:spacing w:before="0" w:after="0"/>
        <w:contextualSpacing/>
        <w:jc w:val="both"/>
      </w:pPr>
      <w:r w:rsidRPr="0090622C">
        <w:rPr>
          <w:shd w:val="clear" w:color="auto" w:fill="FFFFFF"/>
        </w:rPr>
        <w:t>при проведении государственной экспертизы проектной документации объектов кап</w:t>
      </w:r>
      <w:r w:rsidRPr="0090622C">
        <w:rPr>
          <w:shd w:val="clear" w:color="auto" w:fill="FFFFFF"/>
        </w:rPr>
        <w:t>и</w:t>
      </w:r>
      <w:r w:rsidRPr="0090622C">
        <w:rPr>
          <w:shd w:val="clear" w:color="auto" w:fill="FFFFFF"/>
        </w:rPr>
        <w:t>тального строительства;</w:t>
      </w:r>
    </w:p>
    <w:p w:rsidR="0050141B" w:rsidRPr="0090622C" w:rsidRDefault="0050141B" w:rsidP="00F11985">
      <w:pPr>
        <w:pStyle w:val="ab"/>
        <w:numPr>
          <w:ilvl w:val="0"/>
          <w:numId w:val="21"/>
        </w:numPr>
        <w:spacing w:before="0" w:after="0"/>
        <w:contextualSpacing/>
        <w:jc w:val="both"/>
      </w:pPr>
      <w:r w:rsidRPr="0090622C">
        <w:rPr>
          <w:shd w:val="clear" w:color="auto" w:fill="FFFFFF"/>
        </w:rPr>
        <w:t xml:space="preserve">при выдаче разрешений на строительство; </w:t>
      </w:r>
    </w:p>
    <w:p w:rsidR="0050141B" w:rsidRPr="0090622C" w:rsidRDefault="0050141B" w:rsidP="00F11985">
      <w:pPr>
        <w:pStyle w:val="ab"/>
        <w:numPr>
          <w:ilvl w:val="0"/>
          <w:numId w:val="21"/>
        </w:numPr>
        <w:spacing w:before="0" w:after="0"/>
        <w:contextualSpacing/>
        <w:jc w:val="both"/>
      </w:pPr>
      <w:r w:rsidRPr="0090622C">
        <w:rPr>
          <w:shd w:val="clear" w:color="auto" w:fill="FFFFFF"/>
        </w:rPr>
        <w:t xml:space="preserve">при выдаче разрешений на ввод объектов в эксплуатацию; </w:t>
      </w:r>
    </w:p>
    <w:p w:rsidR="0050141B" w:rsidRPr="0090622C" w:rsidRDefault="0050141B" w:rsidP="00F11985">
      <w:pPr>
        <w:pStyle w:val="ab"/>
        <w:numPr>
          <w:ilvl w:val="0"/>
          <w:numId w:val="21"/>
        </w:numPr>
        <w:spacing w:before="0" w:after="0"/>
        <w:contextualSpacing/>
        <w:jc w:val="both"/>
      </w:pPr>
      <w:r w:rsidRPr="0090622C">
        <w:rPr>
          <w:color w:val="000000"/>
          <w:shd w:val="clear" w:color="auto" w:fill="FFFFFF"/>
        </w:rPr>
        <w:t xml:space="preserve">при осуществлении </w:t>
      </w:r>
      <w:proofErr w:type="gramStart"/>
      <w:r w:rsidRPr="0090622C">
        <w:rPr>
          <w:color w:val="000000"/>
          <w:shd w:val="clear" w:color="auto" w:fill="FFFFFF"/>
        </w:rPr>
        <w:t>контроля за</w:t>
      </w:r>
      <w:proofErr w:type="gramEnd"/>
      <w:r w:rsidRPr="0090622C">
        <w:rPr>
          <w:color w:val="000000"/>
          <w:shd w:val="clear" w:color="auto" w:fill="FFFFFF"/>
        </w:rPr>
        <w:t xml:space="preserve"> использованием объектов градостроительной деятел</w:t>
      </w:r>
      <w:r w:rsidRPr="0090622C">
        <w:rPr>
          <w:color w:val="000000"/>
          <w:shd w:val="clear" w:color="auto" w:fill="FFFFFF"/>
        </w:rPr>
        <w:t>ь</w:t>
      </w:r>
      <w:r w:rsidRPr="0090622C">
        <w:rPr>
          <w:color w:val="000000"/>
          <w:shd w:val="clear" w:color="auto" w:fill="FFFFFF"/>
        </w:rPr>
        <w:t>ности в процессе их эксплуатации.</w:t>
      </w:r>
    </w:p>
    <w:p w:rsidR="0050141B" w:rsidRPr="0090622C" w:rsidRDefault="0050141B" w:rsidP="0050141B">
      <w:pPr>
        <w:pStyle w:val="ab"/>
        <w:spacing w:before="0" w:after="0"/>
        <w:ind w:firstLine="567"/>
        <w:contextualSpacing/>
        <w:jc w:val="both"/>
      </w:pPr>
      <w:r w:rsidRPr="0090622C">
        <w:rPr>
          <w:bCs/>
          <w:color w:val="000000"/>
          <w:shd w:val="clear" w:color="auto" w:fill="FFFFFF"/>
        </w:rPr>
        <w:t>17.</w:t>
      </w:r>
      <w:r w:rsidRPr="0090622C">
        <w:rPr>
          <w:b/>
          <w:bCs/>
          <w:color w:val="000000"/>
          <w:shd w:val="clear" w:color="auto" w:fill="FFFFFF"/>
        </w:rPr>
        <w:t xml:space="preserve"> </w:t>
      </w:r>
      <w:r w:rsidRPr="0090622C">
        <w:rPr>
          <w:shd w:val="clear" w:color="auto" w:fill="FFFFFF"/>
        </w:rPr>
        <w:t>Отношения по поводу самовольного занятия земельных участков, самовольного строительства, использования самовольно занятых земельных участков и самовольных постр</w:t>
      </w:r>
      <w:r w:rsidRPr="0090622C">
        <w:rPr>
          <w:shd w:val="clear" w:color="auto" w:fill="FFFFFF"/>
        </w:rPr>
        <w:t>о</w:t>
      </w:r>
      <w:r w:rsidRPr="0090622C">
        <w:rPr>
          <w:shd w:val="clear" w:color="auto" w:fill="FFFFFF"/>
        </w:rPr>
        <w:t>ек регулируются действующим федеральным законодательством, а также регламентируются соответствующими Положениями,  утверждаемыми решениями администрации</w:t>
      </w:r>
      <w:r w:rsidRPr="0090622C">
        <w:rPr>
          <w:color w:val="000000"/>
          <w:shd w:val="clear" w:color="auto" w:fill="FFFFFF"/>
        </w:rPr>
        <w:t xml:space="preserve"> муниципальн</w:t>
      </w:r>
      <w:r w:rsidRPr="0090622C">
        <w:rPr>
          <w:color w:val="000000"/>
          <w:shd w:val="clear" w:color="auto" w:fill="FFFFFF"/>
        </w:rPr>
        <w:t>о</w:t>
      </w:r>
      <w:r w:rsidRPr="0090622C">
        <w:rPr>
          <w:color w:val="000000"/>
          <w:shd w:val="clear" w:color="auto" w:fill="FFFFFF"/>
        </w:rPr>
        <w:t xml:space="preserve">го района </w:t>
      </w:r>
      <w:r w:rsidR="009F0D16">
        <w:rPr>
          <w:color w:val="000000"/>
          <w:shd w:val="clear" w:color="auto" w:fill="FFFFFF"/>
        </w:rPr>
        <w:t>Караидельский район</w:t>
      </w:r>
      <w:r w:rsidRPr="0090622C">
        <w:rPr>
          <w:color w:val="000000"/>
          <w:shd w:val="clear" w:color="auto" w:fill="FFFFFF"/>
        </w:rPr>
        <w:t xml:space="preserve"> Республики Башкортостан.</w:t>
      </w:r>
    </w:p>
    <w:p w:rsidR="0050141B" w:rsidRPr="00DC0C87" w:rsidRDefault="0050141B" w:rsidP="0050141B">
      <w:pPr>
        <w:spacing w:line="240" w:lineRule="auto"/>
        <w:ind w:firstLine="561"/>
        <w:contextualSpacing/>
        <w:rPr>
          <w:rFonts w:ascii="Times New Roman" w:hAnsi="Times New Roman"/>
          <w:b/>
          <w:bCs/>
          <w:color w:val="000000"/>
          <w:sz w:val="24"/>
          <w:szCs w:val="24"/>
        </w:rPr>
      </w:pPr>
    </w:p>
    <w:p w:rsidR="0050141B" w:rsidRPr="00A3131A" w:rsidRDefault="0050141B" w:rsidP="0050141B">
      <w:pPr>
        <w:spacing w:line="240" w:lineRule="auto"/>
        <w:ind w:firstLine="561"/>
        <w:contextualSpacing/>
        <w:rPr>
          <w:rFonts w:ascii="Times New Roman" w:hAnsi="Times New Roman"/>
          <w:sz w:val="24"/>
          <w:szCs w:val="24"/>
        </w:rPr>
      </w:pPr>
      <w:r w:rsidRPr="00A3131A">
        <w:rPr>
          <w:rFonts w:ascii="Times New Roman" w:hAnsi="Times New Roman"/>
          <w:b/>
          <w:bCs/>
          <w:color w:val="000000"/>
          <w:sz w:val="24"/>
          <w:szCs w:val="24"/>
        </w:rPr>
        <w:t xml:space="preserve">Статья 3. </w:t>
      </w:r>
      <w:r w:rsidRPr="00A3131A">
        <w:rPr>
          <w:rFonts w:ascii="Times New Roman" w:hAnsi="Times New Roman"/>
          <w:b/>
          <w:bCs/>
          <w:sz w:val="24"/>
          <w:szCs w:val="24"/>
          <w:shd w:val="clear" w:color="auto" w:fill="FFFFFF"/>
        </w:rPr>
        <w:t>Градостроительные регламенты и их применение</w:t>
      </w:r>
    </w:p>
    <w:p w:rsidR="0050141B" w:rsidRPr="00A3131A" w:rsidRDefault="0050141B" w:rsidP="0050141B">
      <w:pPr>
        <w:pStyle w:val="ab"/>
        <w:spacing w:before="0" w:after="0"/>
        <w:ind w:firstLine="561"/>
        <w:contextualSpacing/>
        <w:jc w:val="both"/>
      </w:pPr>
      <w:r w:rsidRPr="00A3131A">
        <w:rPr>
          <w:bCs/>
          <w:shd w:val="clear" w:color="auto" w:fill="FFFFFF"/>
        </w:rPr>
        <w:t>1.</w:t>
      </w:r>
      <w:r w:rsidRPr="00A3131A">
        <w:rPr>
          <w:shd w:val="clear" w:color="auto" w:fill="FFFFFF"/>
        </w:rPr>
        <w:t xml:space="preserve"> </w:t>
      </w:r>
      <w:proofErr w:type="gramStart"/>
      <w:r w:rsidRPr="00A3131A">
        <w:rPr>
          <w:shd w:val="clear" w:color="auto" w:fill="FFFFFF"/>
        </w:rPr>
        <w:t>Решения по землепользованию и застройке принимаются с учетом положений о терр</w:t>
      </w:r>
      <w:r w:rsidRPr="00A3131A">
        <w:rPr>
          <w:shd w:val="clear" w:color="auto" w:fill="FFFFFF"/>
        </w:rPr>
        <w:t>и</w:t>
      </w:r>
      <w:r w:rsidRPr="00A3131A">
        <w:rPr>
          <w:shd w:val="clear" w:color="auto" w:fill="FFFFFF"/>
        </w:rPr>
        <w:t xml:space="preserve">ториальном планировании, содержащихся в документах территориального планирования, включая генеральный план сельского поселения </w:t>
      </w:r>
      <w:proofErr w:type="spellStart"/>
      <w:r w:rsidR="004C0428">
        <w:rPr>
          <w:shd w:val="clear" w:color="auto" w:fill="FFFFFF"/>
        </w:rPr>
        <w:t>Магинский</w:t>
      </w:r>
      <w:proofErr w:type="spellEnd"/>
      <w:r w:rsidR="009F0D16">
        <w:rPr>
          <w:shd w:val="clear" w:color="auto" w:fill="FFFFFF"/>
        </w:rPr>
        <w:t xml:space="preserve"> </w:t>
      </w:r>
      <w:r w:rsidRPr="00A3131A">
        <w:rPr>
          <w:shd w:val="clear" w:color="auto" w:fill="FFFFFF"/>
        </w:rPr>
        <w:t>сельсовет, документации по план</w:t>
      </w:r>
      <w:r w:rsidRPr="00A3131A">
        <w:rPr>
          <w:shd w:val="clear" w:color="auto" w:fill="FFFFFF"/>
        </w:rPr>
        <w:t>и</w:t>
      </w:r>
      <w:r w:rsidRPr="00A3131A">
        <w:rPr>
          <w:shd w:val="clear" w:color="auto" w:fill="FFFFFF"/>
        </w:rPr>
        <w:t>ровке территории и на основании установленных настоящими Правилами градостроительных регламентов, которые действуют в пределах территориальных зон и распространяются в равной мере на все расположенные в одной и той же территориальной зоне земельные участки и</w:t>
      </w:r>
      <w:proofErr w:type="gramEnd"/>
      <w:r w:rsidRPr="00A3131A">
        <w:rPr>
          <w:shd w:val="clear" w:color="auto" w:fill="FFFFFF"/>
        </w:rPr>
        <w:t xml:space="preserve"> объе</w:t>
      </w:r>
      <w:r w:rsidRPr="00A3131A">
        <w:rPr>
          <w:shd w:val="clear" w:color="auto" w:fill="FFFFFF"/>
        </w:rPr>
        <w:t>к</w:t>
      </w:r>
      <w:r w:rsidRPr="00A3131A">
        <w:rPr>
          <w:shd w:val="clear" w:color="auto" w:fill="FFFFFF"/>
        </w:rPr>
        <w:t>ты капитального строительства независимо от форм собственности.</w:t>
      </w:r>
    </w:p>
    <w:p w:rsidR="0050141B" w:rsidRPr="00A3131A" w:rsidRDefault="0050141B" w:rsidP="0050141B">
      <w:pPr>
        <w:pStyle w:val="ab"/>
        <w:spacing w:before="0" w:after="0"/>
        <w:ind w:firstLine="561"/>
        <w:contextualSpacing/>
        <w:jc w:val="both"/>
      </w:pPr>
      <w:r w:rsidRPr="00A3131A">
        <w:rPr>
          <w:bCs/>
          <w:shd w:val="clear" w:color="auto" w:fill="FFFFFF"/>
        </w:rPr>
        <w:t>2.</w:t>
      </w:r>
      <w:r w:rsidRPr="00A3131A">
        <w:rPr>
          <w:shd w:val="clear" w:color="auto" w:fill="FFFFFF"/>
        </w:rPr>
        <w:t xml:space="preserve"> Градостроительный регламент территориальной зоны определяет правовой режим з</w:t>
      </w:r>
      <w:r w:rsidRPr="00A3131A">
        <w:rPr>
          <w:shd w:val="clear" w:color="auto" w:fill="FFFFFF"/>
        </w:rPr>
        <w:t>е</w:t>
      </w:r>
      <w:r w:rsidRPr="00A3131A">
        <w:rPr>
          <w:shd w:val="clear" w:color="auto" w:fill="FFFFFF"/>
        </w:rPr>
        <w:t>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зданий, строений, с</w:t>
      </w:r>
      <w:r w:rsidRPr="00A3131A">
        <w:rPr>
          <w:shd w:val="clear" w:color="auto" w:fill="FFFFFF"/>
        </w:rPr>
        <w:t>о</w:t>
      </w:r>
      <w:r w:rsidRPr="00A3131A">
        <w:rPr>
          <w:shd w:val="clear" w:color="auto" w:fill="FFFFFF"/>
        </w:rPr>
        <w:t>оружений.</w:t>
      </w:r>
    </w:p>
    <w:p w:rsidR="0050141B" w:rsidRPr="00A3131A" w:rsidRDefault="0050141B" w:rsidP="0050141B">
      <w:pPr>
        <w:pStyle w:val="ab"/>
        <w:spacing w:before="0" w:after="0"/>
        <w:ind w:firstLine="561"/>
        <w:contextualSpacing/>
        <w:jc w:val="both"/>
      </w:pPr>
      <w:r w:rsidRPr="00A3131A">
        <w:rPr>
          <w:bCs/>
          <w:shd w:val="clear" w:color="auto" w:fill="FFFFFF"/>
        </w:rPr>
        <w:t>3.</w:t>
      </w:r>
      <w:r w:rsidRPr="00A3131A">
        <w:rPr>
          <w:shd w:val="clear" w:color="auto" w:fill="FFFFFF"/>
        </w:rPr>
        <w:t xml:space="preserve"> Действие градостроительного регламента распространяется в равной мере на все расп</w:t>
      </w:r>
      <w:r w:rsidRPr="00A3131A">
        <w:rPr>
          <w:shd w:val="clear" w:color="auto" w:fill="FFFFFF"/>
        </w:rPr>
        <w:t>о</w:t>
      </w:r>
      <w:r w:rsidRPr="00A3131A">
        <w:rPr>
          <w:shd w:val="clear" w:color="auto" w:fill="FFFFFF"/>
        </w:rPr>
        <w:t>ложенные в границах территориальных зон земельные участки и объекты капитального стро</w:t>
      </w:r>
      <w:r w:rsidRPr="00A3131A">
        <w:rPr>
          <w:shd w:val="clear" w:color="auto" w:fill="FFFFFF"/>
        </w:rPr>
        <w:t>и</w:t>
      </w:r>
      <w:r w:rsidRPr="00A3131A">
        <w:rPr>
          <w:shd w:val="clear" w:color="auto" w:fill="FFFFFF"/>
        </w:rPr>
        <w:t xml:space="preserve">тельства, за исключением земельных участков: </w:t>
      </w:r>
    </w:p>
    <w:p w:rsidR="0050141B" w:rsidRPr="00A3131A" w:rsidRDefault="0050141B" w:rsidP="0050141B">
      <w:pPr>
        <w:pStyle w:val="ab"/>
        <w:spacing w:before="0" w:after="0"/>
        <w:ind w:firstLine="540"/>
        <w:contextualSpacing/>
        <w:jc w:val="both"/>
      </w:pPr>
      <w:proofErr w:type="gramStart"/>
      <w:r w:rsidRPr="00A3131A">
        <w:rPr>
          <w:shd w:val="clear" w:color="auto" w:fill="FFFFFF"/>
        </w:rPr>
        <w:t>1) расположенных 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w:t>
      </w:r>
      <w:r w:rsidRPr="00A3131A">
        <w:rPr>
          <w:shd w:val="clear" w:color="auto" w:fill="FFFFFF"/>
        </w:rPr>
        <w:t>а</w:t>
      </w:r>
      <w:r w:rsidRPr="00A3131A">
        <w:rPr>
          <w:shd w:val="clear" w:color="auto" w:fill="FFFFFF"/>
        </w:rPr>
        <w:t>родов Российской Федерации, а также в границах территорий памятников или ансамблей, кот</w:t>
      </w:r>
      <w:r w:rsidRPr="00A3131A">
        <w:rPr>
          <w:shd w:val="clear" w:color="auto" w:fill="FFFFFF"/>
        </w:rPr>
        <w:t>о</w:t>
      </w:r>
      <w:r w:rsidRPr="00A3131A">
        <w:rPr>
          <w:shd w:val="clear" w:color="auto" w:fill="FFFFFF"/>
        </w:rPr>
        <w:t>рые являются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w:t>
      </w:r>
      <w:r w:rsidRPr="00A3131A">
        <w:rPr>
          <w:shd w:val="clear" w:color="auto" w:fill="FFFFFF"/>
        </w:rPr>
        <w:t>и</w:t>
      </w:r>
      <w:r w:rsidRPr="00A3131A">
        <w:rPr>
          <w:shd w:val="clear" w:color="auto" w:fill="FFFFFF"/>
        </w:rPr>
        <w:t>нимаются в порядке, установленном законодательством Российской Федерации об охране об</w:t>
      </w:r>
      <w:r w:rsidRPr="00A3131A">
        <w:rPr>
          <w:shd w:val="clear" w:color="auto" w:fill="FFFFFF"/>
        </w:rPr>
        <w:t>ъ</w:t>
      </w:r>
      <w:r w:rsidRPr="00A3131A">
        <w:rPr>
          <w:shd w:val="clear" w:color="auto" w:fill="FFFFFF"/>
        </w:rPr>
        <w:t>ектов</w:t>
      </w:r>
      <w:proofErr w:type="gramEnd"/>
      <w:r w:rsidRPr="00A3131A">
        <w:rPr>
          <w:shd w:val="clear" w:color="auto" w:fill="FFFFFF"/>
        </w:rPr>
        <w:t xml:space="preserve"> культурного наследия;</w:t>
      </w:r>
    </w:p>
    <w:p w:rsidR="0050141B" w:rsidRDefault="0050141B" w:rsidP="0050141B">
      <w:pPr>
        <w:pStyle w:val="ab"/>
        <w:spacing w:before="0" w:after="0"/>
        <w:ind w:firstLine="540"/>
        <w:contextualSpacing/>
        <w:jc w:val="both"/>
      </w:pPr>
      <w:r w:rsidRPr="00A3131A">
        <w:t xml:space="preserve">2) в границах территорий общего пользования; </w:t>
      </w:r>
      <w:r w:rsidRPr="00A3131A">
        <w:tab/>
      </w:r>
      <w:r w:rsidRPr="00A3131A">
        <w:tab/>
      </w:r>
      <w:r w:rsidRPr="00A3131A">
        <w:tab/>
      </w:r>
      <w:r w:rsidRPr="00A3131A">
        <w:tab/>
      </w:r>
      <w:r w:rsidRPr="00A3131A">
        <w:tab/>
      </w:r>
      <w:r w:rsidRPr="00A3131A">
        <w:tab/>
        <w:t xml:space="preserve">        </w:t>
      </w:r>
    </w:p>
    <w:p w:rsidR="0050141B" w:rsidRDefault="0050141B" w:rsidP="0050141B">
      <w:pPr>
        <w:pStyle w:val="ab"/>
        <w:spacing w:before="0" w:after="0"/>
        <w:ind w:firstLine="540"/>
        <w:contextualSpacing/>
        <w:jc w:val="both"/>
      </w:pPr>
      <w:proofErr w:type="gramStart"/>
      <w:r w:rsidRPr="00A3131A">
        <w:t>3) предназначенные для размещения линейных объектов и (или) занятые линейными об</w:t>
      </w:r>
      <w:r w:rsidRPr="00A3131A">
        <w:t>ъ</w:t>
      </w:r>
      <w:r w:rsidRPr="00A3131A">
        <w:t xml:space="preserve">ектами; </w:t>
      </w:r>
      <w:r w:rsidRPr="00A3131A">
        <w:tab/>
      </w:r>
      <w:r w:rsidRPr="00A3131A">
        <w:tab/>
      </w:r>
      <w:r w:rsidRPr="00A3131A">
        <w:tab/>
      </w:r>
      <w:r w:rsidRPr="00A3131A">
        <w:tab/>
      </w:r>
      <w:r w:rsidRPr="00A3131A">
        <w:tab/>
      </w:r>
      <w:r w:rsidRPr="00A3131A">
        <w:tab/>
      </w:r>
      <w:r w:rsidRPr="00A3131A">
        <w:tab/>
      </w:r>
      <w:r w:rsidRPr="00A3131A">
        <w:tab/>
      </w:r>
      <w:r w:rsidRPr="00A3131A">
        <w:tab/>
      </w:r>
      <w:r w:rsidRPr="00A3131A">
        <w:tab/>
      </w:r>
      <w:r w:rsidRPr="00A3131A">
        <w:tab/>
      </w:r>
      <w:r w:rsidRPr="00A3131A">
        <w:tab/>
        <w:t xml:space="preserve">        </w:t>
      </w:r>
      <w:proofErr w:type="gramEnd"/>
    </w:p>
    <w:p w:rsidR="0050141B" w:rsidRPr="00A3131A" w:rsidRDefault="0050141B" w:rsidP="0050141B">
      <w:pPr>
        <w:pStyle w:val="ab"/>
        <w:spacing w:before="0" w:after="0"/>
        <w:ind w:firstLine="540"/>
        <w:contextualSpacing/>
        <w:jc w:val="both"/>
      </w:pPr>
      <w:proofErr w:type="gramStart"/>
      <w:r w:rsidRPr="00A3131A">
        <w:t>4) предоставленные для добычи полезных ископаемых.</w:t>
      </w:r>
      <w:proofErr w:type="gramEnd"/>
    </w:p>
    <w:p w:rsidR="0050141B" w:rsidRPr="00A3131A" w:rsidRDefault="0050141B" w:rsidP="0050141B">
      <w:pPr>
        <w:pStyle w:val="ab"/>
        <w:spacing w:before="0" w:after="0"/>
        <w:ind w:firstLine="561"/>
        <w:contextualSpacing/>
        <w:jc w:val="both"/>
      </w:pPr>
      <w:r w:rsidRPr="00731219">
        <w:rPr>
          <w:bCs/>
          <w:shd w:val="clear" w:color="auto" w:fill="FFFFFF"/>
        </w:rPr>
        <w:t>4.</w:t>
      </w:r>
      <w:r w:rsidRPr="00A3131A">
        <w:rPr>
          <w:shd w:val="clear" w:color="auto" w:fill="FFFFFF"/>
        </w:rPr>
        <w:t xml:space="preserve"> Порядок использования земель сельского поселения </w:t>
      </w:r>
      <w:proofErr w:type="spellStart"/>
      <w:r w:rsidR="004C0428">
        <w:rPr>
          <w:shd w:val="clear" w:color="auto" w:fill="FFFFFF"/>
        </w:rPr>
        <w:t>Магинский</w:t>
      </w:r>
      <w:proofErr w:type="spellEnd"/>
      <w:r w:rsidR="009F0D16">
        <w:rPr>
          <w:shd w:val="clear" w:color="auto" w:fill="FFFFFF"/>
        </w:rPr>
        <w:t xml:space="preserve"> </w:t>
      </w:r>
      <w:r w:rsidRPr="00A3131A">
        <w:rPr>
          <w:shd w:val="clear" w:color="auto" w:fill="FFFFFF"/>
        </w:rPr>
        <w:t xml:space="preserve">сельсовет определяется в соответствии с зонированием его территории, отображенным на картах: </w:t>
      </w:r>
    </w:p>
    <w:p w:rsidR="0050141B" w:rsidRPr="00A3131A" w:rsidRDefault="0050141B" w:rsidP="0050141B">
      <w:pPr>
        <w:pStyle w:val="ab"/>
        <w:spacing w:before="0" w:after="0"/>
        <w:ind w:firstLine="561"/>
        <w:contextualSpacing/>
        <w:jc w:val="both"/>
      </w:pPr>
      <w:r w:rsidRPr="00A3131A">
        <w:rPr>
          <w:shd w:val="clear" w:color="auto" w:fill="FFFFFF"/>
        </w:rPr>
        <w:t>1) территориальные зоны – на карте градостроительного зонирования территории сельск</w:t>
      </w:r>
      <w:r w:rsidRPr="00A3131A">
        <w:rPr>
          <w:shd w:val="clear" w:color="auto" w:fill="FFFFFF"/>
        </w:rPr>
        <w:t>о</w:t>
      </w:r>
      <w:r w:rsidRPr="00A3131A">
        <w:rPr>
          <w:shd w:val="clear" w:color="auto" w:fill="FFFFFF"/>
        </w:rPr>
        <w:t xml:space="preserve">го поселения </w:t>
      </w:r>
      <w:proofErr w:type="spellStart"/>
      <w:r w:rsidR="004C0428">
        <w:rPr>
          <w:shd w:val="clear" w:color="auto" w:fill="FFFFFF"/>
        </w:rPr>
        <w:t>Магинский</w:t>
      </w:r>
      <w:proofErr w:type="spellEnd"/>
      <w:r w:rsidR="009F0D16">
        <w:rPr>
          <w:shd w:val="clear" w:color="auto" w:fill="FFFFFF"/>
        </w:rPr>
        <w:t xml:space="preserve"> </w:t>
      </w:r>
      <w:r w:rsidRPr="00A3131A">
        <w:rPr>
          <w:shd w:val="clear" w:color="auto" w:fill="FFFFFF"/>
        </w:rPr>
        <w:t xml:space="preserve">сельсовет муниципального района </w:t>
      </w:r>
      <w:r w:rsidR="009F0D16">
        <w:rPr>
          <w:shd w:val="clear" w:color="auto" w:fill="FFFFFF"/>
        </w:rPr>
        <w:t>Караидельский район</w:t>
      </w:r>
      <w:r w:rsidRPr="00A3131A">
        <w:rPr>
          <w:shd w:val="clear" w:color="auto" w:fill="FFFFFF"/>
        </w:rPr>
        <w:t xml:space="preserve"> Республики Башкортостан, где отображаются границы и кодовые обозначения зон;</w:t>
      </w:r>
    </w:p>
    <w:p w:rsidR="0050141B" w:rsidRPr="00A3131A" w:rsidRDefault="0050141B" w:rsidP="0050141B">
      <w:pPr>
        <w:pStyle w:val="ab"/>
        <w:spacing w:before="0" w:after="0"/>
        <w:ind w:firstLine="561"/>
        <w:contextualSpacing/>
        <w:jc w:val="both"/>
      </w:pPr>
      <w:r w:rsidRPr="00A3131A">
        <w:rPr>
          <w:shd w:val="clear" w:color="auto" w:fill="FFFFFF"/>
        </w:rPr>
        <w:t>2) зоны с особыми условиями использования территории;</w:t>
      </w:r>
    </w:p>
    <w:p w:rsidR="0050141B" w:rsidRPr="00A3131A" w:rsidRDefault="0050141B" w:rsidP="0050141B">
      <w:pPr>
        <w:pStyle w:val="ab"/>
        <w:spacing w:before="0" w:after="0"/>
        <w:ind w:firstLine="561"/>
        <w:contextualSpacing/>
        <w:jc w:val="both"/>
      </w:pPr>
      <w:r w:rsidRPr="00A3131A">
        <w:rPr>
          <w:shd w:val="clear" w:color="auto" w:fill="FFFFFF"/>
        </w:rPr>
        <w:t>а) санитарно-защитные зоны;</w:t>
      </w:r>
    </w:p>
    <w:p w:rsidR="0050141B" w:rsidRPr="00A3131A" w:rsidRDefault="0050141B" w:rsidP="0050141B">
      <w:pPr>
        <w:pStyle w:val="ab"/>
        <w:spacing w:before="0" w:after="0"/>
        <w:ind w:firstLine="561"/>
        <w:contextualSpacing/>
        <w:jc w:val="both"/>
      </w:pPr>
      <w:r w:rsidRPr="00A3131A">
        <w:rPr>
          <w:shd w:val="clear" w:color="auto" w:fill="FFFFFF"/>
        </w:rPr>
        <w:t xml:space="preserve">б) </w:t>
      </w:r>
      <w:proofErr w:type="spellStart"/>
      <w:r w:rsidRPr="00A3131A">
        <w:rPr>
          <w:shd w:val="clear" w:color="auto" w:fill="FFFFFF"/>
        </w:rPr>
        <w:t>водоохранные</w:t>
      </w:r>
      <w:proofErr w:type="spellEnd"/>
      <w:r w:rsidRPr="00A3131A">
        <w:rPr>
          <w:shd w:val="clear" w:color="auto" w:fill="FFFFFF"/>
        </w:rPr>
        <w:t xml:space="preserve"> зоны;</w:t>
      </w:r>
    </w:p>
    <w:p w:rsidR="0050141B" w:rsidRPr="00A3131A" w:rsidRDefault="0050141B" w:rsidP="0050141B">
      <w:pPr>
        <w:pStyle w:val="ab"/>
        <w:spacing w:before="0" w:after="0"/>
        <w:ind w:firstLine="561"/>
        <w:contextualSpacing/>
        <w:jc w:val="both"/>
      </w:pPr>
      <w:r w:rsidRPr="00A3131A">
        <w:rPr>
          <w:shd w:val="clear" w:color="auto" w:fill="FFFFFF"/>
        </w:rPr>
        <w:t>в) зоны действия ограничений по условиям охраны объектов культурного наследия;</w:t>
      </w:r>
    </w:p>
    <w:p w:rsidR="0050141B" w:rsidRPr="00A3131A" w:rsidRDefault="0050141B" w:rsidP="0050141B">
      <w:pPr>
        <w:pStyle w:val="ab"/>
        <w:spacing w:before="0" w:after="0"/>
        <w:ind w:firstLine="561"/>
        <w:contextualSpacing/>
        <w:jc w:val="both"/>
      </w:pPr>
      <w:r w:rsidRPr="00A3131A">
        <w:rPr>
          <w:shd w:val="clear" w:color="auto" w:fill="FFFFFF"/>
        </w:rPr>
        <w:lastRenderedPageBreak/>
        <w:t>г) зоны санитарной охраны источников водоснабжения и водопроводов питьевого назн</w:t>
      </w:r>
      <w:r w:rsidRPr="00A3131A">
        <w:rPr>
          <w:shd w:val="clear" w:color="auto" w:fill="FFFFFF"/>
        </w:rPr>
        <w:t>а</w:t>
      </w:r>
      <w:r w:rsidRPr="00A3131A">
        <w:rPr>
          <w:shd w:val="clear" w:color="auto" w:fill="FFFFFF"/>
        </w:rPr>
        <w:t>чения.</w:t>
      </w:r>
    </w:p>
    <w:p w:rsidR="0050141B" w:rsidRPr="00A3131A" w:rsidRDefault="0050141B" w:rsidP="0050141B">
      <w:pPr>
        <w:pStyle w:val="ab"/>
        <w:spacing w:before="0" w:after="0"/>
        <w:ind w:firstLine="567"/>
        <w:contextualSpacing/>
        <w:jc w:val="both"/>
      </w:pPr>
      <w:r w:rsidRPr="00A3131A">
        <w:rPr>
          <w:bCs/>
          <w:shd w:val="clear" w:color="auto" w:fill="FFFFFF"/>
        </w:rPr>
        <w:t>5.</w:t>
      </w:r>
      <w:r w:rsidRPr="00A3131A">
        <w:t xml:space="preserve"> Для каждой из территориальных зон и зон с особыми условиями использования терр</w:t>
      </w:r>
      <w:r w:rsidRPr="00A3131A">
        <w:t>и</w:t>
      </w:r>
      <w:r w:rsidRPr="00A3131A">
        <w:t>тории настоящими Правилами установлен Градостроительный регламент по видам и предел</w:t>
      </w:r>
      <w:r w:rsidRPr="00A3131A">
        <w:t>ь</w:t>
      </w:r>
      <w:r w:rsidRPr="00A3131A">
        <w:t>ным параметрам разрешенного использования земе</w:t>
      </w:r>
      <w:r w:rsidRPr="00A3131A">
        <w:rPr>
          <w:shd w:val="clear" w:color="auto" w:fill="FFFFFF"/>
        </w:rPr>
        <w:t>льных участков и объектов капитального строительства.</w:t>
      </w:r>
    </w:p>
    <w:p w:rsidR="0050141B" w:rsidRPr="00A3131A" w:rsidRDefault="0050141B" w:rsidP="0050141B">
      <w:pPr>
        <w:pStyle w:val="ab"/>
        <w:spacing w:before="0" w:after="0"/>
        <w:ind w:firstLine="567"/>
        <w:contextualSpacing/>
        <w:jc w:val="both"/>
      </w:pPr>
      <w:r w:rsidRPr="00A3131A">
        <w:rPr>
          <w:bCs/>
          <w:shd w:val="clear" w:color="auto" w:fill="FFFFFF"/>
        </w:rPr>
        <w:t>6</w:t>
      </w:r>
      <w:r w:rsidRPr="00A3131A">
        <w:rPr>
          <w:shd w:val="clear" w:color="auto" w:fill="FFFFFF"/>
        </w:rPr>
        <w:t>. При этом границы территориальных зон должны отвечать требованию однозначной идентификации принадлежности каждого земельного участка (за исключением земельных уч</w:t>
      </w:r>
      <w:r w:rsidRPr="00A3131A">
        <w:rPr>
          <w:shd w:val="clear" w:color="auto" w:fill="FFFFFF"/>
        </w:rPr>
        <w:t>а</w:t>
      </w:r>
      <w:r w:rsidRPr="00A3131A">
        <w:rPr>
          <w:shd w:val="clear" w:color="auto" w:fill="FFFFFF"/>
        </w:rPr>
        <w:t>стков линейных объектов) только одной территориальной зоне, выделенной на карте град</w:t>
      </w:r>
      <w:r w:rsidRPr="00A3131A">
        <w:rPr>
          <w:shd w:val="clear" w:color="auto" w:fill="FFFFFF"/>
        </w:rPr>
        <w:t>о</w:t>
      </w:r>
      <w:r w:rsidRPr="00A3131A">
        <w:rPr>
          <w:shd w:val="clear" w:color="auto" w:fill="FFFFFF"/>
        </w:rPr>
        <w:t>строительного зонирования.</w:t>
      </w:r>
    </w:p>
    <w:p w:rsidR="0050141B" w:rsidRPr="00A3131A" w:rsidRDefault="0050141B" w:rsidP="0050141B">
      <w:pPr>
        <w:pStyle w:val="ab"/>
        <w:spacing w:before="0" w:after="0"/>
        <w:ind w:firstLine="567"/>
        <w:contextualSpacing/>
        <w:jc w:val="both"/>
      </w:pPr>
      <w:r w:rsidRPr="00A3131A">
        <w:rPr>
          <w:bCs/>
          <w:shd w:val="clear" w:color="auto" w:fill="FFFFFF"/>
        </w:rPr>
        <w:t>7.</w:t>
      </w:r>
      <w:r w:rsidRPr="00A3131A">
        <w:rPr>
          <w:shd w:val="clear" w:color="auto" w:fill="FFFFFF"/>
        </w:rPr>
        <w:t xml:space="preserve"> Формирование одного земельного участка из нескольких земельных участков, распол</w:t>
      </w:r>
      <w:r w:rsidRPr="00A3131A">
        <w:rPr>
          <w:shd w:val="clear" w:color="auto" w:fill="FFFFFF"/>
        </w:rPr>
        <w:t>о</w:t>
      </w:r>
      <w:r w:rsidRPr="00A3131A">
        <w:rPr>
          <w:shd w:val="clear" w:color="auto" w:fill="FFFFFF"/>
        </w:rPr>
        <w:t>женных в различных территориальных зонах, не допускается. Территориальные зоны, как пр</w:t>
      </w:r>
      <w:r w:rsidRPr="00A3131A">
        <w:rPr>
          <w:shd w:val="clear" w:color="auto" w:fill="FFFFFF"/>
        </w:rPr>
        <w:t>а</w:t>
      </w:r>
      <w:r w:rsidRPr="00A3131A">
        <w:rPr>
          <w:shd w:val="clear" w:color="auto" w:fill="FFFFFF"/>
        </w:rPr>
        <w:t xml:space="preserve">вило, не устанавливаются применительно к одному земельному участку. </w:t>
      </w:r>
    </w:p>
    <w:p w:rsidR="0050141B" w:rsidRPr="00A3131A" w:rsidRDefault="0050141B" w:rsidP="0050141B">
      <w:pPr>
        <w:pStyle w:val="ab"/>
        <w:spacing w:before="0" w:after="0"/>
        <w:ind w:firstLine="567"/>
        <w:contextualSpacing/>
        <w:jc w:val="both"/>
      </w:pPr>
      <w:r w:rsidRPr="00A3131A">
        <w:rPr>
          <w:bCs/>
          <w:shd w:val="clear" w:color="auto" w:fill="FFFFFF"/>
        </w:rPr>
        <w:t>8.</w:t>
      </w:r>
      <w:r w:rsidRPr="00A3131A">
        <w:rPr>
          <w:shd w:val="clear" w:color="auto" w:fill="FFFFFF"/>
        </w:rPr>
        <w:t xml:space="preserve"> Границы территориальных зон и градостроительные регламенты устанавливаются с учетом общности функциональных и параметрических характеристик земельных участков и объектов капитального строительства, а также требований об учете прав и законных интересов правообладателей земельных участков и объектов капитального строительства.</w:t>
      </w:r>
    </w:p>
    <w:p w:rsidR="0050141B" w:rsidRPr="00A3131A" w:rsidRDefault="0050141B" w:rsidP="0050141B">
      <w:pPr>
        <w:pStyle w:val="ab"/>
        <w:spacing w:before="0" w:after="0"/>
        <w:ind w:firstLine="567"/>
        <w:contextualSpacing/>
        <w:jc w:val="both"/>
      </w:pPr>
      <w:r w:rsidRPr="00A3131A">
        <w:rPr>
          <w:bCs/>
          <w:shd w:val="clear" w:color="auto" w:fill="FFFFFF"/>
        </w:rPr>
        <w:t>9.</w:t>
      </w:r>
      <w:r w:rsidRPr="00A3131A">
        <w:rPr>
          <w:shd w:val="clear" w:color="auto" w:fill="FFFFFF"/>
        </w:rPr>
        <w:t xml:space="preserve"> </w:t>
      </w:r>
      <w:r w:rsidRPr="00A3131A">
        <w:rPr>
          <w:bCs/>
          <w:color w:val="000000"/>
        </w:rPr>
        <w:t>Границы территориальных зон на карте градостроительного зонирования установлены преимущественно в привязке к границам базисных кварталов земельного кадастра. В случае</w:t>
      </w:r>
      <w:proofErr w:type="gramStart"/>
      <w:r w:rsidRPr="00A3131A">
        <w:rPr>
          <w:bCs/>
          <w:color w:val="000000"/>
        </w:rPr>
        <w:t>,</w:t>
      </w:r>
      <w:proofErr w:type="gramEnd"/>
      <w:r w:rsidRPr="00A3131A">
        <w:rPr>
          <w:bCs/>
          <w:color w:val="000000"/>
        </w:rPr>
        <w:t xml:space="preserve"> если в пределах территории базисного квартала размещаются или планируются к размещению объекты, виды использования которых соотносятся с разными территориальными зонами и их размещение соответствует положениям генерального плана </w:t>
      </w:r>
      <w:r w:rsidRPr="00A3131A">
        <w:rPr>
          <w:shd w:val="clear" w:color="auto" w:fill="FFFFFF"/>
        </w:rPr>
        <w:t xml:space="preserve">сельского поселения </w:t>
      </w:r>
      <w:proofErr w:type="spellStart"/>
      <w:r w:rsidR="004C0428">
        <w:rPr>
          <w:shd w:val="clear" w:color="auto" w:fill="FFFFFF"/>
        </w:rPr>
        <w:t>Магинский</w:t>
      </w:r>
      <w:proofErr w:type="spellEnd"/>
      <w:r w:rsidR="009F0D16">
        <w:rPr>
          <w:shd w:val="clear" w:color="auto" w:fill="FFFFFF"/>
        </w:rPr>
        <w:t xml:space="preserve"> </w:t>
      </w:r>
      <w:r w:rsidRPr="00A3131A">
        <w:rPr>
          <w:shd w:val="clear" w:color="auto" w:fill="FFFFFF"/>
        </w:rPr>
        <w:t>сельсовет</w:t>
      </w:r>
      <w:r w:rsidRPr="00A3131A">
        <w:rPr>
          <w:bCs/>
          <w:color w:val="000000"/>
        </w:rPr>
        <w:t>, то территория базисного квартала делится на части, относящиеся к разным террит</w:t>
      </w:r>
      <w:r w:rsidRPr="00A3131A">
        <w:rPr>
          <w:bCs/>
          <w:color w:val="000000"/>
        </w:rPr>
        <w:t>о</w:t>
      </w:r>
      <w:r w:rsidRPr="00A3131A">
        <w:rPr>
          <w:bCs/>
          <w:color w:val="000000"/>
        </w:rPr>
        <w:t xml:space="preserve">риальным зонам. </w:t>
      </w:r>
    </w:p>
    <w:p w:rsidR="0050141B" w:rsidRPr="00A3131A" w:rsidRDefault="0050141B" w:rsidP="0050141B">
      <w:pPr>
        <w:pStyle w:val="ab"/>
        <w:spacing w:before="0" w:after="0"/>
        <w:ind w:firstLine="567"/>
        <w:contextualSpacing/>
        <w:jc w:val="both"/>
      </w:pPr>
      <w:r w:rsidRPr="00A3131A">
        <w:rPr>
          <w:shd w:val="clear" w:color="auto" w:fill="FFFFFF"/>
        </w:rPr>
        <w:t>При этом границы территориальных зон устанавливаются в увязке с территориальными объектами, имеющими однозначную картографическую проекцию:</w:t>
      </w:r>
    </w:p>
    <w:p w:rsidR="0050141B" w:rsidRPr="00A3131A" w:rsidRDefault="0050141B" w:rsidP="0050141B">
      <w:pPr>
        <w:pStyle w:val="ab"/>
        <w:spacing w:before="0" w:after="0"/>
        <w:ind w:firstLine="567"/>
        <w:contextualSpacing/>
        <w:jc w:val="both"/>
      </w:pPr>
      <w:r w:rsidRPr="00A3131A">
        <w:rPr>
          <w:shd w:val="clear" w:color="auto" w:fill="FFFFFF"/>
        </w:rPr>
        <w:t>- линиями магистралей, улиц, проездов, разделяющих транспортные потоки противоп</w:t>
      </w:r>
      <w:r w:rsidRPr="00A3131A">
        <w:rPr>
          <w:shd w:val="clear" w:color="auto" w:fill="FFFFFF"/>
        </w:rPr>
        <w:t>о</w:t>
      </w:r>
      <w:r w:rsidRPr="00A3131A">
        <w:rPr>
          <w:shd w:val="clear" w:color="auto" w:fill="FFFFFF"/>
        </w:rPr>
        <w:t>ложных направлений;</w:t>
      </w:r>
    </w:p>
    <w:p w:rsidR="0050141B" w:rsidRPr="00A3131A" w:rsidRDefault="0050141B" w:rsidP="00C42EAA">
      <w:pPr>
        <w:pStyle w:val="ab"/>
        <w:numPr>
          <w:ilvl w:val="0"/>
          <w:numId w:val="22"/>
        </w:numPr>
        <w:tabs>
          <w:tab w:val="clear" w:pos="1287"/>
          <w:tab w:val="num" w:pos="-180"/>
        </w:tabs>
        <w:spacing w:before="0" w:after="0"/>
        <w:ind w:left="0" w:firstLine="360"/>
        <w:contextualSpacing/>
        <w:jc w:val="both"/>
      </w:pPr>
      <w:r>
        <w:rPr>
          <w:shd w:val="clear" w:color="auto" w:fill="FFFFFF"/>
        </w:rPr>
        <w:t xml:space="preserve"> </w:t>
      </w:r>
      <w:r w:rsidRPr="00A3131A">
        <w:rPr>
          <w:shd w:val="clear" w:color="auto" w:fill="FFFFFF"/>
        </w:rPr>
        <w:t xml:space="preserve">красными линиями; </w:t>
      </w:r>
      <w:r w:rsidRPr="00A3131A">
        <w:rPr>
          <w:bCs/>
          <w:color w:val="000000"/>
        </w:rPr>
        <w:t xml:space="preserve">осями красных линий; </w:t>
      </w:r>
    </w:p>
    <w:p w:rsidR="0050141B" w:rsidRPr="00A3131A" w:rsidRDefault="0050141B" w:rsidP="00C42EAA">
      <w:pPr>
        <w:pStyle w:val="ab"/>
        <w:numPr>
          <w:ilvl w:val="0"/>
          <w:numId w:val="22"/>
        </w:numPr>
        <w:tabs>
          <w:tab w:val="clear" w:pos="1287"/>
          <w:tab w:val="num" w:pos="-180"/>
        </w:tabs>
        <w:spacing w:before="0" w:after="0"/>
        <w:ind w:left="0" w:firstLine="360"/>
        <w:contextualSpacing/>
        <w:jc w:val="both"/>
      </w:pPr>
      <w:r>
        <w:rPr>
          <w:shd w:val="clear" w:color="auto" w:fill="FFFFFF"/>
        </w:rPr>
        <w:t xml:space="preserve"> </w:t>
      </w:r>
      <w:r w:rsidRPr="00A3131A">
        <w:rPr>
          <w:shd w:val="clear" w:color="auto" w:fill="FFFFFF"/>
        </w:rPr>
        <w:t>границами земельных участков;</w:t>
      </w:r>
    </w:p>
    <w:p w:rsidR="0050141B" w:rsidRPr="00A3131A" w:rsidRDefault="0050141B" w:rsidP="00C42EAA">
      <w:pPr>
        <w:pStyle w:val="ab"/>
        <w:numPr>
          <w:ilvl w:val="0"/>
          <w:numId w:val="22"/>
        </w:numPr>
        <w:tabs>
          <w:tab w:val="clear" w:pos="1287"/>
          <w:tab w:val="num" w:pos="-180"/>
        </w:tabs>
        <w:spacing w:before="0" w:after="0"/>
        <w:ind w:left="0" w:firstLine="360"/>
        <w:contextualSpacing/>
        <w:jc w:val="both"/>
      </w:pPr>
      <w:r>
        <w:rPr>
          <w:shd w:val="clear" w:color="auto" w:fill="FFFFFF"/>
        </w:rPr>
        <w:t xml:space="preserve"> </w:t>
      </w:r>
      <w:r w:rsidRPr="00A3131A">
        <w:rPr>
          <w:shd w:val="clear" w:color="auto" w:fill="FFFFFF"/>
        </w:rPr>
        <w:t>границами или осями полос отвода для коммуникаций;</w:t>
      </w:r>
    </w:p>
    <w:p w:rsidR="0050141B" w:rsidRPr="00A3131A" w:rsidRDefault="0050141B" w:rsidP="00C42EAA">
      <w:pPr>
        <w:pStyle w:val="ab"/>
        <w:numPr>
          <w:ilvl w:val="0"/>
          <w:numId w:val="22"/>
        </w:numPr>
        <w:tabs>
          <w:tab w:val="clear" w:pos="1287"/>
          <w:tab w:val="num" w:pos="-180"/>
        </w:tabs>
        <w:spacing w:before="0" w:after="0"/>
        <w:ind w:left="0" w:firstLine="360"/>
        <w:contextualSpacing/>
        <w:jc w:val="both"/>
      </w:pPr>
      <w:r>
        <w:rPr>
          <w:shd w:val="clear" w:color="auto" w:fill="FFFFFF"/>
        </w:rPr>
        <w:t xml:space="preserve"> </w:t>
      </w:r>
      <w:r w:rsidRPr="00A3131A">
        <w:rPr>
          <w:shd w:val="clear" w:color="auto" w:fill="FFFFFF"/>
        </w:rPr>
        <w:t xml:space="preserve">административными границами сельского поселения </w:t>
      </w:r>
      <w:proofErr w:type="spellStart"/>
      <w:r w:rsidR="004C0428">
        <w:rPr>
          <w:shd w:val="clear" w:color="auto" w:fill="FFFFFF"/>
        </w:rPr>
        <w:t>Магинский</w:t>
      </w:r>
      <w:proofErr w:type="spellEnd"/>
      <w:r w:rsidR="009F0D16">
        <w:rPr>
          <w:shd w:val="clear" w:color="auto" w:fill="FFFFFF"/>
        </w:rPr>
        <w:t xml:space="preserve"> </w:t>
      </w:r>
      <w:r w:rsidRPr="00A3131A">
        <w:rPr>
          <w:shd w:val="clear" w:color="auto" w:fill="FFFFFF"/>
        </w:rPr>
        <w:t>сельсовет;</w:t>
      </w:r>
    </w:p>
    <w:p w:rsidR="0050141B" w:rsidRPr="00A3131A" w:rsidRDefault="0050141B" w:rsidP="00C42EAA">
      <w:pPr>
        <w:numPr>
          <w:ilvl w:val="0"/>
          <w:numId w:val="22"/>
        </w:numPr>
        <w:tabs>
          <w:tab w:val="clear" w:pos="1287"/>
          <w:tab w:val="num" w:pos="-180"/>
        </w:tabs>
        <w:spacing w:after="0" w:line="240" w:lineRule="auto"/>
        <w:ind w:left="0" w:firstLine="360"/>
        <w:contextualSpacing/>
        <w:jc w:val="both"/>
        <w:rPr>
          <w:rFonts w:ascii="Times New Roman" w:hAnsi="Times New Roman"/>
          <w:sz w:val="24"/>
          <w:szCs w:val="24"/>
        </w:rPr>
      </w:pPr>
      <w:r>
        <w:rPr>
          <w:rFonts w:ascii="Times New Roman" w:hAnsi="Times New Roman"/>
          <w:bCs/>
          <w:color w:val="000000"/>
          <w:sz w:val="24"/>
          <w:szCs w:val="24"/>
        </w:rPr>
        <w:t xml:space="preserve"> </w:t>
      </w:r>
      <w:r w:rsidRPr="00A3131A">
        <w:rPr>
          <w:rFonts w:ascii="Times New Roman" w:hAnsi="Times New Roman"/>
          <w:bCs/>
          <w:color w:val="000000"/>
          <w:sz w:val="24"/>
          <w:szCs w:val="24"/>
        </w:rPr>
        <w:t>границами кварталов;</w:t>
      </w:r>
    </w:p>
    <w:p w:rsidR="0050141B" w:rsidRPr="00A3131A" w:rsidRDefault="0050141B" w:rsidP="00C42EAA">
      <w:pPr>
        <w:pStyle w:val="ab"/>
        <w:numPr>
          <w:ilvl w:val="0"/>
          <w:numId w:val="22"/>
        </w:numPr>
        <w:tabs>
          <w:tab w:val="clear" w:pos="1287"/>
          <w:tab w:val="num" w:pos="-180"/>
        </w:tabs>
        <w:spacing w:before="0" w:after="0"/>
        <w:ind w:left="0" w:firstLine="360"/>
        <w:contextualSpacing/>
        <w:jc w:val="both"/>
      </w:pPr>
      <w:r>
        <w:rPr>
          <w:shd w:val="clear" w:color="auto" w:fill="FFFFFF"/>
        </w:rPr>
        <w:t xml:space="preserve"> </w:t>
      </w:r>
      <w:r w:rsidRPr="00A3131A">
        <w:rPr>
          <w:shd w:val="clear" w:color="auto" w:fill="FFFFFF"/>
        </w:rPr>
        <w:t>естественными границами природных объектов;</w:t>
      </w:r>
    </w:p>
    <w:p w:rsidR="0050141B" w:rsidRPr="00A3131A" w:rsidRDefault="0050141B" w:rsidP="00C42EAA">
      <w:pPr>
        <w:pStyle w:val="ab"/>
        <w:numPr>
          <w:ilvl w:val="0"/>
          <w:numId w:val="22"/>
        </w:numPr>
        <w:tabs>
          <w:tab w:val="clear" w:pos="1287"/>
          <w:tab w:val="num" w:pos="-180"/>
        </w:tabs>
        <w:spacing w:before="0" w:after="0"/>
        <w:ind w:left="0" w:firstLine="360"/>
        <w:contextualSpacing/>
        <w:jc w:val="both"/>
      </w:pPr>
      <w:r>
        <w:rPr>
          <w:shd w:val="clear" w:color="auto" w:fill="FFFFFF"/>
        </w:rPr>
        <w:t xml:space="preserve"> </w:t>
      </w:r>
      <w:r w:rsidRPr="00A3131A">
        <w:rPr>
          <w:shd w:val="clear" w:color="auto" w:fill="FFFFFF"/>
        </w:rPr>
        <w:t>иными границами, отраженными в составе базисного плана земельного кадастра.</w:t>
      </w:r>
    </w:p>
    <w:p w:rsidR="0050141B" w:rsidRPr="00A3131A" w:rsidRDefault="0050141B" w:rsidP="0050141B">
      <w:pPr>
        <w:pStyle w:val="ab"/>
        <w:spacing w:before="0" w:after="0"/>
        <w:ind w:firstLine="567"/>
        <w:contextualSpacing/>
        <w:jc w:val="both"/>
      </w:pPr>
      <w:r w:rsidRPr="00A3131A">
        <w:rPr>
          <w:bCs/>
          <w:shd w:val="clear" w:color="auto" w:fill="FFFFFF"/>
        </w:rPr>
        <w:t>10.</w:t>
      </w:r>
      <w:r w:rsidRPr="00A3131A">
        <w:rPr>
          <w:shd w:val="clear" w:color="auto" w:fill="FFFFFF"/>
        </w:rPr>
        <w:t xml:space="preserve"> Границы территориальных зон, для которых отсутствует возможность однозначной картографической привязки, определены по условным линиям в увязке с границами функци</w:t>
      </w:r>
      <w:r w:rsidRPr="00A3131A">
        <w:rPr>
          <w:shd w:val="clear" w:color="auto" w:fill="FFFFFF"/>
        </w:rPr>
        <w:t>о</w:t>
      </w:r>
      <w:r w:rsidRPr="00A3131A">
        <w:rPr>
          <w:shd w:val="clear" w:color="auto" w:fill="FFFFFF"/>
        </w:rPr>
        <w:t xml:space="preserve">нальных зон генерального плана сельского поселения </w:t>
      </w:r>
      <w:proofErr w:type="spellStart"/>
      <w:r w:rsidR="004C0428">
        <w:rPr>
          <w:shd w:val="clear" w:color="auto" w:fill="FFFFFF"/>
        </w:rPr>
        <w:t>Магинский</w:t>
      </w:r>
      <w:proofErr w:type="spellEnd"/>
      <w:r w:rsidR="009F0D16">
        <w:rPr>
          <w:shd w:val="clear" w:color="auto" w:fill="FFFFFF"/>
        </w:rPr>
        <w:t xml:space="preserve"> </w:t>
      </w:r>
      <w:r w:rsidRPr="00A3131A">
        <w:rPr>
          <w:shd w:val="clear" w:color="auto" w:fill="FFFFFF"/>
        </w:rPr>
        <w:t>сельсовет муниципального района, границами зон с особыми условиями использования территории, иными границами, отображенными на топографической основе, используемыми для разработки карты градостро</w:t>
      </w:r>
      <w:r w:rsidRPr="00A3131A">
        <w:rPr>
          <w:shd w:val="clear" w:color="auto" w:fill="FFFFFF"/>
        </w:rPr>
        <w:t>и</w:t>
      </w:r>
      <w:r w:rsidRPr="00A3131A">
        <w:rPr>
          <w:shd w:val="clear" w:color="auto" w:fill="FFFFFF"/>
        </w:rPr>
        <w:t>тельного зонирования.</w:t>
      </w:r>
    </w:p>
    <w:p w:rsidR="0050141B" w:rsidRPr="00A3131A" w:rsidRDefault="0050141B" w:rsidP="0050141B">
      <w:pPr>
        <w:pStyle w:val="ab"/>
        <w:spacing w:before="0" w:after="0"/>
        <w:ind w:firstLine="561"/>
        <w:contextualSpacing/>
        <w:jc w:val="both"/>
      </w:pPr>
      <w:proofErr w:type="gramStart"/>
      <w:r w:rsidRPr="00A3131A">
        <w:rPr>
          <w:shd w:val="clear" w:color="auto" w:fill="FFFFFF"/>
        </w:rPr>
        <w:t>Местоположение границ территориальных зон, установленных в увязке с условным лин</w:t>
      </w:r>
      <w:r w:rsidRPr="00A3131A">
        <w:rPr>
          <w:shd w:val="clear" w:color="auto" w:fill="FFFFFF"/>
        </w:rPr>
        <w:t>и</w:t>
      </w:r>
      <w:r w:rsidRPr="00A3131A">
        <w:rPr>
          <w:shd w:val="clear" w:color="auto" w:fill="FFFFFF"/>
        </w:rPr>
        <w:t>ям, подлежит уточнению в документации по планировке территории и иных документах, пр</w:t>
      </w:r>
      <w:r w:rsidRPr="00A3131A">
        <w:rPr>
          <w:shd w:val="clear" w:color="auto" w:fill="FFFFFF"/>
        </w:rPr>
        <w:t>и</w:t>
      </w:r>
      <w:r w:rsidRPr="00A3131A">
        <w:rPr>
          <w:shd w:val="clear" w:color="auto" w:fill="FFFFFF"/>
        </w:rPr>
        <w:t>нимаемых в соответствии с законодательством Российской Федерации, Республики Башкорт</w:t>
      </w:r>
      <w:r w:rsidRPr="00A3131A">
        <w:rPr>
          <w:shd w:val="clear" w:color="auto" w:fill="FFFFFF"/>
        </w:rPr>
        <w:t>о</w:t>
      </w:r>
      <w:r w:rsidRPr="00A3131A">
        <w:rPr>
          <w:shd w:val="clear" w:color="auto" w:fill="FFFFFF"/>
        </w:rPr>
        <w:t xml:space="preserve">стан и местными нормативно-правовыми актами с последующим внесением соответствующих изменений в настоящие Правила. </w:t>
      </w:r>
      <w:proofErr w:type="gramEnd"/>
    </w:p>
    <w:p w:rsidR="0050141B" w:rsidRPr="00A3131A" w:rsidRDefault="0050141B" w:rsidP="0050141B">
      <w:pPr>
        <w:pStyle w:val="ab"/>
        <w:spacing w:before="0" w:after="0"/>
        <w:ind w:firstLine="561"/>
        <w:contextualSpacing/>
        <w:jc w:val="both"/>
      </w:pPr>
      <w:r w:rsidRPr="00A3131A">
        <w:rPr>
          <w:bCs/>
          <w:shd w:val="clear" w:color="auto" w:fill="FFFFFF"/>
        </w:rPr>
        <w:t>11.</w:t>
      </w:r>
      <w:r w:rsidRPr="00A3131A">
        <w:rPr>
          <w:shd w:val="clear" w:color="auto" w:fill="FFFFFF"/>
        </w:rPr>
        <w:t xml:space="preserve"> Перечни зон с особыми условиями использования территорий, отображение их границ на карте градостроительного зонирования и ограничения использования земельных участков и объектов капитального строительства на их территории указаны в соответствии с нормативн</w:t>
      </w:r>
      <w:r w:rsidRPr="00A3131A">
        <w:rPr>
          <w:shd w:val="clear" w:color="auto" w:fill="FFFFFF"/>
        </w:rPr>
        <w:t>ы</w:t>
      </w:r>
      <w:r w:rsidRPr="00A3131A">
        <w:rPr>
          <w:shd w:val="clear" w:color="auto" w:fill="FFFFFF"/>
        </w:rPr>
        <w:t xml:space="preserve">ми правовыми актами и иной нормативно-технической документацией Российской Федерации, Республики Башкортостан и муниципального района </w:t>
      </w:r>
      <w:r w:rsidR="009F0D16">
        <w:rPr>
          <w:shd w:val="clear" w:color="auto" w:fill="FFFFFF"/>
        </w:rPr>
        <w:t>Караидельский район</w:t>
      </w:r>
      <w:r w:rsidRPr="00A3131A">
        <w:rPr>
          <w:shd w:val="clear" w:color="auto" w:fill="FFFFFF"/>
        </w:rPr>
        <w:t xml:space="preserve"> Республики Ба</w:t>
      </w:r>
      <w:r w:rsidRPr="00A3131A">
        <w:rPr>
          <w:shd w:val="clear" w:color="auto" w:fill="FFFFFF"/>
        </w:rPr>
        <w:t>ш</w:t>
      </w:r>
      <w:r w:rsidRPr="00A3131A">
        <w:rPr>
          <w:shd w:val="clear" w:color="auto" w:fill="FFFFFF"/>
        </w:rPr>
        <w:t>кортостан.</w:t>
      </w:r>
    </w:p>
    <w:p w:rsidR="0050141B" w:rsidRPr="00A3131A" w:rsidRDefault="0050141B" w:rsidP="0050141B">
      <w:pPr>
        <w:pStyle w:val="ab"/>
        <w:spacing w:before="0" w:after="0"/>
        <w:ind w:firstLine="561"/>
        <w:contextualSpacing/>
        <w:jc w:val="both"/>
      </w:pPr>
      <w:r w:rsidRPr="00A3131A">
        <w:rPr>
          <w:bCs/>
          <w:shd w:val="clear" w:color="auto" w:fill="FFFFFF"/>
        </w:rPr>
        <w:lastRenderedPageBreak/>
        <w:t>12.</w:t>
      </w:r>
      <w:r w:rsidRPr="00A3131A">
        <w:rPr>
          <w:shd w:val="clear" w:color="auto" w:fill="FFFFFF"/>
        </w:rPr>
        <w:t xml:space="preserve"> На карте зон действия ограничений по условиям охраны объектов культурного насл</w:t>
      </w:r>
      <w:r w:rsidRPr="00A3131A">
        <w:rPr>
          <w:shd w:val="clear" w:color="auto" w:fill="FFFFFF"/>
        </w:rPr>
        <w:t>е</w:t>
      </w:r>
      <w:r w:rsidRPr="00A3131A">
        <w:rPr>
          <w:shd w:val="clear" w:color="auto" w:fill="FFFFFF"/>
        </w:rPr>
        <w:t>дия отображаются принятые в соответствии с законодательством об охране объектов культу</w:t>
      </w:r>
      <w:r w:rsidRPr="00A3131A">
        <w:rPr>
          <w:shd w:val="clear" w:color="auto" w:fill="FFFFFF"/>
        </w:rPr>
        <w:t>р</w:t>
      </w:r>
      <w:r w:rsidRPr="00A3131A">
        <w:rPr>
          <w:shd w:val="clear" w:color="auto" w:fill="FFFFFF"/>
        </w:rPr>
        <w:t xml:space="preserve">ного наследия, решения </w:t>
      </w:r>
      <w:proofErr w:type="gramStart"/>
      <w:r w:rsidRPr="00A3131A">
        <w:rPr>
          <w:shd w:val="clear" w:color="auto" w:fill="FFFFFF"/>
        </w:rPr>
        <w:t>проекта зон охраны объектов культурного наследия</w:t>
      </w:r>
      <w:proofErr w:type="gramEnd"/>
      <w:r w:rsidRPr="00A3131A">
        <w:rPr>
          <w:shd w:val="clear" w:color="auto" w:fill="FFFFFF"/>
        </w:rPr>
        <w:t xml:space="preserve"> и иных документов в части границ таких зон.</w:t>
      </w:r>
    </w:p>
    <w:p w:rsidR="0050141B" w:rsidRPr="00A3131A" w:rsidRDefault="0050141B" w:rsidP="0050141B">
      <w:pPr>
        <w:pStyle w:val="ab"/>
        <w:spacing w:before="0" w:after="0"/>
        <w:ind w:firstLine="561"/>
        <w:contextualSpacing/>
        <w:jc w:val="both"/>
      </w:pPr>
      <w:r w:rsidRPr="00A3131A">
        <w:rPr>
          <w:bCs/>
          <w:shd w:val="clear" w:color="auto" w:fill="FFFFFF"/>
        </w:rPr>
        <w:t>13.</w:t>
      </w:r>
      <w:r w:rsidRPr="00A3131A">
        <w:rPr>
          <w:shd w:val="clear" w:color="auto" w:fill="FFFFFF"/>
        </w:rPr>
        <w:t xml:space="preserve"> Для земельного участка или объектов капитального строительства, расположенного в зоне с особыми условиями использования территории, а также на территории особого град</w:t>
      </w:r>
      <w:r w:rsidRPr="00A3131A">
        <w:rPr>
          <w:shd w:val="clear" w:color="auto" w:fill="FFFFFF"/>
        </w:rPr>
        <w:t>о</w:t>
      </w:r>
      <w:r w:rsidRPr="00A3131A">
        <w:rPr>
          <w:shd w:val="clear" w:color="auto" w:fill="FFFFFF"/>
        </w:rPr>
        <w:t>строительного контроля, градостроительным регламентом в составе ограничений (требований) может быть указана возможность установления уполномоченными исполнительным органами местного самоуправления дополнительных требований к его использованию, подлежащих с</w:t>
      </w:r>
      <w:r w:rsidRPr="00A3131A">
        <w:rPr>
          <w:shd w:val="clear" w:color="auto" w:fill="FFFFFF"/>
        </w:rPr>
        <w:t>о</w:t>
      </w:r>
      <w:r w:rsidRPr="00A3131A">
        <w:rPr>
          <w:shd w:val="clear" w:color="auto" w:fill="FFFFFF"/>
        </w:rPr>
        <w:t>блюдению при разработке проектной документации.</w:t>
      </w:r>
    </w:p>
    <w:p w:rsidR="0050141B" w:rsidRPr="00A3131A" w:rsidRDefault="0050141B" w:rsidP="0050141B">
      <w:pPr>
        <w:pStyle w:val="ab"/>
        <w:spacing w:before="0" w:after="0"/>
        <w:ind w:firstLine="561"/>
        <w:contextualSpacing/>
        <w:jc w:val="both"/>
      </w:pPr>
      <w:r w:rsidRPr="00A3131A">
        <w:rPr>
          <w:bCs/>
          <w:shd w:val="clear" w:color="auto" w:fill="FFFFFF"/>
        </w:rPr>
        <w:t>14</w:t>
      </w:r>
      <w:r w:rsidRPr="00A3131A">
        <w:rPr>
          <w:shd w:val="clear" w:color="auto" w:fill="FFFFFF"/>
        </w:rPr>
        <w:t>. Для каждого земельного участка или объекта капитального строительства, распол</w:t>
      </w:r>
      <w:r w:rsidRPr="00A3131A">
        <w:rPr>
          <w:shd w:val="clear" w:color="auto" w:fill="FFFFFF"/>
        </w:rPr>
        <w:t>о</w:t>
      </w:r>
      <w:r w:rsidRPr="00A3131A">
        <w:rPr>
          <w:shd w:val="clear" w:color="auto" w:fill="FFFFFF"/>
        </w:rPr>
        <w:t xml:space="preserve">женного на территории сельского поселения </w:t>
      </w:r>
      <w:proofErr w:type="spellStart"/>
      <w:r w:rsidR="004A7775">
        <w:rPr>
          <w:shd w:val="clear" w:color="auto" w:fill="FFFFFF"/>
        </w:rPr>
        <w:t>Магинский</w:t>
      </w:r>
      <w:proofErr w:type="spellEnd"/>
      <w:r w:rsidRPr="00A3131A">
        <w:rPr>
          <w:shd w:val="clear" w:color="auto" w:fill="FFFFFF"/>
        </w:rPr>
        <w:t>, разрешенным считается такое испол</w:t>
      </w:r>
      <w:r w:rsidRPr="00A3131A">
        <w:rPr>
          <w:shd w:val="clear" w:color="auto" w:fill="FFFFFF"/>
        </w:rPr>
        <w:t>ь</w:t>
      </w:r>
      <w:r w:rsidRPr="00A3131A">
        <w:rPr>
          <w:shd w:val="clear" w:color="auto" w:fill="FFFFFF"/>
        </w:rPr>
        <w:t>зование, которое соответствует:</w:t>
      </w:r>
    </w:p>
    <w:p w:rsidR="0050141B" w:rsidRPr="00A3131A" w:rsidRDefault="0050141B" w:rsidP="00DB408D">
      <w:pPr>
        <w:pStyle w:val="ab"/>
        <w:numPr>
          <w:ilvl w:val="0"/>
          <w:numId w:val="24"/>
        </w:numPr>
        <w:tabs>
          <w:tab w:val="clear" w:pos="1281"/>
          <w:tab w:val="num" w:pos="720"/>
        </w:tabs>
        <w:spacing w:before="0" w:after="0"/>
        <w:ind w:left="720"/>
        <w:contextualSpacing/>
        <w:jc w:val="both"/>
      </w:pPr>
      <w:r w:rsidRPr="00A3131A">
        <w:rPr>
          <w:shd w:val="clear" w:color="auto" w:fill="FFFFFF"/>
        </w:rPr>
        <w:t>градостроительным регламентам;</w:t>
      </w:r>
    </w:p>
    <w:p w:rsidR="0050141B" w:rsidRPr="00A3131A" w:rsidRDefault="0050141B" w:rsidP="00F11985">
      <w:pPr>
        <w:pStyle w:val="ab"/>
        <w:numPr>
          <w:ilvl w:val="0"/>
          <w:numId w:val="24"/>
        </w:numPr>
        <w:tabs>
          <w:tab w:val="clear" w:pos="1281"/>
          <w:tab w:val="num" w:pos="720"/>
        </w:tabs>
        <w:spacing w:before="0" w:after="0"/>
        <w:ind w:left="720"/>
        <w:contextualSpacing/>
        <w:jc w:val="both"/>
      </w:pPr>
      <w:r w:rsidRPr="00A3131A">
        <w:rPr>
          <w:shd w:val="clear" w:color="auto" w:fill="FFFFFF"/>
        </w:rPr>
        <w:t>ограничениям по условиям охраны объектов культурного наследия (в случаях, когда з</w:t>
      </w:r>
      <w:r w:rsidRPr="00A3131A">
        <w:rPr>
          <w:shd w:val="clear" w:color="auto" w:fill="FFFFFF"/>
        </w:rPr>
        <w:t>е</w:t>
      </w:r>
      <w:r w:rsidRPr="00A3131A">
        <w:rPr>
          <w:shd w:val="clear" w:color="auto" w:fill="FFFFFF"/>
        </w:rPr>
        <w:t>мельный участок или объект капитального строительства расположен в зонах действия соответствующих ограничений);</w:t>
      </w:r>
    </w:p>
    <w:p w:rsidR="0050141B" w:rsidRPr="00A3131A" w:rsidRDefault="00DB40B7" w:rsidP="00F11985">
      <w:pPr>
        <w:pStyle w:val="ab"/>
        <w:numPr>
          <w:ilvl w:val="0"/>
          <w:numId w:val="24"/>
        </w:numPr>
        <w:tabs>
          <w:tab w:val="clear" w:pos="1281"/>
          <w:tab w:val="num" w:pos="720"/>
        </w:tabs>
        <w:spacing w:before="0" w:after="0"/>
        <w:ind w:left="720"/>
        <w:contextualSpacing/>
        <w:jc w:val="both"/>
      </w:pPr>
      <w:r>
        <w:rPr>
          <w:shd w:val="clear" w:color="auto" w:fill="FFFFFF"/>
        </w:rPr>
        <w:t>о</w:t>
      </w:r>
      <w:r w:rsidR="0050141B" w:rsidRPr="00A3131A">
        <w:rPr>
          <w:shd w:val="clear" w:color="auto" w:fill="FFFFFF"/>
        </w:rPr>
        <w:t>граничениям по экологическим и санитарно-эпидемиологическим условиям, в случаях, когда земельный участок или объект капитального строительства расположен в зонах действия соответствующих ограничений;</w:t>
      </w:r>
    </w:p>
    <w:p w:rsidR="0050141B" w:rsidRPr="00A3131A" w:rsidRDefault="0050141B" w:rsidP="00F11985">
      <w:pPr>
        <w:pStyle w:val="ab"/>
        <w:numPr>
          <w:ilvl w:val="0"/>
          <w:numId w:val="24"/>
        </w:numPr>
        <w:tabs>
          <w:tab w:val="clear" w:pos="1281"/>
          <w:tab w:val="num" w:pos="720"/>
        </w:tabs>
        <w:spacing w:before="0" w:after="0"/>
        <w:ind w:left="720"/>
        <w:contextualSpacing/>
        <w:jc w:val="both"/>
      </w:pPr>
      <w:r w:rsidRPr="00A3131A">
        <w:rPr>
          <w:shd w:val="clear" w:color="auto" w:fill="FFFFFF"/>
        </w:rPr>
        <w:t>иным документально зафиксированным ограничениям на использование земельных уч</w:t>
      </w:r>
      <w:r w:rsidRPr="00A3131A">
        <w:rPr>
          <w:shd w:val="clear" w:color="auto" w:fill="FFFFFF"/>
        </w:rPr>
        <w:t>а</w:t>
      </w:r>
      <w:r w:rsidRPr="00A3131A">
        <w:rPr>
          <w:shd w:val="clear" w:color="auto" w:fill="FFFFFF"/>
        </w:rPr>
        <w:t>стков и объектов капитального строительства, включая нормативные правовые акты об установлении публичных сервитутов, договоры об установлении частных сервитутов, иные предусмотренные законодательством документы;</w:t>
      </w:r>
    </w:p>
    <w:p w:rsidR="0050141B" w:rsidRPr="00A3131A" w:rsidRDefault="0050141B" w:rsidP="0050141B">
      <w:pPr>
        <w:pStyle w:val="ab"/>
        <w:spacing w:before="0" w:after="0"/>
        <w:ind w:firstLine="561"/>
        <w:contextualSpacing/>
        <w:jc w:val="both"/>
      </w:pPr>
      <w:r w:rsidRPr="00A3131A">
        <w:rPr>
          <w:bCs/>
          <w:shd w:val="clear" w:color="auto" w:fill="FFFFFF"/>
        </w:rPr>
        <w:t>15.</w:t>
      </w:r>
      <w:r w:rsidRPr="00A3131A">
        <w:rPr>
          <w:shd w:val="clear" w:color="auto" w:fill="FFFFFF"/>
        </w:rPr>
        <w:t xml:space="preserve"> Градостроительный регламент в части видов разрешенного использования земельных участков и объектов капитального строительства включает:</w:t>
      </w:r>
    </w:p>
    <w:p w:rsidR="0050141B" w:rsidRPr="00A3131A" w:rsidRDefault="0050141B" w:rsidP="0050141B">
      <w:pPr>
        <w:pStyle w:val="ab"/>
        <w:spacing w:before="0" w:after="0"/>
        <w:ind w:firstLine="561"/>
        <w:contextualSpacing/>
        <w:jc w:val="both"/>
      </w:pPr>
      <w:r w:rsidRPr="00A3131A">
        <w:rPr>
          <w:shd w:val="clear" w:color="auto" w:fill="FFFFFF"/>
        </w:rPr>
        <w:t>1) основные виды разрешенного использования земельных участков и объектов капитал</w:t>
      </w:r>
      <w:r w:rsidRPr="00A3131A">
        <w:rPr>
          <w:shd w:val="clear" w:color="auto" w:fill="FFFFFF"/>
        </w:rPr>
        <w:t>ь</w:t>
      </w:r>
      <w:r w:rsidRPr="00A3131A">
        <w:rPr>
          <w:shd w:val="clear" w:color="auto" w:fill="FFFFFF"/>
        </w:rPr>
        <w:t>ного строительства;</w:t>
      </w:r>
    </w:p>
    <w:p w:rsidR="0050141B" w:rsidRPr="00A3131A" w:rsidRDefault="0050141B" w:rsidP="0050141B">
      <w:pPr>
        <w:pStyle w:val="ab"/>
        <w:spacing w:before="0" w:after="0"/>
        <w:ind w:firstLine="561"/>
        <w:contextualSpacing/>
        <w:jc w:val="both"/>
      </w:pPr>
      <w:r w:rsidRPr="00A3131A">
        <w:rPr>
          <w:shd w:val="clear" w:color="auto" w:fill="FFFFFF"/>
        </w:rPr>
        <w:t xml:space="preserve">2) условно разрешенные виды использования, требующие получения разрешения, которое принимается в порядке, предусмотренном статьей 39 Градостроительного кодекса </w:t>
      </w:r>
      <w:r w:rsidR="008D05A7" w:rsidRPr="00A3131A">
        <w:rPr>
          <w:shd w:val="clear" w:color="auto" w:fill="FFFFFF"/>
        </w:rPr>
        <w:t>Российской Федерации</w:t>
      </w:r>
      <w:r w:rsidRPr="00A3131A">
        <w:rPr>
          <w:shd w:val="clear" w:color="auto" w:fill="FFFFFF"/>
        </w:rPr>
        <w:t>;</w:t>
      </w:r>
    </w:p>
    <w:p w:rsidR="0050141B" w:rsidRPr="00A3131A" w:rsidRDefault="0050141B" w:rsidP="0050141B">
      <w:pPr>
        <w:pStyle w:val="ab"/>
        <w:spacing w:before="0" w:after="0"/>
        <w:ind w:firstLine="561"/>
        <w:contextualSpacing/>
        <w:jc w:val="both"/>
      </w:pPr>
      <w:r w:rsidRPr="00A3131A">
        <w:rPr>
          <w:shd w:val="clear" w:color="auto" w:fill="FFFFFF"/>
        </w:rPr>
        <w:t xml:space="preserve">3) вспомогательные виды разрешенного использования, допустимые только в качестве </w:t>
      </w:r>
      <w:proofErr w:type="gramStart"/>
      <w:r w:rsidRPr="00A3131A">
        <w:rPr>
          <w:shd w:val="clear" w:color="auto" w:fill="FFFFFF"/>
        </w:rPr>
        <w:t>дополнительных</w:t>
      </w:r>
      <w:proofErr w:type="gramEnd"/>
      <w:r w:rsidRPr="00A3131A">
        <w:rPr>
          <w:shd w:val="clear" w:color="auto" w:fill="FFFFFF"/>
        </w:rPr>
        <w:t xml:space="preserve"> по отношению к основным видам разрешенного использования и условно ра</w:t>
      </w:r>
      <w:r w:rsidRPr="00A3131A">
        <w:rPr>
          <w:shd w:val="clear" w:color="auto" w:fill="FFFFFF"/>
        </w:rPr>
        <w:t>з</w:t>
      </w:r>
      <w:r w:rsidRPr="00A3131A">
        <w:rPr>
          <w:shd w:val="clear" w:color="auto" w:fill="FFFFFF"/>
        </w:rPr>
        <w:t>решенным видам использования и осуществляемые только совместно с ними.</w:t>
      </w:r>
    </w:p>
    <w:p w:rsidR="0050141B" w:rsidRPr="00A3131A" w:rsidRDefault="0050141B" w:rsidP="0050141B">
      <w:pPr>
        <w:pStyle w:val="ab"/>
        <w:spacing w:before="0" w:after="0"/>
        <w:ind w:firstLine="561"/>
        <w:contextualSpacing/>
        <w:jc w:val="both"/>
      </w:pPr>
      <w:r w:rsidRPr="00A3131A">
        <w:rPr>
          <w:bCs/>
          <w:shd w:val="clear" w:color="auto" w:fill="FFFFFF"/>
        </w:rPr>
        <w:t>16.</w:t>
      </w:r>
      <w:r w:rsidRPr="00A3131A">
        <w:rPr>
          <w:shd w:val="clear" w:color="auto" w:fill="FFFFFF"/>
        </w:rPr>
        <w:t xml:space="preserve"> </w:t>
      </w:r>
      <w:r w:rsidRPr="00A3131A">
        <w:t>Изменение одного вида разрешенного использования земельных участков и объектов капитального строительства на другой вид такого использования осуществляется в соответс</w:t>
      </w:r>
      <w:r w:rsidRPr="00A3131A">
        <w:t>т</w:t>
      </w:r>
      <w:r w:rsidRPr="00A3131A">
        <w:t>вии с градостроительным регламентом при условии собл</w:t>
      </w:r>
      <w:r w:rsidRPr="00A3131A">
        <w:rPr>
          <w:shd w:val="clear" w:color="auto" w:fill="FFFFFF"/>
        </w:rPr>
        <w:t>юдения требований технических ре</w:t>
      </w:r>
      <w:r w:rsidRPr="00A3131A">
        <w:rPr>
          <w:shd w:val="clear" w:color="auto" w:fill="FFFFFF"/>
        </w:rPr>
        <w:t>г</w:t>
      </w:r>
      <w:r w:rsidRPr="00A3131A">
        <w:rPr>
          <w:shd w:val="clear" w:color="auto" w:fill="FFFFFF"/>
        </w:rPr>
        <w:t>ламентов.</w:t>
      </w:r>
    </w:p>
    <w:p w:rsidR="0050141B" w:rsidRPr="00A3131A" w:rsidRDefault="0050141B" w:rsidP="0050141B">
      <w:pPr>
        <w:pStyle w:val="ab"/>
        <w:spacing w:before="0" w:after="0"/>
        <w:ind w:firstLine="561"/>
        <w:contextualSpacing/>
        <w:jc w:val="both"/>
      </w:pPr>
      <w:proofErr w:type="gramStart"/>
      <w:r w:rsidRPr="00A3131A">
        <w:rPr>
          <w:shd w:val="clear" w:color="auto" w:fill="FFFFFF"/>
        </w:rPr>
        <w:t>Собственники, землепользователи, землевладельцы, арендаторы земельных участков, кроме получивших право аренды по итогам открытого конкурса, собственники, пользователи, владельцы, арендаторы объектов капитального строительства вправе по своему усмотрению выбирать и менять вид или виды использования земельных участков и объектов капитального строительства, разрешенные как основные и вспомогательные для соответствующих террит</w:t>
      </w:r>
      <w:r w:rsidRPr="00A3131A">
        <w:rPr>
          <w:shd w:val="clear" w:color="auto" w:fill="FFFFFF"/>
        </w:rPr>
        <w:t>о</w:t>
      </w:r>
      <w:r w:rsidRPr="00A3131A">
        <w:rPr>
          <w:shd w:val="clear" w:color="auto" w:fill="FFFFFF"/>
        </w:rPr>
        <w:t>риальных зон при условии соблюдения требований технических регламентов (а вплоть до их вступления в установленном</w:t>
      </w:r>
      <w:proofErr w:type="gramEnd"/>
      <w:r w:rsidRPr="00A3131A">
        <w:rPr>
          <w:shd w:val="clear" w:color="auto" w:fill="FFFFFF"/>
        </w:rPr>
        <w:t xml:space="preserve"> </w:t>
      </w:r>
      <w:proofErr w:type="gramStart"/>
      <w:r w:rsidRPr="00A3131A">
        <w:rPr>
          <w:shd w:val="clear" w:color="auto" w:fill="FFFFFF"/>
        </w:rPr>
        <w:t>порядке</w:t>
      </w:r>
      <w:proofErr w:type="gramEnd"/>
      <w:r w:rsidRPr="00A3131A">
        <w:rPr>
          <w:shd w:val="clear" w:color="auto" w:fill="FFFFFF"/>
        </w:rPr>
        <w:t xml:space="preserve"> в силу нормативных технических документов в части, не противоречащей Федеральному закону «О техническом регулировании» и Градостроительному кодексу Российской Федерации). </w:t>
      </w:r>
    </w:p>
    <w:p w:rsidR="0050141B" w:rsidRPr="00A3131A" w:rsidRDefault="0050141B" w:rsidP="0050141B">
      <w:pPr>
        <w:pStyle w:val="ab"/>
        <w:spacing w:before="0" w:after="0"/>
        <w:ind w:firstLine="561"/>
        <w:contextualSpacing/>
        <w:jc w:val="both"/>
      </w:pPr>
      <w:r w:rsidRPr="00A3131A">
        <w:rPr>
          <w:shd w:val="clear" w:color="auto" w:fill="FFFFFF"/>
        </w:rPr>
        <w:t>Порядок действий по реализации приведенного выше права устанавливается законод</w:t>
      </w:r>
      <w:r w:rsidRPr="00A3131A">
        <w:rPr>
          <w:shd w:val="clear" w:color="auto" w:fill="FFFFFF"/>
        </w:rPr>
        <w:t>а</w:t>
      </w:r>
      <w:r w:rsidRPr="00A3131A">
        <w:rPr>
          <w:shd w:val="clear" w:color="auto" w:fill="FFFFFF"/>
        </w:rPr>
        <w:t xml:space="preserve">тельством, настоящими Правилами и иными нормативными правовыми актами </w:t>
      </w:r>
      <w:r w:rsidRPr="00A3131A">
        <w:rPr>
          <w:color w:val="000000"/>
          <w:shd w:val="clear" w:color="auto" w:fill="FFFFFF"/>
        </w:rPr>
        <w:t>муниципальн</w:t>
      </w:r>
      <w:r w:rsidRPr="00A3131A">
        <w:rPr>
          <w:color w:val="000000"/>
          <w:shd w:val="clear" w:color="auto" w:fill="FFFFFF"/>
        </w:rPr>
        <w:t>о</w:t>
      </w:r>
      <w:r w:rsidRPr="00A3131A">
        <w:rPr>
          <w:color w:val="000000"/>
          <w:shd w:val="clear" w:color="auto" w:fill="FFFFFF"/>
        </w:rPr>
        <w:t xml:space="preserve">го района </w:t>
      </w:r>
      <w:r w:rsidR="009F0D16">
        <w:rPr>
          <w:color w:val="000000"/>
          <w:shd w:val="clear" w:color="auto" w:fill="FFFFFF"/>
        </w:rPr>
        <w:t>Караидельский район</w:t>
      </w:r>
      <w:r w:rsidRPr="00A3131A">
        <w:rPr>
          <w:color w:val="000000"/>
          <w:shd w:val="clear" w:color="auto" w:fill="FFFFFF"/>
        </w:rPr>
        <w:t xml:space="preserve"> Республики Башкортостан</w:t>
      </w:r>
      <w:r w:rsidRPr="00A3131A">
        <w:rPr>
          <w:shd w:val="clear" w:color="auto" w:fill="FFFFFF"/>
        </w:rPr>
        <w:t>.</w:t>
      </w:r>
    </w:p>
    <w:p w:rsidR="0050141B" w:rsidRPr="00A3131A" w:rsidRDefault="0050141B" w:rsidP="0050141B">
      <w:pPr>
        <w:pStyle w:val="ab"/>
        <w:spacing w:before="0" w:after="0"/>
        <w:ind w:firstLine="561"/>
        <w:contextualSpacing/>
        <w:jc w:val="both"/>
      </w:pPr>
      <w:r w:rsidRPr="00A3131A">
        <w:rPr>
          <w:bCs/>
          <w:shd w:val="clear" w:color="auto" w:fill="FFFFFF"/>
        </w:rPr>
        <w:t>17.</w:t>
      </w:r>
      <w:r w:rsidRPr="00A3131A">
        <w:rPr>
          <w:shd w:val="clear" w:color="auto" w:fill="FFFFFF"/>
        </w:rPr>
        <w:t xml:space="preserve"> Градостроительные регламенты в части предельных размеров земельных участков и предельных параметров разрешенного строительства, изменения объектов капитального стро</w:t>
      </w:r>
      <w:r w:rsidRPr="00A3131A">
        <w:rPr>
          <w:shd w:val="clear" w:color="auto" w:fill="FFFFFF"/>
        </w:rPr>
        <w:t>и</w:t>
      </w:r>
      <w:r w:rsidRPr="00A3131A">
        <w:rPr>
          <w:shd w:val="clear" w:color="auto" w:fill="FFFFFF"/>
        </w:rPr>
        <w:t>тельства могут включать:</w:t>
      </w:r>
    </w:p>
    <w:p w:rsidR="0050141B" w:rsidRPr="00A3131A" w:rsidRDefault="0050141B" w:rsidP="00F11985">
      <w:pPr>
        <w:pStyle w:val="ab"/>
        <w:numPr>
          <w:ilvl w:val="0"/>
          <w:numId w:val="23"/>
        </w:numPr>
        <w:tabs>
          <w:tab w:val="clear" w:pos="1281"/>
        </w:tabs>
        <w:spacing w:before="0" w:after="0"/>
        <w:ind w:left="720"/>
        <w:contextualSpacing/>
        <w:jc w:val="both"/>
      </w:pPr>
      <w:r w:rsidRPr="00A3131A">
        <w:rPr>
          <w:shd w:val="clear" w:color="auto" w:fill="FFFFFF"/>
        </w:rPr>
        <w:lastRenderedPageBreak/>
        <w:t>минимальные или максимальные размеры земельных участков, включая линейные ра</w:t>
      </w:r>
      <w:r w:rsidRPr="00A3131A">
        <w:rPr>
          <w:shd w:val="clear" w:color="auto" w:fill="FFFFFF"/>
        </w:rPr>
        <w:t>з</w:t>
      </w:r>
      <w:r w:rsidRPr="00A3131A">
        <w:rPr>
          <w:shd w:val="clear" w:color="auto" w:fill="FFFFFF"/>
        </w:rPr>
        <w:t>меры предельной ширины по фронту улиц (проездов) и предельной глубины земельных участков;</w:t>
      </w:r>
    </w:p>
    <w:p w:rsidR="0050141B" w:rsidRPr="00A3131A" w:rsidRDefault="0050141B" w:rsidP="00F11985">
      <w:pPr>
        <w:pStyle w:val="ab"/>
        <w:numPr>
          <w:ilvl w:val="0"/>
          <w:numId w:val="23"/>
        </w:numPr>
        <w:tabs>
          <w:tab w:val="clear" w:pos="1281"/>
        </w:tabs>
        <w:spacing w:before="0" w:after="0"/>
        <w:ind w:left="720"/>
        <w:contextualSpacing/>
        <w:jc w:val="both"/>
      </w:pPr>
      <w:r w:rsidRPr="00A3131A">
        <w:rPr>
          <w:shd w:val="clear" w:color="auto" w:fill="FFFFFF"/>
        </w:rPr>
        <w:t>минимальные отступы зданий, строений и сооружений от границ земельных участков, фиксирующих «пятно застройки», за пределами которого возводить строение запрещено (линии регулирования застройки);</w:t>
      </w:r>
    </w:p>
    <w:p w:rsidR="0050141B" w:rsidRPr="00A3131A" w:rsidRDefault="0050141B" w:rsidP="00F11985">
      <w:pPr>
        <w:pStyle w:val="ab"/>
        <w:numPr>
          <w:ilvl w:val="0"/>
          <w:numId w:val="23"/>
        </w:numPr>
        <w:tabs>
          <w:tab w:val="clear" w:pos="1281"/>
        </w:tabs>
        <w:spacing w:before="0" w:after="0"/>
        <w:ind w:left="720"/>
        <w:contextualSpacing/>
        <w:jc w:val="both"/>
      </w:pPr>
      <w:r w:rsidRPr="00A3131A">
        <w:rPr>
          <w:shd w:val="clear" w:color="auto" w:fill="FFFFFF"/>
        </w:rPr>
        <w:t>предельную этажность (высоту) построек (максимальную или минимальную);</w:t>
      </w:r>
    </w:p>
    <w:p w:rsidR="0050141B" w:rsidRPr="00A3131A" w:rsidRDefault="0050141B" w:rsidP="00F11985">
      <w:pPr>
        <w:pStyle w:val="ab"/>
        <w:numPr>
          <w:ilvl w:val="0"/>
          <w:numId w:val="23"/>
        </w:numPr>
        <w:tabs>
          <w:tab w:val="clear" w:pos="1281"/>
        </w:tabs>
        <w:spacing w:before="0" w:after="0"/>
        <w:ind w:left="720"/>
        <w:contextualSpacing/>
        <w:jc w:val="both"/>
      </w:pPr>
      <w:r w:rsidRPr="00A3131A">
        <w:rPr>
          <w:shd w:val="clear" w:color="auto" w:fill="FFFFFF"/>
        </w:rPr>
        <w:t>максимальный процент застройки участка;</w:t>
      </w:r>
    </w:p>
    <w:p w:rsidR="0050141B" w:rsidRPr="00A3131A" w:rsidRDefault="0050141B" w:rsidP="00F11985">
      <w:pPr>
        <w:pStyle w:val="ab"/>
        <w:numPr>
          <w:ilvl w:val="0"/>
          <w:numId w:val="23"/>
        </w:numPr>
        <w:tabs>
          <w:tab w:val="clear" w:pos="1281"/>
        </w:tabs>
        <w:spacing w:before="0" w:after="0"/>
        <w:ind w:left="720"/>
        <w:contextualSpacing/>
        <w:jc w:val="both"/>
      </w:pPr>
      <w:r w:rsidRPr="00A3131A">
        <w:rPr>
          <w:shd w:val="clear" w:color="auto" w:fill="FFFFFF"/>
        </w:rPr>
        <w:t>максимальное значение коэффициента строительного использования земельных учас</w:t>
      </w:r>
      <w:r w:rsidRPr="00A3131A">
        <w:rPr>
          <w:shd w:val="clear" w:color="auto" w:fill="FFFFFF"/>
        </w:rPr>
        <w:t>т</w:t>
      </w:r>
      <w:r w:rsidRPr="00A3131A">
        <w:rPr>
          <w:shd w:val="clear" w:color="auto" w:fill="FFFFFF"/>
        </w:rPr>
        <w:t>ков (отношение суммарной площади всех построек существующих и тех, которые могут быть построены дополнительно к площади земельного участка);</w:t>
      </w:r>
    </w:p>
    <w:p w:rsidR="0050141B" w:rsidRPr="00A3131A" w:rsidRDefault="0050141B" w:rsidP="00F11985">
      <w:pPr>
        <w:pStyle w:val="ab"/>
        <w:numPr>
          <w:ilvl w:val="0"/>
          <w:numId w:val="23"/>
        </w:numPr>
        <w:tabs>
          <w:tab w:val="clear" w:pos="1281"/>
        </w:tabs>
        <w:spacing w:before="0" w:after="0"/>
        <w:ind w:left="720"/>
        <w:contextualSpacing/>
        <w:jc w:val="both"/>
      </w:pPr>
      <w:r w:rsidRPr="00A3131A">
        <w:rPr>
          <w:shd w:val="clear" w:color="auto" w:fill="FFFFFF"/>
        </w:rPr>
        <w:t>иные параметры.</w:t>
      </w:r>
    </w:p>
    <w:p w:rsidR="0050141B" w:rsidRPr="00A3131A" w:rsidRDefault="0050141B" w:rsidP="0050141B">
      <w:pPr>
        <w:pStyle w:val="ab"/>
        <w:spacing w:before="0" w:after="0"/>
        <w:ind w:firstLine="561"/>
        <w:contextualSpacing/>
        <w:jc w:val="both"/>
      </w:pPr>
      <w:r w:rsidRPr="00A3131A">
        <w:rPr>
          <w:shd w:val="clear" w:color="auto" w:fill="FFFFFF"/>
        </w:rPr>
        <w:t>Сочетание указанных параметров и их предельные значения устанавливаются индивид</w:t>
      </w:r>
      <w:r w:rsidRPr="00A3131A">
        <w:rPr>
          <w:shd w:val="clear" w:color="auto" w:fill="FFFFFF"/>
        </w:rPr>
        <w:t>у</w:t>
      </w:r>
      <w:r w:rsidRPr="00A3131A">
        <w:rPr>
          <w:shd w:val="clear" w:color="auto" w:fill="FFFFFF"/>
        </w:rPr>
        <w:t>ально применительно к каждой территориальной зоне, выделенной на карте градостроительн</w:t>
      </w:r>
      <w:r w:rsidRPr="00A3131A">
        <w:rPr>
          <w:shd w:val="clear" w:color="auto" w:fill="FFFFFF"/>
        </w:rPr>
        <w:t>о</w:t>
      </w:r>
      <w:r w:rsidRPr="00A3131A">
        <w:rPr>
          <w:shd w:val="clear" w:color="auto" w:fill="FFFFFF"/>
        </w:rPr>
        <w:t xml:space="preserve">го зонирования территории сельского поселения </w:t>
      </w:r>
      <w:proofErr w:type="spellStart"/>
      <w:r w:rsidR="004C0428">
        <w:rPr>
          <w:shd w:val="clear" w:color="auto" w:fill="FFFFFF"/>
        </w:rPr>
        <w:t>Магинский</w:t>
      </w:r>
      <w:proofErr w:type="spellEnd"/>
      <w:r w:rsidR="009F0D16">
        <w:rPr>
          <w:shd w:val="clear" w:color="auto" w:fill="FFFFFF"/>
        </w:rPr>
        <w:t xml:space="preserve"> </w:t>
      </w:r>
      <w:r w:rsidRPr="00A3131A">
        <w:rPr>
          <w:shd w:val="clear" w:color="auto" w:fill="FFFFFF"/>
        </w:rPr>
        <w:t>сельсовет;</w:t>
      </w:r>
    </w:p>
    <w:p w:rsidR="0050141B" w:rsidRPr="00A3131A" w:rsidRDefault="0050141B" w:rsidP="0050141B">
      <w:pPr>
        <w:pStyle w:val="ab"/>
        <w:spacing w:before="0" w:after="0"/>
        <w:ind w:firstLine="561"/>
        <w:contextualSpacing/>
        <w:jc w:val="both"/>
      </w:pPr>
      <w:r w:rsidRPr="00A3131A">
        <w:rPr>
          <w:shd w:val="clear" w:color="auto" w:fill="FFFFFF"/>
        </w:rPr>
        <w:t>В пределах территориальных зон, выделенных по видам разрешенного использования з</w:t>
      </w:r>
      <w:r w:rsidRPr="00A3131A">
        <w:rPr>
          <w:shd w:val="clear" w:color="auto" w:fill="FFFFFF"/>
        </w:rPr>
        <w:t>е</w:t>
      </w:r>
      <w:r w:rsidRPr="00A3131A">
        <w:rPr>
          <w:shd w:val="clear" w:color="auto" w:fill="FFFFFF"/>
        </w:rPr>
        <w:t xml:space="preserve">мельных участков и объектов капитального строительства, могут устанавливаться несколько </w:t>
      </w:r>
      <w:proofErr w:type="spellStart"/>
      <w:r w:rsidRPr="00A3131A">
        <w:rPr>
          <w:shd w:val="clear" w:color="auto" w:fill="FFFFFF"/>
        </w:rPr>
        <w:t>подзон</w:t>
      </w:r>
      <w:proofErr w:type="spellEnd"/>
      <w:r w:rsidRPr="00A3131A">
        <w:rPr>
          <w:shd w:val="clear" w:color="auto" w:fill="FFFFFF"/>
        </w:rPr>
        <w:t xml:space="preserve"> с различными сочетаниями размеров земельных участков и параметров разрешенного использования, строительных изменений объектов капитального строительства, но с одинак</w:t>
      </w:r>
      <w:r w:rsidRPr="00A3131A">
        <w:rPr>
          <w:shd w:val="clear" w:color="auto" w:fill="FFFFFF"/>
        </w:rPr>
        <w:t>о</w:t>
      </w:r>
      <w:r w:rsidRPr="00A3131A">
        <w:rPr>
          <w:shd w:val="clear" w:color="auto" w:fill="FFFFFF"/>
        </w:rPr>
        <w:t>выми списками разрешенного использования земельных участков и объектов капитального строительства;</w:t>
      </w:r>
    </w:p>
    <w:p w:rsidR="0050141B" w:rsidRPr="00A3131A" w:rsidRDefault="0050141B" w:rsidP="0050141B">
      <w:pPr>
        <w:pStyle w:val="ab"/>
        <w:spacing w:before="0" w:after="0"/>
        <w:ind w:firstLine="561"/>
        <w:contextualSpacing/>
        <w:jc w:val="both"/>
      </w:pPr>
      <w:r w:rsidRPr="00A3131A">
        <w:rPr>
          <w:shd w:val="clear" w:color="auto" w:fill="FFFFFF"/>
        </w:rPr>
        <w:t xml:space="preserve">В пределах территориальных зон могут устанавливаться </w:t>
      </w:r>
      <w:proofErr w:type="spellStart"/>
      <w:r w:rsidRPr="00A3131A">
        <w:rPr>
          <w:shd w:val="clear" w:color="auto" w:fill="FFFFFF"/>
        </w:rPr>
        <w:t>подзоны</w:t>
      </w:r>
      <w:proofErr w:type="spellEnd"/>
      <w:r w:rsidRPr="00A3131A">
        <w:rPr>
          <w:shd w:val="clear" w:color="auto" w:fill="FFFFFF"/>
        </w:rPr>
        <w:t xml:space="preserve"> с одинаковыми видами разрешенного использования земельных участков и объектов капитального строительства, но с различными предельными (минимальными и (или) максимальными) размерами земельных уч</w:t>
      </w:r>
      <w:r w:rsidRPr="00A3131A">
        <w:rPr>
          <w:shd w:val="clear" w:color="auto" w:fill="FFFFFF"/>
        </w:rPr>
        <w:t>а</w:t>
      </w:r>
      <w:r w:rsidRPr="00A3131A">
        <w:rPr>
          <w:shd w:val="clear" w:color="auto" w:fill="FFFFFF"/>
        </w:rPr>
        <w:t>стков и предельными параметрами разрешенного строительства, реконструкции объектов кап</w:t>
      </w:r>
      <w:r w:rsidRPr="00A3131A">
        <w:rPr>
          <w:shd w:val="clear" w:color="auto" w:fill="FFFFFF"/>
        </w:rPr>
        <w:t>и</w:t>
      </w:r>
      <w:r w:rsidRPr="00A3131A">
        <w:rPr>
          <w:shd w:val="clear" w:color="auto" w:fill="FFFFFF"/>
        </w:rPr>
        <w:t>тального строительства и сочетаниями таких размеров и параметров.</w:t>
      </w:r>
    </w:p>
    <w:p w:rsidR="0050141B" w:rsidRPr="00A3131A" w:rsidRDefault="0050141B" w:rsidP="0050141B">
      <w:pPr>
        <w:pStyle w:val="ab"/>
        <w:spacing w:before="0" w:after="0"/>
        <w:ind w:firstLine="561"/>
        <w:contextualSpacing/>
        <w:jc w:val="both"/>
      </w:pPr>
      <w:r w:rsidRPr="00A3131A">
        <w:rPr>
          <w:shd w:val="clear" w:color="auto" w:fill="FFFFFF"/>
        </w:rPr>
        <w:t>Количество видов предельных параметров с установлением их значений применительно к различным территориальным зонам может увеличиваться путем последовательного внесения изменений в настоящие Правила, в том числе с использованием предложений, подготовленных на основе утвержденной документации по планировке территории.</w:t>
      </w:r>
    </w:p>
    <w:p w:rsidR="0050141B" w:rsidRPr="00A3131A" w:rsidRDefault="0050141B" w:rsidP="0050141B">
      <w:pPr>
        <w:pStyle w:val="ab"/>
        <w:spacing w:before="0" w:after="0"/>
        <w:ind w:firstLine="561"/>
        <w:contextualSpacing/>
        <w:jc w:val="both"/>
      </w:pPr>
      <w:r w:rsidRPr="00A3131A">
        <w:rPr>
          <w:bCs/>
          <w:shd w:val="clear" w:color="auto" w:fill="FFFFFF"/>
        </w:rPr>
        <w:t>18</w:t>
      </w:r>
      <w:r w:rsidRPr="00A3131A">
        <w:rPr>
          <w:shd w:val="clear" w:color="auto" w:fill="FFFFFF"/>
        </w:rPr>
        <w:t>. Инженерно-технические объекты, сооружения, коммуникации, обеспечивающие ре</w:t>
      </w:r>
      <w:r w:rsidRPr="00A3131A">
        <w:rPr>
          <w:shd w:val="clear" w:color="auto" w:fill="FFFFFF"/>
        </w:rPr>
        <w:t>а</w:t>
      </w:r>
      <w:r w:rsidRPr="00A3131A">
        <w:rPr>
          <w:shd w:val="clear" w:color="auto" w:fill="FFFFFF"/>
        </w:rPr>
        <w:t>лизацию разрешенного использования земельных участков и объектов капитального строител</w:t>
      </w:r>
      <w:r w:rsidRPr="00A3131A">
        <w:rPr>
          <w:shd w:val="clear" w:color="auto" w:fill="FFFFFF"/>
        </w:rPr>
        <w:t>ь</w:t>
      </w:r>
      <w:r w:rsidRPr="00A3131A">
        <w:rPr>
          <w:shd w:val="clear" w:color="auto" w:fill="FFFFFF"/>
        </w:rPr>
        <w:t>ства в границах отдельных земельных участков (</w:t>
      </w:r>
      <w:proofErr w:type="spellStart"/>
      <w:r w:rsidRPr="00A3131A">
        <w:rPr>
          <w:shd w:val="clear" w:color="auto" w:fill="FFFFFF"/>
        </w:rPr>
        <w:t>электр</w:t>
      </w:r>
      <w:proofErr w:type="gramStart"/>
      <w:r w:rsidRPr="00A3131A">
        <w:rPr>
          <w:shd w:val="clear" w:color="auto" w:fill="FFFFFF"/>
        </w:rPr>
        <w:t>о</w:t>
      </w:r>
      <w:proofErr w:type="spellEnd"/>
      <w:r w:rsidRPr="00A3131A">
        <w:rPr>
          <w:shd w:val="clear" w:color="auto" w:fill="FFFFFF"/>
        </w:rPr>
        <w:t>-</w:t>
      </w:r>
      <w:proofErr w:type="gramEnd"/>
      <w:r w:rsidRPr="00A3131A">
        <w:rPr>
          <w:shd w:val="clear" w:color="auto" w:fill="FFFFFF"/>
        </w:rPr>
        <w:t xml:space="preserve">, </w:t>
      </w:r>
      <w:proofErr w:type="spellStart"/>
      <w:r w:rsidRPr="00A3131A">
        <w:rPr>
          <w:shd w:val="clear" w:color="auto" w:fill="FFFFFF"/>
        </w:rPr>
        <w:t>водо</w:t>
      </w:r>
      <w:proofErr w:type="spellEnd"/>
      <w:r w:rsidRPr="00A3131A">
        <w:rPr>
          <w:shd w:val="clear" w:color="auto" w:fill="FFFFFF"/>
        </w:rPr>
        <w:t xml:space="preserve">-, </w:t>
      </w:r>
      <w:proofErr w:type="spellStart"/>
      <w:r w:rsidRPr="00A3131A">
        <w:rPr>
          <w:shd w:val="clear" w:color="auto" w:fill="FFFFFF"/>
        </w:rPr>
        <w:t>газообеспечение</w:t>
      </w:r>
      <w:proofErr w:type="spellEnd"/>
      <w:r w:rsidRPr="00A3131A">
        <w:rPr>
          <w:shd w:val="clear" w:color="auto" w:fill="FFFFFF"/>
        </w:rPr>
        <w:t xml:space="preserve">, </w:t>
      </w:r>
      <w:proofErr w:type="spellStart"/>
      <w:r w:rsidRPr="00A3131A">
        <w:rPr>
          <w:shd w:val="clear" w:color="auto" w:fill="FFFFFF"/>
        </w:rPr>
        <w:t>канализов</w:t>
      </w:r>
      <w:r w:rsidRPr="00A3131A">
        <w:rPr>
          <w:shd w:val="clear" w:color="auto" w:fill="FFFFFF"/>
        </w:rPr>
        <w:t>а</w:t>
      </w:r>
      <w:r w:rsidRPr="00A3131A">
        <w:rPr>
          <w:shd w:val="clear" w:color="auto" w:fill="FFFFFF"/>
        </w:rPr>
        <w:t>ние</w:t>
      </w:r>
      <w:proofErr w:type="spellEnd"/>
      <w:r w:rsidRPr="00A3131A">
        <w:rPr>
          <w:shd w:val="clear" w:color="auto" w:fill="FFFFFF"/>
        </w:rPr>
        <w:t>, телефонизация и т.д.) являются всегда разрешенными при условии соответствия технич</w:t>
      </w:r>
      <w:r w:rsidRPr="00A3131A">
        <w:rPr>
          <w:shd w:val="clear" w:color="auto" w:fill="FFFFFF"/>
        </w:rPr>
        <w:t>е</w:t>
      </w:r>
      <w:r w:rsidRPr="00A3131A">
        <w:rPr>
          <w:shd w:val="clear" w:color="auto" w:fill="FFFFFF"/>
        </w:rPr>
        <w:t>ским регламентам (а вплоть до их вступления в установленном порядке в силу, нормативным техническим документам, в части, не противоречащей документам Федеральному закону «О техническом регулировании» и Градостроительному кодексу Российской Федерации);</w:t>
      </w:r>
    </w:p>
    <w:p w:rsidR="0050141B" w:rsidRPr="00A3131A" w:rsidRDefault="0050141B" w:rsidP="0050141B">
      <w:pPr>
        <w:pStyle w:val="ab"/>
        <w:spacing w:before="0" w:after="0"/>
        <w:ind w:firstLine="561"/>
        <w:contextualSpacing/>
        <w:jc w:val="both"/>
      </w:pPr>
      <w:r w:rsidRPr="00A3131A">
        <w:rPr>
          <w:shd w:val="clear" w:color="auto" w:fill="FFFFFF"/>
        </w:rPr>
        <w:t>Инженерно-технические объекты, сооружения, предназначенные для обеспечения и но</w:t>
      </w:r>
      <w:r w:rsidRPr="00A3131A">
        <w:rPr>
          <w:shd w:val="clear" w:color="auto" w:fill="FFFFFF"/>
        </w:rPr>
        <w:t>р</w:t>
      </w:r>
      <w:r w:rsidRPr="00A3131A">
        <w:rPr>
          <w:shd w:val="clear" w:color="auto" w:fill="FFFFFF"/>
        </w:rPr>
        <w:t>мальной эксплуатации объектов капитального строительства в пределах одного или нескольких элементов планировочной структуры, расположение которых требует отдельного земельного участка с установлением санитарно-защитных, иных защитных зон, определяются документ</w:t>
      </w:r>
      <w:r w:rsidRPr="00A3131A">
        <w:rPr>
          <w:shd w:val="clear" w:color="auto" w:fill="FFFFFF"/>
        </w:rPr>
        <w:t>а</w:t>
      </w:r>
      <w:r w:rsidRPr="00A3131A">
        <w:rPr>
          <w:shd w:val="clear" w:color="auto" w:fill="FFFFFF"/>
        </w:rPr>
        <w:t>цией по планировке территории.</w:t>
      </w:r>
    </w:p>
    <w:p w:rsidR="0050141B" w:rsidRPr="00A3131A" w:rsidRDefault="0050141B" w:rsidP="0050141B">
      <w:pPr>
        <w:pStyle w:val="ab"/>
        <w:spacing w:before="0" w:after="0"/>
        <w:ind w:firstLine="561"/>
        <w:contextualSpacing/>
        <w:jc w:val="both"/>
      </w:pPr>
      <w:r w:rsidRPr="00A3131A">
        <w:rPr>
          <w:bCs/>
          <w:shd w:val="clear" w:color="auto" w:fill="FFFFFF"/>
        </w:rPr>
        <w:t>19.</w:t>
      </w:r>
      <w:r w:rsidRPr="00A3131A">
        <w:rPr>
          <w:b/>
          <w:bCs/>
          <w:shd w:val="clear" w:color="auto" w:fill="FFFFFF"/>
        </w:rPr>
        <w:t xml:space="preserve"> </w:t>
      </w:r>
      <w:r w:rsidRPr="00A3131A">
        <w:rPr>
          <w:shd w:val="clear" w:color="auto" w:fill="FFFFFF"/>
        </w:rPr>
        <w:t>В градостроительных регламентах в отношении земельных участков и объектов кап</w:t>
      </w:r>
      <w:r w:rsidRPr="00A3131A">
        <w:rPr>
          <w:shd w:val="clear" w:color="auto" w:fill="FFFFFF"/>
        </w:rPr>
        <w:t>и</w:t>
      </w:r>
      <w:r w:rsidRPr="00A3131A">
        <w:rPr>
          <w:shd w:val="clear" w:color="auto" w:fill="FFFFFF"/>
        </w:rPr>
        <w:t xml:space="preserve">тального строительства указываются: </w:t>
      </w:r>
    </w:p>
    <w:p w:rsidR="0050141B" w:rsidRPr="00A3131A" w:rsidRDefault="0050141B" w:rsidP="0050141B">
      <w:pPr>
        <w:pStyle w:val="ab"/>
        <w:spacing w:before="0" w:after="0"/>
        <w:ind w:firstLine="561"/>
        <w:contextualSpacing/>
        <w:jc w:val="both"/>
      </w:pPr>
      <w:r w:rsidRPr="00A3131A">
        <w:rPr>
          <w:shd w:val="clear" w:color="auto" w:fill="FFFFFF"/>
        </w:rPr>
        <w:t>1) виды разрешенного использования земельных участков и объектов капитального стро</w:t>
      </w:r>
      <w:r w:rsidRPr="00A3131A">
        <w:rPr>
          <w:shd w:val="clear" w:color="auto" w:fill="FFFFFF"/>
        </w:rPr>
        <w:t>и</w:t>
      </w:r>
      <w:r w:rsidRPr="00A3131A">
        <w:rPr>
          <w:shd w:val="clear" w:color="auto" w:fill="FFFFFF"/>
        </w:rPr>
        <w:t xml:space="preserve">тельства: основные виды разрешенного использования; </w:t>
      </w:r>
      <w:r w:rsidRPr="00A3131A">
        <w:rPr>
          <w:color w:val="000000"/>
        </w:rPr>
        <w:t>условно разрешенные виды использ</w:t>
      </w:r>
      <w:r w:rsidRPr="00A3131A">
        <w:rPr>
          <w:color w:val="000000"/>
        </w:rPr>
        <w:t>о</w:t>
      </w:r>
      <w:r w:rsidRPr="00A3131A">
        <w:rPr>
          <w:color w:val="000000"/>
        </w:rPr>
        <w:t xml:space="preserve">вания; </w:t>
      </w:r>
    </w:p>
    <w:p w:rsidR="0050141B" w:rsidRPr="00A3131A" w:rsidRDefault="0050141B" w:rsidP="00C42EAA">
      <w:pPr>
        <w:spacing w:after="0" w:line="240" w:lineRule="auto"/>
        <w:ind w:firstLine="561"/>
        <w:contextualSpacing/>
        <w:rPr>
          <w:rFonts w:ascii="Times New Roman" w:hAnsi="Times New Roman"/>
          <w:sz w:val="24"/>
          <w:szCs w:val="24"/>
        </w:rPr>
      </w:pPr>
      <w:r w:rsidRPr="00A3131A">
        <w:rPr>
          <w:rFonts w:ascii="Times New Roman" w:hAnsi="Times New Roman"/>
          <w:sz w:val="24"/>
          <w:szCs w:val="24"/>
        </w:rPr>
        <w:t>2) предельные (минимальные и (или) максимальные) размеры земельных участков и пр</w:t>
      </w:r>
      <w:r w:rsidRPr="00A3131A">
        <w:rPr>
          <w:rFonts w:ascii="Times New Roman" w:hAnsi="Times New Roman"/>
          <w:sz w:val="24"/>
          <w:szCs w:val="24"/>
        </w:rPr>
        <w:t>е</w:t>
      </w:r>
      <w:r w:rsidRPr="00A3131A">
        <w:rPr>
          <w:rFonts w:ascii="Times New Roman" w:hAnsi="Times New Roman"/>
          <w:sz w:val="24"/>
          <w:szCs w:val="24"/>
        </w:rPr>
        <w:t>дельные параметры разрешенного строительства, реконструкции объектов капитального стро</w:t>
      </w:r>
      <w:r w:rsidRPr="00A3131A">
        <w:rPr>
          <w:rFonts w:ascii="Times New Roman" w:hAnsi="Times New Roman"/>
          <w:sz w:val="24"/>
          <w:szCs w:val="24"/>
        </w:rPr>
        <w:t>и</w:t>
      </w:r>
      <w:r w:rsidRPr="00A3131A">
        <w:rPr>
          <w:rFonts w:ascii="Times New Roman" w:hAnsi="Times New Roman"/>
          <w:sz w:val="24"/>
          <w:szCs w:val="24"/>
        </w:rPr>
        <w:t>тельства;</w:t>
      </w:r>
    </w:p>
    <w:p w:rsidR="0050141B" w:rsidRPr="00A3131A" w:rsidRDefault="0050141B" w:rsidP="0050141B">
      <w:pPr>
        <w:pStyle w:val="ab"/>
        <w:spacing w:before="0" w:after="0"/>
        <w:ind w:firstLine="561"/>
        <w:contextualSpacing/>
        <w:jc w:val="both"/>
      </w:pPr>
      <w:r w:rsidRPr="00A3131A">
        <w:rPr>
          <w:bCs/>
          <w:shd w:val="clear" w:color="auto" w:fill="FFFFFF"/>
        </w:rPr>
        <w:t>20.</w:t>
      </w:r>
      <w:r w:rsidRPr="00A3131A">
        <w:rPr>
          <w:shd w:val="clear" w:color="auto" w:fill="FFFFFF"/>
        </w:rPr>
        <w:t xml:space="preserve"> Разрешенные виды использования земельных участков и объектов капитального строительства могут быть указаны в градостроительном регламенте дифференцированно – с </w:t>
      </w:r>
      <w:r w:rsidRPr="00A3131A">
        <w:rPr>
          <w:shd w:val="clear" w:color="auto" w:fill="FFFFFF"/>
        </w:rPr>
        <w:lastRenderedPageBreak/>
        <w:t xml:space="preserve">учетом допустимости их применения, в различных частях (в том числе, уровнях) здания или участка. </w:t>
      </w:r>
    </w:p>
    <w:p w:rsidR="0050141B" w:rsidRPr="00A3131A" w:rsidRDefault="0050141B" w:rsidP="0050141B">
      <w:pPr>
        <w:pStyle w:val="ab"/>
        <w:spacing w:before="0" w:after="0"/>
        <w:ind w:firstLine="561"/>
        <w:contextualSpacing/>
        <w:jc w:val="both"/>
      </w:pPr>
      <w:r w:rsidRPr="00A3131A">
        <w:rPr>
          <w:bCs/>
          <w:shd w:val="clear" w:color="auto" w:fill="FFFFFF"/>
        </w:rPr>
        <w:t>21</w:t>
      </w:r>
      <w:r w:rsidRPr="00A3131A">
        <w:rPr>
          <w:b/>
          <w:bCs/>
          <w:shd w:val="clear" w:color="auto" w:fill="FFFFFF"/>
        </w:rPr>
        <w:t>.</w:t>
      </w:r>
      <w:r w:rsidRPr="00A3131A">
        <w:rPr>
          <w:shd w:val="clear" w:color="auto" w:fill="FFFFFF"/>
        </w:rPr>
        <w:t xml:space="preserve"> Наряду с основными и условно разрешенными видами использования, перечисленн</w:t>
      </w:r>
      <w:r w:rsidRPr="00A3131A">
        <w:rPr>
          <w:shd w:val="clear" w:color="auto" w:fill="FFFFFF"/>
        </w:rPr>
        <w:t>ы</w:t>
      </w:r>
      <w:r w:rsidRPr="00A3131A">
        <w:rPr>
          <w:shd w:val="clear" w:color="auto" w:fill="FFFFFF"/>
        </w:rPr>
        <w:t>ми в составе градостроительного регламента, дополнительно к ним и осуществляемые совмес</w:t>
      </w:r>
      <w:r w:rsidRPr="00A3131A">
        <w:rPr>
          <w:shd w:val="clear" w:color="auto" w:fill="FFFFFF"/>
        </w:rPr>
        <w:t>т</w:t>
      </w:r>
      <w:r w:rsidRPr="00A3131A">
        <w:rPr>
          <w:shd w:val="clear" w:color="auto" w:fill="FFFFFF"/>
        </w:rPr>
        <w:t xml:space="preserve">но с ними, на территории одного земельного участка могут применяться вспомогательные виды разрешенного использования. </w:t>
      </w:r>
    </w:p>
    <w:p w:rsidR="0050141B" w:rsidRPr="00A3131A" w:rsidRDefault="0050141B" w:rsidP="0050141B">
      <w:pPr>
        <w:pStyle w:val="ab"/>
        <w:spacing w:before="0" w:after="0"/>
        <w:ind w:firstLine="567"/>
        <w:contextualSpacing/>
        <w:jc w:val="both"/>
      </w:pPr>
      <w:r w:rsidRPr="00A3131A">
        <w:rPr>
          <w:bCs/>
          <w:shd w:val="clear" w:color="auto" w:fill="FFFFFF"/>
        </w:rPr>
        <w:t>22.</w:t>
      </w:r>
      <w:r w:rsidRPr="00A3131A">
        <w:rPr>
          <w:b/>
          <w:bCs/>
          <w:shd w:val="clear" w:color="auto" w:fill="FFFFFF"/>
        </w:rPr>
        <w:t xml:space="preserve"> </w:t>
      </w:r>
      <w:proofErr w:type="gramStart"/>
      <w:r w:rsidRPr="00A3131A">
        <w:rPr>
          <w:shd w:val="clear" w:color="auto" w:fill="FFFFFF"/>
        </w:rPr>
        <w:t>Отсутствие вида разрешенного использования земельных участков и объектов кап</w:t>
      </w:r>
      <w:r w:rsidRPr="00A3131A">
        <w:rPr>
          <w:shd w:val="clear" w:color="auto" w:fill="FFFFFF"/>
        </w:rPr>
        <w:t>и</w:t>
      </w:r>
      <w:r w:rsidRPr="00A3131A">
        <w:rPr>
          <w:shd w:val="clear" w:color="auto" w:fill="FFFFFF"/>
        </w:rPr>
        <w:t>тального строительства в числе указанных в градостроительном регламенте означает, что его применение на территории земельных участков, расположенных в соответствующей террит</w:t>
      </w:r>
      <w:r w:rsidRPr="00A3131A">
        <w:rPr>
          <w:shd w:val="clear" w:color="auto" w:fill="FFFFFF"/>
        </w:rPr>
        <w:t>о</w:t>
      </w:r>
      <w:r w:rsidRPr="00A3131A">
        <w:rPr>
          <w:shd w:val="clear" w:color="auto" w:fill="FFFFFF"/>
        </w:rPr>
        <w:t>риальной зоне не допускается, за исключением случая, когда по последствиям их применения для характеристик сельского поселения они могут быть признаны аналогичными иным разр</w:t>
      </w:r>
      <w:r w:rsidRPr="00A3131A">
        <w:rPr>
          <w:shd w:val="clear" w:color="auto" w:fill="FFFFFF"/>
        </w:rPr>
        <w:t>е</w:t>
      </w:r>
      <w:r w:rsidRPr="00A3131A">
        <w:rPr>
          <w:shd w:val="clear" w:color="auto" w:fill="FFFFFF"/>
        </w:rPr>
        <w:t>шенным видам использования указанным в составе градостроительного регламента соответс</w:t>
      </w:r>
      <w:r w:rsidRPr="00A3131A">
        <w:rPr>
          <w:shd w:val="clear" w:color="auto" w:fill="FFFFFF"/>
        </w:rPr>
        <w:t>т</w:t>
      </w:r>
      <w:r w:rsidRPr="00A3131A">
        <w:rPr>
          <w:shd w:val="clear" w:color="auto" w:fill="FFFFFF"/>
        </w:rPr>
        <w:t>вующей территориальной зоны</w:t>
      </w:r>
      <w:proofErr w:type="gramEnd"/>
      <w:r w:rsidRPr="00A3131A">
        <w:rPr>
          <w:shd w:val="clear" w:color="auto" w:fill="FFFFFF"/>
        </w:rPr>
        <w:t>.</w:t>
      </w:r>
    </w:p>
    <w:p w:rsidR="0050141B" w:rsidRPr="00A3131A" w:rsidRDefault="0050141B" w:rsidP="0050141B">
      <w:pPr>
        <w:pStyle w:val="ab"/>
        <w:spacing w:before="0" w:after="0"/>
        <w:ind w:firstLine="567"/>
        <w:contextualSpacing/>
        <w:jc w:val="both"/>
      </w:pPr>
      <w:r w:rsidRPr="00A3131A">
        <w:rPr>
          <w:bCs/>
          <w:shd w:val="clear" w:color="auto" w:fill="FFFFFF"/>
        </w:rPr>
        <w:t>23.</w:t>
      </w:r>
      <w:r w:rsidRPr="00A3131A">
        <w:rPr>
          <w:shd w:val="clear" w:color="auto" w:fill="FFFFFF"/>
        </w:rPr>
        <w:t xml:space="preserve"> Условно разрешенный вид использования земельного участка (объекта капитального строительства) означает, что для его применения необходимо получение соответствующего р</w:t>
      </w:r>
      <w:r w:rsidRPr="00A3131A">
        <w:rPr>
          <w:shd w:val="clear" w:color="auto" w:fill="FFFFFF"/>
        </w:rPr>
        <w:t>е</w:t>
      </w:r>
      <w:r w:rsidRPr="00A3131A">
        <w:rPr>
          <w:shd w:val="clear" w:color="auto" w:fill="FFFFFF"/>
        </w:rPr>
        <w:t xml:space="preserve">шения главы </w:t>
      </w:r>
      <w:r w:rsidRPr="00A3131A">
        <w:rPr>
          <w:color w:val="000000"/>
          <w:shd w:val="clear" w:color="auto" w:fill="FFFFFF"/>
        </w:rPr>
        <w:t xml:space="preserve">сельского поселения, </w:t>
      </w:r>
      <w:r w:rsidRPr="00A3131A">
        <w:rPr>
          <w:shd w:val="clear" w:color="auto" w:fill="FFFFFF"/>
        </w:rPr>
        <w:t xml:space="preserve">принятого в соответствии со статьёй 39 </w:t>
      </w:r>
      <w:r w:rsidR="00A755AE" w:rsidRPr="00A755AE">
        <w:rPr>
          <w:shd w:val="clear" w:color="auto" w:fill="FFFFFF"/>
        </w:rPr>
        <w:t>Градостроительного кодекса Российской Федерации</w:t>
      </w:r>
      <w:r w:rsidRPr="00A3131A">
        <w:rPr>
          <w:shd w:val="clear" w:color="auto" w:fill="FFFFFF"/>
        </w:rPr>
        <w:t xml:space="preserve">. </w:t>
      </w:r>
    </w:p>
    <w:p w:rsidR="0050141B" w:rsidRPr="00A3131A" w:rsidRDefault="0050141B" w:rsidP="00AE7AEC">
      <w:pPr>
        <w:pStyle w:val="ab"/>
        <w:spacing w:before="0" w:after="0"/>
        <w:ind w:firstLine="567"/>
        <w:contextualSpacing/>
        <w:jc w:val="both"/>
      </w:pPr>
      <w:r w:rsidRPr="00A3131A">
        <w:rPr>
          <w:bCs/>
          <w:shd w:val="clear" w:color="auto" w:fill="FFFFFF"/>
        </w:rPr>
        <w:t>24.</w:t>
      </w:r>
      <w:r w:rsidRPr="00A3131A">
        <w:rPr>
          <w:shd w:val="clear" w:color="auto" w:fill="FFFFFF"/>
        </w:rPr>
        <w:t xml:space="preserve"> Размещение в границах земельных участков инженерно-технических объектов, соор</w:t>
      </w:r>
      <w:r w:rsidRPr="00A3131A">
        <w:rPr>
          <w:shd w:val="clear" w:color="auto" w:fill="FFFFFF"/>
        </w:rPr>
        <w:t>у</w:t>
      </w:r>
      <w:r w:rsidRPr="00A3131A">
        <w:rPr>
          <w:shd w:val="clear" w:color="auto" w:fill="FFFFFF"/>
        </w:rPr>
        <w:t>жений и коммуникаций (</w:t>
      </w:r>
      <w:proofErr w:type="spellStart"/>
      <w:r w:rsidRPr="00A3131A">
        <w:rPr>
          <w:shd w:val="clear" w:color="auto" w:fill="FFFFFF"/>
        </w:rPr>
        <w:t>электр</w:t>
      </w:r>
      <w:proofErr w:type="gramStart"/>
      <w:r w:rsidRPr="00A3131A">
        <w:rPr>
          <w:shd w:val="clear" w:color="auto" w:fill="FFFFFF"/>
        </w:rPr>
        <w:t>о</w:t>
      </w:r>
      <w:proofErr w:type="spellEnd"/>
      <w:r w:rsidRPr="00A3131A">
        <w:rPr>
          <w:shd w:val="clear" w:color="auto" w:fill="FFFFFF"/>
        </w:rPr>
        <w:t>-</w:t>
      </w:r>
      <w:proofErr w:type="gramEnd"/>
      <w:r w:rsidRPr="00A3131A">
        <w:rPr>
          <w:shd w:val="clear" w:color="auto" w:fill="FFFFFF"/>
        </w:rPr>
        <w:t xml:space="preserve">, </w:t>
      </w:r>
      <w:proofErr w:type="spellStart"/>
      <w:r w:rsidRPr="00A3131A">
        <w:rPr>
          <w:shd w:val="clear" w:color="auto" w:fill="FFFFFF"/>
        </w:rPr>
        <w:t>водо</w:t>
      </w:r>
      <w:proofErr w:type="spellEnd"/>
      <w:r w:rsidRPr="00A3131A">
        <w:rPr>
          <w:shd w:val="clear" w:color="auto" w:fill="FFFFFF"/>
        </w:rPr>
        <w:t xml:space="preserve">-, газоснабжения, </w:t>
      </w:r>
      <w:proofErr w:type="spellStart"/>
      <w:r w:rsidRPr="00A3131A">
        <w:rPr>
          <w:shd w:val="clear" w:color="auto" w:fill="FFFFFF"/>
        </w:rPr>
        <w:t>канализования</w:t>
      </w:r>
      <w:proofErr w:type="spellEnd"/>
      <w:r w:rsidRPr="00A3131A">
        <w:rPr>
          <w:shd w:val="clear" w:color="auto" w:fill="FFFFFF"/>
        </w:rPr>
        <w:t>, телефонизации и т.д.), обеспечивающих реализацию разрешенного использования объектов капитального строител</w:t>
      </w:r>
      <w:r w:rsidRPr="00A3131A">
        <w:rPr>
          <w:shd w:val="clear" w:color="auto" w:fill="FFFFFF"/>
        </w:rPr>
        <w:t>ь</w:t>
      </w:r>
      <w:r w:rsidRPr="00A3131A">
        <w:rPr>
          <w:shd w:val="clear" w:color="auto" w:fill="FFFFFF"/>
        </w:rPr>
        <w:t>ства, расположенных на этих участках, является разрешенным при условии соблюдения техн</w:t>
      </w:r>
      <w:r w:rsidRPr="00A3131A">
        <w:rPr>
          <w:shd w:val="clear" w:color="auto" w:fill="FFFFFF"/>
        </w:rPr>
        <w:t>и</w:t>
      </w:r>
      <w:r w:rsidRPr="00A3131A">
        <w:rPr>
          <w:shd w:val="clear" w:color="auto" w:fill="FFFFFF"/>
        </w:rPr>
        <w:t xml:space="preserve">ческих регламентов. </w:t>
      </w:r>
    </w:p>
    <w:p w:rsidR="0050141B" w:rsidRPr="00A3131A" w:rsidRDefault="0050141B" w:rsidP="00AE7AEC">
      <w:pPr>
        <w:pStyle w:val="ab"/>
        <w:spacing w:before="0" w:after="0"/>
        <w:ind w:firstLine="567"/>
        <w:contextualSpacing/>
        <w:jc w:val="both"/>
      </w:pPr>
      <w:r w:rsidRPr="00A3131A">
        <w:rPr>
          <w:bCs/>
          <w:shd w:val="clear" w:color="auto" w:fill="FFFFFF"/>
        </w:rPr>
        <w:t>25.</w:t>
      </w:r>
      <w:r w:rsidRPr="00A3131A">
        <w:rPr>
          <w:b/>
          <w:bCs/>
          <w:shd w:val="clear" w:color="auto" w:fill="FFFFFF"/>
        </w:rPr>
        <w:t xml:space="preserve"> </w:t>
      </w:r>
      <w:r w:rsidRPr="00A3131A">
        <w:rPr>
          <w:shd w:val="clear" w:color="auto" w:fill="FFFFFF"/>
        </w:rPr>
        <w:t>Совокупность предельных размеров земельных участков и предельных параметров разрешенного строительства, реконструкции объектов капитального строительства в составе градостроительного регламента является единой для всех объектов в пределах соответству</w:t>
      </w:r>
      <w:r w:rsidRPr="00A3131A">
        <w:rPr>
          <w:shd w:val="clear" w:color="auto" w:fill="FFFFFF"/>
        </w:rPr>
        <w:t>ю</w:t>
      </w:r>
      <w:r w:rsidRPr="00A3131A">
        <w:rPr>
          <w:shd w:val="clear" w:color="auto" w:fill="FFFFFF"/>
        </w:rPr>
        <w:t xml:space="preserve">щей территориальной зоны или выделенной в ней </w:t>
      </w:r>
      <w:proofErr w:type="spellStart"/>
      <w:r w:rsidRPr="00A3131A">
        <w:rPr>
          <w:shd w:val="clear" w:color="auto" w:fill="FFFFFF"/>
        </w:rPr>
        <w:t>подзоны</w:t>
      </w:r>
      <w:proofErr w:type="spellEnd"/>
      <w:r w:rsidRPr="00A3131A">
        <w:rPr>
          <w:shd w:val="clear" w:color="auto" w:fill="FFFFFF"/>
        </w:rPr>
        <w:t>, если иное специально не оговорено в составе регламента.</w:t>
      </w:r>
    </w:p>
    <w:p w:rsidR="0050141B" w:rsidRPr="00A3131A" w:rsidRDefault="0050141B" w:rsidP="00AE7AEC">
      <w:pPr>
        <w:spacing w:after="0" w:line="240" w:lineRule="auto"/>
        <w:ind w:firstLine="567"/>
        <w:contextualSpacing/>
        <w:jc w:val="both"/>
        <w:rPr>
          <w:rFonts w:ascii="Times New Roman" w:hAnsi="Times New Roman"/>
          <w:sz w:val="24"/>
          <w:szCs w:val="24"/>
        </w:rPr>
      </w:pPr>
      <w:r w:rsidRPr="00A3131A">
        <w:rPr>
          <w:rFonts w:ascii="Times New Roman" w:hAnsi="Times New Roman"/>
          <w:color w:val="000000"/>
          <w:sz w:val="24"/>
          <w:szCs w:val="24"/>
        </w:rPr>
        <w:t xml:space="preserve">26. Градостроительные регламенты </w:t>
      </w:r>
      <w:proofErr w:type="spellStart"/>
      <w:r w:rsidRPr="00A3131A">
        <w:rPr>
          <w:rFonts w:ascii="Times New Roman" w:hAnsi="Times New Roman"/>
          <w:color w:val="000000"/>
          <w:sz w:val="24"/>
          <w:szCs w:val="24"/>
        </w:rPr>
        <w:t>подзон</w:t>
      </w:r>
      <w:proofErr w:type="spellEnd"/>
      <w:r w:rsidRPr="00A3131A">
        <w:rPr>
          <w:rFonts w:ascii="Times New Roman" w:hAnsi="Times New Roman"/>
          <w:color w:val="000000"/>
          <w:sz w:val="24"/>
          <w:szCs w:val="24"/>
        </w:rPr>
        <w:t xml:space="preserve">, отображенных на карте градостроительного зонирования, отличаются от градостроительного регламента территориальных зон, в границах которых они расположены, по предельным размерам земельных участков и/или предельным параметрам разрешенного строительства, реконструкции объектов капитального строительства, и/или сочетаниями таких размеров и параметров. Указанные отличия отображаются в составе градостроительного регламента выделенных </w:t>
      </w:r>
      <w:proofErr w:type="spellStart"/>
      <w:r w:rsidRPr="00A3131A">
        <w:rPr>
          <w:rFonts w:ascii="Times New Roman" w:hAnsi="Times New Roman"/>
          <w:color w:val="000000"/>
          <w:sz w:val="24"/>
          <w:szCs w:val="24"/>
        </w:rPr>
        <w:t>подзон</w:t>
      </w:r>
      <w:proofErr w:type="spellEnd"/>
      <w:r w:rsidRPr="00A3131A">
        <w:rPr>
          <w:rFonts w:ascii="Times New Roman" w:hAnsi="Times New Roman"/>
          <w:color w:val="000000"/>
          <w:sz w:val="24"/>
          <w:szCs w:val="24"/>
        </w:rPr>
        <w:t xml:space="preserve"> территориальных зон.</w:t>
      </w:r>
    </w:p>
    <w:p w:rsidR="0050141B" w:rsidRPr="00A3131A" w:rsidRDefault="0050141B" w:rsidP="0050141B">
      <w:pPr>
        <w:pStyle w:val="ab"/>
        <w:spacing w:before="0" w:after="0"/>
        <w:ind w:firstLine="567"/>
        <w:contextualSpacing/>
        <w:jc w:val="both"/>
      </w:pPr>
      <w:r w:rsidRPr="00A3131A">
        <w:rPr>
          <w:bCs/>
          <w:shd w:val="clear" w:color="auto" w:fill="FFFFFF"/>
        </w:rPr>
        <w:t>27</w:t>
      </w:r>
      <w:r w:rsidRPr="00A3131A">
        <w:rPr>
          <w:b/>
          <w:bCs/>
          <w:shd w:val="clear" w:color="auto" w:fill="FFFFFF"/>
        </w:rPr>
        <w:t xml:space="preserve">. </w:t>
      </w:r>
      <w:proofErr w:type="gramStart"/>
      <w:r w:rsidRPr="00A3131A">
        <w:rPr>
          <w:shd w:val="clear" w:color="auto" w:fill="FFFFFF"/>
        </w:rPr>
        <w:t>Содержание ограничений, установленных в соответствии с законодательством Росси</w:t>
      </w:r>
      <w:r w:rsidRPr="00A3131A">
        <w:rPr>
          <w:shd w:val="clear" w:color="auto" w:fill="FFFFFF"/>
        </w:rPr>
        <w:t>й</w:t>
      </w:r>
      <w:r w:rsidRPr="00A3131A">
        <w:rPr>
          <w:shd w:val="clear" w:color="auto" w:fill="FFFFFF"/>
        </w:rPr>
        <w:t>ской Федерации и Республики Башкортостан в отношении использования земельных участков и объектов капитального строительства, в составе градостроительного регламента определено на основе положений нормативных правовых актов органов местного самоуправления, устан</w:t>
      </w:r>
      <w:r w:rsidRPr="00A3131A">
        <w:rPr>
          <w:shd w:val="clear" w:color="auto" w:fill="FFFFFF"/>
        </w:rPr>
        <w:t>о</w:t>
      </w:r>
      <w:r w:rsidRPr="00A3131A">
        <w:rPr>
          <w:shd w:val="clear" w:color="auto" w:fill="FFFFFF"/>
        </w:rPr>
        <w:t>вивших эти ограничения, в том числе на основе сведений о режимах зон с особыми условиями использования территорий.</w:t>
      </w:r>
      <w:proofErr w:type="gramEnd"/>
    </w:p>
    <w:p w:rsidR="0050141B" w:rsidRPr="00A3131A" w:rsidRDefault="0050141B" w:rsidP="0050141B">
      <w:pPr>
        <w:pStyle w:val="ab"/>
        <w:spacing w:before="0" w:after="0"/>
        <w:ind w:firstLine="567"/>
        <w:contextualSpacing/>
        <w:jc w:val="both"/>
      </w:pPr>
      <w:r w:rsidRPr="00A3131A">
        <w:rPr>
          <w:shd w:val="clear" w:color="auto" w:fill="FFFFFF"/>
        </w:rPr>
        <w:t>Для земельного участка или объекта капитального строительства, расположенного в зоне с особыми условиями использования территории, а также на территории особого градостро</w:t>
      </w:r>
      <w:r w:rsidRPr="00A3131A">
        <w:rPr>
          <w:shd w:val="clear" w:color="auto" w:fill="FFFFFF"/>
        </w:rPr>
        <w:t>и</w:t>
      </w:r>
      <w:r w:rsidRPr="00A3131A">
        <w:rPr>
          <w:shd w:val="clear" w:color="auto" w:fill="FFFFFF"/>
        </w:rPr>
        <w:t>тельного контроля, градостроительным регламентом в составе ограничений (требований) может быть указана возможность установления уполномоченными исполнительными органами мес</w:t>
      </w:r>
      <w:r w:rsidRPr="00A3131A">
        <w:rPr>
          <w:shd w:val="clear" w:color="auto" w:fill="FFFFFF"/>
        </w:rPr>
        <w:t>т</w:t>
      </w:r>
      <w:r w:rsidRPr="00A3131A">
        <w:rPr>
          <w:shd w:val="clear" w:color="auto" w:fill="FFFFFF"/>
        </w:rPr>
        <w:t>ного самоуправления дополнительных требований к его использованию, подлежащих соблюд</w:t>
      </w:r>
      <w:r w:rsidRPr="00A3131A">
        <w:rPr>
          <w:shd w:val="clear" w:color="auto" w:fill="FFFFFF"/>
        </w:rPr>
        <w:t>е</w:t>
      </w:r>
      <w:r w:rsidRPr="00A3131A">
        <w:rPr>
          <w:shd w:val="clear" w:color="auto" w:fill="FFFFFF"/>
        </w:rPr>
        <w:t xml:space="preserve">нию при разработке проектной документации. </w:t>
      </w:r>
    </w:p>
    <w:p w:rsidR="0050141B" w:rsidRPr="00A3131A" w:rsidRDefault="0050141B" w:rsidP="0050141B">
      <w:pPr>
        <w:pStyle w:val="ab"/>
        <w:spacing w:before="0" w:after="0"/>
        <w:ind w:firstLine="567"/>
        <w:contextualSpacing/>
        <w:jc w:val="both"/>
      </w:pPr>
      <w:r w:rsidRPr="00A3131A">
        <w:rPr>
          <w:bCs/>
          <w:shd w:val="clear" w:color="auto" w:fill="FFFFFF"/>
        </w:rPr>
        <w:t>28.</w:t>
      </w:r>
      <w:r w:rsidRPr="00A3131A">
        <w:rPr>
          <w:shd w:val="clear" w:color="auto" w:fill="FFFFFF"/>
        </w:rPr>
        <w:t xml:space="preserve"> </w:t>
      </w:r>
      <w:proofErr w:type="gramStart"/>
      <w:r w:rsidRPr="00A3131A">
        <w:rPr>
          <w:shd w:val="clear" w:color="auto" w:fill="FFFFFF"/>
        </w:rPr>
        <w:t>Если на момент введения настоящих Правил, содержание режимов зон с особыми у</w:t>
      </w:r>
      <w:r w:rsidRPr="00A3131A">
        <w:rPr>
          <w:shd w:val="clear" w:color="auto" w:fill="FFFFFF"/>
        </w:rPr>
        <w:t>с</w:t>
      </w:r>
      <w:r w:rsidRPr="00A3131A">
        <w:rPr>
          <w:shd w:val="clear" w:color="auto" w:fill="FFFFFF"/>
        </w:rPr>
        <w:t>ловиями использования территорий, в форме численных показателей и предписаний не уст</w:t>
      </w:r>
      <w:r w:rsidRPr="00A3131A">
        <w:rPr>
          <w:shd w:val="clear" w:color="auto" w:fill="FFFFFF"/>
        </w:rPr>
        <w:t>а</w:t>
      </w:r>
      <w:r w:rsidRPr="00A3131A">
        <w:rPr>
          <w:shd w:val="clear" w:color="auto" w:fill="FFFFFF"/>
        </w:rPr>
        <w:t>новлено, то в соответствующих позициях градостроительных регламентов приводится указание на необходимость получения соответствующих заключений от органов государственной вл</w:t>
      </w:r>
      <w:r w:rsidRPr="00A3131A">
        <w:rPr>
          <w:shd w:val="clear" w:color="auto" w:fill="FFFFFF"/>
        </w:rPr>
        <w:t>а</w:t>
      </w:r>
      <w:r w:rsidRPr="00A3131A">
        <w:rPr>
          <w:shd w:val="clear" w:color="auto" w:fill="FFFFFF"/>
        </w:rPr>
        <w:t xml:space="preserve">сти, в </w:t>
      </w:r>
      <w:r w:rsidRPr="00A3131A">
        <w:rPr>
          <w:color w:val="000000"/>
          <w:shd w:val="clear" w:color="auto" w:fill="FFFFFF"/>
        </w:rPr>
        <w:t xml:space="preserve">ведении которых находится контроль за соблюдением режимов </w:t>
      </w:r>
      <w:r w:rsidRPr="00A3131A">
        <w:rPr>
          <w:shd w:val="clear" w:color="auto" w:fill="FFFFFF"/>
        </w:rPr>
        <w:t>зон с особыми условиями использования территорий, в случаях, установленных законодательством Российской Федер</w:t>
      </w:r>
      <w:r w:rsidRPr="00A3131A">
        <w:rPr>
          <w:shd w:val="clear" w:color="auto" w:fill="FFFFFF"/>
        </w:rPr>
        <w:t>а</w:t>
      </w:r>
      <w:r w:rsidRPr="00A3131A">
        <w:rPr>
          <w:shd w:val="clear" w:color="auto" w:fill="FFFFFF"/>
        </w:rPr>
        <w:t>ции и</w:t>
      </w:r>
      <w:proofErr w:type="gramEnd"/>
      <w:r w:rsidRPr="00A3131A">
        <w:rPr>
          <w:shd w:val="clear" w:color="auto" w:fill="FFFFFF"/>
        </w:rPr>
        <w:t xml:space="preserve"> Республики Башкортостан. </w:t>
      </w:r>
    </w:p>
    <w:p w:rsidR="0050141B" w:rsidRPr="00A3131A" w:rsidRDefault="0050141B" w:rsidP="0050141B">
      <w:pPr>
        <w:pStyle w:val="ab"/>
        <w:spacing w:before="0" w:after="0"/>
        <w:ind w:firstLine="567"/>
        <w:contextualSpacing/>
        <w:jc w:val="both"/>
      </w:pPr>
      <w:r w:rsidRPr="00A3131A">
        <w:rPr>
          <w:color w:val="000000"/>
          <w:shd w:val="clear" w:color="auto" w:fill="FFFFFF"/>
        </w:rPr>
        <w:lastRenderedPageBreak/>
        <w:t xml:space="preserve">По мере установления режимов </w:t>
      </w:r>
      <w:r w:rsidRPr="00A3131A">
        <w:rPr>
          <w:shd w:val="clear" w:color="auto" w:fill="FFFFFF"/>
        </w:rPr>
        <w:t>зон с особыми условиями использования территорий, с</w:t>
      </w:r>
      <w:r w:rsidRPr="00A3131A">
        <w:rPr>
          <w:shd w:val="clear" w:color="auto" w:fill="FFFFFF"/>
        </w:rPr>
        <w:t>о</w:t>
      </w:r>
      <w:r w:rsidRPr="00A3131A">
        <w:rPr>
          <w:shd w:val="clear" w:color="auto" w:fill="FFFFFF"/>
        </w:rPr>
        <w:t>ответствующие ограничения использования земельных участков и объектов капитального строительства</w:t>
      </w:r>
      <w:r w:rsidRPr="00A3131A">
        <w:rPr>
          <w:color w:val="000000"/>
          <w:shd w:val="clear" w:color="auto" w:fill="FFFFFF"/>
        </w:rPr>
        <w:t xml:space="preserve"> вносятся </w:t>
      </w:r>
      <w:r w:rsidRPr="00A3131A">
        <w:rPr>
          <w:shd w:val="clear" w:color="auto" w:fill="FFFFFF"/>
        </w:rPr>
        <w:t>в градостроительные регламенты</w:t>
      </w:r>
      <w:r w:rsidRPr="00A3131A">
        <w:rPr>
          <w:color w:val="000000"/>
          <w:shd w:val="clear" w:color="auto" w:fill="FFFFFF"/>
        </w:rPr>
        <w:t xml:space="preserve"> как </w:t>
      </w:r>
      <w:r w:rsidRPr="00A3131A">
        <w:rPr>
          <w:shd w:val="clear" w:color="auto" w:fill="FFFFFF"/>
        </w:rPr>
        <w:t>изменения и дополнения</w:t>
      </w:r>
      <w:r w:rsidRPr="00A3131A">
        <w:rPr>
          <w:color w:val="000000"/>
          <w:shd w:val="clear" w:color="auto" w:fill="FFFFFF"/>
        </w:rPr>
        <w:t xml:space="preserve"> в Прав</w:t>
      </w:r>
      <w:r w:rsidRPr="00A3131A">
        <w:rPr>
          <w:color w:val="000000"/>
          <w:shd w:val="clear" w:color="auto" w:fill="FFFFFF"/>
        </w:rPr>
        <w:t>и</w:t>
      </w:r>
      <w:r w:rsidRPr="00A3131A">
        <w:rPr>
          <w:color w:val="000000"/>
          <w:shd w:val="clear" w:color="auto" w:fill="FFFFFF"/>
        </w:rPr>
        <w:t>ла.</w:t>
      </w:r>
    </w:p>
    <w:p w:rsidR="0050141B" w:rsidRPr="00A3131A" w:rsidRDefault="0050141B" w:rsidP="0050141B">
      <w:pPr>
        <w:pStyle w:val="ab"/>
        <w:spacing w:before="0" w:after="0"/>
        <w:ind w:firstLine="567"/>
        <w:contextualSpacing/>
        <w:jc w:val="both"/>
      </w:pPr>
      <w:r w:rsidRPr="00A3131A">
        <w:rPr>
          <w:bCs/>
          <w:color w:val="000000"/>
          <w:shd w:val="clear" w:color="auto" w:fill="FFFFFF"/>
        </w:rPr>
        <w:t>29</w:t>
      </w:r>
      <w:r w:rsidRPr="00A3131A">
        <w:rPr>
          <w:color w:val="000000"/>
          <w:shd w:val="clear" w:color="auto" w:fill="FFFFFF"/>
        </w:rPr>
        <w:t>. В случае если земельный участок и объект капитального строительства расположен на территории одновременного действия нескольких видов зон с особыми условиями использов</w:t>
      </w:r>
      <w:r w:rsidRPr="00A3131A">
        <w:rPr>
          <w:color w:val="000000"/>
          <w:shd w:val="clear" w:color="auto" w:fill="FFFFFF"/>
        </w:rPr>
        <w:t>а</w:t>
      </w:r>
      <w:r w:rsidRPr="00A3131A">
        <w:rPr>
          <w:color w:val="000000"/>
          <w:shd w:val="clear" w:color="auto" w:fill="FFFFFF"/>
        </w:rPr>
        <w:t>ния территорий, режим осуществления использования и застройки территории по отношению к указанному земельному участку, устанавливается путем суммирования ограничений и требов</w:t>
      </w:r>
      <w:r w:rsidRPr="00A3131A">
        <w:rPr>
          <w:color w:val="000000"/>
          <w:shd w:val="clear" w:color="auto" w:fill="FFFFFF"/>
        </w:rPr>
        <w:t>а</w:t>
      </w:r>
      <w:r w:rsidRPr="00A3131A">
        <w:rPr>
          <w:color w:val="000000"/>
          <w:shd w:val="clear" w:color="auto" w:fill="FFFFFF"/>
        </w:rPr>
        <w:t xml:space="preserve">ний, содержащихся во всех элементах регламента. </w:t>
      </w:r>
    </w:p>
    <w:p w:rsidR="0050141B" w:rsidRPr="00DC4A0C" w:rsidRDefault="0050141B" w:rsidP="0050141B">
      <w:pPr>
        <w:pStyle w:val="ab"/>
        <w:spacing w:before="0" w:after="0"/>
        <w:ind w:firstLine="567"/>
        <w:contextualSpacing/>
        <w:jc w:val="both"/>
        <w:rPr>
          <w:rFonts w:ascii="Arial" w:hAnsi="Arial" w:cs="Arial"/>
        </w:rPr>
      </w:pPr>
    </w:p>
    <w:p w:rsidR="0050141B" w:rsidRPr="002976DF" w:rsidRDefault="0050141B" w:rsidP="0050141B">
      <w:pPr>
        <w:pStyle w:val="ab"/>
        <w:spacing w:before="0" w:after="0"/>
        <w:ind w:firstLine="567"/>
        <w:contextualSpacing/>
        <w:jc w:val="both"/>
      </w:pPr>
      <w:r w:rsidRPr="002976DF">
        <w:rPr>
          <w:b/>
          <w:bCs/>
          <w:shd w:val="clear" w:color="auto" w:fill="FFFFFF"/>
        </w:rPr>
        <w:t>Статья 4. Открытость и доступность информации о землепользовании и застройке</w:t>
      </w:r>
    </w:p>
    <w:p w:rsidR="0050141B" w:rsidRPr="002976DF" w:rsidRDefault="0050141B" w:rsidP="0050141B">
      <w:pPr>
        <w:pStyle w:val="ab"/>
        <w:spacing w:before="0" w:after="0"/>
        <w:contextualSpacing/>
        <w:jc w:val="both"/>
      </w:pPr>
    </w:p>
    <w:p w:rsidR="0050141B" w:rsidRPr="002976DF" w:rsidRDefault="0050141B" w:rsidP="0050141B">
      <w:pPr>
        <w:pStyle w:val="ab"/>
        <w:spacing w:before="0" w:after="0"/>
        <w:ind w:firstLine="567"/>
        <w:contextualSpacing/>
        <w:jc w:val="both"/>
      </w:pPr>
      <w:r w:rsidRPr="002976DF">
        <w:rPr>
          <w:bCs/>
          <w:shd w:val="clear" w:color="auto" w:fill="FFFFFF"/>
        </w:rPr>
        <w:t>1.</w:t>
      </w:r>
      <w:r w:rsidRPr="002976DF">
        <w:rPr>
          <w:b/>
          <w:bCs/>
          <w:shd w:val="clear" w:color="auto" w:fill="FFFFFF"/>
        </w:rPr>
        <w:t xml:space="preserve"> </w:t>
      </w:r>
      <w:r w:rsidRPr="002976DF">
        <w:rPr>
          <w:shd w:val="clear" w:color="auto" w:fill="FFFFFF"/>
        </w:rPr>
        <w:t xml:space="preserve">Настоящие Правила, включая входящие в их состав схемы, картографические и иные документы, являются открытыми для всех физических и юридических, а также должностных лиц, органов власти и управления, а также органов, осуществляющих </w:t>
      </w:r>
      <w:proofErr w:type="gramStart"/>
      <w:r w:rsidRPr="002976DF">
        <w:rPr>
          <w:shd w:val="clear" w:color="auto" w:fill="FFFFFF"/>
        </w:rPr>
        <w:t>контроль за</w:t>
      </w:r>
      <w:proofErr w:type="gramEnd"/>
      <w:r w:rsidRPr="002976DF">
        <w:rPr>
          <w:shd w:val="clear" w:color="auto" w:fill="FFFFFF"/>
        </w:rPr>
        <w:t xml:space="preserve"> соблюдением градостроительного законодательства органами местного самоуправления.</w:t>
      </w:r>
    </w:p>
    <w:p w:rsidR="0050141B" w:rsidRPr="002976DF" w:rsidRDefault="0050141B" w:rsidP="0050141B">
      <w:pPr>
        <w:pStyle w:val="ab"/>
        <w:spacing w:before="0" w:after="0"/>
        <w:ind w:firstLine="567"/>
        <w:contextualSpacing/>
        <w:jc w:val="both"/>
      </w:pPr>
      <w:r w:rsidRPr="002976DF">
        <w:rPr>
          <w:shd w:val="clear" w:color="auto" w:fill="FFFFFF"/>
        </w:rPr>
        <w:t xml:space="preserve">2.Администрация сельского поселения </w:t>
      </w:r>
      <w:proofErr w:type="spellStart"/>
      <w:r w:rsidR="004C0428">
        <w:rPr>
          <w:shd w:val="clear" w:color="auto" w:fill="FFFFFF"/>
        </w:rPr>
        <w:t>Магинский</w:t>
      </w:r>
      <w:proofErr w:type="spellEnd"/>
      <w:r w:rsidR="009F0D16">
        <w:rPr>
          <w:shd w:val="clear" w:color="auto" w:fill="FFFFFF"/>
        </w:rPr>
        <w:t xml:space="preserve"> </w:t>
      </w:r>
      <w:r w:rsidRPr="002976DF">
        <w:rPr>
          <w:shd w:val="clear" w:color="auto" w:fill="FFFFFF"/>
        </w:rPr>
        <w:t>сельсовет обеспечивает возможность ознакомления с настоящими Правилами путем:</w:t>
      </w:r>
    </w:p>
    <w:p w:rsidR="0050141B" w:rsidRPr="002976DF" w:rsidRDefault="0050141B" w:rsidP="00F11985">
      <w:pPr>
        <w:pStyle w:val="ab"/>
        <w:numPr>
          <w:ilvl w:val="0"/>
          <w:numId w:val="25"/>
        </w:numPr>
        <w:spacing w:before="0" w:after="0"/>
        <w:contextualSpacing/>
        <w:jc w:val="both"/>
      </w:pPr>
      <w:r w:rsidRPr="002976DF">
        <w:t>публикации Правил в средствах массовой информации и открытой продажи их копий;</w:t>
      </w:r>
    </w:p>
    <w:p w:rsidR="0050141B" w:rsidRPr="002976DF" w:rsidRDefault="0050141B" w:rsidP="00F11985">
      <w:pPr>
        <w:pStyle w:val="ab"/>
        <w:numPr>
          <w:ilvl w:val="0"/>
          <w:numId w:val="25"/>
        </w:numPr>
        <w:spacing w:before="0" w:after="0"/>
        <w:contextualSpacing/>
        <w:jc w:val="both"/>
      </w:pPr>
      <w:r w:rsidRPr="002976DF">
        <w:t xml:space="preserve">предоставления Правил в библиотеке сельского поселения </w:t>
      </w:r>
      <w:proofErr w:type="spellStart"/>
      <w:r w:rsidR="004C0428">
        <w:rPr>
          <w:shd w:val="clear" w:color="auto" w:fill="FFFFFF"/>
        </w:rPr>
        <w:t>Магинский</w:t>
      </w:r>
      <w:proofErr w:type="spellEnd"/>
      <w:r w:rsidR="009F0D16">
        <w:rPr>
          <w:shd w:val="clear" w:color="auto" w:fill="FFFFFF"/>
        </w:rPr>
        <w:t xml:space="preserve"> </w:t>
      </w:r>
      <w:r w:rsidRPr="002976DF">
        <w:t>сельсовет;</w:t>
      </w:r>
    </w:p>
    <w:p w:rsidR="0050141B" w:rsidRPr="002976DF" w:rsidRDefault="0050141B" w:rsidP="00F11985">
      <w:pPr>
        <w:pStyle w:val="ab"/>
        <w:numPr>
          <w:ilvl w:val="0"/>
          <w:numId w:val="25"/>
        </w:numPr>
        <w:spacing w:before="0" w:after="0"/>
        <w:contextualSpacing/>
        <w:jc w:val="both"/>
      </w:pPr>
      <w:r w:rsidRPr="002976DF">
        <w:t>размещения Правил в сети «Интернет» на официальном сайте администрации сельского поселения;</w:t>
      </w:r>
    </w:p>
    <w:p w:rsidR="0050141B" w:rsidRPr="002976DF" w:rsidRDefault="0050141B" w:rsidP="00F11985">
      <w:pPr>
        <w:pStyle w:val="ab"/>
        <w:numPr>
          <w:ilvl w:val="0"/>
          <w:numId w:val="25"/>
        </w:numPr>
        <w:spacing w:before="0" w:after="0"/>
        <w:contextualSpacing/>
        <w:jc w:val="both"/>
      </w:pPr>
      <w:r w:rsidRPr="002976DF">
        <w:rPr>
          <w:shd w:val="clear" w:color="auto" w:fill="FFFFFF"/>
        </w:rPr>
        <w:t>предоставления физическим и юридическим лицам выписок из настоящих Правил (гр</w:t>
      </w:r>
      <w:r w:rsidRPr="002976DF">
        <w:rPr>
          <w:shd w:val="clear" w:color="auto" w:fill="FFFFFF"/>
        </w:rPr>
        <w:t>а</w:t>
      </w:r>
      <w:r w:rsidRPr="002976DF">
        <w:rPr>
          <w:shd w:val="clear" w:color="auto" w:fill="FFFFFF"/>
        </w:rPr>
        <w:t>достроительных заключений), а также необходимых копий картографических докуме</w:t>
      </w:r>
      <w:r w:rsidRPr="002976DF">
        <w:rPr>
          <w:shd w:val="clear" w:color="auto" w:fill="FFFFFF"/>
        </w:rPr>
        <w:t>н</w:t>
      </w:r>
      <w:r w:rsidRPr="002976DF">
        <w:rPr>
          <w:shd w:val="clear" w:color="auto" w:fill="FFFFFF"/>
        </w:rPr>
        <w:t>тов и их фрагментов, характеризующих условия землепользования и застройки прим</w:t>
      </w:r>
      <w:r w:rsidRPr="002976DF">
        <w:rPr>
          <w:shd w:val="clear" w:color="auto" w:fill="FFFFFF"/>
        </w:rPr>
        <w:t>е</w:t>
      </w:r>
      <w:r w:rsidRPr="002976DF">
        <w:rPr>
          <w:shd w:val="clear" w:color="auto" w:fill="FFFFFF"/>
        </w:rPr>
        <w:t>нительно к отдельным земельным участкам и элементам планировочной структуры.</w:t>
      </w:r>
    </w:p>
    <w:p w:rsidR="0050141B" w:rsidRPr="002976DF" w:rsidRDefault="0050141B" w:rsidP="0050141B">
      <w:pPr>
        <w:pStyle w:val="ab"/>
        <w:spacing w:before="0" w:after="0"/>
        <w:ind w:firstLine="567"/>
        <w:contextualSpacing/>
        <w:jc w:val="both"/>
      </w:pPr>
      <w:r w:rsidRPr="002976DF">
        <w:rPr>
          <w:bCs/>
          <w:shd w:val="clear" w:color="auto" w:fill="FFFFFF"/>
        </w:rPr>
        <w:t>3.</w:t>
      </w:r>
      <w:r w:rsidRPr="002976DF">
        <w:rPr>
          <w:shd w:val="clear" w:color="auto" w:fill="FFFFFF"/>
        </w:rPr>
        <w:t xml:space="preserve"> </w:t>
      </w:r>
      <w:proofErr w:type="gramStart"/>
      <w:r w:rsidRPr="002976DF">
        <w:rPr>
          <w:shd w:val="clear" w:color="auto" w:fill="FFFFFF"/>
        </w:rPr>
        <w:t>Настоящие Правила, иные документы и материалы, подготавливаемые в процессе гр</w:t>
      </w:r>
      <w:r w:rsidRPr="002976DF">
        <w:rPr>
          <w:shd w:val="clear" w:color="auto" w:fill="FFFFFF"/>
        </w:rPr>
        <w:t>а</w:t>
      </w:r>
      <w:r w:rsidRPr="002976DF">
        <w:rPr>
          <w:shd w:val="clear" w:color="auto" w:fill="FFFFFF"/>
        </w:rPr>
        <w:t>достроительной деятельности, в соответствии с Градостроительным кодексом РФ в обязател</w:t>
      </w:r>
      <w:r w:rsidRPr="002976DF">
        <w:rPr>
          <w:shd w:val="clear" w:color="auto" w:fill="FFFFFF"/>
        </w:rPr>
        <w:t>ь</w:t>
      </w:r>
      <w:r w:rsidRPr="002976DF">
        <w:rPr>
          <w:shd w:val="clear" w:color="auto" w:fill="FFFFFF"/>
        </w:rPr>
        <w:t>ном порядке направляются и размещаются в информационной системе обеспечения град</w:t>
      </w:r>
      <w:r w:rsidRPr="002976DF">
        <w:rPr>
          <w:shd w:val="clear" w:color="auto" w:fill="FFFFFF"/>
        </w:rPr>
        <w:t>о</w:t>
      </w:r>
      <w:r w:rsidRPr="002976DF">
        <w:rPr>
          <w:shd w:val="clear" w:color="auto" w:fill="FFFFFF"/>
        </w:rPr>
        <w:t xml:space="preserve">строительной деятельности сельского поселения </w:t>
      </w:r>
      <w:proofErr w:type="spellStart"/>
      <w:r w:rsidR="004C0428">
        <w:rPr>
          <w:shd w:val="clear" w:color="auto" w:fill="FFFFFF"/>
        </w:rPr>
        <w:t>Магинский</w:t>
      </w:r>
      <w:proofErr w:type="spellEnd"/>
      <w:r w:rsidR="009F0D16">
        <w:rPr>
          <w:shd w:val="clear" w:color="auto" w:fill="FFFFFF"/>
        </w:rPr>
        <w:t xml:space="preserve"> </w:t>
      </w:r>
      <w:r w:rsidRPr="002976DF">
        <w:rPr>
          <w:shd w:val="clear" w:color="auto" w:fill="FFFFFF"/>
        </w:rPr>
        <w:t>сельсовет, ведение и состав кот</w:t>
      </w:r>
      <w:r w:rsidRPr="002976DF">
        <w:rPr>
          <w:shd w:val="clear" w:color="auto" w:fill="FFFFFF"/>
        </w:rPr>
        <w:t>о</w:t>
      </w:r>
      <w:r w:rsidRPr="002976DF">
        <w:rPr>
          <w:shd w:val="clear" w:color="auto" w:fill="FFFFFF"/>
        </w:rPr>
        <w:t>рой определяются в соответствии с действующим законодательством и осуществляется упо</w:t>
      </w:r>
      <w:r w:rsidRPr="002976DF">
        <w:rPr>
          <w:shd w:val="clear" w:color="auto" w:fill="FFFFFF"/>
        </w:rPr>
        <w:t>л</w:t>
      </w:r>
      <w:r w:rsidRPr="002976DF">
        <w:rPr>
          <w:shd w:val="clear" w:color="auto" w:fill="FFFFFF"/>
        </w:rPr>
        <w:t>номоченным органом Администрации сельского поселения.</w:t>
      </w:r>
      <w:proofErr w:type="gramEnd"/>
    </w:p>
    <w:p w:rsidR="0050141B" w:rsidRPr="002976DF" w:rsidRDefault="0050141B" w:rsidP="0050141B">
      <w:pPr>
        <w:pStyle w:val="ab"/>
        <w:spacing w:before="0" w:after="0"/>
        <w:ind w:firstLine="567"/>
        <w:contextualSpacing/>
        <w:jc w:val="both"/>
      </w:pPr>
      <w:r w:rsidRPr="002976DF">
        <w:rPr>
          <w:bCs/>
          <w:shd w:val="clear" w:color="auto" w:fill="FFFFFF"/>
        </w:rPr>
        <w:t>4.</w:t>
      </w:r>
      <w:r w:rsidRPr="002976DF">
        <w:rPr>
          <w:b/>
          <w:bCs/>
          <w:shd w:val="clear" w:color="auto" w:fill="FFFFFF"/>
        </w:rPr>
        <w:t xml:space="preserve"> </w:t>
      </w:r>
      <w:r w:rsidRPr="002976DF">
        <w:rPr>
          <w:shd w:val="clear" w:color="auto" w:fill="FFFFFF"/>
        </w:rPr>
        <w:t>Граждане имеют право участвовать в принятии решений по вопросам застройки и зе</w:t>
      </w:r>
      <w:r w:rsidRPr="002976DF">
        <w:rPr>
          <w:shd w:val="clear" w:color="auto" w:fill="FFFFFF"/>
        </w:rPr>
        <w:t>м</w:t>
      </w:r>
      <w:r w:rsidRPr="002976DF">
        <w:rPr>
          <w:shd w:val="clear" w:color="auto" w:fill="FFFFFF"/>
        </w:rPr>
        <w:t>лепользования в соответствии с законодательством.</w:t>
      </w:r>
    </w:p>
    <w:p w:rsidR="0050141B" w:rsidRPr="00623C39" w:rsidRDefault="0050141B" w:rsidP="0050141B">
      <w:pPr>
        <w:pStyle w:val="ab"/>
        <w:spacing w:before="0" w:after="0"/>
        <w:ind w:firstLine="567"/>
        <w:contextualSpacing/>
        <w:jc w:val="both"/>
        <w:rPr>
          <w:rFonts w:ascii="Arial" w:hAnsi="Arial" w:cs="Arial"/>
          <w:highlight w:val="yellow"/>
        </w:rPr>
      </w:pPr>
    </w:p>
    <w:p w:rsidR="0050141B" w:rsidRPr="002976DF" w:rsidRDefault="0050141B" w:rsidP="0050141B">
      <w:pPr>
        <w:pStyle w:val="ab"/>
        <w:spacing w:before="0" w:after="0"/>
        <w:ind w:firstLine="567"/>
        <w:contextualSpacing/>
        <w:jc w:val="both"/>
      </w:pPr>
      <w:r w:rsidRPr="002976DF">
        <w:rPr>
          <w:b/>
          <w:bCs/>
          <w:shd w:val="clear" w:color="auto" w:fill="FFFFFF"/>
        </w:rPr>
        <w:t xml:space="preserve">Статья 5. Градостроительное зонирование сельского поселения </w:t>
      </w:r>
      <w:proofErr w:type="spellStart"/>
      <w:r w:rsidR="004C0428">
        <w:rPr>
          <w:b/>
          <w:shd w:val="clear" w:color="auto" w:fill="FFFFFF"/>
        </w:rPr>
        <w:t>Магинский</w:t>
      </w:r>
      <w:proofErr w:type="spellEnd"/>
      <w:r w:rsidR="009F0D16">
        <w:rPr>
          <w:b/>
          <w:shd w:val="clear" w:color="auto" w:fill="FFFFFF"/>
        </w:rPr>
        <w:t xml:space="preserve"> </w:t>
      </w:r>
      <w:r w:rsidRPr="002976DF">
        <w:rPr>
          <w:b/>
          <w:shd w:val="clear" w:color="auto" w:fill="FFFFFF"/>
        </w:rPr>
        <w:t>сельс</w:t>
      </w:r>
      <w:r w:rsidRPr="002976DF">
        <w:rPr>
          <w:b/>
          <w:shd w:val="clear" w:color="auto" w:fill="FFFFFF"/>
        </w:rPr>
        <w:t>о</w:t>
      </w:r>
      <w:r w:rsidRPr="002976DF">
        <w:rPr>
          <w:b/>
          <w:shd w:val="clear" w:color="auto" w:fill="FFFFFF"/>
        </w:rPr>
        <w:t xml:space="preserve">вет муниципального района </w:t>
      </w:r>
      <w:r w:rsidR="009F0D16">
        <w:rPr>
          <w:b/>
          <w:shd w:val="clear" w:color="auto" w:fill="FFFFFF"/>
        </w:rPr>
        <w:t>Караидельский район</w:t>
      </w:r>
      <w:r w:rsidRPr="002976DF">
        <w:rPr>
          <w:b/>
          <w:bCs/>
          <w:shd w:val="clear" w:color="auto" w:fill="FFFFFF"/>
        </w:rPr>
        <w:t xml:space="preserve"> Республики Башкортостан</w:t>
      </w:r>
    </w:p>
    <w:p w:rsidR="002031A1" w:rsidRDefault="002031A1" w:rsidP="0050141B">
      <w:pPr>
        <w:pStyle w:val="ab"/>
        <w:spacing w:before="0" w:after="0"/>
        <w:ind w:firstLine="567"/>
        <w:contextualSpacing/>
        <w:jc w:val="both"/>
        <w:rPr>
          <w:bCs/>
          <w:shd w:val="clear" w:color="auto" w:fill="FFFFFF"/>
        </w:rPr>
      </w:pPr>
    </w:p>
    <w:p w:rsidR="0050141B" w:rsidRPr="002976DF" w:rsidRDefault="0050141B" w:rsidP="0050141B">
      <w:pPr>
        <w:pStyle w:val="ab"/>
        <w:spacing w:before="0" w:after="0"/>
        <w:ind w:firstLine="567"/>
        <w:contextualSpacing/>
        <w:jc w:val="both"/>
      </w:pPr>
      <w:r w:rsidRPr="002976DF">
        <w:rPr>
          <w:bCs/>
          <w:shd w:val="clear" w:color="auto" w:fill="FFFFFF"/>
        </w:rPr>
        <w:t>1.</w:t>
      </w:r>
      <w:r w:rsidRPr="002976DF">
        <w:rPr>
          <w:shd w:val="clear" w:color="auto" w:fill="FFFFFF"/>
        </w:rPr>
        <w:t xml:space="preserve"> В соответствии с градостроительным зонированием на территории сельского поселения </w:t>
      </w:r>
      <w:proofErr w:type="spellStart"/>
      <w:r w:rsidR="004C0428">
        <w:rPr>
          <w:shd w:val="clear" w:color="auto" w:fill="FFFFFF"/>
        </w:rPr>
        <w:t>Магинский</w:t>
      </w:r>
      <w:proofErr w:type="spellEnd"/>
      <w:r w:rsidR="009F0D16">
        <w:rPr>
          <w:shd w:val="clear" w:color="auto" w:fill="FFFFFF"/>
        </w:rPr>
        <w:t xml:space="preserve"> </w:t>
      </w:r>
      <w:r w:rsidRPr="002976DF">
        <w:rPr>
          <w:shd w:val="clear" w:color="auto" w:fill="FFFFFF"/>
        </w:rPr>
        <w:t>сельсовет установлены территориальные зоны и зоны с особыми условиями испол</w:t>
      </w:r>
      <w:r w:rsidRPr="002976DF">
        <w:rPr>
          <w:shd w:val="clear" w:color="auto" w:fill="FFFFFF"/>
        </w:rPr>
        <w:t>ь</w:t>
      </w:r>
      <w:r w:rsidRPr="002976DF">
        <w:rPr>
          <w:shd w:val="clear" w:color="auto" w:fill="FFFFFF"/>
        </w:rPr>
        <w:t>зования территории.</w:t>
      </w:r>
    </w:p>
    <w:p w:rsidR="0050141B" w:rsidRPr="002976DF" w:rsidRDefault="0050141B" w:rsidP="0050141B">
      <w:pPr>
        <w:pStyle w:val="ab"/>
        <w:spacing w:before="0" w:after="0"/>
        <w:ind w:firstLine="567"/>
        <w:contextualSpacing/>
        <w:jc w:val="both"/>
      </w:pPr>
      <w:r w:rsidRPr="002976DF">
        <w:rPr>
          <w:bCs/>
          <w:shd w:val="clear" w:color="auto" w:fill="FFFFFF"/>
        </w:rPr>
        <w:t>2.</w:t>
      </w:r>
      <w:r w:rsidRPr="002976DF">
        <w:rPr>
          <w:shd w:val="clear" w:color="auto" w:fill="FFFFFF"/>
        </w:rPr>
        <w:t xml:space="preserve"> Границы территориальных зон и зон с особыми условиями использования территории отображены в графическом виде.</w:t>
      </w:r>
    </w:p>
    <w:p w:rsidR="0050141B" w:rsidRPr="002976DF" w:rsidRDefault="0050141B" w:rsidP="0050141B">
      <w:pPr>
        <w:spacing w:line="240" w:lineRule="auto"/>
        <w:ind w:firstLine="567"/>
        <w:contextualSpacing/>
        <w:rPr>
          <w:rFonts w:ascii="Times New Roman" w:hAnsi="Times New Roman"/>
          <w:sz w:val="24"/>
          <w:szCs w:val="24"/>
        </w:rPr>
      </w:pPr>
      <w:r w:rsidRPr="002976DF">
        <w:rPr>
          <w:rFonts w:ascii="Times New Roman" w:hAnsi="Times New Roman"/>
          <w:color w:val="000000"/>
          <w:sz w:val="24"/>
          <w:szCs w:val="24"/>
        </w:rPr>
        <w:t xml:space="preserve">3. </w:t>
      </w:r>
      <w:proofErr w:type="gramStart"/>
      <w:r w:rsidRPr="002976DF">
        <w:rPr>
          <w:rFonts w:ascii="Times New Roman" w:hAnsi="Times New Roman"/>
          <w:color w:val="000000"/>
          <w:sz w:val="24"/>
          <w:szCs w:val="24"/>
        </w:rPr>
        <w:t xml:space="preserve">Перечень территориальных зон и </w:t>
      </w:r>
      <w:proofErr w:type="spellStart"/>
      <w:r w:rsidRPr="002976DF">
        <w:rPr>
          <w:rFonts w:ascii="Times New Roman" w:hAnsi="Times New Roman"/>
          <w:color w:val="000000"/>
          <w:sz w:val="24"/>
          <w:szCs w:val="24"/>
        </w:rPr>
        <w:t>подзон</w:t>
      </w:r>
      <w:proofErr w:type="spellEnd"/>
      <w:r w:rsidRPr="002976DF">
        <w:rPr>
          <w:rFonts w:ascii="Times New Roman" w:hAnsi="Times New Roman"/>
          <w:color w:val="000000"/>
          <w:sz w:val="24"/>
          <w:szCs w:val="24"/>
        </w:rPr>
        <w:t xml:space="preserve">, отображённых на карте градостроительного зонирования содержащий наименования и кодовые обозначения зон (а также </w:t>
      </w:r>
      <w:proofErr w:type="spellStart"/>
      <w:r w:rsidRPr="002976DF">
        <w:rPr>
          <w:rFonts w:ascii="Times New Roman" w:hAnsi="Times New Roman"/>
          <w:color w:val="000000"/>
          <w:sz w:val="24"/>
          <w:szCs w:val="24"/>
        </w:rPr>
        <w:t>подзон</w:t>
      </w:r>
      <w:proofErr w:type="spellEnd"/>
      <w:r w:rsidRPr="002976DF">
        <w:rPr>
          <w:rFonts w:ascii="Times New Roman" w:hAnsi="Times New Roman"/>
          <w:color w:val="000000"/>
          <w:sz w:val="24"/>
          <w:szCs w:val="24"/>
        </w:rPr>
        <w:t xml:space="preserve"> в их сост</w:t>
      </w:r>
      <w:r w:rsidRPr="002976DF">
        <w:rPr>
          <w:rFonts w:ascii="Times New Roman" w:hAnsi="Times New Roman"/>
          <w:color w:val="000000"/>
          <w:sz w:val="24"/>
          <w:szCs w:val="24"/>
        </w:rPr>
        <w:t>а</w:t>
      </w:r>
      <w:r w:rsidRPr="002976DF">
        <w:rPr>
          <w:rFonts w:ascii="Times New Roman" w:hAnsi="Times New Roman"/>
          <w:color w:val="000000"/>
          <w:sz w:val="24"/>
          <w:szCs w:val="24"/>
        </w:rPr>
        <w:t xml:space="preserve">ве, сгруппированных по видам), и указание целей выделения зон (а также </w:t>
      </w:r>
      <w:proofErr w:type="spellStart"/>
      <w:r w:rsidRPr="002976DF">
        <w:rPr>
          <w:rFonts w:ascii="Times New Roman" w:hAnsi="Times New Roman"/>
          <w:color w:val="000000"/>
          <w:sz w:val="24"/>
          <w:szCs w:val="24"/>
        </w:rPr>
        <w:t>подзон</w:t>
      </w:r>
      <w:proofErr w:type="spellEnd"/>
      <w:r w:rsidRPr="002976DF">
        <w:rPr>
          <w:rFonts w:ascii="Times New Roman" w:hAnsi="Times New Roman"/>
          <w:color w:val="000000"/>
          <w:sz w:val="24"/>
          <w:szCs w:val="24"/>
        </w:rPr>
        <w:t xml:space="preserve"> в их составе), приведён в главе 14 раздела II;</w:t>
      </w:r>
      <w:proofErr w:type="gramEnd"/>
      <w:r w:rsidRPr="002976DF">
        <w:rPr>
          <w:rFonts w:ascii="Times New Roman" w:hAnsi="Times New Roman"/>
          <w:color w:val="000000"/>
          <w:sz w:val="24"/>
          <w:szCs w:val="24"/>
        </w:rPr>
        <w:t xml:space="preserve"> </w:t>
      </w:r>
      <w:proofErr w:type="gramStart"/>
      <w:r w:rsidRPr="002976DF">
        <w:rPr>
          <w:rFonts w:ascii="Times New Roman" w:hAnsi="Times New Roman"/>
          <w:color w:val="000000"/>
          <w:sz w:val="24"/>
          <w:szCs w:val="24"/>
        </w:rPr>
        <w:t>перечень зон с особыми условиями использования территорий по природно-экологическим и санитарно-гигиеническим требованиям приведен в главе 16 ра</w:t>
      </w:r>
      <w:r w:rsidRPr="002976DF">
        <w:rPr>
          <w:rFonts w:ascii="Times New Roman" w:hAnsi="Times New Roman"/>
          <w:color w:val="000000"/>
          <w:sz w:val="24"/>
          <w:szCs w:val="24"/>
        </w:rPr>
        <w:t>з</w:t>
      </w:r>
      <w:r w:rsidRPr="002976DF">
        <w:rPr>
          <w:rFonts w:ascii="Times New Roman" w:hAnsi="Times New Roman"/>
          <w:color w:val="000000"/>
          <w:sz w:val="24"/>
          <w:szCs w:val="24"/>
        </w:rPr>
        <w:t xml:space="preserve">дела </w:t>
      </w:r>
      <w:r w:rsidRPr="002976DF">
        <w:rPr>
          <w:rFonts w:ascii="Times New Roman" w:hAnsi="Times New Roman"/>
          <w:color w:val="000000"/>
          <w:sz w:val="24"/>
          <w:szCs w:val="24"/>
          <w:lang w:val="en-US"/>
        </w:rPr>
        <w:t>II</w:t>
      </w:r>
      <w:r w:rsidRPr="002976DF">
        <w:rPr>
          <w:rFonts w:ascii="Times New Roman" w:hAnsi="Times New Roman"/>
          <w:color w:val="000000"/>
          <w:sz w:val="24"/>
          <w:szCs w:val="24"/>
        </w:rPr>
        <w:t xml:space="preserve"> Правил; перечень зон с особыми условиями использования территории установленных в части границ территорий объектов культурного наследия (зоны охраны объектов культурного наследия) и зон особого регулирования градостроительной деятельности приведен в главе 17 раздела </w:t>
      </w:r>
      <w:r w:rsidRPr="002976DF">
        <w:rPr>
          <w:rFonts w:ascii="Times New Roman" w:hAnsi="Times New Roman"/>
          <w:color w:val="000000"/>
          <w:sz w:val="24"/>
          <w:szCs w:val="24"/>
          <w:lang w:val="en-US"/>
        </w:rPr>
        <w:t>II</w:t>
      </w:r>
      <w:r w:rsidRPr="002976DF">
        <w:rPr>
          <w:rFonts w:ascii="Times New Roman" w:hAnsi="Times New Roman"/>
          <w:color w:val="000000"/>
          <w:sz w:val="24"/>
          <w:szCs w:val="24"/>
        </w:rPr>
        <w:t xml:space="preserve"> Правил. </w:t>
      </w:r>
      <w:proofErr w:type="gramEnd"/>
    </w:p>
    <w:p w:rsidR="0050141B" w:rsidRPr="002976DF" w:rsidRDefault="0050141B" w:rsidP="0050141B">
      <w:pPr>
        <w:spacing w:line="240" w:lineRule="auto"/>
        <w:ind w:firstLine="567"/>
        <w:contextualSpacing/>
        <w:rPr>
          <w:rFonts w:ascii="Times New Roman" w:hAnsi="Times New Roman"/>
          <w:sz w:val="24"/>
          <w:szCs w:val="24"/>
        </w:rPr>
      </w:pPr>
      <w:r w:rsidRPr="002976DF">
        <w:rPr>
          <w:rFonts w:ascii="Times New Roman" w:hAnsi="Times New Roman"/>
          <w:color w:val="000000"/>
          <w:sz w:val="24"/>
          <w:szCs w:val="24"/>
        </w:rPr>
        <w:lastRenderedPageBreak/>
        <w:t>4. В графическом виде границы территориальных зон и зоны с особыми условиями и</w:t>
      </w:r>
      <w:r w:rsidRPr="002976DF">
        <w:rPr>
          <w:rFonts w:ascii="Times New Roman" w:hAnsi="Times New Roman"/>
          <w:color w:val="000000"/>
          <w:sz w:val="24"/>
          <w:szCs w:val="24"/>
        </w:rPr>
        <w:t>с</w:t>
      </w:r>
      <w:r w:rsidRPr="002976DF">
        <w:rPr>
          <w:rFonts w:ascii="Times New Roman" w:hAnsi="Times New Roman"/>
          <w:color w:val="000000"/>
          <w:sz w:val="24"/>
          <w:szCs w:val="24"/>
        </w:rPr>
        <w:t>пользования территории отображены на Карте градостроительного зонирования сельского п</w:t>
      </w:r>
      <w:r w:rsidRPr="002976DF">
        <w:rPr>
          <w:rFonts w:ascii="Times New Roman" w:hAnsi="Times New Roman"/>
          <w:color w:val="000000"/>
          <w:sz w:val="24"/>
          <w:szCs w:val="24"/>
        </w:rPr>
        <w:t>о</w:t>
      </w:r>
      <w:r w:rsidRPr="002976DF">
        <w:rPr>
          <w:rFonts w:ascii="Times New Roman" w:hAnsi="Times New Roman"/>
          <w:color w:val="000000"/>
          <w:sz w:val="24"/>
          <w:szCs w:val="24"/>
        </w:rPr>
        <w:t xml:space="preserve">селения </w:t>
      </w:r>
      <w:proofErr w:type="spellStart"/>
      <w:r w:rsidR="004C0428">
        <w:rPr>
          <w:rFonts w:ascii="Times New Roman" w:hAnsi="Times New Roman"/>
          <w:sz w:val="24"/>
          <w:szCs w:val="24"/>
          <w:shd w:val="clear" w:color="auto" w:fill="FFFFFF"/>
        </w:rPr>
        <w:t>Магинский</w:t>
      </w:r>
      <w:proofErr w:type="spellEnd"/>
      <w:r w:rsidR="009F0D16">
        <w:rPr>
          <w:rFonts w:ascii="Times New Roman" w:hAnsi="Times New Roman"/>
          <w:sz w:val="24"/>
          <w:szCs w:val="24"/>
          <w:shd w:val="clear" w:color="auto" w:fill="FFFFFF"/>
        </w:rPr>
        <w:t xml:space="preserve"> </w:t>
      </w:r>
      <w:r w:rsidRPr="002976DF">
        <w:rPr>
          <w:rFonts w:ascii="Times New Roman" w:hAnsi="Times New Roman"/>
          <w:sz w:val="24"/>
          <w:szCs w:val="24"/>
          <w:shd w:val="clear" w:color="auto" w:fill="FFFFFF"/>
        </w:rPr>
        <w:t xml:space="preserve">сельсовет муниципального района </w:t>
      </w:r>
      <w:r w:rsidR="009F0D16">
        <w:rPr>
          <w:rFonts w:ascii="Times New Roman" w:hAnsi="Times New Roman"/>
          <w:sz w:val="24"/>
          <w:szCs w:val="24"/>
          <w:shd w:val="clear" w:color="auto" w:fill="FFFFFF"/>
        </w:rPr>
        <w:t>Караидельский район</w:t>
      </w:r>
      <w:r w:rsidRPr="002976DF">
        <w:rPr>
          <w:rFonts w:ascii="Times New Roman" w:hAnsi="Times New Roman"/>
          <w:color w:val="000000"/>
          <w:sz w:val="24"/>
          <w:szCs w:val="24"/>
        </w:rPr>
        <w:t xml:space="preserve"> Республики Ба</w:t>
      </w:r>
      <w:r w:rsidRPr="002976DF">
        <w:rPr>
          <w:rFonts w:ascii="Times New Roman" w:hAnsi="Times New Roman"/>
          <w:color w:val="000000"/>
          <w:sz w:val="24"/>
          <w:szCs w:val="24"/>
        </w:rPr>
        <w:t>ш</w:t>
      </w:r>
      <w:r w:rsidRPr="002976DF">
        <w:rPr>
          <w:rFonts w:ascii="Times New Roman" w:hAnsi="Times New Roman"/>
          <w:color w:val="000000"/>
          <w:sz w:val="24"/>
          <w:szCs w:val="24"/>
        </w:rPr>
        <w:t>кортостан.</w:t>
      </w:r>
    </w:p>
    <w:p w:rsidR="0050141B" w:rsidRPr="0010546A" w:rsidRDefault="0050141B" w:rsidP="0050141B">
      <w:pPr>
        <w:spacing w:line="240" w:lineRule="auto"/>
        <w:ind w:firstLine="567"/>
        <w:contextualSpacing/>
        <w:rPr>
          <w:rFonts w:ascii="Times New Roman" w:hAnsi="Times New Roman"/>
          <w:sz w:val="24"/>
          <w:szCs w:val="24"/>
        </w:rPr>
      </w:pPr>
      <w:r w:rsidRPr="0010546A">
        <w:rPr>
          <w:rFonts w:ascii="Times New Roman" w:hAnsi="Times New Roman"/>
          <w:color w:val="000000"/>
          <w:sz w:val="24"/>
          <w:szCs w:val="24"/>
        </w:rPr>
        <w:t xml:space="preserve">Карта градостроительного зонирования сельского поселения </w:t>
      </w:r>
      <w:proofErr w:type="spellStart"/>
      <w:r w:rsidR="004C0428">
        <w:rPr>
          <w:rFonts w:ascii="Times New Roman" w:hAnsi="Times New Roman"/>
          <w:sz w:val="24"/>
          <w:szCs w:val="24"/>
          <w:shd w:val="clear" w:color="auto" w:fill="FFFFFF"/>
        </w:rPr>
        <w:t>Магинский</w:t>
      </w:r>
      <w:proofErr w:type="spellEnd"/>
      <w:r w:rsidR="009F0D16">
        <w:rPr>
          <w:rFonts w:ascii="Times New Roman" w:hAnsi="Times New Roman"/>
          <w:sz w:val="24"/>
          <w:szCs w:val="24"/>
          <w:shd w:val="clear" w:color="auto" w:fill="FFFFFF"/>
        </w:rPr>
        <w:t xml:space="preserve"> </w:t>
      </w:r>
      <w:r w:rsidRPr="0010546A">
        <w:rPr>
          <w:rFonts w:ascii="Times New Roman" w:hAnsi="Times New Roman"/>
          <w:sz w:val="24"/>
          <w:szCs w:val="24"/>
          <w:shd w:val="clear" w:color="auto" w:fill="FFFFFF"/>
        </w:rPr>
        <w:t>сельсовет мун</w:t>
      </w:r>
      <w:r w:rsidRPr="0010546A">
        <w:rPr>
          <w:rFonts w:ascii="Times New Roman" w:hAnsi="Times New Roman"/>
          <w:sz w:val="24"/>
          <w:szCs w:val="24"/>
          <w:shd w:val="clear" w:color="auto" w:fill="FFFFFF"/>
        </w:rPr>
        <w:t>и</w:t>
      </w:r>
      <w:r w:rsidRPr="0010546A">
        <w:rPr>
          <w:rFonts w:ascii="Times New Roman" w:hAnsi="Times New Roman"/>
          <w:sz w:val="24"/>
          <w:szCs w:val="24"/>
          <w:shd w:val="clear" w:color="auto" w:fill="FFFFFF"/>
        </w:rPr>
        <w:t xml:space="preserve">ципального района </w:t>
      </w:r>
      <w:r w:rsidR="009F0D16">
        <w:rPr>
          <w:rFonts w:ascii="Times New Roman" w:hAnsi="Times New Roman"/>
          <w:sz w:val="24"/>
          <w:szCs w:val="24"/>
          <w:shd w:val="clear" w:color="auto" w:fill="FFFFFF"/>
        </w:rPr>
        <w:t>Караидельский район</w:t>
      </w:r>
      <w:r w:rsidRPr="0010546A">
        <w:rPr>
          <w:rFonts w:ascii="Times New Roman" w:hAnsi="Times New Roman"/>
          <w:color w:val="000000"/>
          <w:sz w:val="24"/>
          <w:szCs w:val="24"/>
        </w:rPr>
        <w:t xml:space="preserve"> Республики Башкортостан включает в себя:</w:t>
      </w:r>
    </w:p>
    <w:p w:rsidR="0050141B" w:rsidRPr="00DC0C87" w:rsidRDefault="0050141B" w:rsidP="00F11985">
      <w:pPr>
        <w:widowControl w:val="0"/>
        <w:numPr>
          <w:ilvl w:val="0"/>
          <w:numId w:val="39"/>
        </w:numPr>
        <w:autoSpaceDE w:val="0"/>
        <w:autoSpaceDN w:val="0"/>
        <w:adjustRightInd w:val="0"/>
        <w:spacing w:after="0" w:line="240" w:lineRule="auto"/>
        <w:contextualSpacing/>
        <w:jc w:val="both"/>
        <w:rPr>
          <w:rFonts w:ascii="Times New Roman" w:hAnsi="Times New Roman"/>
          <w:sz w:val="24"/>
          <w:szCs w:val="24"/>
        </w:rPr>
      </w:pPr>
      <w:r w:rsidRPr="00DC0C87">
        <w:rPr>
          <w:rFonts w:ascii="Times New Roman" w:hAnsi="Times New Roman"/>
          <w:color w:val="000000"/>
          <w:sz w:val="24"/>
          <w:szCs w:val="24"/>
        </w:rPr>
        <w:t xml:space="preserve">карту градостроительного зонирования сельского поселения </w:t>
      </w:r>
      <w:proofErr w:type="spellStart"/>
      <w:r w:rsidR="004C0428">
        <w:rPr>
          <w:rFonts w:ascii="Times New Roman" w:hAnsi="Times New Roman"/>
          <w:sz w:val="24"/>
          <w:szCs w:val="24"/>
          <w:shd w:val="clear" w:color="auto" w:fill="FFFFFF"/>
        </w:rPr>
        <w:t>Магинский</w:t>
      </w:r>
      <w:proofErr w:type="spellEnd"/>
      <w:r w:rsidR="009F0D16">
        <w:rPr>
          <w:rFonts w:ascii="Times New Roman" w:hAnsi="Times New Roman"/>
          <w:sz w:val="24"/>
          <w:szCs w:val="24"/>
          <w:shd w:val="clear" w:color="auto" w:fill="FFFFFF"/>
        </w:rPr>
        <w:t xml:space="preserve"> </w:t>
      </w:r>
      <w:r w:rsidRPr="00DC0C87">
        <w:rPr>
          <w:rFonts w:ascii="Times New Roman" w:hAnsi="Times New Roman"/>
          <w:color w:val="000000"/>
          <w:sz w:val="24"/>
          <w:szCs w:val="24"/>
        </w:rPr>
        <w:t>сельсовет в ча</w:t>
      </w:r>
      <w:r w:rsidRPr="00DC0C87">
        <w:rPr>
          <w:rFonts w:ascii="Times New Roman" w:hAnsi="Times New Roman"/>
          <w:color w:val="000000"/>
          <w:sz w:val="24"/>
          <w:szCs w:val="24"/>
        </w:rPr>
        <w:t>с</w:t>
      </w:r>
      <w:r w:rsidRPr="00DC0C87">
        <w:rPr>
          <w:rFonts w:ascii="Times New Roman" w:hAnsi="Times New Roman"/>
          <w:color w:val="000000"/>
          <w:sz w:val="24"/>
          <w:szCs w:val="24"/>
        </w:rPr>
        <w:t>ти границ территориальных зон;</w:t>
      </w:r>
    </w:p>
    <w:p w:rsidR="0050141B" w:rsidRPr="00DC0C87" w:rsidRDefault="0050141B" w:rsidP="00F11985">
      <w:pPr>
        <w:widowControl w:val="0"/>
        <w:numPr>
          <w:ilvl w:val="0"/>
          <w:numId w:val="39"/>
        </w:numPr>
        <w:autoSpaceDE w:val="0"/>
        <w:autoSpaceDN w:val="0"/>
        <w:adjustRightInd w:val="0"/>
        <w:spacing w:after="0" w:line="240" w:lineRule="auto"/>
        <w:contextualSpacing/>
        <w:jc w:val="both"/>
        <w:rPr>
          <w:rFonts w:ascii="Times New Roman" w:hAnsi="Times New Roman"/>
          <w:sz w:val="24"/>
          <w:szCs w:val="24"/>
        </w:rPr>
      </w:pPr>
      <w:r w:rsidRPr="00DC0C87">
        <w:rPr>
          <w:rFonts w:ascii="Times New Roman" w:hAnsi="Times New Roman"/>
          <w:color w:val="000000"/>
          <w:sz w:val="24"/>
          <w:szCs w:val="24"/>
        </w:rPr>
        <w:t xml:space="preserve">карты градостроительного зонирования   сельского поселения </w:t>
      </w:r>
      <w:proofErr w:type="spellStart"/>
      <w:r w:rsidR="004C0428">
        <w:rPr>
          <w:rFonts w:ascii="Times New Roman" w:hAnsi="Times New Roman"/>
          <w:sz w:val="24"/>
          <w:szCs w:val="24"/>
          <w:shd w:val="clear" w:color="auto" w:fill="FFFFFF"/>
        </w:rPr>
        <w:t>Магинский</w:t>
      </w:r>
      <w:proofErr w:type="spellEnd"/>
      <w:r w:rsidR="009F0D16">
        <w:rPr>
          <w:rFonts w:ascii="Times New Roman" w:hAnsi="Times New Roman"/>
          <w:sz w:val="24"/>
          <w:szCs w:val="24"/>
          <w:shd w:val="clear" w:color="auto" w:fill="FFFFFF"/>
        </w:rPr>
        <w:t xml:space="preserve"> </w:t>
      </w:r>
      <w:r w:rsidRPr="00DC0C87">
        <w:rPr>
          <w:rFonts w:ascii="Times New Roman" w:hAnsi="Times New Roman"/>
          <w:sz w:val="24"/>
          <w:szCs w:val="24"/>
          <w:shd w:val="clear" w:color="auto" w:fill="FFFFFF"/>
        </w:rPr>
        <w:t>сельсовет м</w:t>
      </w:r>
      <w:r w:rsidRPr="00DC0C87">
        <w:rPr>
          <w:rFonts w:ascii="Times New Roman" w:hAnsi="Times New Roman"/>
          <w:sz w:val="24"/>
          <w:szCs w:val="24"/>
          <w:shd w:val="clear" w:color="auto" w:fill="FFFFFF"/>
        </w:rPr>
        <w:t>у</w:t>
      </w:r>
      <w:r w:rsidRPr="00DC0C87">
        <w:rPr>
          <w:rFonts w:ascii="Times New Roman" w:hAnsi="Times New Roman"/>
          <w:sz w:val="24"/>
          <w:szCs w:val="24"/>
          <w:shd w:val="clear" w:color="auto" w:fill="FFFFFF"/>
        </w:rPr>
        <w:t xml:space="preserve">ниципального района </w:t>
      </w:r>
      <w:r w:rsidR="009F0D16">
        <w:rPr>
          <w:rFonts w:ascii="Times New Roman" w:hAnsi="Times New Roman"/>
          <w:sz w:val="24"/>
          <w:szCs w:val="24"/>
          <w:shd w:val="clear" w:color="auto" w:fill="FFFFFF"/>
        </w:rPr>
        <w:t>Караидельский район</w:t>
      </w:r>
      <w:r w:rsidRPr="00DC0C87">
        <w:rPr>
          <w:rFonts w:ascii="Times New Roman" w:hAnsi="Times New Roman"/>
          <w:color w:val="000000"/>
          <w:sz w:val="24"/>
          <w:szCs w:val="24"/>
        </w:rPr>
        <w:t xml:space="preserve"> Республики Башкортостан в части границ зон с особыми условиями использования территорий по</w:t>
      </w:r>
      <w:r w:rsidR="0010546A" w:rsidRPr="00DC0C87">
        <w:rPr>
          <w:rFonts w:ascii="Times New Roman" w:hAnsi="Times New Roman"/>
          <w:color w:val="000000"/>
          <w:sz w:val="24"/>
          <w:szCs w:val="24"/>
        </w:rPr>
        <w:t xml:space="preserve"> природно-экологическим треб</w:t>
      </w:r>
      <w:r w:rsidR="0010546A" w:rsidRPr="00DC0C87">
        <w:rPr>
          <w:rFonts w:ascii="Times New Roman" w:hAnsi="Times New Roman"/>
          <w:color w:val="000000"/>
          <w:sz w:val="24"/>
          <w:szCs w:val="24"/>
        </w:rPr>
        <w:t>о</w:t>
      </w:r>
      <w:r w:rsidR="0010546A" w:rsidRPr="00DC0C87">
        <w:rPr>
          <w:rFonts w:ascii="Times New Roman" w:hAnsi="Times New Roman"/>
          <w:color w:val="000000"/>
          <w:sz w:val="24"/>
          <w:szCs w:val="24"/>
        </w:rPr>
        <w:t>ваниям и</w:t>
      </w:r>
      <w:r w:rsidRPr="00DC0C87">
        <w:rPr>
          <w:rFonts w:ascii="Times New Roman" w:hAnsi="Times New Roman"/>
          <w:color w:val="000000"/>
          <w:sz w:val="24"/>
          <w:szCs w:val="24"/>
        </w:rPr>
        <w:t xml:space="preserve"> санитарно-гигиеническим требованиям</w:t>
      </w:r>
      <w:r w:rsidR="0010546A" w:rsidRPr="00DC0C87">
        <w:rPr>
          <w:rFonts w:ascii="Times New Roman" w:hAnsi="Times New Roman"/>
          <w:color w:val="000000"/>
          <w:sz w:val="24"/>
          <w:szCs w:val="24"/>
        </w:rPr>
        <w:t>, также в части границ зон охраны об</w:t>
      </w:r>
      <w:r w:rsidR="0010546A" w:rsidRPr="00DC0C87">
        <w:rPr>
          <w:rFonts w:ascii="Times New Roman" w:hAnsi="Times New Roman"/>
          <w:color w:val="000000"/>
          <w:sz w:val="24"/>
          <w:szCs w:val="24"/>
        </w:rPr>
        <w:t>ъ</w:t>
      </w:r>
      <w:r w:rsidR="0010546A" w:rsidRPr="00DC0C87">
        <w:rPr>
          <w:rFonts w:ascii="Times New Roman" w:hAnsi="Times New Roman"/>
          <w:color w:val="000000"/>
          <w:sz w:val="24"/>
          <w:szCs w:val="24"/>
        </w:rPr>
        <w:t xml:space="preserve">ектов культурного наследия и границ зон особого регулирования градостроительной деятельности  сельского поселения </w:t>
      </w:r>
      <w:proofErr w:type="spellStart"/>
      <w:r w:rsidR="004C0428">
        <w:rPr>
          <w:rFonts w:ascii="Times New Roman" w:hAnsi="Times New Roman"/>
          <w:color w:val="000000"/>
          <w:sz w:val="24"/>
          <w:szCs w:val="24"/>
        </w:rPr>
        <w:t>Магинский</w:t>
      </w:r>
      <w:proofErr w:type="spellEnd"/>
      <w:r w:rsidR="009F0D16">
        <w:rPr>
          <w:rFonts w:ascii="Times New Roman" w:hAnsi="Times New Roman"/>
          <w:color w:val="000000"/>
          <w:sz w:val="24"/>
          <w:szCs w:val="24"/>
        </w:rPr>
        <w:t xml:space="preserve"> </w:t>
      </w:r>
      <w:r w:rsidR="0010546A" w:rsidRPr="00DC0C87">
        <w:rPr>
          <w:rFonts w:ascii="Times New Roman" w:hAnsi="Times New Roman"/>
          <w:color w:val="000000"/>
          <w:sz w:val="24"/>
          <w:szCs w:val="24"/>
        </w:rPr>
        <w:t>сельсовет</w:t>
      </w:r>
      <w:r w:rsidRPr="00DC0C87">
        <w:rPr>
          <w:rFonts w:ascii="Times New Roman" w:hAnsi="Times New Roman"/>
          <w:color w:val="000000"/>
          <w:sz w:val="24"/>
          <w:szCs w:val="24"/>
        </w:rPr>
        <w:t>;</w:t>
      </w:r>
    </w:p>
    <w:p w:rsidR="002717E8" w:rsidRPr="00DC0C87" w:rsidRDefault="0050141B" w:rsidP="00F11985">
      <w:pPr>
        <w:widowControl w:val="0"/>
        <w:numPr>
          <w:ilvl w:val="0"/>
          <w:numId w:val="39"/>
        </w:numPr>
        <w:autoSpaceDE w:val="0"/>
        <w:autoSpaceDN w:val="0"/>
        <w:adjustRightInd w:val="0"/>
        <w:spacing w:after="0" w:line="240" w:lineRule="auto"/>
        <w:contextualSpacing/>
        <w:jc w:val="both"/>
        <w:rPr>
          <w:rFonts w:ascii="Times New Roman" w:hAnsi="Times New Roman"/>
          <w:sz w:val="24"/>
          <w:szCs w:val="24"/>
        </w:rPr>
      </w:pPr>
      <w:r w:rsidRPr="00DC0C87">
        <w:rPr>
          <w:rFonts w:ascii="Times New Roman" w:hAnsi="Times New Roman"/>
          <w:color w:val="000000"/>
          <w:sz w:val="24"/>
          <w:szCs w:val="24"/>
        </w:rPr>
        <w:t>карты градостроительного зонирования</w:t>
      </w:r>
      <w:r w:rsidR="002717E8" w:rsidRPr="00DC0C87">
        <w:rPr>
          <w:rFonts w:ascii="Times New Roman" w:hAnsi="Times New Roman"/>
          <w:color w:val="000000"/>
          <w:sz w:val="24"/>
          <w:szCs w:val="24"/>
        </w:rPr>
        <w:t xml:space="preserve"> населенных пунктов</w:t>
      </w:r>
      <w:r w:rsidRPr="00DC0C87">
        <w:rPr>
          <w:rFonts w:ascii="Times New Roman" w:hAnsi="Times New Roman"/>
          <w:color w:val="000000"/>
          <w:sz w:val="24"/>
          <w:szCs w:val="24"/>
        </w:rPr>
        <w:t xml:space="preserve"> сельского поселения </w:t>
      </w:r>
      <w:proofErr w:type="spellStart"/>
      <w:r w:rsidR="004C0428">
        <w:rPr>
          <w:rFonts w:ascii="Times New Roman" w:hAnsi="Times New Roman"/>
          <w:sz w:val="24"/>
          <w:szCs w:val="24"/>
          <w:shd w:val="clear" w:color="auto" w:fill="FFFFFF"/>
        </w:rPr>
        <w:t>М</w:t>
      </w:r>
      <w:r w:rsidR="004C0428">
        <w:rPr>
          <w:rFonts w:ascii="Times New Roman" w:hAnsi="Times New Roman"/>
          <w:sz w:val="24"/>
          <w:szCs w:val="24"/>
          <w:shd w:val="clear" w:color="auto" w:fill="FFFFFF"/>
        </w:rPr>
        <w:t>а</w:t>
      </w:r>
      <w:r w:rsidR="004C0428">
        <w:rPr>
          <w:rFonts w:ascii="Times New Roman" w:hAnsi="Times New Roman"/>
          <w:sz w:val="24"/>
          <w:szCs w:val="24"/>
          <w:shd w:val="clear" w:color="auto" w:fill="FFFFFF"/>
        </w:rPr>
        <w:t>гинский</w:t>
      </w:r>
      <w:proofErr w:type="spellEnd"/>
      <w:r w:rsidR="009F0D16">
        <w:rPr>
          <w:rFonts w:ascii="Times New Roman" w:hAnsi="Times New Roman"/>
          <w:sz w:val="24"/>
          <w:szCs w:val="24"/>
          <w:shd w:val="clear" w:color="auto" w:fill="FFFFFF"/>
        </w:rPr>
        <w:t xml:space="preserve"> </w:t>
      </w:r>
      <w:r w:rsidRPr="00DC0C87">
        <w:rPr>
          <w:rFonts w:ascii="Times New Roman" w:hAnsi="Times New Roman"/>
          <w:sz w:val="24"/>
          <w:szCs w:val="24"/>
          <w:shd w:val="clear" w:color="auto" w:fill="FFFFFF"/>
        </w:rPr>
        <w:t xml:space="preserve">сельсовет муниципального района </w:t>
      </w:r>
      <w:r w:rsidR="009F0D16">
        <w:rPr>
          <w:rFonts w:ascii="Times New Roman" w:hAnsi="Times New Roman"/>
          <w:sz w:val="24"/>
          <w:szCs w:val="24"/>
          <w:shd w:val="clear" w:color="auto" w:fill="FFFFFF"/>
        </w:rPr>
        <w:t>Караидельский район</w:t>
      </w:r>
      <w:r w:rsidRPr="00DC0C87">
        <w:rPr>
          <w:rFonts w:ascii="Times New Roman" w:hAnsi="Times New Roman"/>
          <w:color w:val="000000"/>
          <w:sz w:val="24"/>
          <w:szCs w:val="24"/>
        </w:rPr>
        <w:t xml:space="preserve"> Республики Башкорт</w:t>
      </w:r>
      <w:r w:rsidRPr="00DC0C87">
        <w:rPr>
          <w:rFonts w:ascii="Times New Roman" w:hAnsi="Times New Roman"/>
          <w:color w:val="000000"/>
          <w:sz w:val="24"/>
          <w:szCs w:val="24"/>
        </w:rPr>
        <w:t>о</w:t>
      </w:r>
      <w:r w:rsidRPr="00DC0C87">
        <w:rPr>
          <w:rFonts w:ascii="Times New Roman" w:hAnsi="Times New Roman"/>
          <w:color w:val="000000"/>
          <w:sz w:val="24"/>
          <w:szCs w:val="24"/>
        </w:rPr>
        <w:t>стан</w:t>
      </w:r>
      <w:r w:rsidR="002717E8" w:rsidRPr="00DC0C87">
        <w:rPr>
          <w:rFonts w:ascii="Times New Roman" w:hAnsi="Times New Roman"/>
          <w:color w:val="000000"/>
          <w:sz w:val="24"/>
          <w:szCs w:val="24"/>
        </w:rPr>
        <w:t>;</w:t>
      </w:r>
    </w:p>
    <w:p w:rsidR="002717E8" w:rsidRPr="00DC0C87" w:rsidRDefault="002717E8" w:rsidP="002717E8">
      <w:pPr>
        <w:widowControl w:val="0"/>
        <w:numPr>
          <w:ilvl w:val="0"/>
          <w:numId w:val="39"/>
        </w:numPr>
        <w:autoSpaceDE w:val="0"/>
        <w:autoSpaceDN w:val="0"/>
        <w:adjustRightInd w:val="0"/>
        <w:spacing w:after="0" w:line="240" w:lineRule="auto"/>
        <w:contextualSpacing/>
        <w:jc w:val="both"/>
        <w:rPr>
          <w:rFonts w:ascii="Times New Roman" w:hAnsi="Times New Roman"/>
          <w:sz w:val="24"/>
          <w:szCs w:val="24"/>
        </w:rPr>
      </w:pPr>
      <w:r w:rsidRPr="00DC0C87">
        <w:rPr>
          <w:rFonts w:ascii="Times New Roman" w:hAnsi="Times New Roman"/>
          <w:color w:val="000000"/>
          <w:sz w:val="24"/>
          <w:szCs w:val="24"/>
        </w:rPr>
        <w:t xml:space="preserve">карты градостроительного зонирования населенных пунктов сельского поселения </w:t>
      </w:r>
      <w:proofErr w:type="spellStart"/>
      <w:r w:rsidR="004C0428">
        <w:rPr>
          <w:rFonts w:ascii="Times New Roman" w:hAnsi="Times New Roman"/>
          <w:sz w:val="24"/>
          <w:szCs w:val="24"/>
          <w:shd w:val="clear" w:color="auto" w:fill="FFFFFF"/>
        </w:rPr>
        <w:t>М</w:t>
      </w:r>
      <w:r w:rsidR="004C0428">
        <w:rPr>
          <w:rFonts w:ascii="Times New Roman" w:hAnsi="Times New Roman"/>
          <w:sz w:val="24"/>
          <w:szCs w:val="24"/>
          <w:shd w:val="clear" w:color="auto" w:fill="FFFFFF"/>
        </w:rPr>
        <w:t>а</w:t>
      </w:r>
      <w:r w:rsidR="004C0428">
        <w:rPr>
          <w:rFonts w:ascii="Times New Roman" w:hAnsi="Times New Roman"/>
          <w:sz w:val="24"/>
          <w:szCs w:val="24"/>
          <w:shd w:val="clear" w:color="auto" w:fill="FFFFFF"/>
        </w:rPr>
        <w:t>гинский</w:t>
      </w:r>
      <w:proofErr w:type="spellEnd"/>
      <w:r w:rsidR="009F0D16">
        <w:rPr>
          <w:rFonts w:ascii="Times New Roman" w:hAnsi="Times New Roman"/>
          <w:sz w:val="24"/>
          <w:szCs w:val="24"/>
          <w:shd w:val="clear" w:color="auto" w:fill="FFFFFF"/>
        </w:rPr>
        <w:t xml:space="preserve"> </w:t>
      </w:r>
      <w:r w:rsidRPr="00DC0C87">
        <w:rPr>
          <w:rFonts w:ascii="Times New Roman" w:hAnsi="Times New Roman"/>
          <w:sz w:val="24"/>
          <w:szCs w:val="24"/>
          <w:shd w:val="clear" w:color="auto" w:fill="FFFFFF"/>
        </w:rPr>
        <w:t xml:space="preserve">сельсовет муниципального района </w:t>
      </w:r>
      <w:r w:rsidR="009F0D16">
        <w:rPr>
          <w:rFonts w:ascii="Times New Roman" w:hAnsi="Times New Roman"/>
          <w:sz w:val="24"/>
          <w:szCs w:val="24"/>
          <w:shd w:val="clear" w:color="auto" w:fill="FFFFFF"/>
        </w:rPr>
        <w:t>Караидельский район</w:t>
      </w:r>
      <w:r w:rsidRPr="00DC0C87">
        <w:rPr>
          <w:rFonts w:ascii="Times New Roman" w:hAnsi="Times New Roman"/>
          <w:color w:val="000000"/>
          <w:sz w:val="24"/>
          <w:szCs w:val="24"/>
        </w:rPr>
        <w:t xml:space="preserve"> Республики Башкорт</w:t>
      </w:r>
      <w:r w:rsidRPr="00DC0C87">
        <w:rPr>
          <w:rFonts w:ascii="Times New Roman" w:hAnsi="Times New Roman"/>
          <w:color w:val="000000"/>
          <w:sz w:val="24"/>
          <w:szCs w:val="24"/>
        </w:rPr>
        <w:t>о</w:t>
      </w:r>
      <w:r w:rsidRPr="00DC0C87">
        <w:rPr>
          <w:rFonts w:ascii="Times New Roman" w:hAnsi="Times New Roman"/>
          <w:color w:val="000000"/>
          <w:sz w:val="24"/>
          <w:szCs w:val="24"/>
        </w:rPr>
        <w:t xml:space="preserve">стан в части границ зон с особыми условиями использования территорий по природно-экологическим требованиям и санитарно-гигиеническим требованиям, также в части границ зон охраны объектов культурного наследия и границ зон особого регулирования градостроительной деятельности  сельского поселения </w:t>
      </w:r>
      <w:proofErr w:type="spellStart"/>
      <w:r w:rsidR="004C0428">
        <w:rPr>
          <w:rFonts w:ascii="Times New Roman" w:hAnsi="Times New Roman"/>
          <w:color w:val="000000"/>
          <w:sz w:val="24"/>
          <w:szCs w:val="24"/>
        </w:rPr>
        <w:t>Магинский</w:t>
      </w:r>
      <w:proofErr w:type="spellEnd"/>
      <w:r w:rsidR="009F0D16">
        <w:rPr>
          <w:rFonts w:ascii="Times New Roman" w:hAnsi="Times New Roman"/>
          <w:color w:val="000000"/>
          <w:sz w:val="24"/>
          <w:szCs w:val="24"/>
        </w:rPr>
        <w:t xml:space="preserve"> </w:t>
      </w:r>
      <w:r w:rsidRPr="00DC0C87">
        <w:rPr>
          <w:rFonts w:ascii="Times New Roman" w:hAnsi="Times New Roman"/>
          <w:color w:val="000000"/>
          <w:sz w:val="24"/>
          <w:szCs w:val="24"/>
        </w:rPr>
        <w:t>сельсовет</w:t>
      </w:r>
      <w:r w:rsidR="00DC0C87">
        <w:rPr>
          <w:rFonts w:ascii="Times New Roman" w:hAnsi="Times New Roman"/>
          <w:color w:val="000000"/>
          <w:sz w:val="24"/>
          <w:szCs w:val="24"/>
        </w:rPr>
        <w:t>.</w:t>
      </w:r>
    </w:p>
    <w:p w:rsidR="0050141B" w:rsidRPr="002976DF" w:rsidRDefault="0050141B" w:rsidP="00AE7AEC">
      <w:pPr>
        <w:spacing w:line="240" w:lineRule="auto"/>
        <w:ind w:firstLine="708"/>
        <w:contextualSpacing/>
        <w:jc w:val="both"/>
        <w:rPr>
          <w:rFonts w:ascii="Times New Roman" w:hAnsi="Times New Roman"/>
          <w:sz w:val="24"/>
          <w:szCs w:val="24"/>
        </w:rPr>
      </w:pPr>
      <w:r w:rsidRPr="002976DF">
        <w:rPr>
          <w:rFonts w:ascii="Times New Roman" w:hAnsi="Times New Roman"/>
          <w:color w:val="000000"/>
          <w:sz w:val="24"/>
          <w:szCs w:val="24"/>
        </w:rPr>
        <w:t>На карте отображаются границы территориальных зон, кодовые обозначения территор</w:t>
      </w:r>
      <w:r w:rsidRPr="002976DF">
        <w:rPr>
          <w:rFonts w:ascii="Times New Roman" w:hAnsi="Times New Roman"/>
          <w:color w:val="000000"/>
          <w:sz w:val="24"/>
          <w:szCs w:val="24"/>
        </w:rPr>
        <w:t>и</w:t>
      </w:r>
      <w:r w:rsidRPr="002976DF">
        <w:rPr>
          <w:rFonts w:ascii="Times New Roman" w:hAnsi="Times New Roman"/>
          <w:color w:val="000000"/>
          <w:sz w:val="24"/>
          <w:szCs w:val="24"/>
        </w:rPr>
        <w:t xml:space="preserve">альных зон и порядковый номер </w:t>
      </w:r>
      <w:proofErr w:type="spellStart"/>
      <w:r w:rsidRPr="002976DF">
        <w:rPr>
          <w:rFonts w:ascii="Times New Roman" w:hAnsi="Times New Roman"/>
          <w:color w:val="000000"/>
          <w:sz w:val="24"/>
          <w:szCs w:val="24"/>
        </w:rPr>
        <w:t>подзоны</w:t>
      </w:r>
      <w:proofErr w:type="spellEnd"/>
      <w:r w:rsidRPr="002976DF">
        <w:rPr>
          <w:rFonts w:ascii="Times New Roman" w:hAnsi="Times New Roman"/>
          <w:color w:val="000000"/>
          <w:sz w:val="24"/>
          <w:szCs w:val="24"/>
        </w:rPr>
        <w:t xml:space="preserve">. </w:t>
      </w:r>
    </w:p>
    <w:p w:rsidR="0050141B" w:rsidRPr="002976DF" w:rsidRDefault="0050141B" w:rsidP="00AE7AEC">
      <w:pPr>
        <w:spacing w:line="240" w:lineRule="auto"/>
        <w:ind w:firstLine="708"/>
        <w:contextualSpacing/>
        <w:jc w:val="both"/>
        <w:rPr>
          <w:rFonts w:ascii="Times New Roman" w:hAnsi="Times New Roman"/>
          <w:sz w:val="24"/>
          <w:szCs w:val="24"/>
        </w:rPr>
      </w:pPr>
      <w:r w:rsidRPr="002976DF">
        <w:rPr>
          <w:rFonts w:ascii="Times New Roman" w:hAnsi="Times New Roman"/>
          <w:color w:val="000000"/>
          <w:sz w:val="24"/>
          <w:szCs w:val="24"/>
        </w:rPr>
        <w:t>5. Границы территориальных зон на карте градостроительного зонирования установлены  по осям улиц, по границам земельных участков, зарегистрированных в государственном з</w:t>
      </w:r>
      <w:r w:rsidRPr="002976DF">
        <w:rPr>
          <w:rFonts w:ascii="Times New Roman" w:hAnsi="Times New Roman"/>
          <w:color w:val="000000"/>
          <w:sz w:val="24"/>
          <w:szCs w:val="24"/>
        </w:rPr>
        <w:t>е</w:t>
      </w:r>
      <w:r w:rsidRPr="002976DF">
        <w:rPr>
          <w:rFonts w:ascii="Times New Roman" w:hAnsi="Times New Roman"/>
          <w:color w:val="000000"/>
          <w:sz w:val="24"/>
          <w:szCs w:val="24"/>
        </w:rPr>
        <w:t>мельном кадастре, по условным линиям в увязке с границами функциональных зон утвержде</w:t>
      </w:r>
      <w:r w:rsidRPr="002976DF">
        <w:rPr>
          <w:rFonts w:ascii="Times New Roman" w:hAnsi="Times New Roman"/>
          <w:color w:val="000000"/>
          <w:sz w:val="24"/>
          <w:szCs w:val="24"/>
        </w:rPr>
        <w:t>н</w:t>
      </w:r>
      <w:r w:rsidRPr="002976DF">
        <w:rPr>
          <w:rFonts w:ascii="Times New Roman" w:hAnsi="Times New Roman"/>
          <w:color w:val="000000"/>
          <w:sz w:val="24"/>
          <w:szCs w:val="24"/>
        </w:rPr>
        <w:t xml:space="preserve">ного генерального плана сельского поселения </w:t>
      </w:r>
      <w:proofErr w:type="spellStart"/>
      <w:r w:rsidR="004C0428">
        <w:rPr>
          <w:rFonts w:ascii="Times New Roman" w:hAnsi="Times New Roman"/>
          <w:sz w:val="24"/>
          <w:szCs w:val="24"/>
          <w:shd w:val="clear" w:color="auto" w:fill="FFFFFF"/>
        </w:rPr>
        <w:t>Магинский</w:t>
      </w:r>
      <w:proofErr w:type="spellEnd"/>
      <w:r w:rsidR="009F0D16">
        <w:rPr>
          <w:rFonts w:ascii="Times New Roman" w:hAnsi="Times New Roman"/>
          <w:sz w:val="24"/>
          <w:szCs w:val="24"/>
          <w:shd w:val="clear" w:color="auto" w:fill="FFFFFF"/>
        </w:rPr>
        <w:t xml:space="preserve"> </w:t>
      </w:r>
      <w:r w:rsidRPr="002976DF">
        <w:rPr>
          <w:rFonts w:ascii="Times New Roman" w:hAnsi="Times New Roman"/>
          <w:color w:val="000000"/>
          <w:sz w:val="24"/>
          <w:szCs w:val="24"/>
        </w:rPr>
        <w:t>сельсовет, по естественным границам природных объектов.</w:t>
      </w:r>
    </w:p>
    <w:p w:rsidR="0050141B" w:rsidRPr="002976DF" w:rsidRDefault="0050141B" w:rsidP="00AE7AEC">
      <w:pPr>
        <w:spacing w:after="0" w:line="240" w:lineRule="auto"/>
        <w:ind w:firstLine="561"/>
        <w:contextualSpacing/>
        <w:jc w:val="both"/>
        <w:rPr>
          <w:rFonts w:ascii="Times New Roman" w:hAnsi="Times New Roman"/>
          <w:sz w:val="24"/>
          <w:szCs w:val="24"/>
        </w:rPr>
      </w:pPr>
      <w:proofErr w:type="gramStart"/>
      <w:r w:rsidRPr="002976DF">
        <w:rPr>
          <w:rFonts w:ascii="Times New Roman" w:hAnsi="Times New Roman"/>
          <w:color w:val="000000"/>
          <w:sz w:val="24"/>
          <w:szCs w:val="24"/>
        </w:rPr>
        <w:t>Границы территориальных зон, для которых отсутствует возможность однозначной карт</w:t>
      </w:r>
      <w:r w:rsidRPr="002976DF">
        <w:rPr>
          <w:rFonts w:ascii="Times New Roman" w:hAnsi="Times New Roman"/>
          <w:color w:val="000000"/>
          <w:sz w:val="24"/>
          <w:szCs w:val="24"/>
        </w:rPr>
        <w:t>о</w:t>
      </w:r>
      <w:r w:rsidRPr="002976DF">
        <w:rPr>
          <w:rFonts w:ascii="Times New Roman" w:hAnsi="Times New Roman"/>
          <w:color w:val="000000"/>
          <w:sz w:val="24"/>
          <w:szCs w:val="24"/>
        </w:rPr>
        <w:t>графической привязки, (например, границы территориальных зон, установленных на вновь о</w:t>
      </w:r>
      <w:r w:rsidRPr="002976DF">
        <w:rPr>
          <w:rFonts w:ascii="Times New Roman" w:hAnsi="Times New Roman"/>
          <w:color w:val="000000"/>
          <w:sz w:val="24"/>
          <w:szCs w:val="24"/>
        </w:rPr>
        <w:t>с</w:t>
      </w:r>
      <w:r w:rsidRPr="002976DF">
        <w:rPr>
          <w:rFonts w:ascii="Times New Roman" w:hAnsi="Times New Roman"/>
          <w:color w:val="000000"/>
          <w:sz w:val="24"/>
          <w:szCs w:val="24"/>
        </w:rPr>
        <w:t>ваиваемых территориях) определены по условным линиям в увязке с границами функционал</w:t>
      </w:r>
      <w:r w:rsidRPr="002976DF">
        <w:rPr>
          <w:rFonts w:ascii="Times New Roman" w:hAnsi="Times New Roman"/>
          <w:color w:val="000000"/>
          <w:sz w:val="24"/>
          <w:szCs w:val="24"/>
        </w:rPr>
        <w:t>ь</w:t>
      </w:r>
      <w:r w:rsidRPr="002976DF">
        <w:rPr>
          <w:rFonts w:ascii="Times New Roman" w:hAnsi="Times New Roman"/>
          <w:color w:val="000000"/>
          <w:sz w:val="24"/>
          <w:szCs w:val="24"/>
        </w:rPr>
        <w:t xml:space="preserve">ных зон генерального плана сельского поселения </w:t>
      </w:r>
      <w:proofErr w:type="spellStart"/>
      <w:r w:rsidR="004C0428">
        <w:rPr>
          <w:rFonts w:ascii="Times New Roman" w:hAnsi="Times New Roman"/>
          <w:color w:val="000000"/>
          <w:sz w:val="24"/>
          <w:szCs w:val="24"/>
        </w:rPr>
        <w:t>Магинский</w:t>
      </w:r>
      <w:proofErr w:type="spellEnd"/>
      <w:r w:rsidR="009F0D16">
        <w:rPr>
          <w:rFonts w:ascii="Times New Roman" w:hAnsi="Times New Roman"/>
          <w:color w:val="000000"/>
          <w:sz w:val="24"/>
          <w:szCs w:val="24"/>
        </w:rPr>
        <w:t xml:space="preserve"> </w:t>
      </w:r>
      <w:r w:rsidRPr="002976DF">
        <w:rPr>
          <w:rFonts w:ascii="Times New Roman" w:hAnsi="Times New Roman"/>
          <w:color w:val="000000"/>
          <w:sz w:val="24"/>
          <w:szCs w:val="24"/>
        </w:rPr>
        <w:t>сельсовет, границами зон с ос</w:t>
      </w:r>
      <w:r w:rsidRPr="002976DF">
        <w:rPr>
          <w:rFonts w:ascii="Times New Roman" w:hAnsi="Times New Roman"/>
          <w:color w:val="000000"/>
          <w:sz w:val="24"/>
          <w:szCs w:val="24"/>
        </w:rPr>
        <w:t>о</w:t>
      </w:r>
      <w:r w:rsidRPr="002976DF">
        <w:rPr>
          <w:rFonts w:ascii="Times New Roman" w:hAnsi="Times New Roman"/>
          <w:color w:val="000000"/>
          <w:sz w:val="24"/>
          <w:szCs w:val="24"/>
        </w:rPr>
        <w:t>быми условиями использования территории, иными границами, отображенными на топограф</w:t>
      </w:r>
      <w:r w:rsidRPr="002976DF">
        <w:rPr>
          <w:rFonts w:ascii="Times New Roman" w:hAnsi="Times New Roman"/>
          <w:color w:val="000000"/>
          <w:sz w:val="24"/>
          <w:szCs w:val="24"/>
        </w:rPr>
        <w:t>и</w:t>
      </w:r>
      <w:r w:rsidRPr="002976DF">
        <w:rPr>
          <w:rFonts w:ascii="Times New Roman" w:hAnsi="Times New Roman"/>
          <w:color w:val="000000"/>
          <w:sz w:val="24"/>
          <w:szCs w:val="24"/>
        </w:rPr>
        <w:t>ческой основе, используемыми для разработки карты градостроительного зонирования.</w:t>
      </w:r>
      <w:proofErr w:type="gramEnd"/>
      <w:r w:rsidRPr="002976DF">
        <w:rPr>
          <w:rFonts w:ascii="Times New Roman" w:hAnsi="Times New Roman"/>
          <w:color w:val="000000"/>
          <w:sz w:val="24"/>
          <w:szCs w:val="24"/>
        </w:rPr>
        <w:t xml:space="preserve"> Мест</w:t>
      </w:r>
      <w:r w:rsidRPr="002976DF">
        <w:rPr>
          <w:rFonts w:ascii="Times New Roman" w:hAnsi="Times New Roman"/>
          <w:color w:val="000000"/>
          <w:sz w:val="24"/>
          <w:szCs w:val="24"/>
        </w:rPr>
        <w:t>о</w:t>
      </w:r>
      <w:r w:rsidRPr="002976DF">
        <w:rPr>
          <w:rFonts w:ascii="Times New Roman" w:hAnsi="Times New Roman"/>
          <w:color w:val="000000"/>
          <w:sz w:val="24"/>
          <w:szCs w:val="24"/>
        </w:rPr>
        <w:t>положение границ территориальных зон, установленных в увязке к условным линиям, подл</w:t>
      </w:r>
      <w:r w:rsidRPr="002976DF">
        <w:rPr>
          <w:rFonts w:ascii="Times New Roman" w:hAnsi="Times New Roman"/>
          <w:color w:val="000000"/>
          <w:sz w:val="24"/>
          <w:szCs w:val="24"/>
        </w:rPr>
        <w:t>е</w:t>
      </w:r>
      <w:r w:rsidRPr="002976DF">
        <w:rPr>
          <w:rFonts w:ascii="Times New Roman" w:hAnsi="Times New Roman"/>
          <w:color w:val="000000"/>
          <w:sz w:val="24"/>
          <w:szCs w:val="24"/>
        </w:rPr>
        <w:t xml:space="preserve">жит уточнению в документации по планировке территории и иных документах в соответствии с законодательством Российской Федерации, Республики Башкортостан и нормативно-правовыми актами сельского поселения </w:t>
      </w:r>
      <w:proofErr w:type="spellStart"/>
      <w:r w:rsidR="004C0428">
        <w:rPr>
          <w:rFonts w:ascii="Times New Roman" w:hAnsi="Times New Roman"/>
          <w:color w:val="000000"/>
          <w:sz w:val="24"/>
          <w:szCs w:val="24"/>
        </w:rPr>
        <w:t>Магинский</w:t>
      </w:r>
      <w:proofErr w:type="spellEnd"/>
      <w:r w:rsidR="009F0D16">
        <w:rPr>
          <w:rFonts w:ascii="Times New Roman" w:hAnsi="Times New Roman"/>
          <w:color w:val="000000"/>
          <w:sz w:val="24"/>
          <w:szCs w:val="24"/>
        </w:rPr>
        <w:t xml:space="preserve"> </w:t>
      </w:r>
      <w:r w:rsidRPr="002976DF">
        <w:rPr>
          <w:rFonts w:ascii="Times New Roman" w:hAnsi="Times New Roman"/>
          <w:color w:val="000000"/>
          <w:sz w:val="24"/>
          <w:szCs w:val="24"/>
        </w:rPr>
        <w:t xml:space="preserve">сельсовет и муниципального района </w:t>
      </w:r>
      <w:r w:rsidR="009F0D16">
        <w:rPr>
          <w:rFonts w:ascii="Times New Roman" w:hAnsi="Times New Roman"/>
          <w:color w:val="000000"/>
          <w:sz w:val="24"/>
          <w:szCs w:val="24"/>
        </w:rPr>
        <w:t>Кара</w:t>
      </w:r>
      <w:r w:rsidR="009F0D16">
        <w:rPr>
          <w:rFonts w:ascii="Times New Roman" w:hAnsi="Times New Roman"/>
          <w:color w:val="000000"/>
          <w:sz w:val="24"/>
          <w:szCs w:val="24"/>
        </w:rPr>
        <w:t>и</w:t>
      </w:r>
      <w:r w:rsidR="009F0D16">
        <w:rPr>
          <w:rFonts w:ascii="Times New Roman" w:hAnsi="Times New Roman"/>
          <w:color w:val="000000"/>
          <w:sz w:val="24"/>
          <w:szCs w:val="24"/>
        </w:rPr>
        <w:t>дельский район</w:t>
      </w:r>
      <w:r w:rsidRPr="002976DF">
        <w:rPr>
          <w:rFonts w:ascii="Times New Roman" w:hAnsi="Times New Roman"/>
          <w:color w:val="000000"/>
          <w:sz w:val="24"/>
          <w:szCs w:val="24"/>
        </w:rPr>
        <w:t xml:space="preserve"> Республики Башкортостан с последующим внесением соответствующих изм</w:t>
      </w:r>
      <w:r w:rsidRPr="002976DF">
        <w:rPr>
          <w:rFonts w:ascii="Times New Roman" w:hAnsi="Times New Roman"/>
          <w:color w:val="000000"/>
          <w:sz w:val="24"/>
          <w:szCs w:val="24"/>
        </w:rPr>
        <w:t>е</w:t>
      </w:r>
      <w:r w:rsidRPr="002976DF">
        <w:rPr>
          <w:rFonts w:ascii="Times New Roman" w:hAnsi="Times New Roman"/>
          <w:color w:val="000000"/>
          <w:sz w:val="24"/>
          <w:szCs w:val="24"/>
        </w:rPr>
        <w:t>нений в настоящие Правила.</w:t>
      </w:r>
    </w:p>
    <w:p w:rsidR="0050141B" w:rsidRPr="002976DF" w:rsidRDefault="0050141B" w:rsidP="0050141B">
      <w:pPr>
        <w:pStyle w:val="ab"/>
        <w:spacing w:before="0" w:after="0"/>
        <w:ind w:firstLine="561"/>
        <w:contextualSpacing/>
        <w:jc w:val="both"/>
      </w:pPr>
      <w:r w:rsidRPr="002976DF">
        <w:rPr>
          <w:bCs/>
          <w:shd w:val="clear" w:color="auto" w:fill="FFFFFF"/>
        </w:rPr>
        <w:t>6.</w:t>
      </w:r>
      <w:r w:rsidRPr="002976DF">
        <w:rPr>
          <w:shd w:val="clear" w:color="auto" w:fill="FFFFFF"/>
        </w:rPr>
        <w:t xml:space="preserve"> </w:t>
      </w:r>
      <w:proofErr w:type="gramStart"/>
      <w:r w:rsidRPr="002976DF">
        <w:rPr>
          <w:shd w:val="clear" w:color="auto" w:fill="FFFFFF"/>
        </w:rPr>
        <w:t>Перечни зон с особыми условиями использования территорий, отображение их границ на карте градостроительного зонирования и ограничения использования земельных участков и объектов капитального строительства на их территории, указаны в соответствии с нормативн</w:t>
      </w:r>
      <w:r w:rsidRPr="002976DF">
        <w:rPr>
          <w:shd w:val="clear" w:color="auto" w:fill="FFFFFF"/>
        </w:rPr>
        <w:t>ы</w:t>
      </w:r>
      <w:r w:rsidRPr="002976DF">
        <w:rPr>
          <w:shd w:val="clear" w:color="auto" w:fill="FFFFFF"/>
        </w:rPr>
        <w:t xml:space="preserve">ми правовыми актами и иной нормативно-технической документацией Российской Федерации, Республики Башкортостан и нормативно-правовыми актами сельского поселения </w:t>
      </w:r>
      <w:proofErr w:type="spellStart"/>
      <w:r w:rsidR="004C0428">
        <w:rPr>
          <w:color w:val="000000"/>
        </w:rPr>
        <w:t>Магинский</w:t>
      </w:r>
      <w:proofErr w:type="spellEnd"/>
      <w:r w:rsidR="009F0D16">
        <w:rPr>
          <w:color w:val="000000"/>
        </w:rPr>
        <w:t xml:space="preserve"> </w:t>
      </w:r>
      <w:r w:rsidRPr="002976DF">
        <w:rPr>
          <w:shd w:val="clear" w:color="auto" w:fill="FFFFFF"/>
        </w:rPr>
        <w:t xml:space="preserve">сельсовет и муниципального района </w:t>
      </w:r>
      <w:r w:rsidR="009F0D16">
        <w:rPr>
          <w:shd w:val="clear" w:color="auto" w:fill="FFFFFF"/>
        </w:rPr>
        <w:t>Караидельский район</w:t>
      </w:r>
      <w:r w:rsidRPr="002976DF">
        <w:rPr>
          <w:shd w:val="clear" w:color="auto" w:fill="FFFFFF"/>
        </w:rPr>
        <w:t xml:space="preserve"> Республики Башкортостан.</w:t>
      </w:r>
      <w:proofErr w:type="gramEnd"/>
    </w:p>
    <w:p w:rsidR="0050141B" w:rsidRPr="002976DF" w:rsidRDefault="0050141B" w:rsidP="0050141B">
      <w:pPr>
        <w:pStyle w:val="ab"/>
        <w:spacing w:before="0" w:after="0"/>
        <w:ind w:firstLine="561"/>
        <w:contextualSpacing/>
        <w:jc w:val="both"/>
      </w:pPr>
      <w:r w:rsidRPr="002976DF">
        <w:rPr>
          <w:shd w:val="clear" w:color="auto" w:fill="FFFFFF"/>
        </w:rPr>
        <w:t>В составе зон с особыми условиями использования территорий выделены зоны с особыми условиями использования территорий по природно-экологическим и санитарно-гигиеническим требованиям и зоны по требованиям охраны культурного наследия.</w:t>
      </w:r>
    </w:p>
    <w:p w:rsidR="0050141B" w:rsidRPr="002976DF" w:rsidRDefault="0050141B" w:rsidP="0050141B">
      <w:pPr>
        <w:pStyle w:val="ab"/>
        <w:spacing w:before="0" w:after="0"/>
        <w:ind w:firstLine="561"/>
        <w:contextualSpacing/>
        <w:jc w:val="both"/>
      </w:pPr>
      <w:r w:rsidRPr="002976DF">
        <w:rPr>
          <w:bCs/>
          <w:shd w:val="clear" w:color="auto" w:fill="FFFFFF"/>
        </w:rPr>
        <w:t>7.</w:t>
      </w:r>
      <w:r w:rsidRPr="002976DF">
        <w:rPr>
          <w:shd w:val="clear" w:color="auto" w:fill="FFFFFF"/>
        </w:rPr>
        <w:t xml:space="preserve"> Границы зон с особыми условиями использования территорий по природно-экологическим и санитарно-гигиеническим требованиям установлены условно:</w:t>
      </w:r>
    </w:p>
    <w:p w:rsidR="0050141B" w:rsidRPr="002976DF" w:rsidRDefault="0050141B" w:rsidP="00F11985">
      <w:pPr>
        <w:pStyle w:val="ab"/>
        <w:numPr>
          <w:ilvl w:val="0"/>
          <w:numId w:val="40"/>
        </w:numPr>
        <w:tabs>
          <w:tab w:val="clear" w:pos="1281"/>
        </w:tabs>
        <w:spacing w:before="0" w:beforeAutospacing="1" w:after="0" w:afterAutospacing="1"/>
        <w:ind w:left="720"/>
        <w:contextualSpacing/>
        <w:jc w:val="both"/>
      </w:pPr>
      <w:r w:rsidRPr="002976DF">
        <w:rPr>
          <w:shd w:val="clear" w:color="auto" w:fill="FFFFFF"/>
        </w:rPr>
        <w:lastRenderedPageBreak/>
        <w:t>по границам территориальных зон карты градостроительного зонирования;</w:t>
      </w:r>
    </w:p>
    <w:p w:rsidR="0050141B" w:rsidRPr="002976DF" w:rsidRDefault="0050141B" w:rsidP="00F11985">
      <w:pPr>
        <w:pStyle w:val="ab"/>
        <w:numPr>
          <w:ilvl w:val="0"/>
          <w:numId w:val="40"/>
        </w:numPr>
        <w:tabs>
          <w:tab w:val="clear" w:pos="1281"/>
        </w:tabs>
        <w:spacing w:before="0" w:beforeAutospacing="1" w:after="0" w:afterAutospacing="1"/>
        <w:ind w:left="720"/>
        <w:contextualSpacing/>
        <w:jc w:val="both"/>
      </w:pPr>
      <w:r w:rsidRPr="002976DF">
        <w:rPr>
          <w:shd w:val="clear" w:color="auto" w:fill="FFFFFF"/>
        </w:rPr>
        <w:t xml:space="preserve">по элементам кадастрового зонирования сельского поселения </w:t>
      </w:r>
      <w:proofErr w:type="spellStart"/>
      <w:r w:rsidR="004C0428">
        <w:rPr>
          <w:shd w:val="clear" w:color="auto" w:fill="FFFFFF"/>
        </w:rPr>
        <w:t>Магинский</w:t>
      </w:r>
      <w:proofErr w:type="spellEnd"/>
      <w:r w:rsidR="009F0D16">
        <w:rPr>
          <w:shd w:val="clear" w:color="auto" w:fill="FFFFFF"/>
        </w:rPr>
        <w:t xml:space="preserve"> </w:t>
      </w:r>
      <w:r w:rsidRPr="002976DF">
        <w:rPr>
          <w:shd w:val="clear" w:color="auto" w:fill="FFFFFF"/>
        </w:rPr>
        <w:t>сельсовет м</w:t>
      </w:r>
      <w:r w:rsidRPr="002976DF">
        <w:rPr>
          <w:shd w:val="clear" w:color="auto" w:fill="FFFFFF"/>
        </w:rPr>
        <w:t>у</w:t>
      </w:r>
      <w:r w:rsidRPr="002976DF">
        <w:rPr>
          <w:shd w:val="clear" w:color="auto" w:fill="FFFFFF"/>
        </w:rPr>
        <w:t xml:space="preserve">ниципального района </w:t>
      </w:r>
      <w:r w:rsidR="009F0D16">
        <w:rPr>
          <w:shd w:val="clear" w:color="auto" w:fill="FFFFFF"/>
        </w:rPr>
        <w:t>Караидельский район</w:t>
      </w:r>
      <w:r w:rsidRPr="002976DF">
        <w:rPr>
          <w:color w:val="000000"/>
        </w:rPr>
        <w:t xml:space="preserve"> Республики Башкортостан</w:t>
      </w:r>
      <w:r w:rsidRPr="002976DF">
        <w:rPr>
          <w:shd w:val="clear" w:color="auto" w:fill="FFFFFF"/>
        </w:rPr>
        <w:t>;</w:t>
      </w:r>
    </w:p>
    <w:p w:rsidR="0050141B" w:rsidRPr="002976DF" w:rsidRDefault="0050141B" w:rsidP="00F11985">
      <w:pPr>
        <w:pStyle w:val="ab"/>
        <w:numPr>
          <w:ilvl w:val="0"/>
          <w:numId w:val="40"/>
        </w:numPr>
        <w:tabs>
          <w:tab w:val="clear" w:pos="1281"/>
        </w:tabs>
        <w:spacing w:before="0" w:beforeAutospacing="1" w:after="0" w:afterAutospacing="1"/>
        <w:ind w:left="720"/>
        <w:contextualSpacing/>
        <w:jc w:val="both"/>
      </w:pPr>
      <w:r w:rsidRPr="002976DF">
        <w:rPr>
          <w:shd w:val="clear" w:color="auto" w:fill="FFFFFF"/>
        </w:rPr>
        <w:t>по нормативным размерам;</w:t>
      </w:r>
    </w:p>
    <w:p w:rsidR="0050141B" w:rsidRPr="002976DF" w:rsidRDefault="0050141B" w:rsidP="00F11985">
      <w:pPr>
        <w:pStyle w:val="ab"/>
        <w:numPr>
          <w:ilvl w:val="0"/>
          <w:numId w:val="40"/>
        </w:numPr>
        <w:tabs>
          <w:tab w:val="clear" w:pos="1281"/>
        </w:tabs>
        <w:spacing w:before="0" w:beforeAutospacing="1" w:after="0" w:afterAutospacing="1"/>
        <w:ind w:left="720"/>
        <w:contextualSpacing/>
        <w:jc w:val="both"/>
      </w:pPr>
      <w:r w:rsidRPr="002976DF">
        <w:rPr>
          <w:shd w:val="clear" w:color="auto" w:fill="FFFFFF"/>
        </w:rPr>
        <w:t>по границам природных элементов.</w:t>
      </w:r>
    </w:p>
    <w:p w:rsidR="0050141B" w:rsidRPr="002976DF" w:rsidRDefault="0050141B" w:rsidP="0050141B">
      <w:pPr>
        <w:pStyle w:val="ab"/>
        <w:spacing w:before="0" w:after="0"/>
        <w:ind w:firstLine="561"/>
        <w:contextualSpacing/>
        <w:jc w:val="both"/>
      </w:pPr>
      <w:r w:rsidRPr="002976DF">
        <w:rPr>
          <w:bCs/>
          <w:shd w:val="clear" w:color="auto" w:fill="FFFFFF"/>
        </w:rPr>
        <w:t>8</w:t>
      </w:r>
      <w:r w:rsidRPr="002976DF">
        <w:rPr>
          <w:shd w:val="clear" w:color="auto" w:fill="FFFFFF"/>
        </w:rPr>
        <w:t>. Границы парков, рекреационно-оздоровительных зон, и особо охраняемых ландшафтов совпадают с границами территориальных зон.</w:t>
      </w:r>
    </w:p>
    <w:p w:rsidR="0050141B" w:rsidRPr="002976DF" w:rsidRDefault="0050141B" w:rsidP="0050141B">
      <w:pPr>
        <w:pStyle w:val="ab"/>
        <w:spacing w:before="0" w:after="0"/>
        <w:ind w:firstLine="561"/>
        <w:contextualSpacing/>
        <w:jc w:val="both"/>
      </w:pPr>
      <w:r w:rsidRPr="002976DF">
        <w:rPr>
          <w:bCs/>
          <w:shd w:val="clear" w:color="auto" w:fill="FFFFFF"/>
        </w:rPr>
        <w:t>9.</w:t>
      </w:r>
      <w:r w:rsidRPr="002976DF">
        <w:rPr>
          <w:shd w:val="clear" w:color="auto" w:fill="FFFFFF"/>
        </w:rPr>
        <w:t xml:space="preserve"> Границы некоторых зон экологических ограничений природного комплекса </w:t>
      </w:r>
      <w:r w:rsidRPr="002976DF">
        <w:rPr>
          <w:color w:val="000000"/>
          <w:shd w:val="clear" w:color="auto" w:fill="FFFFFF"/>
        </w:rPr>
        <w:t>(крутые склоны, овраги)</w:t>
      </w:r>
      <w:r w:rsidRPr="002976DF">
        <w:rPr>
          <w:shd w:val="clear" w:color="auto" w:fill="FFFFFF"/>
        </w:rPr>
        <w:t xml:space="preserve"> установлены по рельефу. Границы этих зон находятся вне элементов кадастр</w:t>
      </w:r>
      <w:r w:rsidRPr="002976DF">
        <w:rPr>
          <w:shd w:val="clear" w:color="auto" w:fill="FFFFFF"/>
        </w:rPr>
        <w:t>о</w:t>
      </w:r>
      <w:r w:rsidRPr="002976DF">
        <w:rPr>
          <w:shd w:val="clear" w:color="auto" w:fill="FFFFFF"/>
        </w:rPr>
        <w:t xml:space="preserve">вого зонирования и из-за невозможности определения границ в натуре, точно определяются только на топографической основе. </w:t>
      </w:r>
    </w:p>
    <w:p w:rsidR="0050141B" w:rsidRPr="002976DF" w:rsidRDefault="0050141B" w:rsidP="0050141B">
      <w:pPr>
        <w:pStyle w:val="ab"/>
        <w:spacing w:before="0" w:after="0"/>
        <w:ind w:firstLine="561"/>
        <w:contextualSpacing/>
        <w:jc w:val="both"/>
      </w:pPr>
      <w:r w:rsidRPr="002976DF">
        <w:rPr>
          <w:bCs/>
          <w:shd w:val="clear" w:color="auto" w:fill="FFFFFF"/>
        </w:rPr>
        <w:t>10.</w:t>
      </w:r>
      <w:r w:rsidRPr="002976DF">
        <w:rPr>
          <w:shd w:val="clear" w:color="auto" w:fill="FFFFFF"/>
        </w:rPr>
        <w:t xml:space="preserve"> Границы зон экологических ограничений от стационарных техногенных источников определены в соответствии с размером рекомендуемой санитарно-защитной зоны, установлены по радиусу от границы участка предприятия и привязаны к элементам кадастрового зониров</w:t>
      </w:r>
      <w:r w:rsidRPr="002976DF">
        <w:rPr>
          <w:shd w:val="clear" w:color="auto" w:fill="FFFFFF"/>
        </w:rPr>
        <w:t>а</w:t>
      </w:r>
      <w:r w:rsidRPr="002976DF">
        <w:rPr>
          <w:shd w:val="clear" w:color="auto" w:fill="FFFFFF"/>
        </w:rPr>
        <w:t>ния или границ утвержденной санитарно-защитной зоны.</w:t>
      </w:r>
    </w:p>
    <w:p w:rsidR="0050141B" w:rsidRPr="002976DF" w:rsidRDefault="0050141B" w:rsidP="0050141B">
      <w:pPr>
        <w:pStyle w:val="ab"/>
        <w:spacing w:before="0" w:after="0"/>
        <w:ind w:firstLine="561"/>
        <w:contextualSpacing/>
        <w:jc w:val="both"/>
      </w:pPr>
      <w:r w:rsidRPr="002976DF">
        <w:rPr>
          <w:bCs/>
          <w:shd w:val="clear" w:color="auto" w:fill="FFFFFF"/>
        </w:rPr>
        <w:t>11</w:t>
      </w:r>
      <w:r w:rsidRPr="002976DF">
        <w:rPr>
          <w:b/>
          <w:bCs/>
          <w:shd w:val="clear" w:color="auto" w:fill="FFFFFF"/>
        </w:rPr>
        <w:t xml:space="preserve">. </w:t>
      </w:r>
      <w:r w:rsidRPr="002976DF">
        <w:rPr>
          <w:shd w:val="clear" w:color="auto" w:fill="FFFFFF"/>
        </w:rPr>
        <w:t>Границы зон экологических ограничений от динамических техногенных источников установлены посредством метража от магистрали.</w:t>
      </w:r>
    </w:p>
    <w:p w:rsidR="0050141B" w:rsidRPr="002976DF" w:rsidRDefault="0050141B" w:rsidP="0050141B">
      <w:pPr>
        <w:pStyle w:val="ab"/>
        <w:spacing w:before="0" w:after="0"/>
        <w:ind w:firstLine="590"/>
        <w:contextualSpacing/>
        <w:jc w:val="both"/>
      </w:pPr>
    </w:p>
    <w:p w:rsidR="0050141B" w:rsidRPr="002976DF" w:rsidRDefault="0050141B" w:rsidP="0050141B">
      <w:pPr>
        <w:pStyle w:val="ab"/>
        <w:keepNext/>
        <w:spacing w:before="0" w:after="0"/>
        <w:ind w:firstLine="567"/>
        <w:contextualSpacing/>
        <w:jc w:val="both"/>
      </w:pPr>
      <w:r w:rsidRPr="002976DF">
        <w:rPr>
          <w:b/>
          <w:bCs/>
          <w:shd w:val="clear" w:color="auto" w:fill="FFFFFF"/>
        </w:rPr>
        <w:t>Статья 6. Использование земельных участков и объектов капитального строител</w:t>
      </w:r>
      <w:r w:rsidRPr="002976DF">
        <w:rPr>
          <w:b/>
          <w:bCs/>
          <w:shd w:val="clear" w:color="auto" w:fill="FFFFFF"/>
        </w:rPr>
        <w:t>ь</w:t>
      </w:r>
      <w:r w:rsidRPr="002976DF">
        <w:rPr>
          <w:b/>
          <w:bCs/>
          <w:shd w:val="clear" w:color="auto" w:fill="FFFFFF"/>
        </w:rPr>
        <w:t>ства не соответствующих градостроительным регламентам</w:t>
      </w:r>
    </w:p>
    <w:p w:rsidR="0050141B" w:rsidRPr="002976DF" w:rsidRDefault="0050141B" w:rsidP="0050141B">
      <w:pPr>
        <w:pStyle w:val="ab"/>
        <w:keepNext/>
        <w:spacing w:before="0" w:after="0"/>
        <w:ind w:firstLine="567"/>
        <w:contextualSpacing/>
        <w:jc w:val="both"/>
      </w:pPr>
    </w:p>
    <w:p w:rsidR="0050141B" w:rsidRPr="002976DF" w:rsidRDefault="0050141B" w:rsidP="00AE7AEC">
      <w:pPr>
        <w:spacing w:line="240" w:lineRule="auto"/>
        <w:ind w:firstLine="567"/>
        <w:contextualSpacing/>
        <w:jc w:val="both"/>
        <w:rPr>
          <w:rFonts w:ascii="Times New Roman" w:hAnsi="Times New Roman"/>
          <w:sz w:val="24"/>
          <w:szCs w:val="24"/>
        </w:rPr>
      </w:pPr>
      <w:r w:rsidRPr="002976DF">
        <w:rPr>
          <w:rFonts w:ascii="Times New Roman" w:hAnsi="Times New Roman"/>
          <w:bCs/>
          <w:color w:val="000000"/>
          <w:sz w:val="24"/>
          <w:szCs w:val="24"/>
        </w:rPr>
        <w:t>1.</w:t>
      </w:r>
      <w:r w:rsidRPr="002976DF">
        <w:rPr>
          <w:rFonts w:ascii="Times New Roman" w:hAnsi="Times New Roman"/>
          <w:color w:val="000000"/>
          <w:sz w:val="24"/>
          <w:szCs w:val="24"/>
        </w:rPr>
        <w:t xml:space="preserve"> Несоответствующими градостроительным регламентам являются земельные участки, объекты капитального строительства, расположенные на территориях, для которых установл</w:t>
      </w:r>
      <w:r w:rsidRPr="002976DF">
        <w:rPr>
          <w:rFonts w:ascii="Times New Roman" w:hAnsi="Times New Roman"/>
          <w:color w:val="000000"/>
          <w:sz w:val="24"/>
          <w:szCs w:val="24"/>
        </w:rPr>
        <w:t>е</w:t>
      </w:r>
      <w:r w:rsidRPr="002976DF">
        <w:rPr>
          <w:rFonts w:ascii="Times New Roman" w:hAnsi="Times New Roman"/>
          <w:color w:val="000000"/>
          <w:sz w:val="24"/>
          <w:szCs w:val="24"/>
        </w:rPr>
        <w:t xml:space="preserve">ны градостроительные регламенты и на которые действие этих градостроительных регламентов распространяется, в следующих случаях: </w:t>
      </w:r>
    </w:p>
    <w:p w:rsidR="0050141B" w:rsidRPr="002976DF" w:rsidRDefault="0050141B" w:rsidP="00AE7AEC">
      <w:pPr>
        <w:spacing w:line="240" w:lineRule="auto"/>
        <w:ind w:firstLine="567"/>
        <w:contextualSpacing/>
        <w:jc w:val="both"/>
        <w:rPr>
          <w:rFonts w:ascii="Times New Roman" w:hAnsi="Times New Roman"/>
          <w:sz w:val="24"/>
          <w:szCs w:val="24"/>
        </w:rPr>
      </w:pPr>
      <w:r w:rsidRPr="002976DF">
        <w:rPr>
          <w:rFonts w:ascii="Times New Roman" w:hAnsi="Times New Roman"/>
          <w:sz w:val="24"/>
          <w:szCs w:val="24"/>
        </w:rPr>
        <w:t>а) существующие виды использования земельных участков, объектов капитального стро</w:t>
      </w:r>
      <w:r w:rsidRPr="002976DF">
        <w:rPr>
          <w:rFonts w:ascii="Times New Roman" w:hAnsi="Times New Roman"/>
          <w:sz w:val="24"/>
          <w:szCs w:val="24"/>
        </w:rPr>
        <w:t>и</w:t>
      </w:r>
      <w:r w:rsidRPr="002976DF">
        <w:rPr>
          <w:rFonts w:ascii="Times New Roman" w:hAnsi="Times New Roman"/>
          <w:sz w:val="24"/>
          <w:szCs w:val="24"/>
        </w:rPr>
        <w:t>тельства не соответствуют видам разрешенного использования, указанным в главе 18 раздела II</w:t>
      </w:r>
      <w:r w:rsidRPr="002976DF">
        <w:rPr>
          <w:rFonts w:ascii="Times New Roman" w:hAnsi="Times New Roman"/>
          <w:sz w:val="24"/>
          <w:szCs w:val="24"/>
          <w:lang w:val="en-US"/>
        </w:rPr>
        <w:t>I</w:t>
      </w:r>
      <w:r w:rsidRPr="002976DF">
        <w:rPr>
          <w:rFonts w:ascii="Times New Roman" w:hAnsi="Times New Roman"/>
          <w:sz w:val="24"/>
          <w:szCs w:val="24"/>
        </w:rPr>
        <w:t xml:space="preserve"> настоящих Правил; </w:t>
      </w:r>
    </w:p>
    <w:p w:rsidR="0050141B" w:rsidRPr="002976DF" w:rsidRDefault="0050141B" w:rsidP="00AE7AEC">
      <w:pPr>
        <w:spacing w:line="240" w:lineRule="auto"/>
        <w:ind w:firstLine="567"/>
        <w:contextualSpacing/>
        <w:jc w:val="both"/>
        <w:rPr>
          <w:rFonts w:ascii="Times New Roman" w:hAnsi="Times New Roman"/>
          <w:sz w:val="24"/>
          <w:szCs w:val="24"/>
        </w:rPr>
      </w:pPr>
      <w:r w:rsidRPr="002976DF">
        <w:rPr>
          <w:rFonts w:ascii="Times New Roman" w:hAnsi="Times New Roman"/>
          <w:sz w:val="24"/>
          <w:szCs w:val="24"/>
        </w:rPr>
        <w:t>б) существующие виды использования земельных участков, объектов капитального стро</w:t>
      </w:r>
      <w:r w:rsidRPr="002976DF">
        <w:rPr>
          <w:rFonts w:ascii="Times New Roman" w:hAnsi="Times New Roman"/>
          <w:sz w:val="24"/>
          <w:szCs w:val="24"/>
        </w:rPr>
        <w:t>и</w:t>
      </w:r>
      <w:r w:rsidRPr="002976DF">
        <w:rPr>
          <w:rFonts w:ascii="Times New Roman" w:hAnsi="Times New Roman"/>
          <w:sz w:val="24"/>
          <w:szCs w:val="24"/>
        </w:rPr>
        <w:t>тельства соответствуют видам разрешенного использования, но расположены в границах зон с особыми условиями использования территорий, в пределах которых не предусмотрено разм</w:t>
      </w:r>
      <w:r w:rsidRPr="002976DF">
        <w:rPr>
          <w:rFonts w:ascii="Times New Roman" w:hAnsi="Times New Roman"/>
          <w:sz w:val="24"/>
          <w:szCs w:val="24"/>
        </w:rPr>
        <w:t>е</w:t>
      </w:r>
      <w:r w:rsidRPr="002976DF">
        <w:rPr>
          <w:rFonts w:ascii="Times New Roman" w:hAnsi="Times New Roman"/>
          <w:sz w:val="24"/>
          <w:szCs w:val="24"/>
        </w:rPr>
        <w:t xml:space="preserve">щение соответствующих объектов указанным в главе 16 и главе 17 раздела </w:t>
      </w:r>
      <w:r w:rsidRPr="002976DF">
        <w:rPr>
          <w:rFonts w:ascii="Times New Roman" w:hAnsi="Times New Roman"/>
          <w:sz w:val="24"/>
          <w:szCs w:val="24"/>
          <w:lang w:val="en-US"/>
        </w:rPr>
        <w:t>II</w:t>
      </w:r>
      <w:r w:rsidRPr="002976DF">
        <w:rPr>
          <w:rFonts w:ascii="Times New Roman" w:hAnsi="Times New Roman"/>
          <w:sz w:val="24"/>
          <w:szCs w:val="24"/>
        </w:rPr>
        <w:t xml:space="preserve"> настоящих Пр</w:t>
      </w:r>
      <w:r w:rsidRPr="002976DF">
        <w:rPr>
          <w:rFonts w:ascii="Times New Roman" w:hAnsi="Times New Roman"/>
          <w:sz w:val="24"/>
          <w:szCs w:val="24"/>
        </w:rPr>
        <w:t>а</w:t>
      </w:r>
      <w:r w:rsidRPr="002976DF">
        <w:rPr>
          <w:rFonts w:ascii="Times New Roman" w:hAnsi="Times New Roman"/>
          <w:sz w:val="24"/>
          <w:szCs w:val="24"/>
        </w:rPr>
        <w:t xml:space="preserve">вил; </w:t>
      </w:r>
    </w:p>
    <w:p w:rsidR="0050141B" w:rsidRPr="002976DF" w:rsidRDefault="0050141B" w:rsidP="00AE7AEC">
      <w:pPr>
        <w:spacing w:after="0" w:line="240" w:lineRule="auto"/>
        <w:ind w:firstLine="567"/>
        <w:contextualSpacing/>
        <w:jc w:val="both"/>
        <w:rPr>
          <w:rFonts w:ascii="Times New Roman" w:hAnsi="Times New Roman"/>
          <w:sz w:val="24"/>
          <w:szCs w:val="24"/>
        </w:rPr>
      </w:pPr>
      <w:r w:rsidRPr="002976DF">
        <w:rPr>
          <w:rFonts w:ascii="Times New Roman" w:hAnsi="Times New Roman"/>
          <w:sz w:val="24"/>
          <w:szCs w:val="24"/>
        </w:rPr>
        <w:t>в) существующие размеры земельных участков и параметры объектов капитального строительства, не соответствуют предельным размерам земельных участков и предельным п</w:t>
      </w:r>
      <w:r w:rsidRPr="002976DF">
        <w:rPr>
          <w:rFonts w:ascii="Times New Roman" w:hAnsi="Times New Roman"/>
          <w:sz w:val="24"/>
          <w:szCs w:val="24"/>
        </w:rPr>
        <w:t>а</w:t>
      </w:r>
      <w:r w:rsidRPr="002976DF">
        <w:rPr>
          <w:rFonts w:ascii="Times New Roman" w:hAnsi="Times New Roman"/>
          <w:sz w:val="24"/>
          <w:szCs w:val="24"/>
        </w:rPr>
        <w:t xml:space="preserve">раметрам разрешенного строительства, реконструкции объектов капитального строительства, указанным в главе 19  раздела </w:t>
      </w:r>
      <w:r w:rsidRPr="002976DF">
        <w:rPr>
          <w:rFonts w:ascii="Times New Roman" w:hAnsi="Times New Roman"/>
          <w:sz w:val="24"/>
          <w:szCs w:val="24"/>
          <w:lang w:val="en-US"/>
        </w:rPr>
        <w:t>II</w:t>
      </w:r>
      <w:r w:rsidRPr="002976DF">
        <w:rPr>
          <w:rFonts w:ascii="Times New Roman" w:hAnsi="Times New Roman"/>
          <w:sz w:val="24"/>
          <w:szCs w:val="24"/>
        </w:rPr>
        <w:t xml:space="preserve"> настоящих Правил.</w:t>
      </w:r>
    </w:p>
    <w:p w:rsidR="0050141B" w:rsidRPr="002976DF" w:rsidRDefault="0050141B" w:rsidP="0050141B">
      <w:pPr>
        <w:pStyle w:val="ab"/>
        <w:spacing w:before="0" w:after="0"/>
        <w:ind w:firstLine="567"/>
        <w:contextualSpacing/>
        <w:jc w:val="both"/>
      </w:pPr>
      <w:r w:rsidRPr="002976DF">
        <w:rPr>
          <w:bCs/>
          <w:shd w:val="clear" w:color="auto" w:fill="FFFFFF"/>
        </w:rPr>
        <w:t>2.</w:t>
      </w:r>
      <w:r w:rsidRPr="002976DF">
        <w:rPr>
          <w:shd w:val="clear" w:color="auto" w:fill="FFFFFF"/>
        </w:rPr>
        <w:t xml:space="preserve"> </w:t>
      </w:r>
      <w:proofErr w:type="gramStart"/>
      <w:r w:rsidRPr="002976DF">
        <w:rPr>
          <w:shd w:val="clear" w:color="auto" w:fill="FFFFFF"/>
        </w:rPr>
        <w:t>Производственным и иным объектам, чьи санитарно-защитные зоны, согласно карте градостроительного зонирования, распространяются за пределы территориальной зоны расп</w:t>
      </w:r>
      <w:r w:rsidRPr="002976DF">
        <w:rPr>
          <w:shd w:val="clear" w:color="auto" w:fill="FFFFFF"/>
        </w:rPr>
        <w:t>о</w:t>
      </w:r>
      <w:r w:rsidRPr="002976DF">
        <w:rPr>
          <w:shd w:val="clear" w:color="auto" w:fill="FFFFFF"/>
        </w:rPr>
        <w:t>ложения этих объектов и функционирование которых наносит несоразмерный ущерб владел</w:t>
      </w:r>
      <w:r w:rsidRPr="002976DF">
        <w:rPr>
          <w:shd w:val="clear" w:color="auto" w:fill="FFFFFF"/>
        </w:rPr>
        <w:t>ь</w:t>
      </w:r>
      <w:r w:rsidRPr="002976DF">
        <w:rPr>
          <w:shd w:val="clear" w:color="auto" w:fill="FFFFFF"/>
        </w:rPr>
        <w:t>цам соседних объектов недвижимости или значительно снижается стоимость этих объектов, постановлением главы администрации</w:t>
      </w:r>
      <w:r w:rsidRPr="002976DF">
        <w:rPr>
          <w:color w:val="000000"/>
          <w:shd w:val="clear" w:color="auto" w:fill="FFFFFF"/>
        </w:rPr>
        <w:t xml:space="preserve"> муниципального района </w:t>
      </w:r>
      <w:r w:rsidR="009F0D16">
        <w:rPr>
          <w:color w:val="000000"/>
          <w:shd w:val="clear" w:color="auto" w:fill="FFFFFF"/>
        </w:rPr>
        <w:t>Караидельский район</w:t>
      </w:r>
      <w:r w:rsidRPr="002976DF">
        <w:rPr>
          <w:color w:val="000000"/>
          <w:shd w:val="clear" w:color="auto" w:fill="FFFFFF"/>
        </w:rPr>
        <w:t xml:space="preserve"> Респу</w:t>
      </w:r>
      <w:r w:rsidRPr="002976DF">
        <w:rPr>
          <w:color w:val="000000"/>
          <w:shd w:val="clear" w:color="auto" w:fill="FFFFFF"/>
        </w:rPr>
        <w:t>б</w:t>
      </w:r>
      <w:r w:rsidRPr="002976DF">
        <w:rPr>
          <w:color w:val="000000"/>
          <w:shd w:val="clear" w:color="auto" w:fill="FFFFFF"/>
        </w:rPr>
        <w:t xml:space="preserve">лики Башкортостан </w:t>
      </w:r>
      <w:r w:rsidRPr="002976DF">
        <w:rPr>
          <w:shd w:val="clear" w:color="auto" w:fill="FFFFFF"/>
        </w:rPr>
        <w:t>может быть придан статус несоответствующих требованиям градостро</w:t>
      </w:r>
      <w:r w:rsidRPr="002976DF">
        <w:rPr>
          <w:shd w:val="clear" w:color="auto" w:fill="FFFFFF"/>
        </w:rPr>
        <w:t>и</w:t>
      </w:r>
      <w:r w:rsidRPr="002976DF">
        <w:rPr>
          <w:shd w:val="clear" w:color="auto" w:fill="FFFFFF"/>
        </w:rPr>
        <w:t>тельного регламента.</w:t>
      </w:r>
      <w:proofErr w:type="gramEnd"/>
    </w:p>
    <w:p w:rsidR="0050141B" w:rsidRPr="002976DF" w:rsidRDefault="0050141B" w:rsidP="0050141B">
      <w:pPr>
        <w:pStyle w:val="ab"/>
        <w:spacing w:before="0" w:after="0"/>
        <w:ind w:firstLine="567"/>
        <w:contextualSpacing/>
        <w:jc w:val="both"/>
      </w:pPr>
      <w:r w:rsidRPr="002976DF">
        <w:rPr>
          <w:bCs/>
          <w:shd w:val="clear" w:color="auto" w:fill="FFFFFF"/>
        </w:rPr>
        <w:t>3.</w:t>
      </w:r>
      <w:r w:rsidRPr="002976DF">
        <w:rPr>
          <w:shd w:val="clear" w:color="auto" w:fill="FFFFFF"/>
        </w:rPr>
        <w:t xml:space="preserve"> </w:t>
      </w:r>
      <w:proofErr w:type="gramStart"/>
      <w:r w:rsidRPr="002976DF">
        <w:rPr>
          <w:shd w:val="clear" w:color="auto" w:fill="FFFFFF"/>
        </w:rPr>
        <w:t>Земельные участки или объекты капитального строительства, виды разрешенного и</w:t>
      </w:r>
      <w:r w:rsidRPr="002976DF">
        <w:rPr>
          <w:shd w:val="clear" w:color="auto" w:fill="FFFFFF"/>
        </w:rPr>
        <w:t>с</w:t>
      </w:r>
      <w:r w:rsidRPr="002976DF">
        <w:rPr>
          <w:shd w:val="clear" w:color="auto" w:fill="FFFFFF"/>
        </w:rPr>
        <w:t>пользования, предельные (минимальные и (или) максимальные) размеры и предельные пар</w:t>
      </w:r>
      <w:r w:rsidRPr="002976DF">
        <w:rPr>
          <w:shd w:val="clear" w:color="auto" w:fill="FFFFFF"/>
        </w:rPr>
        <w:t>а</w:t>
      </w:r>
      <w:r w:rsidRPr="002976DF">
        <w:rPr>
          <w:shd w:val="clear" w:color="auto" w:fill="FFFFFF"/>
        </w:rPr>
        <w:t>метры которых не соответствуют градостроительному регламенту, могут использоваться без установления срока приведения их в соответствие с градостроительным регламентом, за и</w:t>
      </w:r>
      <w:r w:rsidRPr="002976DF">
        <w:rPr>
          <w:shd w:val="clear" w:color="auto" w:fill="FFFFFF"/>
        </w:rPr>
        <w:t>с</w:t>
      </w:r>
      <w:r w:rsidRPr="002976DF">
        <w:rPr>
          <w:shd w:val="clear" w:color="auto" w:fill="FFFFFF"/>
        </w:rPr>
        <w:t>ключением случаев, если использование таких земельных участков и объектов капитального строительства опасно для жизни или здоровья человека, для окружающей среды, объектов культурного наследия.</w:t>
      </w:r>
      <w:proofErr w:type="gramEnd"/>
    </w:p>
    <w:p w:rsidR="0050141B" w:rsidRPr="002976DF" w:rsidRDefault="0050141B" w:rsidP="0050141B">
      <w:pPr>
        <w:pStyle w:val="ab"/>
        <w:spacing w:before="0" w:after="0"/>
        <w:ind w:firstLine="567"/>
        <w:contextualSpacing/>
        <w:jc w:val="both"/>
      </w:pPr>
      <w:r w:rsidRPr="002976DF">
        <w:rPr>
          <w:bCs/>
          <w:shd w:val="clear" w:color="auto" w:fill="FFFFFF"/>
        </w:rPr>
        <w:t>4.</w:t>
      </w:r>
      <w:r w:rsidRPr="002976DF">
        <w:rPr>
          <w:b/>
          <w:bCs/>
          <w:shd w:val="clear" w:color="auto" w:fill="FFFFFF"/>
        </w:rPr>
        <w:t xml:space="preserve"> </w:t>
      </w:r>
      <w:r w:rsidRPr="002976DF">
        <w:rPr>
          <w:shd w:val="clear" w:color="auto" w:fill="FFFFFF"/>
        </w:rPr>
        <w:t>В случае если использование указанных в части 3 настоящей статьи земельных учас</w:t>
      </w:r>
      <w:r w:rsidRPr="002976DF">
        <w:rPr>
          <w:shd w:val="clear" w:color="auto" w:fill="FFFFFF"/>
        </w:rPr>
        <w:t>т</w:t>
      </w:r>
      <w:r w:rsidRPr="002976DF">
        <w:rPr>
          <w:shd w:val="clear" w:color="auto" w:fill="FFFFFF"/>
        </w:rPr>
        <w:t>ков и объектов капитального строительства продолжается и опасно для жизни или здоровья ч</w:t>
      </w:r>
      <w:r w:rsidRPr="002976DF">
        <w:rPr>
          <w:shd w:val="clear" w:color="auto" w:fill="FFFFFF"/>
        </w:rPr>
        <w:t>е</w:t>
      </w:r>
      <w:r w:rsidRPr="002976DF">
        <w:rPr>
          <w:shd w:val="clear" w:color="auto" w:fill="FFFFFF"/>
        </w:rPr>
        <w:lastRenderedPageBreak/>
        <w:t>ловека, для окружающей среды, объектов культурного наследия, в соответствии с федеральн</w:t>
      </w:r>
      <w:r w:rsidRPr="002976DF">
        <w:rPr>
          <w:shd w:val="clear" w:color="auto" w:fill="FFFFFF"/>
        </w:rPr>
        <w:t>ы</w:t>
      </w:r>
      <w:r w:rsidRPr="002976DF">
        <w:rPr>
          <w:shd w:val="clear" w:color="auto" w:fill="FFFFFF"/>
        </w:rPr>
        <w:t>ми законами может быть наложен запрет на использование таких земельных участков и объе</w:t>
      </w:r>
      <w:r w:rsidRPr="002976DF">
        <w:rPr>
          <w:shd w:val="clear" w:color="auto" w:fill="FFFFFF"/>
        </w:rPr>
        <w:t>к</w:t>
      </w:r>
      <w:r w:rsidRPr="002976DF">
        <w:rPr>
          <w:shd w:val="clear" w:color="auto" w:fill="FFFFFF"/>
        </w:rPr>
        <w:t xml:space="preserve">тов капитального строительства. </w:t>
      </w:r>
    </w:p>
    <w:p w:rsidR="0050141B" w:rsidRPr="00DC4A0C" w:rsidRDefault="0050141B" w:rsidP="0050141B">
      <w:pPr>
        <w:pStyle w:val="ab"/>
        <w:spacing w:before="0" w:after="0"/>
        <w:ind w:firstLine="709"/>
        <w:contextualSpacing/>
        <w:jc w:val="both"/>
        <w:rPr>
          <w:rFonts w:ascii="Arial" w:hAnsi="Arial" w:cs="Arial"/>
        </w:rPr>
      </w:pPr>
    </w:p>
    <w:p w:rsidR="0050141B" w:rsidRPr="002976DF" w:rsidRDefault="0050141B" w:rsidP="0050141B">
      <w:pPr>
        <w:pStyle w:val="ab"/>
        <w:spacing w:before="0" w:after="0"/>
        <w:ind w:firstLine="567"/>
        <w:contextualSpacing/>
        <w:jc w:val="both"/>
      </w:pPr>
      <w:r w:rsidRPr="002976DF">
        <w:rPr>
          <w:b/>
          <w:bCs/>
          <w:shd w:val="clear" w:color="auto" w:fill="FFFFFF"/>
        </w:rPr>
        <w:t xml:space="preserve">Статья 7. Режим использования и застройки земельных участков на территории сельского поселения </w:t>
      </w:r>
      <w:proofErr w:type="spellStart"/>
      <w:r w:rsidR="004C0428">
        <w:rPr>
          <w:b/>
          <w:shd w:val="clear" w:color="auto" w:fill="FFFFFF"/>
        </w:rPr>
        <w:t>Магинский</w:t>
      </w:r>
      <w:proofErr w:type="spellEnd"/>
      <w:r w:rsidR="009F0D16">
        <w:rPr>
          <w:b/>
          <w:shd w:val="clear" w:color="auto" w:fill="FFFFFF"/>
        </w:rPr>
        <w:t xml:space="preserve"> </w:t>
      </w:r>
      <w:r w:rsidRPr="002976DF">
        <w:rPr>
          <w:b/>
          <w:shd w:val="clear" w:color="auto" w:fill="FFFFFF"/>
        </w:rPr>
        <w:t xml:space="preserve">сельсовет муниципального района </w:t>
      </w:r>
      <w:r w:rsidR="009F0D16">
        <w:rPr>
          <w:b/>
          <w:shd w:val="clear" w:color="auto" w:fill="FFFFFF"/>
        </w:rPr>
        <w:t>Караидельский район</w:t>
      </w:r>
      <w:r w:rsidRPr="002976DF">
        <w:rPr>
          <w:b/>
          <w:color w:val="000000"/>
        </w:rPr>
        <w:t xml:space="preserve"> Республики Башкортостан</w:t>
      </w:r>
      <w:r w:rsidRPr="002976DF">
        <w:rPr>
          <w:b/>
          <w:bCs/>
          <w:shd w:val="clear" w:color="auto" w:fill="FFFFFF"/>
        </w:rPr>
        <w:t>, на которые действие градостроительного регламента не ра</w:t>
      </w:r>
      <w:r w:rsidRPr="002976DF">
        <w:rPr>
          <w:b/>
          <w:bCs/>
          <w:shd w:val="clear" w:color="auto" w:fill="FFFFFF"/>
        </w:rPr>
        <w:t>с</w:t>
      </w:r>
      <w:r w:rsidRPr="002976DF">
        <w:rPr>
          <w:b/>
          <w:bCs/>
          <w:shd w:val="clear" w:color="auto" w:fill="FFFFFF"/>
        </w:rPr>
        <w:t>пространяется и для которых градостроительные регламенты не устанавливаются.</w:t>
      </w:r>
    </w:p>
    <w:p w:rsidR="0050141B" w:rsidRPr="002976DF" w:rsidRDefault="0050141B" w:rsidP="0050141B">
      <w:pPr>
        <w:pStyle w:val="ab"/>
        <w:spacing w:before="0" w:after="0"/>
        <w:ind w:firstLine="567"/>
        <w:contextualSpacing/>
        <w:jc w:val="both"/>
      </w:pPr>
    </w:p>
    <w:p w:rsidR="0050141B" w:rsidRPr="002976DF" w:rsidRDefault="0050141B" w:rsidP="0050141B">
      <w:pPr>
        <w:pStyle w:val="ab"/>
        <w:spacing w:before="0" w:after="0"/>
        <w:ind w:firstLine="567"/>
        <w:contextualSpacing/>
        <w:jc w:val="both"/>
      </w:pPr>
      <w:r w:rsidRPr="002976DF">
        <w:rPr>
          <w:shd w:val="clear" w:color="auto" w:fill="FFFFFF"/>
        </w:rPr>
        <w:t xml:space="preserve">1. Земельные участки на территории сельского поселения </w:t>
      </w:r>
      <w:proofErr w:type="spellStart"/>
      <w:r w:rsidR="004C0428">
        <w:rPr>
          <w:color w:val="000000"/>
        </w:rPr>
        <w:t>Магинский</w:t>
      </w:r>
      <w:proofErr w:type="spellEnd"/>
      <w:r w:rsidR="009F0D16">
        <w:rPr>
          <w:color w:val="000000"/>
        </w:rPr>
        <w:t xml:space="preserve"> </w:t>
      </w:r>
      <w:r w:rsidRPr="002976DF">
        <w:rPr>
          <w:shd w:val="clear" w:color="auto" w:fill="FFFFFF"/>
        </w:rPr>
        <w:t>сельсовет, на кот</w:t>
      </w:r>
      <w:r w:rsidRPr="002976DF">
        <w:rPr>
          <w:shd w:val="clear" w:color="auto" w:fill="FFFFFF"/>
        </w:rPr>
        <w:t>о</w:t>
      </w:r>
      <w:r w:rsidRPr="002976DF">
        <w:rPr>
          <w:shd w:val="clear" w:color="auto" w:fill="FFFFFF"/>
        </w:rPr>
        <w:t>рые в соответствии с п. 4 ст. 36 Градостроительного кодекса Российской Федерации действие градостроительного регламента не распространяется:</w:t>
      </w:r>
    </w:p>
    <w:p w:rsidR="0050141B" w:rsidRPr="002976DF" w:rsidRDefault="0050141B" w:rsidP="00F11985">
      <w:pPr>
        <w:pStyle w:val="ab"/>
        <w:numPr>
          <w:ilvl w:val="0"/>
          <w:numId w:val="26"/>
        </w:numPr>
        <w:tabs>
          <w:tab w:val="clear" w:pos="1287"/>
          <w:tab w:val="num" w:pos="720"/>
        </w:tabs>
        <w:spacing w:before="0" w:after="0"/>
        <w:ind w:left="720"/>
        <w:contextualSpacing/>
        <w:jc w:val="both"/>
      </w:pPr>
      <w:proofErr w:type="gramStart"/>
      <w:r w:rsidRPr="002976DF">
        <w:rPr>
          <w:shd w:val="clear" w:color="auto" w:fill="FFFFFF"/>
        </w:rPr>
        <w:t>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w:t>
      </w:r>
      <w:r w:rsidRPr="002976DF">
        <w:rPr>
          <w:shd w:val="clear" w:color="auto" w:fill="FFFFFF"/>
        </w:rPr>
        <w:t>с</w:t>
      </w:r>
      <w:r w:rsidRPr="002976DF">
        <w:rPr>
          <w:shd w:val="clear" w:color="auto" w:fill="FFFFFF"/>
        </w:rPr>
        <w:t>сийской Федерации, а также в границах территорий памятников или ансамблей, которые являются выявленными объектами культурного наследия и решения о режиме содерж</w:t>
      </w:r>
      <w:r w:rsidRPr="002976DF">
        <w:rPr>
          <w:shd w:val="clear" w:color="auto" w:fill="FFFFFF"/>
        </w:rPr>
        <w:t>а</w:t>
      </w:r>
      <w:r w:rsidRPr="002976DF">
        <w:rPr>
          <w:shd w:val="clear" w:color="auto" w:fill="FFFFFF"/>
        </w:rPr>
        <w:t>ния, параметрах реставрации, консервации, воссоздания, ремонта и приспособлении к</w:t>
      </w:r>
      <w:r w:rsidRPr="002976DF">
        <w:rPr>
          <w:shd w:val="clear" w:color="auto" w:fill="FFFFFF"/>
        </w:rPr>
        <w:t>о</w:t>
      </w:r>
      <w:r w:rsidRPr="002976DF">
        <w:rPr>
          <w:shd w:val="clear" w:color="auto" w:fill="FFFFFF"/>
        </w:rPr>
        <w:t>торых принимаются в порядке, установленном законодательством Российской Федер</w:t>
      </w:r>
      <w:r w:rsidRPr="002976DF">
        <w:rPr>
          <w:shd w:val="clear" w:color="auto" w:fill="FFFFFF"/>
        </w:rPr>
        <w:t>а</w:t>
      </w:r>
      <w:r w:rsidRPr="002976DF">
        <w:rPr>
          <w:shd w:val="clear" w:color="auto" w:fill="FFFFFF"/>
        </w:rPr>
        <w:t>ции об охране объектов культурного наследия</w:t>
      </w:r>
      <w:proofErr w:type="gramEnd"/>
      <w:r w:rsidRPr="002976DF">
        <w:rPr>
          <w:shd w:val="clear" w:color="auto" w:fill="FFFFFF"/>
        </w:rPr>
        <w:t>;</w:t>
      </w:r>
    </w:p>
    <w:p w:rsidR="0050141B" w:rsidRPr="002976DF" w:rsidRDefault="0050141B" w:rsidP="00F11985">
      <w:pPr>
        <w:pStyle w:val="ab"/>
        <w:numPr>
          <w:ilvl w:val="0"/>
          <w:numId w:val="26"/>
        </w:numPr>
        <w:tabs>
          <w:tab w:val="clear" w:pos="1287"/>
          <w:tab w:val="num" w:pos="720"/>
        </w:tabs>
        <w:spacing w:before="0" w:after="0"/>
        <w:ind w:left="720"/>
        <w:contextualSpacing/>
        <w:jc w:val="both"/>
      </w:pPr>
      <w:r w:rsidRPr="002976DF">
        <w:rPr>
          <w:shd w:val="clear" w:color="auto" w:fill="FFFFFF"/>
        </w:rPr>
        <w:t>в границах территорий общего пользования;</w:t>
      </w:r>
    </w:p>
    <w:p w:rsidR="0050141B" w:rsidRPr="002976DF" w:rsidRDefault="0050141B" w:rsidP="00F11985">
      <w:pPr>
        <w:pStyle w:val="ab"/>
        <w:numPr>
          <w:ilvl w:val="0"/>
          <w:numId w:val="26"/>
        </w:numPr>
        <w:tabs>
          <w:tab w:val="clear" w:pos="1287"/>
          <w:tab w:val="num" w:pos="720"/>
        </w:tabs>
        <w:spacing w:before="0" w:after="0"/>
        <w:ind w:left="720"/>
        <w:contextualSpacing/>
        <w:jc w:val="both"/>
      </w:pPr>
      <w:proofErr w:type="gramStart"/>
      <w:r w:rsidRPr="002976DF">
        <w:t>предназначенные для размещения линейных объектов и (или) занятые линейными об</w:t>
      </w:r>
      <w:r w:rsidRPr="002976DF">
        <w:t>ъ</w:t>
      </w:r>
      <w:r w:rsidRPr="002976DF">
        <w:t xml:space="preserve">ектами. </w:t>
      </w:r>
      <w:proofErr w:type="gramEnd"/>
    </w:p>
    <w:p w:rsidR="0050141B" w:rsidRPr="002976DF" w:rsidRDefault="0050141B" w:rsidP="0050141B">
      <w:pPr>
        <w:pStyle w:val="ab"/>
        <w:spacing w:before="0" w:after="0"/>
        <w:ind w:firstLine="567"/>
        <w:contextualSpacing/>
        <w:jc w:val="both"/>
      </w:pPr>
      <w:r w:rsidRPr="002976DF">
        <w:rPr>
          <w:bCs/>
          <w:shd w:val="clear" w:color="auto" w:fill="FFFFFF"/>
        </w:rPr>
        <w:t>2.</w:t>
      </w:r>
      <w:r w:rsidRPr="002976DF">
        <w:rPr>
          <w:shd w:val="clear" w:color="auto" w:fill="FFFFFF"/>
        </w:rPr>
        <w:t xml:space="preserve"> Режим использования земельных участков на территории сельского поселения </w:t>
      </w:r>
      <w:proofErr w:type="spellStart"/>
      <w:r w:rsidR="004C0428">
        <w:rPr>
          <w:color w:val="000000"/>
        </w:rPr>
        <w:t>Маги</w:t>
      </w:r>
      <w:r w:rsidR="004C0428">
        <w:rPr>
          <w:color w:val="000000"/>
        </w:rPr>
        <w:t>н</w:t>
      </w:r>
      <w:r w:rsidR="004C0428">
        <w:rPr>
          <w:color w:val="000000"/>
        </w:rPr>
        <w:t>ский</w:t>
      </w:r>
      <w:proofErr w:type="spellEnd"/>
      <w:r w:rsidR="009F0D16">
        <w:rPr>
          <w:color w:val="000000"/>
        </w:rPr>
        <w:t xml:space="preserve"> </w:t>
      </w:r>
      <w:proofErr w:type="gramStart"/>
      <w:r w:rsidRPr="002976DF">
        <w:rPr>
          <w:shd w:val="clear" w:color="auto" w:fill="FFFFFF"/>
        </w:rPr>
        <w:t>сельсовет</w:t>
      </w:r>
      <w:proofErr w:type="gramEnd"/>
      <w:r w:rsidRPr="002976DF">
        <w:rPr>
          <w:shd w:val="clear" w:color="auto" w:fill="FFFFFF"/>
        </w:rPr>
        <w:t xml:space="preserve">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w:t>
      </w:r>
      <w:r w:rsidRPr="002976DF">
        <w:rPr>
          <w:shd w:val="clear" w:color="auto" w:fill="FFFFFF"/>
        </w:rPr>
        <w:t>н</w:t>
      </w:r>
      <w:r w:rsidRPr="002976DF">
        <w:rPr>
          <w:shd w:val="clear" w:color="auto" w:fill="FFFFFF"/>
        </w:rPr>
        <w:t>ными федеральными органами исполнительной власти, уполномоченными органами исполн</w:t>
      </w:r>
      <w:r w:rsidRPr="002976DF">
        <w:rPr>
          <w:shd w:val="clear" w:color="auto" w:fill="FFFFFF"/>
        </w:rPr>
        <w:t>и</w:t>
      </w:r>
      <w:r w:rsidRPr="002976DF">
        <w:rPr>
          <w:shd w:val="clear" w:color="auto" w:fill="FFFFFF"/>
        </w:rPr>
        <w:t xml:space="preserve">тельной власти субъектов Российской Федерации или уполномоченными органами местного самоуправления в соответствии с федеральными законами. </w:t>
      </w:r>
    </w:p>
    <w:p w:rsidR="0050141B" w:rsidRPr="002976DF" w:rsidRDefault="0050141B" w:rsidP="0050141B">
      <w:pPr>
        <w:pStyle w:val="ab"/>
        <w:spacing w:before="0" w:after="0"/>
        <w:ind w:firstLine="567"/>
        <w:contextualSpacing/>
        <w:jc w:val="both"/>
      </w:pPr>
      <w:r w:rsidRPr="002976DF">
        <w:rPr>
          <w:bCs/>
          <w:shd w:val="clear" w:color="auto" w:fill="FFFFFF"/>
        </w:rPr>
        <w:t>3.</w:t>
      </w:r>
      <w:r w:rsidRPr="002976DF">
        <w:rPr>
          <w:b/>
          <w:bCs/>
          <w:shd w:val="clear" w:color="auto" w:fill="FFFFFF"/>
        </w:rPr>
        <w:t xml:space="preserve"> </w:t>
      </w:r>
      <w:proofErr w:type="gramStart"/>
      <w:r w:rsidRPr="002976DF">
        <w:rPr>
          <w:shd w:val="clear" w:color="auto" w:fill="FFFFFF"/>
        </w:rPr>
        <w:t>В пределах территории улично-дорожной сети, расположенной в границах территорий общего пользования, указанных в пункте 1 настоящей статьи, нормативными правовыми акт</w:t>
      </w:r>
      <w:r w:rsidRPr="002976DF">
        <w:rPr>
          <w:shd w:val="clear" w:color="auto" w:fill="FFFFFF"/>
        </w:rPr>
        <w:t>а</w:t>
      </w:r>
      <w:r w:rsidRPr="002976DF">
        <w:rPr>
          <w:shd w:val="clear" w:color="auto" w:fill="FFFFFF"/>
        </w:rPr>
        <w:t xml:space="preserve">ми администрации сельского поселения </w:t>
      </w:r>
      <w:proofErr w:type="spellStart"/>
      <w:r w:rsidR="004C0428">
        <w:rPr>
          <w:color w:val="000000"/>
        </w:rPr>
        <w:t>Магинский</w:t>
      </w:r>
      <w:proofErr w:type="spellEnd"/>
      <w:r w:rsidR="009F0D16">
        <w:rPr>
          <w:color w:val="000000"/>
        </w:rPr>
        <w:t xml:space="preserve"> </w:t>
      </w:r>
      <w:r w:rsidRPr="002976DF">
        <w:rPr>
          <w:shd w:val="clear" w:color="auto" w:fill="FFFFFF"/>
        </w:rPr>
        <w:t>сельсовет может допускаться размещение объектов транспортной инфраструктуры (площадок для отстоя и кольцевания общественного транспорта, разворотных площадок, площадок для размещения диспетчерских пунктов и т.п.) и попутного обслуживания населения.</w:t>
      </w:r>
      <w:proofErr w:type="gramEnd"/>
    </w:p>
    <w:p w:rsidR="0050141B" w:rsidRPr="00DC4A0C" w:rsidRDefault="0050141B" w:rsidP="0050141B">
      <w:pPr>
        <w:pStyle w:val="ab"/>
        <w:spacing w:before="0" w:after="0"/>
        <w:ind w:firstLine="561"/>
        <w:contextualSpacing/>
        <w:jc w:val="both"/>
        <w:rPr>
          <w:rFonts w:ascii="Arial" w:hAnsi="Arial" w:cs="Arial"/>
          <w:b/>
          <w:bCs/>
          <w:shd w:val="clear" w:color="auto" w:fill="FFFFFF"/>
        </w:rPr>
      </w:pPr>
    </w:p>
    <w:p w:rsidR="0050141B" w:rsidRPr="007F4A38" w:rsidRDefault="0050141B" w:rsidP="0050141B">
      <w:pPr>
        <w:pStyle w:val="ab"/>
        <w:spacing w:before="0" w:after="0"/>
        <w:ind w:firstLine="561"/>
        <w:contextualSpacing/>
        <w:jc w:val="both"/>
        <w:rPr>
          <w:b/>
          <w:bCs/>
          <w:shd w:val="clear" w:color="auto" w:fill="FFFFFF"/>
        </w:rPr>
      </w:pPr>
      <w:r w:rsidRPr="007F4A38">
        <w:rPr>
          <w:b/>
          <w:bCs/>
          <w:shd w:val="clear" w:color="auto" w:fill="FFFFFF"/>
        </w:rPr>
        <w:t>Статья 8. Обеспечение доступа застройщиков к системам инженерной, транспортной и социальной инфраструктур общего пользования</w:t>
      </w:r>
    </w:p>
    <w:p w:rsidR="0050141B" w:rsidRPr="007F4A38" w:rsidRDefault="0050141B" w:rsidP="0050141B">
      <w:pPr>
        <w:pStyle w:val="ab"/>
        <w:spacing w:before="0" w:after="0"/>
        <w:ind w:firstLine="561"/>
        <w:contextualSpacing/>
        <w:jc w:val="both"/>
      </w:pPr>
    </w:p>
    <w:p w:rsidR="0050141B" w:rsidRPr="007F4A38" w:rsidRDefault="0050141B" w:rsidP="0050141B">
      <w:pPr>
        <w:pStyle w:val="ab"/>
        <w:spacing w:before="0" w:after="0"/>
        <w:ind w:firstLine="561"/>
        <w:contextualSpacing/>
        <w:jc w:val="both"/>
      </w:pPr>
      <w:r w:rsidRPr="007F4A38">
        <w:rPr>
          <w:bCs/>
          <w:shd w:val="clear" w:color="auto" w:fill="FFFFFF"/>
        </w:rPr>
        <w:t>1.</w:t>
      </w:r>
      <w:r w:rsidRPr="007F4A38">
        <w:rPr>
          <w:b/>
          <w:bCs/>
          <w:shd w:val="clear" w:color="auto" w:fill="FFFFFF"/>
        </w:rPr>
        <w:t xml:space="preserve"> </w:t>
      </w:r>
      <w:proofErr w:type="gramStart"/>
      <w:r w:rsidRPr="007F4A38">
        <w:rPr>
          <w:shd w:val="clear" w:color="auto" w:fill="FFFFFF"/>
        </w:rPr>
        <w:t>Условием доступа застройщиков к находящимся в распоряжении администрации сел</w:t>
      </w:r>
      <w:r w:rsidRPr="007F4A38">
        <w:rPr>
          <w:shd w:val="clear" w:color="auto" w:fill="FFFFFF"/>
        </w:rPr>
        <w:t>ь</w:t>
      </w:r>
      <w:r w:rsidRPr="007F4A38">
        <w:rPr>
          <w:shd w:val="clear" w:color="auto" w:fill="FFFFFF"/>
        </w:rPr>
        <w:t xml:space="preserve">ского поселения </w:t>
      </w:r>
      <w:proofErr w:type="spellStart"/>
      <w:r w:rsidR="004C0428">
        <w:rPr>
          <w:color w:val="000000"/>
        </w:rPr>
        <w:t>Магинский</w:t>
      </w:r>
      <w:proofErr w:type="spellEnd"/>
      <w:r w:rsidR="009F0D16">
        <w:rPr>
          <w:color w:val="000000"/>
        </w:rPr>
        <w:t xml:space="preserve"> </w:t>
      </w:r>
      <w:r w:rsidRPr="007F4A38">
        <w:rPr>
          <w:shd w:val="clear" w:color="auto" w:fill="FFFFFF"/>
        </w:rPr>
        <w:t>сельсовет системам инженерной, транспортной и социальной и</w:t>
      </w:r>
      <w:r w:rsidRPr="007F4A38">
        <w:rPr>
          <w:shd w:val="clear" w:color="auto" w:fill="FFFFFF"/>
        </w:rPr>
        <w:t>н</w:t>
      </w:r>
      <w:r w:rsidRPr="007F4A38">
        <w:rPr>
          <w:shd w:val="clear" w:color="auto" w:fill="FFFFFF"/>
        </w:rPr>
        <w:t xml:space="preserve">фраструктур общего пользования является их участие в развитии указанных систем в порядке, установленном соответствующими положениями, утвержденными решениями администрации сельского поселения </w:t>
      </w:r>
      <w:proofErr w:type="spellStart"/>
      <w:r w:rsidR="004C0428">
        <w:rPr>
          <w:color w:val="000000"/>
        </w:rPr>
        <w:t>Магинский</w:t>
      </w:r>
      <w:proofErr w:type="spellEnd"/>
      <w:r w:rsidR="009F0D16">
        <w:rPr>
          <w:color w:val="000000"/>
        </w:rPr>
        <w:t xml:space="preserve"> </w:t>
      </w:r>
      <w:r w:rsidRPr="007F4A38">
        <w:rPr>
          <w:shd w:val="clear" w:color="auto" w:fill="FFFFFF"/>
        </w:rPr>
        <w:t>сельсовет, а до их принятия - временными положениями, у</w:t>
      </w:r>
      <w:r w:rsidRPr="007F4A38">
        <w:rPr>
          <w:shd w:val="clear" w:color="auto" w:fill="FFFFFF"/>
        </w:rPr>
        <w:t>т</w:t>
      </w:r>
      <w:r w:rsidRPr="007F4A38">
        <w:rPr>
          <w:shd w:val="clear" w:color="auto" w:fill="FFFFFF"/>
        </w:rPr>
        <w:t xml:space="preserve">вержденными постановлениями главы администрации сельского поселения </w:t>
      </w:r>
      <w:proofErr w:type="spellStart"/>
      <w:r w:rsidR="004C0428">
        <w:rPr>
          <w:color w:val="000000"/>
        </w:rPr>
        <w:t>Магинский</w:t>
      </w:r>
      <w:proofErr w:type="spellEnd"/>
      <w:r w:rsidR="009F0D16">
        <w:rPr>
          <w:color w:val="000000"/>
        </w:rPr>
        <w:t xml:space="preserve"> </w:t>
      </w:r>
      <w:r w:rsidRPr="007F4A38">
        <w:rPr>
          <w:shd w:val="clear" w:color="auto" w:fill="FFFFFF"/>
        </w:rPr>
        <w:t>сельс</w:t>
      </w:r>
      <w:r w:rsidRPr="007F4A38">
        <w:rPr>
          <w:shd w:val="clear" w:color="auto" w:fill="FFFFFF"/>
        </w:rPr>
        <w:t>о</w:t>
      </w:r>
      <w:r w:rsidRPr="007F4A38">
        <w:rPr>
          <w:shd w:val="clear" w:color="auto" w:fill="FFFFFF"/>
        </w:rPr>
        <w:t>вет в развитие настоящих Правил, и иными нормативными</w:t>
      </w:r>
      <w:proofErr w:type="gramEnd"/>
      <w:r w:rsidRPr="007F4A38">
        <w:rPr>
          <w:shd w:val="clear" w:color="auto" w:fill="FFFFFF"/>
        </w:rPr>
        <w:t xml:space="preserve"> правовыми актами.</w:t>
      </w:r>
    </w:p>
    <w:p w:rsidR="0050141B" w:rsidRPr="007F4A38" w:rsidRDefault="0050141B" w:rsidP="0050141B">
      <w:pPr>
        <w:pStyle w:val="ab"/>
        <w:spacing w:before="0" w:after="0"/>
        <w:ind w:firstLine="561"/>
        <w:contextualSpacing/>
        <w:jc w:val="both"/>
      </w:pPr>
      <w:r w:rsidRPr="007F4A38">
        <w:rPr>
          <w:bCs/>
          <w:shd w:val="clear" w:color="auto" w:fill="FFFFFF"/>
        </w:rPr>
        <w:t>2.</w:t>
      </w:r>
      <w:r w:rsidRPr="007F4A38">
        <w:rPr>
          <w:shd w:val="clear" w:color="auto" w:fill="FFFFFF"/>
        </w:rPr>
        <w:t xml:space="preserve"> Условием доступа застройщиков, земельных участков и объектов капитального стро</w:t>
      </w:r>
      <w:r w:rsidRPr="007F4A38">
        <w:rPr>
          <w:shd w:val="clear" w:color="auto" w:fill="FFFFFF"/>
        </w:rPr>
        <w:t>и</w:t>
      </w:r>
      <w:r w:rsidRPr="007F4A38">
        <w:rPr>
          <w:shd w:val="clear" w:color="auto" w:fill="FFFFFF"/>
        </w:rPr>
        <w:t>тельства к системам инженерной и транспортной инфраструктур, находящимся в распоряжении иных субъектов, является заключение ими соглашения с собственниками соответствующих систем.</w:t>
      </w:r>
    </w:p>
    <w:p w:rsidR="0050141B" w:rsidRPr="007F4A38" w:rsidRDefault="0050141B" w:rsidP="0050141B">
      <w:pPr>
        <w:pStyle w:val="ab"/>
        <w:spacing w:before="0" w:after="0"/>
        <w:ind w:firstLine="561"/>
        <w:contextualSpacing/>
        <w:jc w:val="both"/>
      </w:pPr>
      <w:r w:rsidRPr="007F4A38">
        <w:rPr>
          <w:bCs/>
          <w:shd w:val="clear" w:color="auto" w:fill="FFFFFF"/>
        </w:rPr>
        <w:t>3.</w:t>
      </w:r>
      <w:r w:rsidRPr="007F4A38">
        <w:rPr>
          <w:b/>
          <w:bCs/>
          <w:shd w:val="clear" w:color="auto" w:fill="FFFFFF"/>
        </w:rPr>
        <w:t xml:space="preserve"> </w:t>
      </w:r>
      <w:proofErr w:type="gramStart"/>
      <w:r w:rsidRPr="007F4A38">
        <w:rPr>
          <w:shd w:val="clear" w:color="auto" w:fill="FFFFFF"/>
        </w:rPr>
        <w:t>Предоставление технических условий подключения объектов капитального строител</w:t>
      </w:r>
      <w:r w:rsidRPr="007F4A38">
        <w:rPr>
          <w:shd w:val="clear" w:color="auto" w:fill="FFFFFF"/>
        </w:rPr>
        <w:t>ь</w:t>
      </w:r>
      <w:r w:rsidRPr="007F4A38">
        <w:rPr>
          <w:shd w:val="clear" w:color="auto" w:fill="FFFFFF"/>
        </w:rPr>
        <w:t>ства и реконструкции к сетям инженерно-технического обеспечения, а также информация о плате за подключение осуществляется организациями, осуществляющими эксплуатацию ук</w:t>
      </w:r>
      <w:r w:rsidRPr="007F4A38">
        <w:rPr>
          <w:shd w:val="clear" w:color="auto" w:fill="FFFFFF"/>
        </w:rPr>
        <w:t>а</w:t>
      </w:r>
      <w:r w:rsidRPr="007F4A38">
        <w:rPr>
          <w:shd w:val="clear" w:color="auto" w:fill="FFFFFF"/>
        </w:rPr>
        <w:t xml:space="preserve">занных сетей без взимания платы в течение четырнадцати дней по запросам соответствующих </w:t>
      </w:r>
      <w:r w:rsidRPr="007F4A38">
        <w:rPr>
          <w:shd w:val="clear" w:color="auto" w:fill="FFFFFF"/>
        </w:rPr>
        <w:lastRenderedPageBreak/>
        <w:t xml:space="preserve">структур администрации сельского поселения </w:t>
      </w:r>
      <w:proofErr w:type="spellStart"/>
      <w:r w:rsidR="004C0428">
        <w:rPr>
          <w:shd w:val="clear" w:color="auto" w:fill="FFFFFF"/>
        </w:rPr>
        <w:t>Магинский</w:t>
      </w:r>
      <w:proofErr w:type="spellEnd"/>
      <w:r w:rsidR="009F0D16">
        <w:rPr>
          <w:shd w:val="clear" w:color="auto" w:fill="FFFFFF"/>
        </w:rPr>
        <w:t xml:space="preserve"> </w:t>
      </w:r>
      <w:r w:rsidRPr="002976DF">
        <w:rPr>
          <w:shd w:val="clear" w:color="auto" w:fill="FFFFFF"/>
        </w:rPr>
        <w:t xml:space="preserve">сельсовет муниципального района </w:t>
      </w:r>
      <w:r w:rsidR="009F0D16">
        <w:rPr>
          <w:shd w:val="clear" w:color="auto" w:fill="FFFFFF"/>
        </w:rPr>
        <w:t>Караидельский район</w:t>
      </w:r>
      <w:r w:rsidRPr="002976DF">
        <w:rPr>
          <w:color w:val="000000"/>
        </w:rPr>
        <w:t xml:space="preserve"> Республики Башкортостан</w:t>
      </w:r>
      <w:r w:rsidRPr="007F4A38">
        <w:rPr>
          <w:shd w:val="clear" w:color="auto" w:fill="FFFFFF"/>
        </w:rPr>
        <w:t xml:space="preserve"> или правообладателей земельных участков л</w:t>
      </w:r>
      <w:r w:rsidRPr="007F4A38">
        <w:rPr>
          <w:shd w:val="clear" w:color="auto" w:fill="FFFFFF"/>
        </w:rPr>
        <w:t>и</w:t>
      </w:r>
      <w:r w:rsidRPr="007F4A38">
        <w:rPr>
          <w:shd w:val="clear" w:color="auto" w:fill="FFFFFF"/>
        </w:rPr>
        <w:t>бо собственников объектов капитального строительства.</w:t>
      </w:r>
      <w:proofErr w:type="gramEnd"/>
    </w:p>
    <w:p w:rsidR="0050141B" w:rsidRPr="007F4A38" w:rsidRDefault="0050141B" w:rsidP="0050141B">
      <w:pPr>
        <w:pStyle w:val="ab"/>
        <w:spacing w:before="0" w:after="0"/>
        <w:ind w:firstLine="561"/>
        <w:contextualSpacing/>
        <w:jc w:val="both"/>
      </w:pPr>
      <w:r w:rsidRPr="007F4A38">
        <w:rPr>
          <w:bCs/>
          <w:shd w:val="clear" w:color="auto" w:fill="FFFFFF"/>
        </w:rPr>
        <w:t>4.</w:t>
      </w:r>
      <w:r w:rsidRPr="007F4A38">
        <w:rPr>
          <w:shd w:val="clear" w:color="auto" w:fill="FFFFFF"/>
        </w:rPr>
        <w:t xml:space="preserve"> Организация, осуществляющая эксплуатацию сетей инженерно-технического обеспеч</w:t>
      </w:r>
      <w:r w:rsidRPr="007F4A38">
        <w:rPr>
          <w:shd w:val="clear" w:color="auto" w:fill="FFFFFF"/>
        </w:rPr>
        <w:t>е</w:t>
      </w:r>
      <w:r w:rsidRPr="007F4A38">
        <w:rPr>
          <w:shd w:val="clear" w:color="auto" w:fill="FFFFFF"/>
        </w:rPr>
        <w:t>ния, обязана обеспечить правообладателю земельного участка в установленные сроки подкл</w:t>
      </w:r>
      <w:r w:rsidRPr="007F4A38">
        <w:rPr>
          <w:shd w:val="clear" w:color="auto" w:fill="FFFFFF"/>
        </w:rPr>
        <w:t>ю</w:t>
      </w:r>
      <w:r w:rsidRPr="007F4A38">
        <w:rPr>
          <w:shd w:val="clear" w:color="auto" w:fill="FFFFFF"/>
        </w:rPr>
        <w:t>чение построенного или реконструированного объекта капитального строительства к сетям и</w:t>
      </w:r>
      <w:r w:rsidRPr="007F4A38">
        <w:rPr>
          <w:shd w:val="clear" w:color="auto" w:fill="FFFFFF"/>
        </w:rPr>
        <w:t>н</w:t>
      </w:r>
      <w:r w:rsidRPr="007F4A38">
        <w:rPr>
          <w:shd w:val="clear" w:color="auto" w:fill="FFFFFF"/>
        </w:rPr>
        <w:t>женерно-технического обеспечения в соответствии с ранее выданными техническими услови</w:t>
      </w:r>
      <w:r w:rsidRPr="007F4A38">
        <w:rPr>
          <w:shd w:val="clear" w:color="auto" w:fill="FFFFFF"/>
        </w:rPr>
        <w:t>я</w:t>
      </w:r>
      <w:r w:rsidRPr="007F4A38">
        <w:rPr>
          <w:shd w:val="clear" w:color="auto" w:fill="FFFFFF"/>
        </w:rPr>
        <w:t>ми и информацией о плате за подключение.</w:t>
      </w:r>
    </w:p>
    <w:p w:rsidR="0050141B" w:rsidRPr="007F4A38" w:rsidRDefault="0050141B" w:rsidP="0050141B">
      <w:pPr>
        <w:pStyle w:val="ab"/>
        <w:spacing w:before="0" w:after="0"/>
        <w:ind w:firstLine="561"/>
        <w:contextualSpacing/>
        <w:jc w:val="both"/>
      </w:pPr>
      <w:r w:rsidRPr="007F4A38">
        <w:rPr>
          <w:bCs/>
          <w:shd w:val="clear" w:color="auto" w:fill="FFFFFF"/>
        </w:rPr>
        <w:t>5</w:t>
      </w:r>
      <w:r w:rsidRPr="007F4A38">
        <w:rPr>
          <w:b/>
          <w:bCs/>
          <w:shd w:val="clear" w:color="auto" w:fill="FFFFFF"/>
        </w:rPr>
        <w:t>.</w:t>
      </w:r>
      <w:r w:rsidRPr="007F4A38">
        <w:rPr>
          <w:shd w:val="clear" w:color="auto" w:fill="FFFFFF"/>
        </w:rPr>
        <w:t xml:space="preserve"> Срок действия предоставленных технических условий и срок платы за подключение у</w:t>
      </w:r>
      <w:r w:rsidRPr="007F4A38">
        <w:rPr>
          <w:shd w:val="clear" w:color="auto" w:fill="FFFFFF"/>
        </w:rPr>
        <w:t>с</w:t>
      </w:r>
      <w:r w:rsidRPr="007F4A38">
        <w:rPr>
          <w:shd w:val="clear" w:color="auto" w:fill="FFFFFF"/>
        </w:rPr>
        <w:t>танавливаются организациями, осуществляющими эксплуатацию сетей инженерно-технического обеспечения, не менее чем на два года, за исключением случаев, предусмотре</w:t>
      </w:r>
      <w:r w:rsidRPr="007F4A38">
        <w:rPr>
          <w:shd w:val="clear" w:color="auto" w:fill="FFFFFF"/>
        </w:rPr>
        <w:t>н</w:t>
      </w:r>
      <w:r w:rsidRPr="007F4A38">
        <w:rPr>
          <w:shd w:val="clear" w:color="auto" w:fill="FFFFFF"/>
        </w:rPr>
        <w:t>ных законодательством Р</w:t>
      </w:r>
      <w:r w:rsidR="00707AAA">
        <w:rPr>
          <w:shd w:val="clear" w:color="auto" w:fill="FFFFFF"/>
        </w:rPr>
        <w:t>оссийской Федерации</w:t>
      </w:r>
      <w:r w:rsidRPr="007F4A38">
        <w:rPr>
          <w:shd w:val="clear" w:color="auto" w:fill="FFFFFF"/>
        </w:rPr>
        <w:t>. Правообладатель земельного участка в течение года с момента получения технических условий и информации о плате за подключение должен определить необходимую ему подключаемую нагрузку к сетям инженерно-технического обе</w:t>
      </w:r>
      <w:r w:rsidRPr="007F4A38">
        <w:rPr>
          <w:shd w:val="clear" w:color="auto" w:fill="FFFFFF"/>
        </w:rPr>
        <w:t>с</w:t>
      </w:r>
      <w:r w:rsidRPr="007F4A38">
        <w:rPr>
          <w:shd w:val="clear" w:color="auto" w:fill="FFFFFF"/>
        </w:rPr>
        <w:t>печения в пределах предоставленных ему технических условий.</w:t>
      </w:r>
    </w:p>
    <w:p w:rsidR="0050141B" w:rsidRPr="007F4A38" w:rsidRDefault="0050141B" w:rsidP="0050141B">
      <w:pPr>
        <w:pStyle w:val="ab"/>
        <w:spacing w:before="0" w:after="0"/>
        <w:ind w:firstLine="561"/>
        <w:contextualSpacing/>
        <w:jc w:val="both"/>
      </w:pPr>
      <w:r w:rsidRPr="007F4A38">
        <w:rPr>
          <w:bCs/>
          <w:shd w:val="clear" w:color="auto" w:fill="FFFFFF"/>
        </w:rPr>
        <w:t>6.</w:t>
      </w:r>
      <w:r w:rsidRPr="007F4A38">
        <w:rPr>
          <w:b/>
          <w:bCs/>
          <w:shd w:val="clear" w:color="auto" w:fill="FFFFFF"/>
        </w:rPr>
        <w:t xml:space="preserve"> </w:t>
      </w:r>
      <w:r w:rsidRPr="007F4A38">
        <w:rPr>
          <w:shd w:val="clear" w:color="auto" w:fill="FFFFFF"/>
        </w:rPr>
        <w:t>Порядок определения и предоставления технических условий и определения платы за подключение, а также порядок подключения объекта капитального строительства к сетям и</w:t>
      </w:r>
      <w:r w:rsidRPr="007F4A38">
        <w:rPr>
          <w:shd w:val="clear" w:color="auto" w:fill="FFFFFF"/>
        </w:rPr>
        <w:t>н</w:t>
      </w:r>
      <w:r w:rsidRPr="007F4A38">
        <w:rPr>
          <w:shd w:val="clear" w:color="auto" w:fill="FFFFFF"/>
        </w:rPr>
        <w:t xml:space="preserve">женерно-технического обеспечения может устанавливаться Правительством </w:t>
      </w:r>
      <w:r w:rsidR="008D05A7" w:rsidRPr="00A3131A">
        <w:rPr>
          <w:shd w:val="clear" w:color="auto" w:fill="FFFFFF"/>
        </w:rPr>
        <w:t>Российской Фед</w:t>
      </w:r>
      <w:r w:rsidR="008D05A7" w:rsidRPr="00A3131A">
        <w:rPr>
          <w:shd w:val="clear" w:color="auto" w:fill="FFFFFF"/>
        </w:rPr>
        <w:t>е</w:t>
      </w:r>
      <w:r w:rsidR="008D05A7" w:rsidRPr="00A3131A">
        <w:rPr>
          <w:shd w:val="clear" w:color="auto" w:fill="FFFFFF"/>
        </w:rPr>
        <w:t>рации</w:t>
      </w:r>
      <w:r w:rsidRPr="007F4A38">
        <w:rPr>
          <w:shd w:val="clear" w:color="auto" w:fill="FFFFFF"/>
        </w:rPr>
        <w:t>.</w:t>
      </w:r>
    </w:p>
    <w:p w:rsidR="0050141B" w:rsidRPr="007F4A38" w:rsidRDefault="0050141B" w:rsidP="0050141B">
      <w:pPr>
        <w:pStyle w:val="ab"/>
        <w:spacing w:before="0" w:after="0"/>
        <w:ind w:firstLine="561"/>
        <w:contextualSpacing/>
        <w:jc w:val="both"/>
      </w:pPr>
      <w:r w:rsidRPr="007F4A38">
        <w:rPr>
          <w:bCs/>
          <w:color w:val="000000"/>
          <w:shd w:val="clear" w:color="auto" w:fill="FFFFFF"/>
        </w:rPr>
        <w:t>7.</w:t>
      </w:r>
      <w:r w:rsidRPr="007F4A38">
        <w:rPr>
          <w:color w:val="000000"/>
          <w:shd w:val="clear" w:color="auto" w:fill="FFFFFF"/>
        </w:rPr>
        <w:t xml:space="preserve"> </w:t>
      </w:r>
      <w:proofErr w:type="gramStart"/>
      <w:r w:rsidRPr="007F4A38">
        <w:rPr>
          <w:color w:val="000000"/>
          <w:shd w:val="clear" w:color="auto" w:fill="FFFFFF"/>
        </w:rPr>
        <w:t>Соблюдение нормативов градостроительного проектирования в части обеспечения об</w:t>
      </w:r>
      <w:r w:rsidRPr="007F4A38">
        <w:rPr>
          <w:color w:val="000000"/>
          <w:shd w:val="clear" w:color="auto" w:fill="FFFFFF"/>
        </w:rPr>
        <w:t>ъ</w:t>
      </w:r>
      <w:r w:rsidRPr="007F4A38">
        <w:rPr>
          <w:color w:val="000000"/>
          <w:shd w:val="clear" w:color="auto" w:fill="FFFFFF"/>
        </w:rPr>
        <w:t>ектов градостроительной деятельности системами социальной, а также инженерной и тран</w:t>
      </w:r>
      <w:r w:rsidRPr="007F4A38">
        <w:rPr>
          <w:color w:val="000000"/>
          <w:shd w:val="clear" w:color="auto" w:fill="FFFFFF"/>
        </w:rPr>
        <w:t>с</w:t>
      </w:r>
      <w:r w:rsidRPr="007F4A38">
        <w:rPr>
          <w:color w:val="000000"/>
          <w:shd w:val="clear" w:color="auto" w:fill="FFFFFF"/>
        </w:rPr>
        <w:t xml:space="preserve">портной инфраструктур обеспечивается как за счет развития (участия в развитии) указанных систем, находящихся в собственности сельского поселения </w:t>
      </w:r>
      <w:proofErr w:type="spellStart"/>
      <w:r w:rsidR="004C0428">
        <w:rPr>
          <w:color w:val="000000"/>
        </w:rPr>
        <w:t>Магинский</w:t>
      </w:r>
      <w:proofErr w:type="spellEnd"/>
      <w:r w:rsidR="009F0D16">
        <w:rPr>
          <w:color w:val="000000"/>
        </w:rPr>
        <w:t xml:space="preserve"> </w:t>
      </w:r>
      <w:r w:rsidRPr="007F4A38">
        <w:rPr>
          <w:color w:val="000000"/>
          <w:shd w:val="clear" w:color="auto" w:fill="FFFFFF"/>
        </w:rPr>
        <w:t>сельсовет  или третьих лиц, так и за счет создания физическими или юридическими лицами объектов этих систем в пределах прав этих лиц.</w:t>
      </w:r>
      <w:proofErr w:type="gramEnd"/>
    </w:p>
    <w:p w:rsidR="00194823" w:rsidRPr="00DC0C87" w:rsidRDefault="00194823" w:rsidP="0050141B">
      <w:pPr>
        <w:pStyle w:val="1"/>
        <w:tabs>
          <w:tab w:val="left" w:pos="708"/>
        </w:tabs>
        <w:spacing w:before="100" w:after="200"/>
        <w:rPr>
          <w:sz w:val="24"/>
          <w:szCs w:val="24"/>
        </w:rPr>
      </w:pPr>
    </w:p>
    <w:p w:rsidR="0050141B" w:rsidRPr="00194823" w:rsidRDefault="00953CED" w:rsidP="00707AAA">
      <w:pPr>
        <w:pStyle w:val="1"/>
        <w:tabs>
          <w:tab w:val="left" w:pos="708"/>
        </w:tabs>
        <w:spacing w:before="0" w:line="240" w:lineRule="auto"/>
        <w:rPr>
          <w:rFonts w:ascii="Times New Roman" w:hAnsi="Times New Roman"/>
          <w:color w:val="auto"/>
          <w:sz w:val="24"/>
          <w:szCs w:val="24"/>
        </w:rPr>
      </w:pPr>
      <w:r>
        <w:rPr>
          <w:rFonts w:ascii="Times New Roman" w:hAnsi="Times New Roman"/>
          <w:color w:val="auto"/>
          <w:sz w:val="24"/>
          <w:szCs w:val="24"/>
        </w:rPr>
        <w:tab/>
      </w:r>
      <w:r w:rsidR="0050141B" w:rsidRPr="00194823">
        <w:rPr>
          <w:rFonts w:ascii="Times New Roman" w:hAnsi="Times New Roman"/>
          <w:color w:val="auto"/>
          <w:sz w:val="24"/>
          <w:szCs w:val="24"/>
        </w:rPr>
        <w:t xml:space="preserve">ГЛАВА </w:t>
      </w:r>
      <w:r w:rsidR="0050141B" w:rsidRPr="00194823">
        <w:rPr>
          <w:rFonts w:ascii="Times New Roman" w:hAnsi="Times New Roman"/>
          <w:color w:val="auto"/>
          <w:sz w:val="24"/>
          <w:szCs w:val="24"/>
          <w:lang w:val="en-US"/>
        </w:rPr>
        <w:t>II</w:t>
      </w:r>
      <w:r w:rsidR="0050141B" w:rsidRPr="00194823">
        <w:rPr>
          <w:rFonts w:ascii="Times New Roman" w:hAnsi="Times New Roman"/>
          <w:color w:val="auto"/>
          <w:sz w:val="24"/>
          <w:szCs w:val="24"/>
        </w:rPr>
        <w:t>. ПОЛОЖЕНИЕ О РЕГУЛИРОВАНИИ  ЗЕМЛЕПОЛЬЗОВАНИЯ И З</w:t>
      </w:r>
      <w:r w:rsidR="0050141B" w:rsidRPr="00194823">
        <w:rPr>
          <w:rFonts w:ascii="Times New Roman" w:hAnsi="Times New Roman"/>
          <w:color w:val="auto"/>
          <w:sz w:val="24"/>
          <w:szCs w:val="24"/>
        </w:rPr>
        <w:t>А</w:t>
      </w:r>
      <w:r w:rsidR="0050141B" w:rsidRPr="00194823">
        <w:rPr>
          <w:rFonts w:ascii="Times New Roman" w:hAnsi="Times New Roman"/>
          <w:color w:val="auto"/>
          <w:sz w:val="24"/>
          <w:szCs w:val="24"/>
        </w:rPr>
        <w:t>СТРОЙКИ</w:t>
      </w:r>
      <w:r w:rsidR="00707AAA">
        <w:rPr>
          <w:rFonts w:ascii="Times New Roman" w:hAnsi="Times New Roman"/>
          <w:color w:val="auto"/>
          <w:sz w:val="24"/>
          <w:szCs w:val="24"/>
        </w:rPr>
        <w:t xml:space="preserve"> </w:t>
      </w:r>
      <w:r w:rsidR="00707AAA" w:rsidRPr="00194823">
        <w:rPr>
          <w:rFonts w:ascii="Times New Roman" w:hAnsi="Times New Roman"/>
          <w:color w:val="auto"/>
          <w:sz w:val="24"/>
          <w:szCs w:val="24"/>
        </w:rPr>
        <w:t>ОРГАНАМИ МЕСТНОГО САМОУПРАВЛЕНИЯ</w:t>
      </w:r>
      <w:r w:rsidR="00707AAA">
        <w:rPr>
          <w:rFonts w:ascii="Times New Roman" w:hAnsi="Times New Roman"/>
          <w:color w:val="auto"/>
          <w:sz w:val="24"/>
          <w:szCs w:val="24"/>
        </w:rPr>
        <w:t xml:space="preserve"> НА ТЕРРИТОРИ</w:t>
      </w:r>
      <w:r w:rsidR="0043173B">
        <w:rPr>
          <w:rFonts w:ascii="Times New Roman" w:hAnsi="Times New Roman"/>
          <w:color w:val="auto"/>
          <w:sz w:val="24"/>
          <w:szCs w:val="24"/>
        </w:rPr>
        <w:t>И</w:t>
      </w:r>
      <w:r w:rsidR="00707AAA">
        <w:rPr>
          <w:rFonts w:ascii="Times New Roman" w:hAnsi="Times New Roman"/>
          <w:color w:val="auto"/>
          <w:sz w:val="24"/>
          <w:szCs w:val="24"/>
        </w:rPr>
        <w:t xml:space="preserve"> СЕЛ</w:t>
      </w:r>
      <w:r w:rsidR="00707AAA">
        <w:rPr>
          <w:rFonts w:ascii="Times New Roman" w:hAnsi="Times New Roman"/>
          <w:color w:val="auto"/>
          <w:sz w:val="24"/>
          <w:szCs w:val="24"/>
        </w:rPr>
        <w:t>Ь</w:t>
      </w:r>
      <w:r w:rsidR="00707AAA">
        <w:rPr>
          <w:rFonts w:ascii="Times New Roman" w:hAnsi="Times New Roman"/>
          <w:color w:val="auto"/>
          <w:sz w:val="24"/>
          <w:szCs w:val="24"/>
        </w:rPr>
        <w:t xml:space="preserve">СКОГО ПОСЕЛЕНИЯ </w:t>
      </w:r>
      <w:r w:rsidR="004C0428">
        <w:rPr>
          <w:rFonts w:ascii="Times New Roman" w:hAnsi="Times New Roman"/>
          <w:color w:val="auto"/>
          <w:sz w:val="24"/>
          <w:szCs w:val="24"/>
        </w:rPr>
        <w:t>МАГИНСКИЙ</w:t>
      </w:r>
      <w:r w:rsidR="009F0D16">
        <w:rPr>
          <w:rFonts w:ascii="Times New Roman" w:hAnsi="Times New Roman"/>
          <w:color w:val="auto"/>
          <w:sz w:val="24"/>
          <w:szCs w:val="24"/>
        </w:rPr>
        <w:t xml:space="preserve"> </w:t>
      </w:r>
      <w:r w:rsidR="00707AAA">
        <w:rPr>
          <w:rFonts w:ascii="Times New Roman" w:hAnsi="Times New Roman"/>
          <w:color w:val="auto"/>
          <w:sz w:val="24"/>
          <w:szCs w:val="24"/>
        </w:rPr>
        <w:t xml:space="preserve">СЕЛЬСОВЕТ МУНИЦПАЛЬНОГО РАЙОНА </w:t>
      </w:r>
      <w:r w:rsidR="009F0D16">
        <w:rPr>
          <w:rFonts w:ascii="Times New Roman" w:hAnsi="Times New Roman"/>
          <w:color w:val="auto"/>
          <w:sz w:val="24"/>
          <w:szCs w:val="24"/>
        </w:rPr>
        <w:t>К</w:t>
      </w:r>
      <w:r w:rsidR="009F0D16">
        <w:rPr>
          <w:rFonts w:ascii="Times New Roman" w:hAnsi="Times New Roman"/>
          <w:color w:val="auto"/>
          <w:sz w:val="24"/>
          <w:szCs w:val="24"/>
        </w:rPr>
        <w:t>А</w:t>
      </w:r>
      <w:r w:rsidR="009F0D16">
        <w:rPr>
          <w:rFonts w:ascii="Times New Roman" w:hAnsi="Times New Roman"/>
          <w:color w:val="auto"/>
          <w:sz w:val="24"/>
          <w:szCs w:val="24"/>
        </w:rPr>
        <w:t>РАИДЕЛЬСКИЙ РАЙОН</w:t>
      </w:r>
      <w:r w:rsidR="00707AAA">
        <w:rPr>
          <w:rFonts w:ascii="Times New Roman" w:hAnsi="Times New Roman"/>
          <w:color w:val="auto"/>
          <w:sz w:val="24"/>
          <w:szCs w:val="24"/>
        </w:rPr>
        <w:t xml:space="preserve"> РЕСПУБЛИКИ БАШКОРТОСТАН</w:t>
      </w:r>
      <w:r w:rsidR="0050141B" w:rsidRPr="00194823">
        <w:rPr>
          <w:rFonts w:ascii="Times New Roman" w:hAnsi="Times New Roman"/>
          <w:color w:val="auto"/>
          <w:sz w:val="24"/>
          <w:szCs w:val="24"/>
        </w:rPr>
        <w:t xml:space="preserve"> </w:t>
      </w:r>
    </w:p>
    <w:p w:rsidR="00707AAA" w:rsidRDefault="00707AAA" w:rsidP="0050141B">
      <w:pPr>
        <w:spacing w:line="240" w:lineRule="auto"/>
        <w:ind w:firstLine="561"/>
        <w:contextualSpacing/>
        <w:rPr>
          <w:rFonts w:ascii="Times New Roman" w:hAnsi="Times New Roman"/>
          <w:b/>
          <w:bCs/>
          <w:sz w:val="24"/>
          <w:szCs w:val="24"/>
          <w:shd w:val="clear" w:color="auto" w:fill="FFFFFF"/>
        </w:rPr>
      </w:pPr>
    </w:p>
    <w:p w:rsidR="0050141B" w:rsidRPr="00BC4B4C" w:rsidRDefault="0050141B" w:rsidP="0050141B">
      <w:pPr>
        <w:spacing w:line="240" w:lineRule="auto"/>
        <w:ind w:firstLine="561"/>
        <w:contextualSpacing/>
        <w:rPr>
          <w:rFonts w:ascii="Times New Roman" w:hAnsi="Times New Roman"/>
          <w:sz w:val="24"/>
          <w:szCs w:val="24"/>
        </w:rPr>
      </w:pPr>
      <w:r w:rsidRPr="00BC4B4C">
        <w:rPr>
          <w:rFonts w:ascii="Times New Roman" w:hAnsi="Times New Roman"/>
          <w:b/>
          <w:bCs/>
          <w:sz w:val="24"/>
          <w:szCs w:val="24"/>
          <w:shd w:val="clear" w:color="auto" w:fill="FFFFFF"/>
        </w:rPr>
        <w:t>Статья 9.</w:t>
      </w:r>
      <w:r w:rsidRPr="00BC4B4C">
        <w:rPr>
          <w:rFonts w:ascii="Times New Roman" w:hAnsi="Times New Roman"/>
          <w:b/>
          <w:bCs/>
          <w:shd w:val="clear" w:color="auto" w:fill="FFFFFF"/>
        </w:rPr>
        <w:t xml:space="preserve"> </w:t>
      </w:r>
      <w:r w:rsidRPr="00BC4B4C">
        <w:rPr>
          <w:rFonts w:ascii="Times New Roman" w:hAnsi="Times New Roman"/>
          <w:b/>
          <w:bCs/>
          <w:sz w:val="24"/>
          <w:szCs w:val="24"/>
          <w:shd w:val="clear" w:color="auto" w:fill="FFFFFF"/>
        </w:rPr>
        <w:t xml:space="preserve">Органы местного самоуправления сельского поселения </w:t>
      </w:r>
      <w:proofErr w:type="spellStart"/>
      <w:r w:rsidR="004C0428">
        <w:rPr>
          <w:rFonts w:ascii="Times New Roman" w:hAnsi="Times New Roman"/>
          <w:b/>
          <w:sz w:val="24"/>
          <w:szCs w:val="24"/>
          <w:shd w:val="clear" w:color="auto" w:fill="FFFFFF"/>
        </w:rPr>
        <w:t>Магинский</w:t>
      </w:r>
      <w:proofErr w:type="spellEnd"/>
      <w:r w:rsidR="009F0D16">
        <w:rPr>
          <w:rFonts w:ascii="Times New Roman" w:hAnsi="Times New Roman"/>
          <w:b/>
          <w:sz w:val="24"/>
          <w:szCs w:val="24"/>
          <w:shd w:val="clear" w:color="auto" w:fill="FFFFFF"/>
        </w:rPr>
        <w:t xml:space="preserve"> </w:t>
      </w:r>
      <w:r w:rsidRPr="00BC4B4C">
        <w:rPr>
          <w:rFonts w:ascii="Times New Roman" w:hAnsi="Times New Roman"/>
          <w:b/>
          <w:sz w:val="24"/>
          <w:szCs w:val="24"/>
          <w:shd w:val="clear" w:color="auto" w:fill="FFFFFF"/>
        </w:rPr>
        <w:t>сел</w:t>
      </w:r>
      <w:r w:rsidRPr="00BC4B4C">
        <w:rPr>
          <w:rFonts w:ascii="Times New Roman" w:hAnsi="Times New Roman"/>
          <w:b/>
          <w:sz w:val="24"/>
          <w:szCs w:val="24"/>
          <w:shd w:val="clear" w:color="auto" w:fill="FFFFFF"/>
        </w:rPr>
        <w:t>ь</w:t>
      </w:r>
      <w:r w:rsidRPr="00BC4B4C">
        <w:rPr>
          <w:rFonts w:ascii="Times New Roman" w:hAnsi="Times New Roman"/>
          <w:b/>
          <w:sz w:val="24"/>
          <w:szCs w:val="24"/>
          <w:shd w:val="clear" w:color="auto" w:fill="FFFFFF"/>
        </w:rPr>
        <w:t xml:space="preserve">совет муниципального района </w:t>
      </w:r>
      <w:r w:rsidR="009F0D16">
        <w:rPr>
          <w:rFonts w:ascii="Times New Roman" w:hAnsi="Times New Roman"/>
          <w:b/>
          <w:sz w:val="24"/>
          <w:szCs w:val="24"/>
          <w:shd w:val="clear" w:color="auto" w:fill="FFFFFF"/>
        </w:rPr>
        <w:t>Караидельский район</w:t>
      </w:r>
      <w:r w:rsidRPr="00BC4B4C">
        <w:rPr>
          <w:rFonts w:ascii="Times New Roman" w:hAnsi="Times New Roman"/>
          <w:b/>
          <w:color w:val="000000"/>
          <w:sz w:val="24"/>
          <w:szCs w:val="24"/>
        </w:rPr>
        <w:t xml:space="preserve"> Республики Башкортостан</w:t>
      </w:r>
    </w:p>
    <w:p w:rsidR="0050141B" w:rsidRPr="00BC4B4C" w:rsidRDefault="0050141B" w:rsidP="0050141B">
      <w:pPr>
        <w:spacing w:line="240" w:lineRule="auto"/>
        <w:ind w:firstLine="567"/>
        <w:contextualSpacing/>
        <w:rPr>
          <w:rFonts w:ascii="Times New Roman" w:hAnsi="Times New Roman"/>
          <w:sz w:val="24"/>
          <w:szCs w:val="24"/>
        </w:rPr>
      </w:pPr>
    </w:p>
    <w:p w:rsidR="0050141B" w:rsidRPr="00BC4B4C" w:rsidRDefault="0050141B" w:rsidP="00AE7AEC">
      <w:pPr>
        <w:spacing w:line="240" w:lineRule="auto"/>
        <w:ind w:firstLine="561"/>
        <w:contextualSpacing/>
        <w:jc w:val="both"/>
        <w:rPr>
          <w:rFonts w:ascii="Times New Roman" w:hAnsi="Times New Roman"/>
          <w:sz w:val="24"/>
          <w:szCs w:val="24"/>
          <w:shd w:val="clear" w:color="auto" w:fill="FFFFFF"/>
        </w:rPr>
      </w:pPr>
      <w:r w:rsidRPr="00BC4B4C">
        <w:rPr>
          <w:rFonts w:ascii="Times New Roman" w:hAnsi="Times New Roman"/>
          <w:sz w:val="24"/>
          <w:szCs w:val="24"/>
          <w:shd w:val="clear" w:color="auto" w:fill="FFFFFF"/>
        </w:rPr>
        <w:t>1. Исполнительно-распорядительным органом местного самоуправления сельского пос</w:t>
      </w:r>
      <w:r w:rsidRPr="00BC4B4C">
        <w:rPr>
          <w:rFonts w:ascii="Times New Roman" w:hAnsi="Times New Roman"/>
          <w:sz w:val="24"/>
          <w:szCs w:val="24"/>
          <w:shd w:val="clear" w:color="auto" w:fill="FFFFFF"/>
        </w:rPr>
        <w:t>е</w:t>
      </w:r>
      <w:r w:rsidRPr="00BC4B4C">
        <w:rPr>
          <w:rFonts w:ascii="Times New Roman" w:hAnsi="Times New Roman"/>
          <w:sz w:val="24"/>
          <w:szCs w:val="24"/>
          <w:shd w:val="clear" w:color="auto" w:fill="FFFFFF"/>
        </w:rPr>
        <w:t xml:space="preserve">ления </w:t>
      </w:r>
      <w:proofErr w:type="spellStart"/>
      <w:r w:rsidR="004C0428">
        <w:rPr>
          <w:rFonts w:ascii="Times New Roman" w:hAnsi="Times New Roman"/>
          <w:sz w:val="24"/>
          <w:szCs w:val="24"/>
          <w:shd w:val="clear" w:color="auto" w:fill="FFFFFF"/>
        </w:rPr>
        <w:t>Магинский</w:t>
      </w:r>
      <w:proofErr w:type="spellEnd"/>
      <w:r w:rsidR="009F0D16">
        <w:rPr>
          <w:rFonts w:ascii="Times New Roman" w:hAnsi="Times New Roman"/>
          <w:sz w:val="24"/>
          <w:szCs w:val="24"/>
          <w:shd w:val="clear" w:color="auto" w:fill="FFFFFF"/>
        </w:rPr>
        <w:t xml:space="preserve"> </w:t>
      </w:r>
      <w:r w:rsidRPr="00BC4B4C">
        <w:rPr>
          <w:rFonts w:ascii="Times New Roman" w:hAnsi="Times New Roman"/>
          <w:sz w:val="24"/>
          <w:szCs w:val="24"/>
          <w:shd w:val="clear" w:color="auto" w:fill="FFFFFF"/>
        </w:rPr>
        <w:t xml:space="preserve">сельсовет муниципального района </w:t>
      </w:r>
      <w:r w:rsidR="009F0D16">
        <w:rPr>
          <w:rFonts w:ascii="Times New Roman" w:hAnsi="Times New Roman"/>
          <w:sz w:val="24"/>
          <w:szCs w:val="24"/>
          <w:shd w:val="clear" w:color="auto" w:fill="FFFFFF"/>
        </w:rPr>
        <w:t>Караидельский район</w:t>
      </w:r>
      <w:r w:rsidRPr="00BC4B4C">
        <w:rPr>
          <w:rFonts w:ascii="Times New Roman" w:hAnsi="Times New Roman"/>
          <w:color w:val="000000"/>
          <w:sz w:val="24"/>
          <w:szCs w:val="24"/>
        </w:rPr>
        <w:t xml:space="preserve"> Республики Башко</w:t>
      </w:r>
      <w:r w:rsidRPr="00BC4B4C">
        <w:rPr>
          <w:rFonts w:ascii="Times New Roman" w:hAnsi="Times New Roman"/>
          <w:color w:val="000000"/>
          <w:sz w:val="24"/>
          <w:szCs w:val="24"/>
        </w:rPr>
        <w:t>р</w:t>
      </w:r>
      <w:r w:rsidRPr="00BC4B4C">
        <w:rPr>
          <w:rFonts w:ascii="Times New Roman" w:hAnsi="Times New Roman"/>
          <w:color w:val="000000"/>
          <w:sz w:val="24"/>
          <w:szCs w:val="24"/>
        </w:rPr>
        <w:t>тостан</w:t>
      </w:r>
      <w:r w:rsidRPr="00BC4B4C">
        <w:rPr>
          <w:rFonts w:ascii="Times New Roman" w:hAnsi="Times New Roman"/>
          <w:sz w:val="24"/>
          <w:szCs w:val="24"/>
          <w:shd w:val="clear" w:color="auto" w:fill="FFFFFF"/>
        </w:rPr>
        <w:t>, осуществляющим деятельность по регулированию землепользования и застройки явл</w:t>
      </w:r>
      <w:r w:rsidRPr="00BC4B4C">
        <w:rPr>
          <w:rFonts w:ascii="Times New Roman" w:hAnsi="Times New Roman"/>
          <w:sz w:val="24"/>
          <w:szCs w:val="24"/>
          <w:shd w:val="clear" w:color="auto" w:fill="FFFFFF"/>
        </w:rPr>
        <w:t>я</w:t>
      </w:r>
      <w:r w:rsidRPr="00BC4B4C">
        <w:rPr>
          <w:rFonts w:ascii="Times New Roman" w:hAnsi="Times New Roman"/>
          <w:sz w:val="24"/>
          <w:szCs w:val="24"/>
          <w:shd w:val="clear" w:color="auto" w:fill="FFFFFF"/>
        </w:rPr>
        <w:t xml:space="preserve">ется администрация сельского поселения </w:t>
      </w:r>
      <w:proofErr w:type="spellStart"/>
      <w:r w:rsidR="004C0428">
        <w:rPr>
          <w:rFonts w:ascii="Times New Roman" w:hAnsi="Times New Roman"/>
          <w:color w:val="000000"/>
          <w:sz w:val="24"/>
          <w:szCs w:val="24"/>
        </w:rPr>
        <w:t>Магинский</w:t>
      </w:r>
      <w:proofErr w:type="spellEnd"/>
      <w:r w:rsidR="009F0D16">
        <w:rPr>
          <w:rFonts w:ascii="Times New Roman" w:hAnsi="Times New Roman"/>
          <w:color w:val="000000"/>
          <w:sz w:val="24"/>
          <w:szCs w:val="24"/>
        </w:rPr>
        <w:t xml:space="preserve"> </w:t>
      </w:r>
      <w:r w:rsidRPr="00BC4B4C">
        <w:rPr>
          <w:rFonts w:ascii="Times New Roman" w:hAnsi="Times New Roman"/>
          <w:sz w:val="24"/>
          <w:szCs w:val="24"/>
          <w:shd w:val="clear" w:color="auto" w:fill="FFFFFF"/>
        </w:rPr>
        <w:t>сельсовет (далее - администрация сел</w:t>
      </w:r>
      <w:r w:rsidRPr="00BC4B4C">
        <w:rPr>
          <w:rFonts w:ascii="Times New Roman" w:hAnsi="Times New Roman"/>
          <w:sz w:val="24"/>
          <w:szCs w:val="24"/>
          <w:shd w:val="clear" w:color="auto" w:fill="FFFFFF"/>
        </w:rPr>
        <w:t>ь</w:t>
      </w:r>
      <w:r w:rsidRPr="00BC4B4C">
        <w:rPr>
          <w:rFonts w:ascii="Times New Roman" w:hAnsi="Times New Roman"/>
          <w:sz w:val="24"/>
          <w:szCs w:val="24"/>
          <w:shd w:val="clear" w:color="auto" w:fill="FFFFFF"/>
        </w:rPr>
        <w:t xml:space="preserve">ского поселения </w:t>
      </w:r>
      <w:proofErr w:type="spellStart"/>
      <w:r w:rsidR="004C0428">
        <w:rPr>
          <w:rFonts w:ascii="Times New Roman" w:hAnsi="Times New Roman"/>
          <w:color w:val="000000"/>
          <w:sz w:val="24"/>
          <w:szCs w:val="24"/>
        </w:rPr>
        <w:t>Магинский</w:t>
      </w:r>
      <w:proofErr w:type="spellEnd"/>
      <w:r w:rsidR="009F0D16">
        <w:rPr>
          <w:rFonts w:ascii="Times New Roman" w:hAnsi="Times New Roman"/>
          <w:color w:val="000000"/>
          <w:sz w:val="24"/>
          <w:szCs w:val="24"/>
        </w:rPr>
        <w:t xml:space="preserve"> </w:t>
      </w:r>
      <w:r w:rsidRPr="00BC4B4C">
        <w:rPr>
          <w:rFonts w:ascii="Times New Roman" w:hAnsi="Times New Roman"/>
          <w:sz w:val="24"/>
          <w:szCs w:val="24"/>
          <w:shd w:val="clear" w:color="auto" w:fill="FFFFFF"/>
        </w:rPr>
        <w:t>сельсовет).</w:t>
      </w:r>
    </w:p>
    <w:p w:rsidR="0050141B" w:rsidRPr="00BC4B4C" w:rsidRDefault="0050141B" w:rsidP="00AE7AEC">
      <w:pPr>
        <w:spacing w:line="240" w:lineRule="auto"/>
        <w:ind w:firstLine="567"/>
        <w:contextualSpacing/>
        <w:jc w:val="both"/>
        <w:rPr>
          <w:rFonts w:ascii="Times New Roman" w:hAnsi="Times New Roman"/>
          <w:sz w:val="24"/>
          <w:szCs w:val="24"/>
        </w:rPr>
      </w:pPr>
      <w:r w:rsidRPr="00BC4B4C">
        <w:rPr>
          <w:rFonts w:ascii="Times New Roman" w:hAnsi="Times New Roman"/>
          <w:bCs/>
          <w:sz w:val="24"/>
          <w:szCs w:val="24"/>
          <w:shd w:val="clear" w:color="auto" w:fill="FFFFFF"/>
        </w:rPr>
        <w:t>2.</w:t>
      </w:r>
      <w:r w:rsidRPr="00BC4B4C">
        <w:rPr>
          <w:rFonts w:ascii="Times New Roman" w:hAnsi="Times New Roman"/>
          <w:sz w:val="24"/>
          <w:szCs w:val="24"/>
          <w:shd w:val="clear" w:color="auto" w:fill="FFFFFF"/>
        </w:rPr>
        <w:t xml:space="preserve"> Представительным органом местного самоуправления является Совет сельского пос</w:t>
      </w:r>
      <w:r w:rsidRPr="00BC4B4C">
        <w:rPr>
          <w:rFonts w:ascii="Times New Roman" w:hAnsi="Times New Roman"/>
          <w:sz w:val="24"/>
          <w:szCs w:val="24"/>
          <w:shd w:val="clear" w:color="auto" w:fill="FFFFFF"/>
        </w:rPr>
        <w:t>е</w:t>
      </w:r>
      <w:r w:rsidRPr="00BC4B4C">
        <w:rPr>
          <w:rFonts w:ascii="Times New Roman" w:hAnsi="Times New Roman"/>
          <w:sz w:val="24"/>
          <w:szCs w:val="24"/>
          <w:shd w:val="clear" w:color="auto" w:fill="FFFFFF"/>
        </w:rPr>
        <w:t xml:space="preserve">ления </w:t>
      </w:r>
      <w:proofErr w:type="spellStart"/>
      <w:r w:rsidR="004C0428">
        <w:rPr>
          <w:rFonts w:ascii="Times New Roman" w:hAnsi="Times New Roman"/>
          <w:sz w:val="24"/>
          <w:szCs w:val="24"/>
          <w:shd w:val="clear" w:color="auto" w:fill="FFFFFF"/>
        </w:rPr>
        <w:t>Магинский</w:t>
      </w:r>
      <w:proofErr w:type="spellEnd"/>
      <w:r w:rsidR="009F0D16">
        <w:rPr>
          <w:rFonts w:ascii="Times New Roman" w:hAnsi="Times New Roman"/>
          <w:sz w:val="24"/>
          <w:szCs w:val="24"/>
          <w:shd w:val="clear" w:color="auto" w:fill="FFFFFF"/>
        </w:rPr>
        <w:t xml:space="preserve"> </w:t>
      </w:r>
      <w:r w:rsidRPr="00BC4B4C">
        <w:rPr>
          <w:rFonts w:ascii="Times New Roman" w:hAnsi="Times New Roman"/>
          <w:sz w:val="24"/>
          <w:szCs w:val="24"/>
          <w:shd w:val="clear" w:color="auto" w:fill="FFFFFF"/>
        </w:rPr>
        <w:t xml:space="preserve">сельсовет муниципального района </w:t>
      </w:r>
      <w:r w:rsidR="009F0D16">
        <w:rPr>
          <w:rFonts w:ascii="Times New Roman" w:hAnsi="Times New Roman"/>
          <w:sz w:val="24"/>
          <w:szCs w:val="24"/>
          <w:shd w:val="clear" w:color="auto" w:fill="FFFFFF"/>
        </w:rPr>
        <w:t>Караидельский район</w:t>
      </w:r>
      <w:r w:rsidRPr="00BC4B4C">
        <w:rPr>
          <w:rFonts w:ascii="Times New Roman" w:hAnsi="Times New Roman"/>
          <w:color w:val="000000"/>
          <w:sz w:val="24"/>
          <w:szCs w:val="24"/>
        </w:rPr>
        <w:t xml:space="preserve"> Республики Башко</w:t>
      </w:r>
      <w:r w:rsidRPr="00BC4B4C">
        <w:rPr>
          <w:rFonts w:ascii="Times New Roman" w:hAnsi="Times New Roman"/>
          <w:color w:val="000000"/>
          <w:sz w:val="24"/>
          <w:szCs w:val="24"/>
        </w:rPr>
        <w:t>р</w:t>
      </w:r>
      <w:r w:rsidRPr="00BC4B4C">
        <w:rPr>
          <w:rFonts w:ascii="Times New Roman" w:hAnsi="Times New Roman"/>
          <w:color w:val="000000"/>
          <w:sz w:val="24"/>
          <w:szCs w:val="24"/>
        </w:rPr>
        <w:t>тостан</w:t>
      </w:r>
      <w:r w:rsidRPr="00BC4B4C">
        <w:rPr>
          <w:rFonts w:ascii="Times New Roman" w:hAnsi="Times New Roman"/>
          <w:sz w:val="24"/>
          <w:szCs w:val="24"/>
          <w:shd w:val="clear" w:color="auto" w:fill="FFFFFF"/>
        </w:rPr>
        <w:t xml:space="preserve"> (далее — Совет сельского поселения</w:t>
      </w:r>
      <w:r w:rsidRPr="00BC4B4C">
        <w:rPr>
          <w:rFonts w:ascii="Times New Roman" w:hAnsi="Times New Roman"/>
          <w:color w:val="000000"/>
          <w:sz w:val="24"/>
          <w:szCs w:val="24"/>
        </w:rPr>
        <w:t xml:space="preserve"> </w:t>
      </w:r>
      <w:proofErr w:type="spellStart"/>
      <w:r w:rsidR="004C0428">
        <w:rPr>
          <w:rFonts w:ascii="Times New Roman" w:hAnsi="Times New Roman"/>
          <w:color w:val="000000"/>
          <w:sz w:val="24"/>
          <w:szCs w:val="24"/>
        </w:rPr>
        <w:t>Магинский</w:t>
      </w:r>
      <w:proofErr w:type="spellEnd"/>
      <w:r w:rsidR="009F0D16">
        <w:rPr>
          <w:rFonts w:ascii="Times New Roman" w:hAnsi="Times New Roman"/>
          <w:color w:val="000000"/>
          <w:sz w:val="24"/>
          <w:szCs w:val="24"/>
        </w:rPr>
        <w:t xml:space="preserve"> </w:t>
      </w:r>
      <w:r w:rsidRPr="00BC4B4C">
        <w:rPr>
          <w:rFonts w:ascii="Times New Roman" w:hAnsi="Times New Roman"/>
          <w:sz w:val="24"/>
          <w:szCs w:val="24"/>
          <w:shd w:val="clear" w:color="auto" w:fill="FFFFFF"/>
        </w:rPr>
        <w:t xml:space="preserve">сельсовет). </w:t>
      </w:r>
    </w:p>
    <w:p w:rsidR="0050141B" w:rsidRPr="00BC4B4C" w:rsidRDefault="0050141B" w:rsidP="00AE7AEC">
      <w:pPr>
        <w:spacing w:line="240" w:lineRule="auto"/>
        <w:ind w:firstLine="567"/>
        <w:contextualSpacing/>
        <w:jc w:val="both"/>
        <w:rPr>
          <w:rFonts w:ascii="Times New Roman" w:hAnsi="Times New Roman"/>
          <w:sz w:val="24"/>
          <w:szCs w:val="24"/>
          <w:shd w:val="clear" w:color="auto" w:fill="FFFFFF"/>
        </w:rPr>
      </w:pPr>
      <w:r w:rsidRPr="00BC4B4C">
        <w:rPr>
          <w:rFonts w:ascii="Times New Roman" w:hAnsi="Times New Roman"/>
          <w:sz w:val="24"/>
          <w:szCs w:val="24"/>
          <w:shd w:val="clear" w:color="auto" w:fill="FFFFFF"/>
        </w:rPr>
        <w:t xml:space="preserve">Совет сельского поселения </w:t>
      </w:r>
      <w:proofErr w:type="spellStart"/>
      <w:r w:rsidR="004C0428">
        <w:rPr>
          <w:rFonts w:ascii="Times New Roman" w:hAnsi="Times New Roman"/>
          <w:color w:val="000000"/>
          <w:sz w:val="24"/>
          <w:szCs w:val="24"/>
        </w:rPr>
        <w:t>Магинский</w:t>
      </w:r>
      <w:proofErr w:type="spellEnd"/>
      <w:r w:rsidR="009F0D16">
        <w:rPr>
          <w:rFonts w:ascii="Times New Roman" w:hAnsi="Times New Roman"/>
          <w:color w:val="000000"/>
          <w:sz w:val="24"/>
          <w:szCs w:val="24"/>
        </w:rPr>
        <w:t xml:space="preserve"> </w:t>
      </w:r>
      <w:r w:rsidRPr="00BC4B4C">
        <w:rPr>
          <w:rFonts w:ascii="Times New Roman" w:hAnsi="Times New Roman"/>
          <w:sz w:val="24"/>
          <w:szCs w:val="24"/>
          <w:shd w:val="clear" w:color="auto" w:fill="FFFFFF"/>
        </w:rPr>
        <w:t>сельсовет осуществляет полномочия в сфере рег</w:t>
      </w:r>
      <w:r w:rsidRPr="00BC4B4C">
        <w:rPr>
          <w:rFonts w:ascii="Times New Roman" w:hAnsi="Times New Roman"/>
          <w:sz w:val="24"/>
          <w:szCs w:val="24"/>
          <w:shd w:val="clear" w:color="auto" w:fill="FFFFFF"/>
        </w:rPr>
        <w:t>у</w:t>
      </w:r>
      <w:r w:rsidRPr="00BC4B4C">
        <w:rPr>
          <w:rFonts w:ascii="Times New Roman" w:hAnsi="Times New Roman"/>
          <w:sz w:val="24"/>
          <w:szCs w:val="24"/>
          <w:shd w:val="clear" w:color="auto" w:fill="FFFFFF"/>
        </w:rPr>
        <w:t>лирования землепользования и застройки в соответствии с законодательством Российской Ф</w:t>
      </w:r>
      <w:r w:rsidRPr="00BC4B4C">
        <w:rPr>
          <w:rFonts w:ascii="Times New Roman" w:hAnsi="Times New Roman"/>
          <w:sz w:val="24"/>
          <w:szCs w:val="24"/>
          <w:shd w:val="clear" w:color="auto" w:fill="FFFFFF"/>
        </w:rPr>
        <w:t>е</w:t>
      </w:r>
      <w:r w:rsidRPr="00BC4B4C">
        <w:rPr>
          <w:rFonts w:ascii="Times New Roman" w:hAnsi="Times New Roman"/>
          <w:sz w:val="24"/>
          <w:szCs w:val="24"/>
          <w:shd w:val="clear" w:color="auto" w:fill="FFFFFF"/>
        </w:rPr>
        <w:t xml:space="preserve">дерации, Республики Башкортостан и нормативно-правовыми актами сельского поселения </w:t>
      </w:r>
      <w:proofErr w:type="spellStart"/>
      <w:r w:rsidR="004C0428">
        <w:rPr>
          <w:rFonts w:ascii="Times New Roman" w:hAnsi="Times New Roman"/>
          <w:sz w:val="24"/>
          <w:szCs w:val="24"/>
          <w:shd w:val="clear" w:color="auto" w:fill="FFFFFF"/>
        </w:rPr>
        <w:t>М</w:t>
      </w:r>
      <w:r w:rsidR="004C0428">
        <w:rPr>
          <w:rFonts w:ascii="Times New Roman" w:hAnsi="Times New Roman"/>
          <w:sz w:val="24"/>
          <w:szCs w:val="24"/>
          <w:shd w:val="clear" w:color="auto" w:fill="FFFFFF"/>
        </w:rPr>
        <w:t>а</w:t>
      </w:r>
      <w:r w:rsidR="004C0428">
        <w:rPr>
          <w:rFonts w:ascii="Times New Roman" w:hAnsi="Times New Roman"/>
          <w:sz w:val="24"/>
          <w:szCs w:val="24"/>
          <w:shd w:val="clear" w:color="auto" w:fill="FFFFFF"/>
        </w:rPr>
        <w:t>гинский</w:t>
      </w:r>
      <w:proofErr w:type="spellEnd"/>
      <w:r w:rsidR="009F0D16">
        <w:rPr>
          <w:rFonts w:ascii="Times New Roman" w:hAnsi="Times New Roman"/>
          <w:sz w:val="24"/>
          <w:szCs w:val="24"/>
          <w:shd w:val="clear" w:color="auto" w:fill="FFFFFF"/>
        </w:rPr>
        <w:t xml:space="preserve"> </w:t>
      </w:r>
      <w:r w:rsidRPr="00BC4B4C">
        <w:rPr>
          <w:rFonts w:ascii="Times New Roman" w:hAnsi="Times New Roman"/>
          <w:sz w:val="24"/>
          <w:szCs w:val="24"/>
          <w:shd w:val="clear" w:color="auto" w:fill="FFFFFF"/>
        </w:rPr>
        <w:t xml:space="preserve">сельсовет и муниципального района </w:t>
      </w:r>
      <w:r w:rsidR="009F0D16">
        <w:rPr>
          <w:rFonts w:ascii="Times New Roman" w:hAnsi="Times New Roman"/>
          <w:sz w:val="24"/>
          <w:szCs w:val="24"/>
          <w:shd w:val="clear" w:color="auto" w:fill="FFFFFF"/>
        </w:rPr>
        <w:t>Караидельский район</w:t>
      </w:r>
      <w:r w:rsidRPr="00BC4B4C">
        <w:rPr>
          <w:rFonts w:ascii="Times New Roman" w:hAnsi="Times New Roman"/>
          <w:sz w:val="24"/>
          <w:szCs w:val="24"/>
          <w:shd w:val="clear" w:color="auto" w:fill="FFFFFF"/>
        </w:rPr>
        <w:t xml:space="preserve"> Республики Башкортостан.</w:t>
      </w:r>
    </w:p>
    <w:p w:rsidR="0050141B" w:rsidRPr="007F4A38" w:rsidRDefault="0050141B" w:rsidP="00AE7AEC">
      <w:pPr>
        <w:spacing w:line="240" w:lineRule="auto"/>
        <w:ind w:firstLine="708"/>
        <w:contextualSpacing/>
        <w:jc w:val="both"/>
        <w:rPr>
          <w:rFonts w:ascii="Times New Roman" w:hAnsi="Times New Roman"/>
          <w:sz w:val="24"/>
          <w:szCs w:val="24"/>
        </w:rPr>
      </w:pPr>
      <w:r w:rsidRPr="00BC4B4C">
        <w:rPr>
          <w:rFonts w:ascii="Times New Roman" w:hAnsi="Times New Roman"/>
          <w:bCs/>
          <w:sz w:val="24"/>
          <w:szCs w:val="24"/>
          <w:shd w:val="clear" w:color="auto" w:fill="FFFFFF"/>
        </w:rPr>
        <w:t>3.</w:t>
      </w:r>
      <w:r w:rsidRPr="00BC4B4C">
        <w:rPr>
          <w:rFonts w:ascii="Times New Roman" w:hAnsi="Times New Roman"/>
          <w:sz w:val="24"/>
          <w:szCs w:val="24"/>
          <w:shd w:val="clear" w:color="auto" w:fill="FFFFFF"/>
        </w:rPr>
        <w:t xml:space="preserve"> </w:t>
      </w:r>
      <w:r w:rsidRPr="00BC4B4C">
        <w:rPr>
          <w:rFonts w:ascii="Times New Roman" w:hAnsi="Times New Roman"/>
          <w:color w:val="000000"/>
          <w:sz w:val="24"/>
          <w:szCs w:val="24"/>
          <w:shd w:val="clear" w:color="auto" w:fill="FFFFFF"/>
        </w:rPr>
        <w:t xml:space="preserve">Глава сельского поселения </w:t>
      </w:r>
      <w:proofErr w:type="spellStart"/>
      <w:r w:rsidR="004C0428">
        <w:rPr>
          <w:rFonts w:ascii="Times New Roman" w:hAnsi="Times New Roman"/>
          <w:sz w:val="24"/>
          <w:szCs w:val="24"/>
          <w:shd w:val="clear" w:color="auto" w:fill="FFFFFF"/>
        </w:rPr>
        <w:t>Магинский</w:t>
      </w:r>
      <w:proofErr w:type="spellEnd"/>
      <w:r w:rsidR="009F0D16">
        <w:rPr>
          <w:rFonts w:ascii="Times New Roman" w:hAnsi="Times New Roman"/>
          <w:sz w:val="24"/>
          <w:szCs w:val="24"/>
          <w:shd w:val="clear" w:color="auto" w:fill="FFFFFF"/>
        </w:rPr>
        <w:t xml:space="preserve"> </w:t>
      </w:r>
      <w:r w:rsidRPr="00BC4B4C">
        <w:rPr>
          <w:rFonts w:ascii="Times New Roman" w:hAnsi="Times New Roman"/>
          <w:sz w:val="24"/>
          <w:szCs w:val="24"/>
          <w:shd w:val="clear" w:color="auto" w:fill="FFFFFF"/>
        </w:rPr>
        <w:t xml:space="preserve">сельсовет муниципального района </w:t>
      </w:r>
      <w:r w:rsidR="009F0D16">
        <w:rPr>
          <w:rFonts w:ascii="Times New Roman" w:hAnsi="Times New Roman"/>
          <w:sz w:val="24"/>
          <w:szCs w:val="24"/>
          <w:shd w:val="clear" w:color="auto" w:fill="FFFFFF"/>
        </w:rPr>
        <w:t>Караидел</w:t>
      </w:r>
      <w:r w:rsidR="009F0D16">
        <w:rPr>
          <w:rFonts w:ascii="Times New Roman" w:hAnsi="Times New Roman"/>
          <w:sz w:val="24"/>
          <w:szCs w:val="24"/>
          <w:shd w:val="clear" w:color="auto" w:fill="FFFFFF"/>
        </w:rPr>
        <w:t>ь</w:t>
      </w:r>
      <w:r w:rsidR="009F0D16">
        <w:rPr>
          <w:rFonts w:ascii="Times New Roman" w:hAnsi="Times New Roman"/>
          <w:sz w:val="24"/>
          <w:szCs w:val="24"/>
          <w:shd w:val="clear" w:color="auto" w:fill="FFFFFF"/>
        </w:rPr>
        <w:t>ский район</w:t>
      </w:r>
      <w:r w:rsidRPr="00BC4B4C">
        <w:rPr>
          <w:rFonts w:ascii="Times New Roman" w:hAnsi="Times New Roman"/>
          <w:color w:val="000000"/>
          <w:sz w:val="24"/>
          <w:szCs w:val="24"/>
        </w:rPr>
        <w:t xml:space="preserve"> Республики Б</w:t>
      </w:r>
      <w:r w:rsidRPr="002976DF">
        <w:rPr>
          <w:rFonts w:ascii="Times New Roman" w:hAnsi="Times New Roman"/>
          <w:color w:val="000000"/>
          <w:sz w:val="24"/>
          <w:szCs w:val="24"/>
        </w:rPr>
        <w:t>ашкортостан</w:t>
      </w:r>
      <w:r w:rsidRPr="007F4A38">
        <w:rPr>
          <w:rFonts w:ascii="Times New Roman" w:hAnsi="Times New Roman"/>
          <w:color w:val="000000"/>
          <w:sz w:val="24"/>
          <w:szCs w:val="24"/>
          <w:shd w:val="clear" w:color="auto" w:fill="FFFFFF"/>
        </w:rPr>
        <w:t xml:space="preserve"> (далее - Глава сельского поселения </w:t>
      </w:r>
      <w:proofErr w:type="spellStart"/>
      <w:r w:rsidR="004C0428">
        <w:rPr>
          <w:rFonts w:ascii="Times New Roman" w:hAnsi="Times New Roman"/>
          <w:color w:val="000000"/>
          <w:sz w:val="24"/>
          <w:szCs w:val="24"/>
        </w:rPr>
        <w:t>Магинский</w:t>
      </w:r>
      <w:proofErr w:type="spellEnd"/>
      <w:r w:rsidR="009F0D16">
        <w:rPr>
          <w:rFonts w:ascii="Times New Roman" w:hAnsi="Times New Roman"/>
          <w:color w:val="000000"/>
          <w:sz w:val="24"/>
          <w:szCs w:val="24"/>
        </w:rPr>
        <w:t xml:space="preserve"> </w:t>
      </w:r>
      <w:r w:rsidRPr="007F4A38">
        <w:rPr>
          <w:rFonts w:ascii="Times New Roman" w:hAnsi="Times New Roman"/>
          <w:sz w:val="24"/>
          <w:szCs w:val="24"/>
          <w:shd w:val="clear" w:color="auto" w:fill="FFFFFF"/>
        </w:rPr>
        <w:t>сельс</w:t>
      </w:r>
      <w:r w:rsidRPr="007F4A38">
        <w:rPr>
          <w:rFonts w:ascii="Times New Roman" w:hAnsi="Times New Roman"/>
          <w:sz w:val="24"/>
          <w:szCs w:val="24"/>
          <w:shd w:val="clear" w:color="auto" w:fill="FFFFFF"/>
        </w:rPr>
        <w:t>о</w:t>
      </w:r>
      <w:r w:rsidRPr="007F4A38">
        <w:rPr>
          <w:rFonts w:ascii="Times New Roman" w:hAnsi="Times New Roman"/>
          <w:sz w:val="24"/>
          <w:szCs w:val="24"/>
          <w:shd w:val="clear" w:color="auto" w:fill="FFFFFF"/>
        </w:rPr>
        <w:t>вет</w:t>
      </w:r>
      <w:r w:rsidRPr="007F4A38">
        <w:rPr>
          <w:rFonts w:ascii="Times New Roman" w:hAnsi="Times New Roman"/>
          <w:color w:val="000000"/>
          <w:sz w:val="24"/>
          <w:szCs w:val="24"/>
          <w:shd w:val="clear" w:color="auto" w:fill="FFFFFF"/>
        </w:rPr>
        <w:t>) избирается Советом из своего состава, исполняет полномочия председателя Совета и во</w:t>
      </w:r>
      <w:r w:rsidRPr="007F4A38">
        <w:rPr>
          <w:rFonts w:ascii="Times New Roman" w:hAnsi="Times New Roman"/>
          <w:color w:val="000000"/>
          <w:sz w:val="24"/>
          <w:szCs w:val="24"/>
          <w:shd w:val="clear" w:color="auto" w:fill="FFFFFF"/>
        </w:rPr>
        <w:t>з</w:t>
      </w:r>
      <w:r w:rsidRPr="007F4A38">
        <w:rPr>
          <w:rFonts w:ascii="Times New Roman" w:hAnsi="Times New Roman"/>
          <w:color w:val="000000"/>
          <w:sz w:val="24"/>
          <w:szCs w:val="24"/>
          <w:shd w:val="clear" w:color="auto" w:fill="FFFFFF"/>
        </w:rPr>
        <w:t>главляет администрацию сельского поселения.</w:t>
      </w:r>
    </w:p>
    <w:p w:rsidR="0050141B" w:rsidRPr="007F4A38" w:rsidRDefault="0050141B" w:rsidP="0050141B">
      <w:pPr>
        <w:spacing w:line="240" w:lineRule="auto"/>
        <w:ind w:firstLine="567"/>
        <w:contextualSpacing/>
        <w:rPr>
          <w:rFonts w:ascii="Times New Roman" w:hAnsi="Times New Roman"/>
          <w:sz w:val="24"/>
          <w:szCs w:val="24"/>
        </w:rPr>
      </w:pPr>
      <w:r w:rsidRPr="007F4A38">
        <w:rPr>
          <w:rFonts w:ascii="Times New Roman" w:hAnsi="Times New Roman"/>
          <w:sz w:val="24"/>
          <w:szCs w:val="24"/>
          <w:shd w:val="clear" w:color="auto" w:fill="FFFFFF"/>
        </w:rPr>
        <w:t>Г</w:t>
      </w:r>
      <w:r w:rsidRPr="007F4A38">
        <w:rPr>
          <w:rFonts w:ascii="Times New Roman" w:hAnsi="Times New Roman"/>
          <w:color w:val="000000"/>
          <w:sz w:val="24"/>
          <w:szCs w:val="24"/>
          <w:shd w:val="clear" w:color="auto" w:fill="FFFFFF"/>
        </w:rPr>
        <w:t>лава сельского поселения</w:t>
      </w:r>
      <w:r w:rsidRPr="007F4A38">
        <w:rPr>
          <w:rFonts w:ascii="Times New Roman" w:hAnsi="Times New Roman"/>
          <w:sz w:val="24"/>
          <w:szCs w:val="24"/>
          <w:shd w:val="clear" w:color="auto" w:fill="FFFFFF"/>
        </w:rPr>
        <w:t xml:space="preserve"> </w:t>
      </w:r>
      <w:proofErr w:type="spellStart"/>
      <w:r w:rsidR="004C0428">
        <w:rPr>
          <w:rFonts w:ascii="Times New Roman" w:hAnsi="Times New Roman"/>
          <w:color w:val="000000"/>
          <w:sz w:val="24"/>
          <w:szCs w:val="24"/>
        </w:rPr>
        <w:t>Магинский</w:t>
      </w:r>
      <w:proofErr w:type="spellEnd"/>
      <w:r w:rsidR="009F0D16">
        <w:rPr>
          <w:rFonts w:ascii="Times New Roman" w:hAnsi="Times New Roman"/>
          <w:color w:val="000000"/>
          <w:sz w:val="24"/>
          <w:szCs w:val="24"/>
        </w:rPr>
        <w:t xml:space="preserve"> </w:t>
      </w:r>
      <w:r w:rsidRPr="007F4A38">
        <w:rPr>
          <w:rFonts w:ascii="Times New Roman" w:hAnsi="Times New Roman"/>
          <w:sz w:val="24"/>
          <w:szCs w:val="24"/>
          <w:shd w:val="clear" w:color="auto" w:fill="FFFFFF"/>
        </w:rPr>
        <w:t>сельсовет по вопросам подготовки и применения Правил землепользования и застройки:</w:t>
      </w:r>
    </w:p>
    <w:p w:rsidR="0050141B" w:rsidRPr="007F4A38" w:rsidRDefault="0050141B" w:rsidP="00DB408D">
      <w:pPr>
        <w:numPr>
          <w:ilvl w:val="0"/>
          <w:numId w:val="27"/>
        </w:numPr>
        <w:tabs>
          <w:tab w:val="clear" w:pos="1287"/>
          <w:tab w:val="num" w:pos="720"/>
        </w:tabs>
        <w:spacing w:after="0" w:line="240" w:lineRule="auto"/>
        <w:ind w:left="720"/>
        <w:contextualSpacing/>
        <w:jc w:val="both"/>
        <w:rPr>
          <w:rFonts w:ascii="Times New Roman" w:hAnsi="Times New Roman"/>
          <w:sz w:val="24"/>
          <w:szCs w:val="24"/>
        </w:rPr>
      </w:pPr>
      <w:r w:rsidRPr="007F4A38">
        <w:rPr>
          <w:rFonts w:ascii="Times New Roman" w:hAnsi="Times New Roman"/>
          <w:sz w:val="24"/>
          <w:szCs w:val="24"/>
          <w:shd w:val="clear" w:color="auto" w:fill="FFFFFF"/>
        </w:rPr>
        <w:lastRenderedPageBreak/>
        <w:t>принимает решения о подготовке проекта Правил землепользования и застройки сел</w:t>
      </w:r>
      <w:r w:rsidRPr="007F4A38">
        <w:rPr>
          <w:rFonts w:ascii="Times New Roman" w:hAnsi="Times New Roman"/>
          <w:sz w:val="24"/>
          <w:szCs w:val="24"/>
          <w:shd w:val="clear" w:color="auto" w:fill="FFFFFF"/>
        </w:rPr>
        <w:t>ь</w:t>
      </w:r>
      <w:r w:rsidRPr="007F4A38">
        <w:rPr>
          <w:rFonts w:ascii="Times New Roman" w:hAnsi="Times New Roman"/>
          <w:sz w:val="24"/>
          <w:szCs w:val="24"/>
          <w:shd w:val="clear" w:color="auto" w:fill="FFFFFF"/>
        </w:rPr>
        <w:t xml:space="preserve">ского поселения </w:t>
      </w:r>
      <w:proofErr w:type="spellStart"/>
      <w:r w:rsidR="004C0428">
        <w:rPr>
          <w:rFonts w:ascii="Times New Roman" w:hAnsi="Times New Roman"/>
          <w:sz w:val="24"/>
          <w:szCs w:val="24"/>
          <w:shd w:val="clear" w:color="auto" w:fill="FFFFFF"/>
        </w:rPr>
        <w:t>Магинский</w:t>
      </w:r>
      <w:proofErr w:type="spellEnd"/>
      <w:r w:rsidR="009F0D16">
        <w:rPr>
          <w:rFonts w:ascii="Times New Roman" w:hAnsi="Times New Roman"/>
          <w:sz w:val="24"/>
          <w:szCs w:val="24"/>
          <w:shd w:val="clear" w:color="auto" w:fill="FFFFFF"/>
        </w:rPr>
        <w:t xml:space="preserve"> </w:t>
      </w:r>
      <w:r w:rsidRPr="007F4A38">
        <w:rPr>
          <w:rFonts w:ascii="Times New Roman" w:hAnsi="Times New Roman"/>
          <w:sz w:val="24"/>
          <w:szCs w:val="24"/>
          <w:shd w:val="clear" w:color="auto" w:fill="FFFFFF"/>
        </w:rPr>
        <w:t>сельсовет и о проектах внесения в них изменений и обесп</w:t>
      </w:r>
      <w:r w:rsidRPr="007F4A38">
        <w:rPr>
          <w:rFonts w:ascii="Times New Roman" w:hAnsi="Times New Roman"/>
          <w:sz w:val="24"/>
          <w:szCs w:val="24"/>
          <w:shd w:val="clear" w:color="auto" w:fill="FFFFFF"/>
        </w:rPr>
        <w:t>е</w:t>
      </w:r>
      <w:r w:rsidRPr="007F4A38">
        <w:rPr>
          <w:rFonts w:ascii="Times New Roman" w:hAnsi="Times New Roman"/>
          <w:sz w:val="24"/>
          <w:szCs w:val="24"/>
          <w:shd w:val="clear" w:color="auto" w:fill="FFFFFF"/>
        </w:rPr>
        <w:t>чивает опубликование указанных решений в порядке, установленном для официального опубликования муниципальных правовых актов, иной официальной информации;</w:t>
      </w:r>
    </w:p>
    <w:p w:rsidR="0050141B" w:rsidRPr="007F4A38" w:rsidRDefault="0050141B" w:rsidP="00DB408D">
      <w:pPr>
        <w:numPr>
          <w:ilvl w:val="0"/>
          <w:numId w:val="27"/>
        </w:numPr>
        <w:tabs>
          <w:tab w:val="clear" w:pos="1287"/>
          <w:tab w:val="num" w:pos="720"/>
        </w:tabs>
        <w:spacing w:after="0" w:line="240" w:lineRule="auto"/>
        <w:ind w:left="720"/>
        <w:contextualSpacing/>
        <w:jc w:val="both"/>
        <w:rPr>
          <w:rFonts w:ascii="Times New Roman" w:hAnsi="Times New Roman"/>
          <w:sz w:val="24"/>
          <w:szCs w:val="24"/>
        </w:rPr>
      </w:pPr>
      <w:r w:rsidRPr="007F4A38">
        <w:rPr>
          <w:rFonts w:ascii="Times New Roman" w:hAnsi="Times New Roman"/>
          <w:sz w:val="24"/>
          <w:szCs w:val="24"/>
          <w:shd w:val="clear" w:color="auto" w:fill="FFFFFF"/>
        </w:rPr>
        <w:t>утверждает персональный состав, и порядок деятельности комиссии по подготовке пр</w:t>
      </w:r>
      <w:r w:rsidRPr="007F4A38">
        <w:rPr>
          <w:rFonts w:ascii="Times New Roman" w:hAnsi="Times New Roman"/>
          <w:sz w:val="24"/>
          <w:szCs w:val="24"/>
          <w:shd w:val="clear" w:color="auto" w:fill="FFFFFF"/>
        </w:rPr>
        <w:t>о</w:t>
      </w:r>
      <w:r w:rsidRPr="007F4A38">
        <w:rPr>
          <w:rFonts w:ascii="Times New Roman" w:hAnsi="Times New Roman"/>
          <w:sz w:val="24"/>
          <w:szCs w:val="24"/>
          <w:shd w:val="clear" w:color="auto" w:fill="FFFFFF"/>
        </w:rPr>
        <w:t>екта правил землепользования и застройки (далее - Комиссия);</w:t>
      </w:r>
    </w:p>
    <w:p w:rsidR="0050141B" w:rsidRPr="007F4A38" w:rsidRDefault="0050141B" w:rsidP="00DB408D">
      <w:pPr>
        <w:numPr>
          <w:ilvl w:val="0"/>
          <w:numId w:val="27"/>
        </w:numPr>
        <w:tabs>
          <w:tab w:val="clear" w:pos="1287"/>
          <w:tab w:val="num" w:pos="720"/>
        </w:tabs>
        <w:spacing w:after="0" w:line="240" w:lineRule="auto"/>
        <w:ind w:left="720"/>
        <w:contextualSpacing/>
        <w:jc w:val="both"/>
        <w:rPr>
          <w:rFonts w:ascii="Times New Roman" w:hAnsi="Times New Roman"/>
          <w:sz w:val="24"/>
          <w:szCs w:val="24"/>
        </w:rPr>
      </w:pPr>
      <w:r w:rsidRPr="007F4A38">
        <w:rPr>
          <w:rFonts w:ascii="Times New Roman" w:hAnsi="Times New Roman"/>
          <w:sz w:val="24"/>
          <w:szCs w:val="24"/>
          <w:shd w:val="clear" w:color="auto" w:fill="FFFFFF"/>
        </w:rPr>
        <w:t>принимает решения о проведении</w:t>
      </w:r>
      <w:r w:rsidR="00415EB0">
        <w:rPr>
          <w:rFonts w:ascii="Times New Roman" w:hAnsi="Times New Roman"/>
          <w:sz w:val="24"/>
          <w:szCs w:val="24"/>
          <w:shd w:val="clear" w:color="auto" w:fill="FFFFFF"/>
        </w:rPr>
        <w:t xml:space="preserve"> общественных обсуждений или</w:t>
      </w:r>
      <w:r w:rsidRPr="007F4A38">
        <w:rPr>
          <w:rFonts w:ascii="Times New Roman" w:hAnsi="Times New Roman"/>
          <w:sz w:val="24"/>
          <w:szCs w:val="24"/>
          <w:shd w:val="clear" w:color="auto" w:fill="FFFFFF"/>
        </w:rPr>
        <w:t xml:space="preserve"> публичных слушаний по проекту Правил землепользования и застройки сельского поселения </w:t>
      </w:r>
      <w:proofErr w:type="spellStart"/>
      <w:r w:rsidR="004C0428">
        <w:rPr>
          <w:rFonts w:ascii="Times New Roman" w:hAnsi="Times New Roman"/>
          <w:sz w:val="24"/>
          <w:szCs w:val="24"/>
          <w:shd w:val="clear" w:color="auto" w:fill="FFFFFF"/>
        </w:rPr>
        <w:t>Магинский</w:t>
      </w:r>
      <w:proofErr w:type="spellEnd"/>
      <w:r w:rsidR="009F0D16">
        <w:rPr>
          <w:rFonts w:ascii="Times New Roman" w:hAnsi="Times New Roman"/>
          <w:sz w:val="24"/>
          <w:szCs w:val="24"/>
          <w:shd w:val="clear" w:color="auto" w:fill="FFFFFF"/>
        </w:rPr>
        <w:t xml:space="preserve"> </w:t>
      </w:r>
      <w:r w:rsidRPr="007F4A38">
        <w:rPr>
          <w:rFonts w:ascii="Times New Roman" w:hAnsi="Times New Roman"/>
          <w:sz w:val="24"/>
          <w:szCs w:val="24"/>
          <w:shd w:val="clear" w:color="auto" w:fill="FFFFFF"/>
        </w:rPr>
        <w:t>сел</w:t>
      </w:r>
      <w:r w:rsidRPr="007F4A38">
        <w:rPr>
          <w:rFonts w:ascii="Times New Roman" w:hAnsi="Times New Roman"/>
          <w:sz w:val="24"/>
          <w:szCs w:val="24"/>
          <w:shd w:val="clear" w:color="auto" w:fill="FFFFFF"/>
        </w:rPr>
        <w:t>ь</w:t>
      </w:r>
      <w:r w:rsidRPr="007F4A38">
        <w:rPr>
          <w:rFonts w:ascii="Times New Roman" w:hAnsi="Times New Roman"/>
          <w:sz w:val="24"/>
          <w:szCs w:val="24"/>
          <w:shd w:val="clear" w:color="auto" w:fill="FFFFFF"/>
        </w:rPr>
        <w:t>совет  по проектам внесения в них изменений;</w:t>
      </w:r>
    </w:p>
    <w:p w:rsidR="0050141B" w:rsidRPr="007F4A38" w:rsidRDefault="0050141B" w:rsidP="00DB408D">
      <w:pPr>
        <w:numPr>
          <w:ilvl w:val="0"/>
          <w:numId w:val="27"/>
        </w:numPr>
        <w:tabs>
          <w:tab w:val="clear" w:pos="1287"/>
          <w:tab w:val="num" w:pos="720"/>
        </w:tabs>
        <w:spacing w:after="0" w:line="240" w:lineRule="auto"/>
        <w:ind w:left="720"/>
        <w:contextualSpacing/>
        <w:jc w:val="both"/>
        <w:rPr>
          <w:rFonts w:ascii="Times New Roman" w:hAnsi="Times New Roman"/>
          <w:sz w:val="24"/>
          <w:szCs w:val="24"/>
        </w:rPr>
      </w:pPr>
      <w:r w:rsidRPr="007F4A38">
        <w:rPr>
          <w:rFonts w:ascii="Times New Roman" w:hAnsi="Times New Roman"/>
          <w:sz w:val="24"/>
          <w:szCs w:val="24"/>
          <w:shd w:val="clear" w:color="auto" w:fill="FFFFFF"/>
        </w:rPr>
        <w:t>принимает решения о направлении проекта Правил   и проектов внесения в них измен</w:t>
      </w:r>
      <w:r w:rsidRPr="007F4A38">
        <w:rPr>
          <w:rFonts w:ascii="Times New Roman" w:hAnsi="Times New Roman"/>
          <w:sz w:val="24"/>
          <w:szCs w:val="24"/>
          <w:shd w:val="clear" w:color="auto" w:fill="FFFFFF"/>
        </w:rPr>
        <w:t>е</w:t>
      </w:r>
      <w:r w:rsidRPr="007F4A38">
        <w:rPr>
          <w:rFonts w:ascii="Times New Roman" w:hAnsi="Times New Roman"/>
          <w:sz w:val="24"/>
          <w:szCs w:val="24"/>
          <w:shd w:val="clear" w:color="auto" w:fill="FFFFFF"/>
        </w:rPr>
        <w:t xml:space="preserve">ний в администрацию муниципального района </w:t>
      </w:r>
      <w:r w:rsidR="009F0D16">
        <w:rPr>
          <w:rFonts w:ascii="Times New Roman" w:hAnsi="Times New Roman"/>
          <w:sz w:val="24"/>
          <w:szCs w:val="24"/>
          <w:shd w:val="clear" w:color="auto" w:fill="FFFFFF"/>
        </w:rPr>
        <w:t>Караидельский район</w:t>
      </w:r>
      <w:r w:rsidRPr="007F4A38">
        <w:rPr>
          <w:rFonts w:ascii="Times New Roman" w:hAnsi="Times New Roman"/>
          <w:sz w:val="24"/>
          <w:szCs w:val="24"/>
          <w:shd w:val="clear" w:color="auto" w:fill="FFFFFF"/>
        </w:rPr>
        <w:t xml:space="preserve"> Республики Ба</w:t>
      </w:r>
      <w:r w:rsidRPr="007F4A38">
        <w:rPr>
          <w:rFonts w:ascii="Times New Roman" w:hAnsi="Times New Roman"/>
          <w:sz w:val="24"/>
          <w:szCs w:val="24"/>
          <w:shd w:val="clear" w:color="auto" w:fill="FFFFFF"/>
        </w:rPr>
        <w:t>ш</w:t>
      </w:r>
      <w:r w:rsidRPr="007F4A38">
        <w:rPr>
          <w:rFonts w:ascii="Times New Roman" w:hAnsi="Times New Roman"/>
          <w:sz w:val="24"/>
          <w:szCs w:val="24"/>
          <w:shd w:val="clear" w:color="auto" w:fill="FFFFFF"/>
        </w:rPr>
        <w:t>кортостан для утверждения или об их отклонении;</w:t>
      </w:r>
    </w:p>
    <w:p w:rsidR="0050141B" w:rsidRPr="007F4A38" w:rsidRDefault="0050141B" w:rsidP="00DB408D">
      <w:pPr>
        <w:numPr>
          <w:ilvl w:val="0"/>
          <w:numId w:val="27"/>
        </w:numPr>
        <w:tabs>
          <w:tab w:val="clear" w:pos="1287"/>
          <w:tab w:val="num" w:pos="720"/>
        </w:tabs>
        <w:spacing w:after="0" w:line="240" w:lineRule="auto"/>
        <w:ind w:left="720"/>
        <w:contextualSpacing/>
        <w:jc w:val="both"/>
        <w:rPr>
          <w:rFonts w:ascii="Times New Roman" w:hAnsi="Times New Roman"/>
          <w:sz w:val="24"/>
          <w:szCs w:val="24"/>
        </w:rPr>
      </w:pPr>
      <w:r w:rsidRPr="007F4A38">
        <w:rPr>
          <w:rFonts w:ascii="Times New Roman" w:hAnsi="Times New Roman"/>
          <w:sz w:val="24"/>
          <w:szCs w:val="24"/>
          <w:shd w:val="clear" w:color="auto" w:fill="FFFFFF"/>
        </w:rPr>
        <w:t>по результатам</w:t>
      </w:r>
      <w:r w:rsidR="00415EB0" w:rsidRPr="00415EB0">
        <w:rPr>
          <w:rFonts w:ascii="Times New Roman" w:hAnsi="Times New Roman"/>
          <w:sz w:val="24"/>
          <w:szCs w:val="24"/>
          <w:shd w:val="clear" w:color="auto" w:fill="FFFFFF"/>
        </w:rPr>
        <w:t xml:space="preserve"> </w:t>
      </w:r>
      <w:r w:rsidR="00415EB0">
        <w:rPr>
          <w:rFonts w:ascii="Times New Roman" w:hAnsi="Times New Roman"/>
          <w:sz w:val="24"/>
          <w:szCs w:val="24"/>
          <w:shd w:val="clear" w:color="auto" w:fill="FFFFFF"/>
        </w:rPr>
        <w:t>общественных обсуждений или</w:t>
      </w:r>
      <w:r w:rsidRPr="007F4A38">
        <w:rPr>
          <w:rFonts w:ascii="Times New Roman" w:hAnsi="Times New Roman"/>
          <w:sz w:val="24"/>
          <w:szCs w:val="24"/>
          <w:shd w:val="clear" w:color="auto" w:fill="FFFFFF"/>
        </w:rPr>
        <w:t xml:space="preserve"> публичных слушаний принимает реш</w:t>
      </w:r>
      <w:r w:rsidRPr="007F4A38">
        <w:rPr>
          <w:rFonts w:ascii="Times New Roman" w:hAnsi="Times New Roman"/>
          <w:sz w:val="24"/>
          <w:szCs w:val="24"/>
          <w:shd w:val="clear" w:color="auto" w:fill="FFFFFF"/>
        </w:rPr>
        <w:t>е</w:t>
      </w:r>
      <w:r w:rsidRPr="007F4A38">
        <w:rPr>
          <w:rFonts w:ascii="Times New Roman" w:hAnsi="Times New Roman"/>
          <w:sz w:val="24"/>
          <w:szCs w:val="24"/>
          <w:shd w:val="clear" w:color="auto" w:fill="FFFFFF"/>
        </w:rPr>
        <w:t>ние о предоставлении разрешения на условно разрешенный вид использования земел</w:t>
      </w:r>
      <w:r w:rsidRPr="007F4A38">
        <w:rPr>
          <w:rFonts w:ascii="Times New Roman" w:hAnsi="Times New Roman"/>
          <w:sz w:val="24"/>
          <w:szCs w:val="24"/>
          <w:shd w:val="clear" w:color="auto" w:fill="FFFFFF"/>
        </w:rPr>
        <w:t>ь</w:t>
      </w:r>
      <w:r w:rsidRPr="007F4A38">
        <w:rPr>
          <w:rFonts w:ascii="Times New Roman" w:hAnsi="Times New Roman"/>
          <w:sz w:val="24"/>
          <w:szCs w:val="24"/>
          <w:shd w:val="clear" w:color="auto" w:fill="FFFFFF"/>
        </w:rPr>
        <w:t>ного участка или объекта капитального строительства или об отказе в предоставлении такого разрешения в соответствии со статьёй 39 Градостроительного кодекса;</w:t>
      </w:r>
    </w:p>
    <w:p w:rsidR="0050141B" w:rsidRPr="007F4A38" w:rsidRDefault="0050141B" w:rsidP="00DB408D">
      <w:pPr>
        <w:numPr>
          <w:ilvl w:val="0"/>
          <w:numId w:val="27"/>
        </w:numPr>
        <w:tabs>
          <w:tab w:val="clear" w:pos="1287"/>
          <w:tab w:val="num" w:pos="720"/>
        </w:tabs>
        <w:spacing w:after="0" w:line="240" w:lineRule="auto"/>
        <w:ind w:left="720"/>
        <w:contextualSpacing/>
        <w:jc w:val="both"/>
        <w:rPr>
          <w:rFonts w:ascii="Times New Roman" w:hAnsi="Times New Roman"/>
          <w:sz w:val="24"/>
          <w:szCs w:val="24"/>
        </w:rPr>
      </w:pPr>
      <w:r w:rsidRPr="007F4A38">
        <w:rPr>
          <w:rFonts w:ascii="Times New Roman" w:hAnsi="Times New Roman"/>
          <w:sz w:val="24"/>
          <w:szCs w:val="24"/>
          <w:shd w:val="clear" w:color="auto" w:fill="FFFFFF"/>
        </w:rPr>
        <w:t>принимает решение о предоставлении разрешения на отклонение от предельных пар</w:t>
      </w:r>
      <w:r w:rsidRPr="007F4A38">
        <w:rPr>
          <w:rFonts w:ascii="Times New Roman" w:hAnsi="Times New Roman"/>
          <w:sz w:val="24"/>
          <w:szCs w:val="24"/>
          <w:shd w:val="clear" w:color="auto" w:fill="FFFFFF"/>
        </w:rPr>
        <w:t>а</w:t>
      </w:r>
      <w:r w:rsidRPr="007F4A38">
        <w:rPr>
          <w:rFonts w:ascii="Times New Roman" w:hAnsi="Times New Roman"/>
          <w:sz w:val="24"/>
          <w:szCs w:val="24"/>
          <w:shd w:val="clear" w:color="auto" w:fill="FFFFFF"/>
        </w:rPr>
        <w:t>метров разрешенного строительства, реконструкции объектов капитального строител</w:t>
      </w:r>
      <w:r w:rsidRPr="007F4A38">
        <w:rPr>
          <w:rFonts w:ascii="Times New Roman" w:hAnsi="Times New Roman"/>
          <w:sz w:val="24"/>
          <w:szCs w:val="24"/>
          <w:shd w:val="clear" w:color="auto" w:fill="FFFFFF"/>
        </w:rPr>
        <w:t>ь</w:t>
      </w:r>
      <w:r w:rsidRPr="007F4A38">
        <w:rPr>
          <w:rFonts w:ascii="Times New Roman" w:hAnsi="Times New Roman"/>
          <w:sz w:val="24"/>
          <w:szCs w:val="24"/>
          <w:shd w:val="clear" w:color="auto" w:fill="FFFFFF"/>
        </w:rPr>
        <w:t>ства или об отказе в предоставлении такого разрешения с указанием причин принятого решения;</w:t>
      </w:r>
    </w:p>
    <w:p w:rsidR="0050141B" w:rsidRPr="007F4A38" w:rsidRDefault="0050141B" w:rsidP="00DB408D">
      <w:pPr>
        <w:numPr>
          <w:ilvl w:val="0"/>
          <w:numId w:val="27"/>
        </w:numPr>
        <w:tabs>
          <w:tab w:val="clear" w:pos="1287"/>
          <w:tab w:val="num" w:pos="720"/>
        </w:tabs>
        <w:spacing w:after="0" w:line="240" w:lineRule="auto"/>
        <w:ind w:left="720"/>
        <w:contextualSpacing/>
        <w:jc w:val="both"/>
        <w:rPr>
          <w:rFonts w:ascii="Times New Roman" w:hAnsi="Times New Roman"/>
          <w:sz w:val="24"/>
          <w:szCs w:val="24"/>
        </w:rPr>
      </w:pPr>
      <w:r w:rsidRPr="007F4A38">
        <w:rPr>
          <w:rFonts w:ascii="Times New Roman" w:hAnsi="Times New Roman"/>
          <w:sz w:val="24"/>
          <w:szCs w:val="24"/>
          <w:shd w:val="clear" w:color="auto" w:fill="FFFFFF"/>
        </w:rPr>
        <w:t xml:space="preserve">принимает решения о подготовке документации по планировке территории сельского поселения </w:t>
      </w:r>
      <w:proofErr w:type="spellStart"/>
      <w:r w:rsidR="004C0428">
        <w:rPr>
          <w:rFonts w:ascii="Times New Roman" w:hAnsi="Times New Roman"/>
          <w:sz w:val="24"/>
          <w:szCs w:val="24"/>
          <w:shd w:val="clear" w:color="auto" w:fill="FFFFFF"/>
        </w:rPr>
        <w:t>Магинский</w:t>
      </w:r>
      <w:proofErr w:type="spellEnd"/>
      <w:r w:rsidR="009F0D16">
        <w:rPr>
          <w:rFonts w:ascii="Times New Roman" w:hAnsi="Times New Roman"/>
          <w:sz w:val="24"/>
          <w:szCs w:val="24"/>
          <w:shd w:val="clear" w:color="auto" w:fill="FFFFFF"/>
        </w:rPr>
        <w:t xml:space="preserve"> </w:t>
      </w:r>
      <w:r w:rsidRPr="007F4A38">
        <w:rPr>
          <w:rFonts w:ascii="Times New Roman" w:hAnsi="Times New Roman"/>
          <w:sz w:val="24"/>
          <w:szCs w:val="24"/>
          <w:shd w:val="clear" w:color="auto" w:fill="FFFFFF"/>
        </w:rPr>
        <w:t>сельсовет в случаях, перечисленных в главе 3 части I настоящих Правил;</w:t>
      </w:r>
    </w:p>
    <w:p w:rsidR="0050141B" w:rsidRPr="007F4A38" w:rsidRDefault="0050141B" w:rsidP="00AE7AEC">
      <w:pPr>
        <w:numPr>
          <w:ilvl w:val="0"/>
          <w:numId w:val="27"/>
        </w:numPr>
        <w:tabs>
          <w:tab w:val="clear" w:pos="1287"/>
          <w:tab w:val="num" w:pos="720"/>
        </w:tabs>
        <w:spacing w:after="0" w:line="240" w:lineRule="auto"/>
        <w:ind w:left="720"/>
        <w:contextualSpacing/>
        <w:jc w:val="both"/>
        <w:rPr>
          <w:rFonts w:ascii="Times New Roman" w:hAnsi="Times New Roman"/>
          <w:sz w:val="24"/>
          <w:szCs w:val="24"/>
        </w:rPr>
      </w:pPr>
      <w:r w:rsidRPr="007F4A38">
        <w:rPr>
          <w:rFonts w:ascii="Times New Roman" w:hAnsi="Times New Roman"/>
          <w:sz w:val="24"/>
          <w:szCs w:val="24"/>
          <w:shd w:val="clear" w:color="auto" w:fill="FFFFFF"/>
        </w:rPr>
        <w:t xml:space="preserve">принимает решения о возможности размещения объектов строительства на территории сельского поселения </w:t>
      </w:r>
      <w:proofErr w:type="spellStart"/>
      <w:r w:rsidR="004C0428">
        <w:rPr>
          <w:rFonts w:ascii="Times New Roman" w:hAnsi="Times New Roman"/>
          <w:sz w:val="24"/>
          <w:szCs w:val="24"/>
          <w:shd w:val="clear" w:color="auto" w:fill="FFFFFF"/>
        </w:rPr>
        <w:t>Магинский</w:t>
      </w:r>
      <w:proofErr w:type="spellEnd"/>
      <w:r w:rsidR="009F0D16">
        <w:rPr>
          <w:rFonts w:ascii="Times New Roman" w:hAnsi="Times New Roman"/>
          <w:sz w:val="24"/>
          <w:szCs w:val="24"/>
          <w:shd w:val="clear" w:color="auto" w:fill="FFFFFF"/>
        </w:rPr>
        <w:t xml:space="preserve"> </w:t>
      </w:r>
      <w:r w:rsidRPr="007F4A38">
        <w:rPr>
          <w:rFonts w:ascii="Times New Roman" w:hAnsi="Times New Roman"/>
          <w:sz w:val="24"/>
          <w:szCs w:val="24"/>
          <w:shd w:val="clear" w:color="auto" w:fill="FFFFFF"/>
        </w:rPr>
        <w:t>сельсовет необходимых для муниципальных нужд;</w:t>
      </w:r>
    </w:p>
    <w:p w:rsidR="0050141B" w:rsidRPr="007F4A38" w:rsidRDefault="0050141B" w:rsidP="00AE7AEC">
      <w:pPr>
        <w:numPr>
          <w:ilvl w:val="0"/>
          <w:numId w:val="27"/>
        </w:numPr>
        <w:tabs>
          <w:tab w:val="clear" w:pos="1287"/>
          <w:tab w:val="num" w:pos="720"/>
        </w:tabs>
        <w:spacing w:after="0" w:line="240" w:lineRule="auto"/>
        <w:ind w:left="720"/>
        <w:contextualSpacing/>
        <w:jc w:val="both"/>
        <w:rPr>
          <w:rFonts w:ascii="Times New Roman" w:hAnsi="Times New Roman"/>
          <w:sz w:val="24"/>
          <w:szCs w:val="24"/>
        </w:rPr>
      </w:pPr>
      <w:r w:rsidRPr="007F4A38">
        <w:rPr>
          <w:rFonts w:ascii="Times New Roman" w:hAnsi="Times New Roman"/>
          <w:sz w:val="24"/>
          <w:szCs w:val="24"/>
          <w:shd w:val="clear" w:color="auto" w:fill="FFFFFF"/>
        </w:rPr>
        <w:t>принимает решение по распоряжению земельными участками, государственная собс</w:t>
      </w:r>
      <w:r w:rsidRPr="007F4A38">
        <w:rPr>
          <w:rFonts w:ascii="Times New Roman" w:hAnsi="Times New Roman"/>
          <w:sz w:val="24"/>
          <w:szCs w:val="24"/>
          <w:shd w:val="clear" w:color="auto" w:fill="FFFFFF"/>
        </w:rPr>
        <w:t>т</w:t>
      </w:r>
      <w:r w:rsidRPr="007F4A38">
        <w:rPr>
          <w:rFonts w:ascii="Times New Roman" w:hAnsi="Times New Roman"/>
          <w:sz w:val="24"/>
          <w:szCs w:val="24"/>
          <w:shd w:val="clear" w:color="auto" w:fill="FFFFFF"/>
        </w:rPr>
        <w:t>венность на которые не разграничена, в пределах своих полномочий;</w:t>
      </w:r>
    </w:p>
    <w:p w:rsidR="0050141B" w:rsidRPr="007F4A38" w:rsidRDefault="0050141B" w:rsidP="00AE7AEC">
      <w:pPr>
        <w:numPr>
          <w:ilvl w:val="0"/>
          <w:numId w:val="27"/>
        </w:numPr>
        <w:tabs>
          <w:tab w:val="clear" w:pos="1287"/>
          <w:tab w:val="num" w:pos="720"/>
        </w:tabs>
        <w:spacing w:after="0" w:line="240" w:lineRule="auto"/>
        <w:ind w:left="720"/>
        <w:contextualSpacing/>
        <w:jc w:val="both"/>
        <w:rPr>
          <w:rFonts w:ascii="Times New Roman" w:hAnsi="Times New Roman"/>
          <w:sz w:val="24"/>
          <w:szCs w:val="24"/>
        </w:rPr>
      </w:pPr>
      <w:r w:rsidRPr="007F4A38">
        <w:rPr>
          <w:rFonts w:ascii="Times New Roman" w:hAnsi="Times New Roman"/>
          <w:sz w:val="24"/>
          <w:szCs w:val="24"/>
          <w:shd w:val="clear" w:color="auto" w:fill="FFFFFF"/>
        </w:rPr>
        <w:t>принимает решения об изъятии земельных участков в соответствии с действующим з</w:t>
      </w:r>
      <w:r w:rsidRPr="007F4A38">
        <w:rPr>
          <w:rFonts w:ascii="Times New Roman" w:hAnsi="Times New Roman"/>
          <w:sz w:val="24"/>
          <w:szCs w:val="24"/>
          <w:shd w:val="clear" w:color="auto" w:fill="FFFFFF"/>
        </w:rPr>
        <w:t>а</w:t>
      </w:r>
      <w:r w:rsidRPr="007F4A38">
        <w:rPr>
          <w:rFonts w:ascii="Times New Roman" w:hAnsi="Times New Roman"/>
          <w:sz w:val="24"/>
          <w:szCs w:val="24"/>
          <w:shd w:val="clear" w:color="auto" w:fill="FFFFFF"/>
        </w:rPr>
        <w:t>конодательством;</w:t>
      </w:r>
    </w:p>
    <w:p w:rsidR="0050141B" w:rsidRPr="007F4A38" w:rsidRDefault="0050141B" w:rsidP="00AE7AEC">
      <w:pPr>
        <w:numPr>
          <w:ilvl w:val="0"/>
          <w:numId w:val="27"/>
        </w:numPr>
        <w:tabs>
          <w:tab w:val="clear" w:pos="1287"/>
          <w:tab w:val="num" w:pos="720"/>
        </w:tabs>
        <w:spacing w:after="0" w:line="240" w:lineRule="auto"/>
        <w:ind w:left="720"/>
        <w:contextualSpacing/>
        <w:jc w:val="both"/>
        <w:rPr>
          <w:rFonts w:ascii="Times New Roman" w:hAnsi="Times New Roman"/>
          <w:sz w:val="24"/>
          <w:szCs w:val="24"/>
        </w:rPr>
      </w:pPr>
      <w:r w:rsidRPr="007F4A38">
        <w:rPr>
          <w:rFonts w:ascii="Times New Roman" w:hAnsi="Times New Roman"/>
          <w:sz w:val="24"/>
          <w:szCs w:val="24"/>
          <w:shd w:val="clear" w:color="auto" w:fill="FFFFFF"/>
        </w:rPr>
        <w:t xml:space="preserve">осуществляет иные полномочия в сфере регулирования землепользования и застройки в соответствии с законодательством Российской Федерации, Республики Башкортостан и нормативно - правовыми актами сельского поселения </w:t>
      </w:r>
      <w:proofErr w:type="spellStart"/>
      <w:r w:rsidR="004C0428">
        <w:rPr>
          <w:rFonts w:ascii="Times New Roman" w:hAnsi="Times New Roman"/>
          <w:sz w:val="24"/>
          <w:szCs w:val="24"/>
          <w:shd w:val="clear" w:color="auto" w:fill="FFFFFF"/>
        </w:rPr>
        <w:t>Магинский</w:t>
      </w:r>
      <w:proofErr w:type="spellEnd"/>
      <w:r w:rsidR="009F0D16">
        <w:rPr>
          <w:rFonts w:ascii="Times New Roman" w:hAnsi="Times New Roman"/>
          <w:sz w:val="24"/>
          <w:szCs w:val="24"/>
          <w:shd w:val="clear" w:color="auto" w:fill="FFFFFF"/>
        </w:rPr>
        <w:t xml:space="preserve"> </w:t>
      </w:r>
      <w:r w:rsidRPr="007F4A38">
        <w:rPr>
          <w:rFonts w:ascii="Times New Roman" w:hAnsi="Times New Roman"/>
          <w:sz w:val="24"/>
          <w:szCs w:val="24"/>
          <w:shd w:val="clear" w:color="auto" w:fill="FFFFFF"/>
        </w:rPr>
        <w:t>сельсовет и муниц</w:t>
      </w:r>
      <w:r w:rsidRPr="007F4A38">
        <w:rPr>
          <w:rFonts w:ascii="Times New Roman" w:hAnsi="Times New Roman"/>
          <w:sz w:val="24"/>
          <w:szCs w:val="24"/>
          <w:shd w:val="clear" w:color="auto" w:fill="FFFFFF"/>
        </w:rPr>
        <w:t>и</w:t>
      </w:r>
      <w:r w:rsidRPr="007F4A38">
        <w:rPr>
          <w:rFonts w:ascii="Times New Roman" w:hAnsi="Times New Roman"/>
          <w:sz w:val="24"/>
          <w:szCs w:val="24"/>
          <w:shd w:val="clear" w:color="auto" w:fill="FFFFFF"/>
        </w:rPr>
        <w:t xml:space="preserve">пального района </w:t>
      </w:r>
      <w:r w:rsidR="009F0D16">
        <w:rPr>
          <w:rFonts w:ascii="Times New Roman" w:hAnsi="Times New Roman"/>
          <w:sz w:val="24"/>
          <w:szCs w:val="24"/>
          <w:shd w:val="clear" w:color="auto" w:fill="FFFFFF"/>
        </w:rPr>
        <w:t>Караидельский район</w:t>
      </w:r>
      <w:r w:rsidRPr="007F4A38">
        <w:rPr>
          <w:rFonts w:ascii="Times New Roman" w:hAnsi="Times New Roman"/>
          <w:sz w:val="24"/>
          <w:szCs w:val="24"/>
          <w:shd w:val="clear" w:color="auto" w:fill="FFFFFF"/>
        </w:rPr>
        <w:t xml:space="preserve"> Республики Башкортостан.</w:t>
      </w:r>
    </w:p>
    <w:p w:rsidR="0050141B" w:rsidRPr="0043173B" w:rsidRDefault="0050141B" w:rsidP="0043173B">
      <w:pPr>
        <w:spacing w:line="240" w:lineRule="auto"/>
        <w:ind w:firstLine="567"/>
        <w:contextualSpacing/>
        <w:jc w:val="both"/>
        <w:rPr>
          <w:rFonts w:ascii="Times New Roman" w:hAnsi="Times New Roman"/>
          <w:sz w:val="24"/>
          <w:szCs w:val="24"/>
          <w:shd w:val="clear" w:color="auto" w:fill="FFFFFF"/>
        </w:rPr>
      </w:pPr>
      <w:r w:rsidRPr="0043173B">
        <w:rPr>
          <w:rFonts w:ascii="Times New Roman" w:hAnsi="Times New Roman"/>
          <w:sz w:val="24"/>
          <w:szCs w:val="24"/>
          <w:shd w:val="clear" w:color="auto" w:fill="FFFFFF"/>
        </w:rPr>
        <w:t>4</w:t>
      </w:r>
      <w:r w:rsidRPr="0043173B">
        <w:rPr>
          <w:rFonts w:ascii="Times New Roman" w:hAnsi="Times New Roman"/>
          <w:b/>
          <w:sz w:val="24"/>
          <w:szCs w:val="24"/>
          <w:shd w:val="clear" w:color="auto" w:fill="FFFFFF"/>
        </w:rPr>
        <w:t xml:space="preserve">. </w:t>
      </w:r>
      <w:proofErr w:type="gramStart"/>
      <w:r w:rsidR="0043173B" w:rsidRPr="0043173B">
        <w:rPr>
          <w:rFonts w:ascii="Times New Roman" w:hAnsi="Times New Roman"/>
          <w:sz w:val="24"/>
          <w:szCs w:val="24"/>
          <w:shd w:val="clear" w:color="auto" w:fill="FFFFFF"/>
        </w:rPr>
        <w:t xml:space="preserve">Совет сельского поселения </w:t>
      </w:r>
      <w:proofErr w:type="spellStart"/>
      <w:r w:rsidR="004C0428">
        <w:rPr>
          <w:rFonts w:ascii="Times New Roman" w:hAnsi="Times New Roman"/>
          <w:sz w:val="24"/>
          <w:szCs w:val="24"/>
          <w:shd w:val="clear" w:color="auto" w:fill="FFFFFF"/>
        </w:rPr>
        <w:t>Магинский</w:t>
      </w:r>
      <w:proofErr w:type="spellEnd"/>
      <w:r w:rsidR="009F0D16">
        <w:rPr>
          <w:rFonts w:ascii="Times New Roman" w:hAnsi="Times New Roman"/>
          <w:sz w:val="24"/>
          <w:szCs w:val="24"/>
          <w:shd w:val="clear" w:color="auto" w:fill="FFFFFF"/>
        </w:rPr>
        <w:t xml:space="preserve"> </w:t>
      </w:r>
      <w:r w:rsidR="0043173B" w:rsidRPr="0043173B">
        <w:rPr>
          <w:rFonts w:ascii="Times New Roman" w:hAnsi="Times New Roman"/>
          <w:sz w:val="24"/>
          <w:szCs w:val="24"/>
          <w:shd w:val="clear" w:color="auto" w:fill="FFFFFF"/>
        </w:rPr>
        <w:t>сельсовет</w:t>
      </w:r>
      <w:r w:rsidRPr="0043173B">
        <w:rPr>
          <w:rFonts w:ascii="Times New Roman" w:hAnsi="Times New Roman"/>
          <w:sz w:val="24"/>
          <w:szCs w:val="24"/>
          <w:shd w:val="clear" w:color="auto" w:fill="FFFFFF"/>
        </w:rPr>
        <w:t xml:space="preserve"> муниципального района </w:t>
      </w:r>
      <w:r w:rsidR="009F0D16">
        <w:rPr>
          <w:rFonts w:ascii="Times New Roman" w:hAnsi="Times New Roman"/>
          <w:sz w:val="24"/>
          <w:szCs w:val="24"/>
          <w:shd w:val="clear" w:color="auto" w:fill="FFFFFF"/>
        </w:rPr>
        <w:t>Караидел</w:t>
      </w:r>
      <w:r w:rsidR="009F0D16">
        <w:rPr>
          <w:rFonts w:ascii="Times New Roman" w:hAnsi="Times New Roman"/>
          <w:sz w:val="24"/>
          <w:szCs w:val="24"/>
          <w:shd w:val="clear" w:color="auto" w:fill="FFFFFF"/>
        </w:rPr>
        <w:t>ь</w:t>
      </w:r>
      <w:r w:rsidR="009F0D16">
        <w:rPr>
          <w:rFonts w:ascii="Times New Roman" w:hAnsi="Times New Roman"/>
          <w:sz w:val="24"/>
          <w:szCs w:val="24"/>
          <w:shd w:val="clear" w:color="auto" w:fill="FFFFFF"/>
        </w:rPr>
        <w:t>ский район</w:t>
      </w:r>
      <w:r w:rsidRPr="0043173B">
        <w:rPr>
          <w:rFonts w:ascii="Times New Roman" w:hAnsi="Times New Roman"/>
          <w:sz w:val="24"/>
          <w:szCs w:val="24"/>
          <w:shd w:val="clear" w:color="auto" w:fill="FFFFFF"/>
        </w:rPr>
        <w:t xml:space="preserve"> Республики Башкортостан утверждает Правила землепользования и застройки сел</w:t>
      </w:r>
      <w:r w:rsidRPr="0043173B">
        <w:rPr>
          <w:rFonts w:ascii="Times New Roman" w:hAnsi="Times New Roman"/>
          <w:sz w:val="24"/>
          <w:szCs w:val="24"/>
          <w:shd w:val="clear" w:color="auto" w:fill="FFFFFF"/>
        </w:rPr>
        <w:t>ь</w:t>
      </w:r>
      <w:r w:rsidRPr="0043173B">
        <w:rPr>
          <w:rFonts w:ascii="Times New Roman" w:hAnsi="Times New Roman"/>
          <w:sz w:val="24"/>
          <w:szCs w:val="24"/>
          <w:shd w:val="clear" w:color="auto" w:fill="FFFFFF"/>
        </w:rPr>
        <w:t xml:space="preserve">ского поселения </w:t>
      </w:r>
      <w:proofErr w:type="spellStart"/>
      <w:r w:rsidR="004C0428">
        <w:rPr>
          <w:rFonts w:ascii="Times New Roman" w:hAnsi="Times New Roman"/>
          <w:sz w:val="24"/>
          <w:szCs w:val="24"/>
          <w:shd w:val="clear" w:color="auto" w:fill="FFFFFF"/>
        </w:rPr>
        <w:t>Магинский</w:t>
      </w:r>
      <w:proofErr w:type="spellEnd"/>
      <w:r w:rsidR="009F0D16">
        <w:rPr>
          <w:rFonts w:ascii="Times New Roman" w:hAnsi="Times New Roman"/>
          <w:sz w:val="24"/>
          <w:szCs w:val="24"/>
          <w:shd w:val="clear" w:color="auto" w:fill="FFFFFF"/>
        </w:rPr>
        <w:t xml:space="preserve"> </w:t>
      </w:r>
      <w:r w:rsidRPr="0043173B">
        <w:rPr>
          <w:rFonts w:ascii="Times New Roman" w:hAnsi="Times New Roman"/>
          <w:sz w:val="24"/>
          <w:szCs w:val="24"/>
          <w:shd w:val="clear" w:color="auto" w:fill="FFFFFF"/>
        </w:rPr>
        <w:t xml:space="preserve">сельсовет  и изменения (дополнения) к ним; принимает решения о резервировании и об изъятии земель в границах сельского поселения </w:t>
      </w:r>
      <w:proofErr w:type="spellStart"/>
      <w:r w:rsidR="004C0428">
        <w:rPr>
          <w:rFonts w:ascii="Times New Roman" w:hAnsi="Times New Roman"/>
          <w:sz w:val="24"/>
          <w:szCs w:val="24"/>
          <w:shd w:val="clear" w:color="auto" w:fill="FFFFFF"/>
        </w:rPr>
        <w:t>Магинский</w:t>
      </w:r>
      <w:proofErr w:type="spellEnd"/>
      <w:r w:rsidR="009F0D16">
        <w:rPr>
          <w:rFonts w:ascii="Times New Roman" w:hAnsi="Times New Roman"/>
          <w:sz w:val="24"/>
          <w:szCs w:val="24"/>
          <w:shd w:val="clear" w:color="auto" w:fill="FFFFFF"/>
        </w:rPr>
        <w:t xml:space="preserve"> </w:t>
      </w:r>
      <w:r w:rsidRPr="0043173B">
        <w:rPr>
          <w:rFonts w:ascii="Times New Roman" w:hAnsi="Times New Roman"/>
          <w:sz w:val="24"/>
          <w:szCs w:val="24"/>
          <w:shd w:val="clear" w:color="auto" w:fill="FFFFFF"/>
        </w:rPr>
        <w:t xml:space="preserve">сельсовет для муниципальных нужд в соответствии с Федеральным законом РФ № 499 от 31.12.2014 г.; </w:t>
      </w:r>
      <w:proofErr w:type="gramEnd"/>
    </w:p>
    <w:p w:rsidR="0050141B" w:rsidRPr="007F4A38" w:rsidRDefault="0050141B" w:rsidP="0050141B">
      <w:pPr>
        <w:spacing w:line="240" w:lineRule="auto"/>
        <w:ind w:firstLine="567"/>
        <w:contextualSpacing/>
        <w:rPr>
          <w:rFonts w:ascii="Times New Roman" w:hAnsi="Times New Roman"/>
          <w:sz w:val="24"/>
          <w:szCs w:val="24"/>
        </w:rPr>
      </w:pPr>
      <w:r w:rsidRPr="007F4A38">
        <w:rPr>
          <w:rFonts w:ascii="Times New Roman" w:hAnsi="Times New Roman"/>
          <w:color w:val="000000"/>
          <w:sz w:val="24"/>
          <w:szCs w:val="24"/>
        </w:rPr>
        <w:t>5. Уполномоченны</w:t>
      </w:r>
      <w:r w:rsidR="00415EB0">
        <w:rPr>
          <w:rFonts w:ascii="Times New Roman" w:hAnsi="Times New Roman"/>
          <w:color w:val="000000"/>
          <w:sz w:val="24"/>
          <w:szCs w:val="24"/>
        </w:rPr>
        <w:t>й</w:t>
      </w:r>
      <w:r w:rsidRPr="007F4A38">
        <w:rPr>
          <w:rFonts w:ascii="Times New Roman" w:hAnsi="Times New Roman"/>
          <w:color w:val="000000"/>
          <w:sz w:val="24"/>
          <w:szCs w:val="24"/>
        </w:rPr>
        <w:t xml:space="preserve"> отраслев</w:t>
      </w:r>
      <w:r w:rsidR="00415EB0">
        <w:rPr>
          <w:rFonts w:ascii="Times New Roman" w:hAnsi="Times New Roman"/>
          <w:color w:val="000000"/>
          <w:sz w:val="24"/>
          <w:szCs w:val="24"/>
        </w:rPr>
        <w:t>ой</w:t>
      </w:r>
      <w:r w:rsidRPr="007F4A38">
        <w:rPr>
          <w:rFonts w:ascii="Times New Roman" w:hAnsi="Times New Roman"/>
          <w:color w:val="000000"/>
          <w:sz w:val="24"/>
          <w:szCs w:val="24"/>
        </w:rPr>
        <w:t xml:space="preserve"> (функциональны</w:t>
      </w:r>
      <w:r w:rsidR="00415EB0">
        <w:rPr>
          <w:rFonts w:ascii="Times New Roman" w:hAnsi="Times New Roman"/>
          <w:color w:val="000000"/>
          <w:sz w:val="24"/>
          <w:szCs w:val="24"/>
        </w:rPr>
        <w:t>й</w:t>
      </w:r>
      <w:r w:rsidRPr="007F4A38">
        <w:rPr>
          <w:rFonts w:ascii="Times New Roman" w:hAnsi="Times New Roman"/>
          <w:color w:val="000000"/>
          <w:sz w:val="24"/>
          <w:szCs w:val="24"/>
        </w:rPr>
        <w:t xml:space="preserve">) орган администрации муниципального района </w:t>
      </w:r>
      <w:r w:rsidR="009F0D16">
        <w:rPr>
          <w:rFonts w:ascii="Times New Roman" w:hAnsi="Times New Roman"/>
          <w:color w:val="000000"/>
          <w:sz w:val="24"/>
          <w:szCs w:val="24"/>
        </w:rPr>
        <w:t>Караидельский район</w:t>
      </w:r>
      <w:r w:rsidRPr="007F4A38">
        <w:rPr>
          <w:rFonts w:ascii="Times New Roman" w:hAnsi="Times New Roman"/>
          <w:color w:val="000000"/>
          <w:sz w:val="24"/>
          <w:szCs w:val="24"/>
        </w:rPr>
        <w:t xml:space="preserve"> по вопросам регулирования землепользования и застройки на те</w:t>
      </w:r>
      <w:r w:rsidRPr="007F4A38">
        <w:rPr>
          <w:rFonts w:ascii="Times New Roman" w:hAnsi="Times New Roman"/>
          <w:color w:val="000000"/>
          <w:sz w:val="24"/>
          <w:szCs w:val="24"/>
        </w:rPr>
        <w:t>р</w:t>
      </w:r>
      <w:r w:rsidRPr="007F4A38">
        <w:rPr>
          <w:rFonts w:ascii="Times New Roman" w:hAnsi="Times New Roman"/>
          <w:color w:val="000000"/>
          <w:sz w:val="24"/>
          <w:szCs w:val="24"/>
        </w:rPr>
        <w:t>ритори</w:t>
      </w:r>
      <w:r w:rsidR="00415EB0">
        <w:rPr>
          <w:rFonts w:ascii="Times New Roman" w:hAnsi="Times New Roman"/>
          <w:color w:val="000000"/>
          <w:sz w:val="24"/>
          <w:szCs w:val="24"/>
        </w:rPr>
        <w:t>ях</w:t>
      </w:r>
      <w:r w:rsidRPr="007F4A38">
        <w:rPr>
          <w:rFonts w:ascii="Times New Roman" w:hAnsi="Times New Roman"/>
          <w:color w:val="000000"/>
          <w:sz w:val="24"/>
          <w:szCs w:val="24"/>
        </w:rPr>
        <w:t xml:space="preserve"> сельск</w:t>
      </w:r>
      <w:r w:rsidR="00415EB0">
        <w:rPr>
          <w:rFonts w:ascii="Times New Roman" w:hAnsi="Times New Roman"/>
          <w:color w:val="000000"/>
          <w:sz w:val="24"/>
          <w:szCs w:val="24"/>
        </w:rPr>
        <w:t>их</w:t>
      </w:r>
      <w:r w:rsidRPr="007F4A38">
        <w:rPr>
          <w:rFonts w:ascii="Times New Roman" w:hAnsi="Times New Roman"/>
          <w:color w:val="000000"/>
          <w:sz w:val="24"/>
          <w:szCs w:val="24"/>
        </w:rPr>
        <w:t xml:space="preserve"> поселени</w:t>
      </w:r>
      <w:r w:rsidR="00415EB0">
        <w:rPr>
          <w:rFonts w:ascii="Times New Roman" w:hAnsi="Times New Roman"/>
          <w:color w:val="000000"/>
          <w:sz w:val="24"/>
          <w:szCs w:val="24"/>
        </w:rPr>
        <w:t>й</w:t>
      </w:r>
      <w:r w:rsidRPr="007F4A38">
        <w:rPr>
          <w:rFonts w:ascii="Times New Roman" w:hAnsi="Times New Roman"/>
          <w:color w:val="000000"/>
          <w:sz w:val="24"/>
          <w:szCs w:val="24"/>
        </w:rPr>
        <w:t xml:space="preserve"> </w:t>
      </w:r>
      <w:r w:rsidR="00415EB0" w:rsidRPr="007F4A38">
        <w:rPr>
          <w:rFonts w:ascii="Times New Roman" w:hAnsi="Times New Roman"/>
          <w:color w:val="000000"/>
          <w:sz w:val="24"/>
          <w:szCs w:val="24"/>
        </w:rPr>
        <w:t xml:space="preserve">муниципального района </w:t>
      </w:r>
      <w:r w:rsidR="009F0D16">
        <w:rPr>
          <w:rFonts w:ascii="Times New Roman" w:hAnsi="Times New Roman"/>
          <w:color w:val="000000"/>
          <w:sz w:val="24"/>
          <w:szCs w:val="24"/>
        </w:rPr>
        <w:t>Караидельский район</w:t>
      </w:r>
      <w:r w:rsidR="00415EB0" w:rsidRPr="007F4A38">
        <w:rPr>
          <w:rFonts w:ascii="Times New Roman" w:hAnsi="Times New Roman"/>
          <w:sz w:val="24"/>
          <w:szCs w:val="24"/>
          <w:shd w:val="clear" w:color="auto" w:fill="FFFFFF"/>
        </w:rPr>
        <w:t xml:space="preserve"> </w:t>
      </w:r>
      <w:r w:rsidRPr="007F4A38">
        <w:rPr>
          <w:rFonts w:ascii="Times New Roman" w:hAnsi="Times New Roman"/>
          <w:color w:val="000000"/>
          <w:sz w:val="24"/>
          <w:szCs w:val="24"/>
        </w:rPr>
        <w:t>в части подгото</w:t>
      </w:r>
      <w:r w:rsidRPr="007F4A38">
        <w:rPr>
          <w:rFonts w:ascii="Times New Roman" w:hAnsi="Times New Roman"/>
          <w:color w:val="000000"/>
          <w:sz w:val="24"/>
          <w:szCs w:val="24"/>
        </w:rPr>
        <w:t>в</w:t>
      </w:r>
      <w:r w:rsidRPr="007F4A38">
        <w:rPr>
          <w:rFonts w:ascii="Times New Roman" w:hAnsi="Times New Roman"/>
          <w:color w:val="000000"/>
          <w:sz w:val="24"/>
          <w:szCs w:val="24"/>
        </w:rPr>
        <w:t>ки и исполнения</w:t>
      </w:r>
      <w:r w:rsidRPr="007F4A38">
        <w:rPr>
          <w:rFonts w:ascii="Times New Roman" w:hAnsi="Times New Roman"/>
          <w:color w:val="000000"/>
        </w:rPr>
        <w:t xml:space="preserve"> </w:t>
      </w:r>
      <w:r w:rsidRPr="007F4A38">
        <w:rPr>
          <w:rFonts w:ascii="Times New Roman" w:hAnsi="Times New Roman"/>
          <w:color w:val="000000"/>
          <w:sz w:val="24"/>
          <w:szCs w:val="24"/>
        </w:rPr>
        <w:t>(в пределах своей компетенции) настоящих Правил</w:t>
      </w:r>
      <w:r w:rsidRPr="007F4A38">
        <w:rPr>
          <w:rFonts w:ascii="Times New Roman" w:hAnsi="Times New Roman"/>
          <w:sz w:val="24"/>
          <w:szCs w:val="24"/>
        </w:rPr>
        <w:t>:</w:t>
      </w:r>
    </w:p>
    <w:p w:rsidR="0050141B" w:rsidRPr="007F4A38" w:rsidRDefault="0050141B" w:rsidP="0050141B">
      <w:pPr>
        <w:numPr>
          <w:ilvl w:val="0"/>
          <w:numId w:val="29"/>
        </w:numPr>
        <w:spacing w:after="0" w:line="240" w:lineRule="auto"/>
        <w:contextualSpacing/>
        <w:jc w:val="both"/>
        <w:rPr>
          <w:rFonts w:ascii="Times New Roman" w:hAnsi="Times New Roman"/>
          <w:sz w:val="24"/>
          <w:szCs w:val="24"/>
        </w:rPr>
      </w:pPr>
      <w:r w:rsidRPr="007F4A38">
        <w:rPr>
          <w:rFonts w:ascii="Times New Roman" w:hAnsi="Times New Roman"/>
          <w:sz w:val="24"/>
          <w:szCs w:val="24"/>
          <w:shd w:val="clear" w:color="auto" w:fill="FFFFFF"/>
        </w:rPr>
        <w:t>осуществляет подготовку для г</w:t>
      </w:r>
      <w:r w:rsidRPr="007F4A38">
        <w:rPr>
          <w:rFonts w:ascii="Times New Roman" w:hAnsi="Times New Roman"/>
          <w:color w:val="000000"/>
          <w:sz w:val="24"/>
          <w:szCs w:val="24"/>
          <w:shd w:val="clear" w:color="auto" w:fill="FFFFFF"/>
        </w:rPr>
        <w:t xml:space="preserve">лавы администрации </w:t>
      </w:r>
      <w:r w:rsidRPr="007F4A38">
        <w:rPr>
          <w:rFonts w:ascii="Times New Roman" w:hAnsi="Times New Roman"/>
          <w:sz w:val="24"/>
          <w:szCs w:val="24"/>
          <w:shd w:val="clear" w:color="auto" w:fill="FFFFFF"/>
        </w:rPr>
        <w:t xml:space="preserve">сельского поселения </w:t>
      </w:r>
      <w:proofErr w:type="spellStart"/>
      <w:r w:rsidR="004C0428">
        <w:rPr>
          <w:rFonts w:ascii="Times New Roman" w:hAnsi="Times New Roman"/>
          <w:sz w:val="24"/>
          <w:szCs w:val="24"/>
          <w:shd w:val="clear" w:color="auto" w:fill="FFFFFF"/>
        </w:rPr>
        <w:t>Магинский</w:t>
      </w:r>
      <w:proofErr w:type="spellEnd"/>
      <w:r w:rsidR="009F0D16">
        <w:rPr>
          <w:rFonts w:ascii="Times New Roman" w:hAnsi="Times New Roman"/>
          <w:sz w:val="24"/>
          <w:szCs w:val="24"/>
          <w:shd w:val="clear" w:color="auto" w:fill="FFFFFF"/>
        </w:rPr>
        <w:t xml:space="preserve"> </w:t>
      </w:r>
      <w:r w:rsidRPr="007F4A38">
        <w:rPr>
          <w:rFonts w:ascii="Times New Roman" w:hAnsi="Times New Roman"/>
          <w:sz w:val="24"/>
          <w:szCs w:val="24"/>
          <w:shd w:val="clear" w:color="auto" w:fill="FFFFFF"/>
        </w:rPr>
        <w:t>сельсовет, Совета, Комиссии ежегодных докладов о реализации и применении Правил, включая анализ и предложения по их совершенствованию путем внесения соответс</w:t>
      </w:r>
      <w:r w:rsidRPr="007F4A38">
        <w:rPr>
          <w:rFonts w:ascii="Times New Roman" w:hAnsi="Times New Roman"/>
          <w:sz w:val="24"/>
          <w:szCs w:val="24"/>
          <w:shd w:val="clear" w:color="auto" w:fill="FFFFFF"/>
        </w:rPr>
        <w:t>т</w:t>
      </w:r>
      <w:r w:rsidRPr="007F4A38">
        <w:rPr>
          <w:rFonts w:ascii="Times New Roman" w:hAnsi="Times New Roman"/>
          <w:sz w:val="24"/>
          <w:szCs w:val="24"/>
          <w:shd w:val="clear" w:color="auto" w:fill="FFFFFF"/>
        </w:rPr>
        <w:t>вующих изменений и дополнений в Правила;</w:t>
      </w:r>
    </w:p>
    <w:p w:rsidR="0050141B" w:rsidRPr="007F4A38" w:rsidRDefault="0050141B" w:rsidP="0050141B">
      <w:pPr>
        <w:numPr>
          <w:ilvl w:val="0"/>
          <w:numId w:val="29"/>
        </w:numPr>
        <w:spacing w:after="0" w:line="240" w:lineRule="auto"/>
        <w:contextualSpacing/>
        <w:jc w:val="both"/>
        <w:rPr>
          <w:rFonts w:ascii="Times New Roman" w:hAnsi="Times New Roman"/>
          <w:sz w:val="24"/>
          <w:szCs w:val="24"/>
        </w:rPr>
      </w:pPr>
      <w:r w:rsidRPr="007F4A38">
        <w:rPr>
          <w:rFonts w:ascii="Times New Roman" w:hAnsi="Times New Roman"/>
          <w:sz w:val="24"/>
          <w:szCs w:val="24"/>
          <w:shd w:val="clear" w:color="auto" w:fill="FFFFFF"/>
        </w:rPr>
        <w:t>от имени администрации осуществляет функции заказчика по подготовке Правил;</w:t>
      </w:r>
    </w:p>
    <w:p w:rsidR="0050141B" w:rsidRPr="007F4A38" w:rsidRDefault="0050141B" w:rsidP="0050141B">
      <w:pPr>
        <w:numPr>
          <w:ilvl w:val="0"/>
          <w:numId w:val="29"/>
        </w:numPr>
        <w:spacing w:after="0" w:line="240" w:lineRule="auto"/>
        <w:contextualSpacing/>
        <w:jc w:val="both"/>
        <w:rPr>
          <w:rFonts w:ascii="Times New Roman" w:hAnsi="Times New Roman"/>
          <w:sz w:val="24"/>
          <w:szCs w:val="24"/>
        </w:rPr>
      </w:pPr>
      <w:proofErr w:type="gramStart"/>
      <w:r w:rsidRPr="007F4A38">
        <w:rPr>
          <w:rFonts w:ascii="Times New Roman" w:hAnsi="Times New Roman"/>
          <w:sz w:val="24"/>
          <w:szCs w:val="24"/>
          <w:shd w:val="clear" w:color="auto" w:fill="FFFFFF"/>
        </w:rPr>
        <w:t>осуществляет, в части своей компетенции, проверку проекта Правил и проектов, внес</w:t>
      </w:r>
      <w:r w:rsidRPr="007F4A38">
        <w:rPr>
          <w:rFonts w:ascii="Times New Roman" w:hAnsi="Times New Roman"/>
          <w:sz w:val="24"/>
          <w:szCs w:val="24"/>
          <w:shd w:val="clear" w:color="auto" w:fill="FFFFFF"/>
        </w:rPr>
        <w:t>е</w:t>
      </w:r>
      <w:r w:rsidRPr="007F4A38">
        <w:rPr>
          <w:rFonts w:ascii="Times New Roman" w:hAnsi="Times New Roman"/>
          <w:sz w:val="24"/>
          <w:szCs w:val="24"/>
          <w:shd w:val="clear" w:color="auto" w:fill="FFFFFF"/>
        </w:rPr>
        <w:t xml:space="preserve">ния в них изменений на соответствие требованиям действующего градостроительного законодательства, схемам территориального планирования Российской Федерации и Республики Башкортостан, генеральному плану сельского поселения </w:t>
      </w:r>
      <w:proofErr w:type="spellStart"/>
      <w:r w:rsidR="004C0428">
        <w:rPr>
          <w:rFonts w:ascii="Times New Roman" w:hAnsi="Times New Roman"/>
          <w:sz w:val="24"/>
          <w:szCs w:val="24"/>
          <w:shd w:val="clear" w:color="auto" w:fill="FFFFFF"/>
        </w:rPr>
        <w:t>Магинский</w:t>
      </w:r>
      <w:proofErr w:type="spellEnd"/>
      <w:r w:rsidR="009F0D16">
        <w:rPr>
          <w:rFonts w:ascii="Times New Roman" w:hAnsi="Times New Roman"/>
          <w:sz w:val="24"/>
          <w:szCs w:val="24"/>
          <w:shd w:val="clear" w:color="auto" w:fill="FFFFFF"/>
        </w:rPr>
        <w:t xml:space="preserve"> </w:t>
      </w:r>
      <w:r w:rsidRPr="007F4A38">
        <w:rPr>
          <w:rFonts w:ascii="Times New Roman" w:hAnsi="Times New Roman"/>
          <w:sz w:val="24"/>
          <w:szCs w:val="24"/>
          <w:shd w:val="clear" w:color="auto" w:fill="FFFFFF"/>
        </w:rPr>
        <w:t>сельс</w:t>
      </w:r>
      <w:r w:rsidRPr="007F4A38">
        <w:rPr>
          <w:rFonts w:ascii="Times New Roman" w:hAnsi="Times New Roman"/>
          <w:sz w:val="24"/>
          <w:szCs w:val="24"/>
          <w:shd w:val="clear" w:color="auto" w:fill="FFFFFF"/>
        </w:rPr>
        <w:t>о</w:t>
      </w:r>
      <w:r w:rsidRPr="007F4A38">
        <w:rPr>
          <w:rFonts w:ascii="Times New Roman" w:hAnsi="Times New Roman"/>
          <w:sz w:val="24"/>
          <w:szCs w:val="24"/>
          <w:shd w:val="clear" w:color="auto" w:fill="FFFFFF"/>
        </w:rPr>
        <w:t>вет, техническим регламентам (а вплоть до их вступления в установленном порядке в силу – нормативным техническим документам в части, не противоречащей Федеральн</w:t>
      </w:r>
      <w:r w:rsidRPr="007F4A38">
        <w:rPr>
          <w:rFonts w:ascii="Times New Roman" w:hAnsi="Times New Roman"/>
          <w:sz w:val="24"/>
          <w:szCs w:val="24"/>
          <w:shd w:val="clear" w:color="auto" w:fill="FFFFFF"/>
        </w:rPr>
        <w:t>о</w:t>
      </w:r>
      <w:r w:rsidRPr="007F4A38">
        <w:rPr>
          <w:rFonts w:ascii="Times New Roman" w:hAnsi="Times New Roman"/>
          <w:sz w:val="24"/>
          <w:szCs w:val="24"/>
          <w:shd w:val="clear" w:color="auto" w:fill="FFFFFF"/>
        </w:rPr>
        <w:lastRenderedPageBreak/>
        <w:t>му закону «О техническом регулировании», Градостроительному кодексу</w:t>
      </w:r>
      <w:proofErr w:type="gramEnd"/>
      <w:r w:rsidRPr="007F4A38">
        <w:rPr>
          <w:rFonts w:ascii="Times New Roman" w:hAnsi="Times New Roman"/>
          <w:sz w:val="24"/>
          <w:szCs w:val="24"/>
          <w:shd w:val="clear" w:color="auto" w:fill="FFFFFF"/>
        </w:rPr>
        <w:t xml:space="preserve"> </w:t>
      </w:r>
      <w:proofErr w:type="gramStart"/>
      <w:r w:rsidRPr="007F4A38">
        <w:rPr>
          <w:rFonts w:ascii="Times New Roman" w:hAnsi="Times New Roman"/>
          <w:sz w:val="24"/>
          <w:szCs w:val="24"/>
          <w:shd w:val="clear" w:color="auto" w:fill="FFFFFF"/>
        </w:rPr>
        <w:t>Российской Федерации);</w:t>
      </w:r>
      <w:proofErr w:type="gramEnd"/>
    </w:p>
    <w:p w:rsidR="0050141B" w:rsidRPr="007F4A38" w:rsidRDefault="0050141B" w:rsidP="0050141B">
      <w:pPr>
        <w:numPr>
          <w:ilvl w:val="0"/>
          <w:numId w:val="29"/>
        </w:numPr>
        <w:spacing w:after="0" w:line="240" w:lineRule="auto"/>
        <w:contextualSpacing/>
        <w:jc w:val="both"/>
        <w:rPr>
          <w:rFonts w:ascii="Times New Roman" w:hAnsi="Times New Roman"/>
          <w:sz w:val="24"/>
          <w:szCs w:val="24"/>
        </w:rPr>
      </w:pPr>
      <w:r w:rsidRPr="007F4A38">
        <w:rPr>
          <w:rFonts w:ascii="Times New Roman" w:hAnsi="Times New Roman"/>
          <w:sz w:val="24"/>
          <w:szCs w:val="24"/>
          <w:shd w:val="clear" w:color="auto" w:fill="FFFFFF"/>
        </w:rPr>
        <w:t>выступает с предложениями о направлении подготовленного проекта правил и проектов, внесения в них изменений главе администрации для принятия решения о проведении публичных слушаний по ним или об их отклонении либо направлении на доработку;</w:t>
      </w:r>
    </w:p>
    <w:p w:rsidR="0050141B" w:rsidRPr="007F4A38" w:rsidRDefault="0050141B" w:rsidP="0050141B">
      <w:pPr>
        <w:numPr>
          <w:ilvl w:val="0"/>
          <w:numId w:val="29"/>
        </w:numPr>
        <w:spacing w:after="0" w:line="240" w:lineRule="auto"/>
        <w:contextualSpacing/>
        <w:jc w:val="both"/>
        <w:rPr>
          <w:rFonts w:ascii="Times New Roman" w:hAnsi="Times New Roman"/>
          <w:sz w:val="24"/>
          <w:szCs w:val="24"/>
        </w:rPr>
      </w:pPr>
      <w:r w:rsidRPr="007F4A38">
        <w:rPr>
          <w:rFonts w:ascii="Times New Roman" w:hAnsi="Times New Roman"/>
          <w:sz w:val="24"/>
          <w:szCs w:val="24"/>
          <w:shd w:val="clear" w:color="auto" w:fill="FFFFFF"/>
        </w:rPr>
        <w:t>предоставляет по запросам Совета заключения по обоснованию возможности принятия решений, материалы и иную информацию, необходимые для проведения публичных слушаний;</w:t>
      </w:r>
    </w:p>
    <w:p w:rsidR="0050141B" w:rsidRPr="007F4A38" w:rsidRDefault="0050141B" w:rsidP="0050141B">
      <w:pPr>
        <w:numPr>
          <w:ilvl w:val="0"/>
          <w:numId w:val="29"/>
        </w:numPr>
        <w:spacing w:after="0" w:line="240" w:lineRule="auto"/>
        <w:contextualSpacing/>
        <w:jc w:val="both"/>
        <w:rPr>
          <w:rFonts w:ascii="Times New Roman" w:hAnsi="Times New Roman"/>
          <w:sz w:val="24"/>
          <w:szCs w:val="24"/>
        </w:rPr>
      </w:pPr>
      <w:r w:rsidRPr="007F4A38">
        <w:rPr>
          <w:rFonts w:ascii="Times New Roman" w:hAnsi="Times New Roman"/>
          <w:sz w:val="24"/>
          <w:szCs w:val="24"/>
          <w:shd w:val="clear" w:color="auto" w:fill="FFFFFF"/>
        </w:rPr>
        <w:t>осуществляет подготовку проектов решений Совета по вопросам публичных слушаний в сфере градостроительной деятельности;</w:t>
      </w:r>
    </w:p>
    <w:p w:rsidR="0050141B" w:rsidRPr="007F4A38" w:rsidRDefault="0050141B" w:rsidP="0050141B">
      <w:pPr>
        <w:numPr>
          <w:ilvl w:val="0"/>
          <w:numId w:val="29"/>
        </w:numPr>
        <w:spacing w:after="0" w:line="240" w:lineRule="auto"/>
        <w:contextualSpacing/>
        <w:jc w:val="both"/>
        <w:rPr>
          <w:rFonts w:ascii="Times New Roman" w:hAnsi="Times New Roman"/>
          <w:sz w:val="24"/>
          <w:szCs w:val="24"/>
        </w:rPr>
      </w:pPr>
      <w:r w:rsidRPr="007F4A38">
        <w:rPr>
          <w:rFonts w:ascii="Times New Roman" w:hAnsi="Times New Roman"/>
          <w:sz w:val="24"/>
          <w:szCs w:val="24"/>
          <w:shd w:val="clear" w:color="auto" w:fill="FFFFFF"/>
        </w:rPr>
        <w:t>по поручению администрации осуществляет оценку наличия свободных земельных уч</w:t>
      </w:r>
      <w:r w:rsidRPr="007F4A38">
        <w:rPr>
          <w:rFonts w:ascii="Times New Roman" w:hAnsi="Times New Roman"/>
          <w:sz w:val="24"/>
          <w:szCs w:val="24"/>
          <w:shd w:val="clear" w:color="auto" w:fill="FFFFFF"/>
        </w:rPr>
        <w:t>а</w:t>
      </w:r>
      <w:r w:rsidRPr="007F4A38">
        <w:rPr>
          <w:rFonts w:ascii="Times New Roman" w:hAnsi="Times New Roman"/>
          <w:sz w:val="24"/>
          <w:szCs w:val="24"/>
          <w:shd w:val="clear" w:color="auto" w:fill="FFFFFF"/>
        </w:rPr>
        <w:t>стков, которые могут быть предоставлены для строительства объектов капитального строительства на основе работ по ведению информационной системы обеспечения гр</w:t>
      </w:r>
      <w:r w:rsidRPr="007F4A38">
        <w:rPr>
          <w:rFonts w:ascii="Times New Roman" w:hAnsi="Times New Roman"/>
          <w:sz w:val="24"/>
          <w:szCs w:val="24"/>
          <w:shd w:val="clear" w:color="auto" w:fill="FFFFFF"/>
        </w:rPr>
        <w:t>а</w:t>
      </w:r>
      <w:r w:rsidRPr="007F4A38">
        <w:rPr>
          <w:rFonts w:ascii="Times New Roman" w:hAnsi="Times New Roman"/>
          <w:sz w:val="24"/>
          <w:szCs w:val="24"/>
          <w:shd w:val="clear" w:color="auto" w:fill="FFFFFF"/>
        </w:rPr>
        <w:t>достроительной деятельности;</w:t>
      </w:r>
    </w:p>
    <w:p w:rsidR="0050141B" w:rsidRPr="007F4A38" w:rsidRDefault="0050141B" w:rsidP="0050141B">
      <w:pPr>
        <w:numPr>
          <w:ilvl w:val="0"/>
          <w:numId w:val="29"/>
        </w:numPr>
        <w:spacing w:after="0" w:line="240" w:lineRule="auto"/>
        <w:contextualSpacing/>
        <w:jc w:val="both"/>
        <w:rPr>
          <w:rFonts w:ascii="Times New Roman" w:hAnsi="Times New Roman"/>
          <w:sz w:val="24"/>
          <w:szCs w:val="24"/>
        </w:rPr>
      </w:pPr>
      <w:r w:rsidRPr="007F4A38">
        <w:rPr>
          <w:rFonts w:ascii="Times New Roman" w:hAnsi="Times New Roman"/>
          <w:sz w:val="24"/>
          <w:szCs w:val="24"/>
          <w:shd w:val="clear" w:color="auto" w:fill="FFFFFF"/>
        </w:rPr>
        <w:t>выполняет поручение администрации о подготовке документации по планировке терр</w:t>
      </w:r>
      <w:r w:rsidRPr="007F4A38">
        <w:rPr>
          <w:rFonts w:ascii="Times New Roman" w:hAnsi="Times New Roman"/>
          <w:sz w:val="24"/>
          <w:szCs w:val="24"/>
          <w:shd w:val="clear" w:color="auto" w:fill="FFFFFF"/>
        </w:rPr>
        <w:t>и</w:t>
      </w:r>
      <w:r w:rsidRPr="007F4A38">
        <w:rPr>
          <w:rFonts w:ascii="Times New Roman" w:hAnsi="Times New Roman"/>
          <w:sz w:val="24"/>
          <w:szCs w:val="24"/>
          <w:shd w:val="clear" w:color="auto" w:fill="FFFFFF"/>
        </w:rPr>
        <w:t>тории в случаях, перечисленных в главе 4 раздела I настоящих Правил;</w:t>
      </w:r>
    </w:p>
    <w:p w:rsidR="0050141B" w:rsidRPr="007F4A38" w:rsidRDefault="0050141B" w:rsidP="0050141B">
      <w:pPr>
        <w:numPr>
          <w:ilvl w:val="0"/>
          <w:numId w:val="29"/>
        </w:numPr>
        <w:spacing w:after="0" w:line="240" w:lineRule="auto"/>
        <w:contextualSpacing/>
        <w:jc w:val="both"/>
        <w:rPr>
          <w:rFonts w:ascii="Times New Roman" w:hAnsi="Times New Roman"/>
          <w:sz w:val="24"/>
          <w:szCs w:val="24"/>
        </w:rPr>
      </w:pPr>
      <w:r w:rsidRPr="007F4A38">
        <w:rPr>
          <w:rFonts w:ascii="Times New Roman" w:hAnsi="Times New Roman"/>
          <w:sz w:val="24"/>
          <w:szCs w:val="24"/>
          <w:shd w:val="clear" w:color="auto" w:fill="FFFFFF"/>
        </w:rPr>
        <w:t>выступает по поручению администрации заказчиком по подготовке документации по планировке территории в случаях, перечисленных в главе 3 раздела I настоящих Правил;</w:t>
      </w:r>
    </w:p>
    <w:p w:rsidR="0050141B" w:rsidRPr="007F4A38" w:rsidRDefault="0050141B" w:rsidP="0050141B">
      <w:pPr>
        <w:numPr>
          <w:ilvl w:val="0"/>
          <w:numId w:val="29"/>
        </w:numPr>
        <w:spacing w:after="0" w:line="240" w:lineRule="auto"/>
        <w:contextualSpacing/>
        <w:jc w:val="both"/>
        <w:rPr>
          <w:rFonts w:ascii="Times New Roman" w:hAnsi="Times New Roman"/>
          <w:sz w:val="24"/>
          <w:szCs w:val="24"/>
        </w:rPr>
      </w:pPr>
      <w:r w:rsidRPr="007F4A38">
        <w:rPr>
          <w:rFonts w:ascii="Times New Roman" w:hAnsi="Times New Roman"/>
          <w:sz w:val="24"/>
          <w:szCs w:val="24"/>
          <w:shd w:val="clear" w:color="auto" w:fill="FFFFFF"/>
        </w:rPr>
        <w:t>осуществляет в части своей компетенции проверку проектной документации по план</w:t>
      </w:r>
      <w:r w:rsidRPr="007F4A38">
        <w:rPr>
          <w:rFonts w:ascii="Times New Roman" w:hAnsi="Times New Roman"/>
          <w:sz w:val="24"/>
          <w:szCs w:val="24"/>
          <w:shd w:val="clear" w:color="auto" w:fill="FFFFFF"/>
        </w:rPr>
        <w:t>и</w:t>
      </w:r>
      <w:r w:rsidRPr="007F4A38">
        <w:rPr>
          <w:rFonts w:ascii="Times New Roman" w:hAnsi="Times New Roman"/>
          <w:sz w:val="24"/>
          <w:szCs w:val="24"/>
          <w:shd w:val="clear" w:color="auto" w:fill="FFFFFF"/>
        </w:rPr>
        <w:t xml:space="preserve">ровке территории сельского поселения </w:t>
      </w:r>
      <w:proofErr w:type="spellStart"/>
      <w:r w:rsidR="004C0428">
        <w:rPr>
          <w:rFonts w:ascii="Times New Roman" w:hAnsi="Times New Roman"/>
          <w:sz w:val="24"/>
          <w:szCs w:val="24"/>
          <w:shd w:val="clear" w:color="auto" w:fill="FFFFFF"/>
        </w:rPr>
        <w:t>Магинский</w:t>
      </w:r>
      <w:proofErr w:type="spellEnd"/>
      <w:r w:rsidR="009F0D16">
        <w:rPr>
          <w:rFonts w:ascii="Times New Roman" w:hAnsi="Times New Roman"/>
          <w:sz w:val="24"/>
          <w:szCs w:val="24"/>
          <w:shd w:val="clear" w:color="auto" w:fill="FFFFFF"/>
        </w:rPr>
        <w:t xml:space="preserve"> </w:t>
      </w:r>
      <w:r w:rsidRPr="007F4A38">
        <w:rPr>
          <w:rFonts w:ascii="Times New Roman" w:hAnsi="Times New Roman"/>
          <w:sz w:val="24"/>
          <w:szCs w:val="24"/>
          <w:shd w:val="clear" w:color="auto" w:fill="FFFFFF"/>
        </w:rPr>
        <w:t>сельсовет на соответствие требован</w:t>
      </w:r>
      <w:r w:rsidRPr="007F4A38">
        <w:rPr>
          <w:rFonts w:ascii="Times New Roman" w:hAnsi="Times New Roman"/>
          <w:sz w:val="24"/>
          <w:szCs w:val="24"/>
          <w:shd w:val="clear" w:color="auto" w:fill="FFFFFF"/>
        </w:rPr>
        <w:t>и</w:t>
      </w:r>
      <w:r w:rsidRPr="007F4A38">
        <w:rPr>
          <w:rFonts w:ascii="Times New Roman" w:hAnsi="Times New Roman"/>
          <w:sz w:val="24"/>
          <w:szCs w:val="24"/>
          <w:shd w:val="clear" w:color="auto" w:fill="FFFFFF"/>
        </w:rPr>
        <w:t xml:space="preserve">ям документов территориального планирования Российской Федерации и Республики Башкортостан, генерального плана сельского поселения </w:t>
      </w:r>
      <w:proofErr w:type="spellStart"/>
      <w:r w:rsidR="004C0428">
        <w:rPr>
          <w:rFonts w:ascii="Times New Roman" w:hAnsi="Times New Roman"/>
          <w:sz w:val="24"/>
          <w:szCs w:val="24"/>
          <w:shd w:val="clear" w:color="auto" w:fill="FFFFFF"/>
        </w:rPr>
        <w:t>Магинский</w:t>
      </w:r>
      <w:proofErr w:type="spellEnd"/>
      <w:r w:rsidR="009F0D16">
        <w:rPr>
          <w:rFonts w:ascii="Times New Roman" w:hAnsi="Times New Roman"/>
          <w:sz w:val="24"/>
          <w:szCs w:val="24"/>
          <w:shd w:val="clear" w:color="auto" w:fill="FFFFFF"/>
        </w:rPr>
        <w:t xml:space="preserve"> </w:t>
      </w:r>
      <w:r w:rsidRPr="007F4A38">
        <w:rPr>
          <w:rFonts w:ascii="Times New Roman" w:hAnsi="Times New Roman"/>
          <w:sz w:val="24"/>
          <w:szCs w:val="24"/>
          <w:shd w:val="clear" w:color="auto" w:fill="FFFFFF"/>
        </w:rPr>
        <w:t>сельсовет, требов</w:t>
      </w:r>
      <w:r w:rsidRPr="007F4A38">
        <w:rPr>
          <w:rFonts w:ascii="Times New Roman" w:hAnsi="Times New Roman"/>
          <w:sz w:val="24"/>
          <w:szCs w:val="24"/>
          <w:shd w:val="clear" w:color="auto" w:fill="FFFFFF"/>
        </w:rPr>
        <w:t>а</w:t>
      </w:r>
      <w:r w:rsidRPr="007F4A38">
        <w:rPr>
          <w:rFonts w:ascii="Times New Roman" w:hAnsi="Times New Roman"/>
          <w:sz w:val="24"/>
          <w:szCs w:val="24"/>
          <w:shd w:val="clear" w:color="auto" w:fill="FFFFFF"/>
        </w:rPr>
        <w:t>ниям технических регламентов, настоящим Правилам;</w:t>
      </w:r>
    </w:p>
    <w:p w:rsidR="0050141B" w:rsidRPr="007F4A38" w:rsidRDefault="0050141B" w:rsidP="0050141B">
      <w:pPr>
        <w:numPr>
          <w:ilvl w:val="0"/>
          <w:numId w:val="29"/>
        </w:numPr>
        <w:spacing w:after="0" w:line="240" w:lineRule="auto"/>
        <w:contextualSpacing/>
        <w:jc w:val="both"/>
        <w:rPr>
          <w:rFonts w:ascii="Times New Roman" w:hAnsi="Times New Roman"/>
          <w:sz w:val="24"/>
          <w:szCs w:val="24"/>
        </w:rPr>
      </w:pPr>
      <w:r w:rsidRPr="007F4A38">
        <w:rPr>
          <w:rFonts w:ascii="Times New Roman" w:hAnsi="Times New Roman"/>
          <w:sz w:val="24"/>
          <w:szCs w:val="24"/>
          <w:shd w:val="clear" w:color="auto" w:fill="FFFFFF"/>
        </w:rPr>
        <w:t>по результатам публичных слушаний направляет подготовленную документацию по планировке территории Главе администрации на утверждение или отклоняет ее для д</w:t>
      </w:r>
      <w:r w:rsidRPr="007F4A38">
        <w:rPr>
          <w:rFonts w:ascii="Times New Roman" w:hAnsi="Times New Roman"/>
          <w:sz w:val="24"/>
          <w:szCs w:val="24"/>
          <w:shd w:val="clear" w:color="auto" w:fill="FFFFFF"/>
        </w:rPr>
        <w:t>о</w:t>
      </w:r>
      <w:r w:rsidRPr="007F4A38">
        <w:rPr>
          <w:rFonts w:ascii="Times New Roman" w:hAnsi="Times New Roman"/>
          <w:sz w:val="24"/>
          <w:szCs w:val="24"/>
          <w:shd w:val="clear" w:color="auto" w:fill="FFFFFF"/>
        </w:rPr>
        <w:t>работки;</w:t>
      </w:r>
    </w:p>
    <w:p w:rsidR="0050141B" w:rsidRPr="007F4A38" w:rsidRDefault="0050141B" w:rsidP="0050141B">
      <w:pPr>
        <w:numPr>
          <w:ilvl w:val="0"/>
          <w:numId w:val="29"/>
        </w:numPr>
        <w:spacing w:after="0" w:line="240" w:lineRule="auto"/>
        <w:contextualSpacing/>
        <w:jc w:val="both"/>
        <w:rPr>
          <w:rFonts w:ascii="Times New Roman" w:hAnsi="Times New Roman"/>
          <w:sz w:val="24"/>
          <w:szCs w:val="24"/>
        </w:rPr>
      </w:pPr>
      <w:r w:rsidRPr="007F4A38">
        <w:rPr>
          <w:rFonts w:ascii="Times New Roman" w:hAnsi="Times New Roman"/>
          <w:sz w:val="24"/>
          <w:szCs w:val="24"/>
          <w:shd w:val="clear" w:color="auto" w:fill="FFFFFF"/>
        </w:rPr>
        <w:t>осуществляет подготовку на основании заявлений физических или юридических лиц, в соответствии с решениями Комиссии по застройке градостроительных планов земел</w:t>
      </w:r>
      <w:r w:rsidRPr="007F4A38">
        <w:rPr>
          <w:rFonts w:ascii="Times New Roman" w:hAnsi="Times New Roman"/>
          <w:sz w:val="24"/>
          <w:szCs w:val="24"/>
          <w:shd w:val="clear" w:color="auto" w:fill="FFFFFF"/>
        </w:rPr>
        <w:t>ь</w:t>
      </w:r>
      <w:r w:rsidRPr="007F4A38">
        <w:rPr>
          <w:rFonts w:ascii="Times New Roman" w:hAnsi="Times New Roman"/>
          <w:sz w:val="24"/>
          <w:szCs w:val="24"/>
          <w:shd w:val="clear" w:color="auto" w:fill="FFFFFF"/>
        </w:rPr>
        <w:t>ных участков;</w:t>
      </w:r>
    </w:p>
    <w:p w:rsidR="0050141B" w:rsidRPr="007F4A38" w:rsidRDefault="0050141B" w:rsidP="0050141B">
      <w:pPr>
        <w:numPr>
          <w:ilvl w:val="0"/>
          <w:numId w:val="29"/>
        </w:numPr>
        <w:spacing w:after="0" w:line="240" w:lineRule="auto"/>
        <w:contextualSpacing/>
        <w:jc w:val="both"/>
        <w:rPr>
          <w:rFonts w:ascii="Times New Roman" w:hAnsi="Times New Roman"/>
          <w:sz w:val="24"/>
          <w:szCs w:val="24"/>
        </w:rPr>
      </w:pPr>
      <w:r w:rsidRPr="007F4A38">
        <w:rPr>
          <w:rFonts w:ascii="Times New Roman" w:hAnsi="Times New Roman"/>
          <w:sz w:val="24"/>
          <w:szCs w:val="24"/>
          <w:shd w:val="clear" w:color="auto" w:fill="FFFFFF"/>
        </w:rPr>
        <w:t>предоставляет по запросам Комиссии по застройке и Комиссии по подготовке проекта правил землепользования и застройки заключения по вопросам, выносимым в соответс</w:t>
      </w:r>
      <w:r w:rsidRPr="007F4A38">
        <w:rPr>
          <w:rFonts w:ascii="Times New Roman" w:hAnsi="Times New Roman"/>
          <w:sz w:val="24"/>
          <w:szCs w:val="24"/>
          <w:shd w:val="clear" w:color="auto" w:fill="FFFFFF"/>
        </w:rPr>
        <w:t>т</w:t>
      </w:r>
      <w:r w:rsidRPr="007F4A38">
        <w:rPr>
          <w:rFonts w:ascii="Times New Roman" w:hAnsi="Times New Roman"/>
          <w:sz w:val="24"/>
          <w:szCs w:val="24"/>
          <w:shd w:val="clear" w:color="auto" w:fill="FFFFFF"/>
        </w:rPr>
        <w:t>вии с настоящими Правилами на их рассмотрение;</w:t>
      </w:r>
    </w:p>
    <w:p w:rsidR="0050141B" w:rsidRPr="007F4A38" w:rsidRDefault="0050141B" w:rsidP="0050141B">
      <w:pPr>
        <w:numPr>
          <w:ilvl w:val="0"/>
          <w:numId w:val="29"/>
        </w:numPr>
        <w:spacing w:after="0" w:line="240" w:lineRule="auto"/>
        <w:contextualSpacing/>
        <w:jc w:val="both"/>
        <w:rPr>
          <w:rFonts w:ascii="Times New Roman" w:hAnsi="Times New Roman"/>
          <w:sz w:val="24"/>
          <w:szCs w:val="24"/>
        </w:rPr>
      </w:pPr>
      <w:r w:rsidRPr="007F4A38">
        <w:rPr>
          <w:rFonts w:ascii="Times New Roman" w:hAnsi="Times New Roman"/>
          <w:sz w:val="24"/>
          <w:szCs w:val="24"/>
          <w:shd w:val="clear" w:color="auto" w:fill="FFFFFF"/>
        </w:rPr>
        <w:t>направляет подготовленную документацию по планировке территории Главе админис</w:t>
      </w:r>
      <w:r w:rsidRPr="007F4A38">
        <w:rPr>
          <w:rFonts w:ascii="Times New Roman" w:hAnsi="Times New Roman"/>
          <w:sz w:val="24"/>
          <w:szCs w:val="24"/>
          <w:shd w:val="clear" w:color="auto" w:fill="FFFFFF"/>
        </w:rPr>
        <w:t>т</w:t>
      </w:r>
      <w:r w:rsidRPr="007F4A38">
        <w:rPr>
          <w:rFonts w:ascii="Times New Roman" w:hAnsi="Times New Roman"/>
          <w:sz w:val="24"/>
          <w:szCs w:val="24"/>
          <w:shd w:val="clear" w:color="auto" w:fill="FFFFFF"/>
        </w:rPr>
        <w:t>рации на утверждение или отклоняет ее для доработки;</w:t>
      </w:r>
    </w:p>
    <w:p w:rsidR="0050141B" w:rsidRPr="007F4A38" w:rsidRDefault="0050141B" w:rsidP="0050141B">
      <w:pPr>
        <w:numPr>
          <w:ilvl w:val="0"/>
          <w:numId w:val="29"/>
        </w:numPr>
        <w:spacing w:after="0" w:line="240" w:lineRule="auto"/>
        <w:contextualSpacing/>
        <w:jc w:val="both"/>
        <w:rPr>
          <w:rFonts w:ascii="Times New Roman" w:hAnsi="Times New Roman"/>
          <w:sz w:val="24"/>
          <w:szCs w:val="24"/>
        </w:rPr>
      </w:pPr>
      <w:r w:rsidRPr="007F4A38">
        <w:rPr>
          <w:rFonts w:ascii="Times New Roman" w:hAnsi="Times New Roman"/>
          <w:sz w:val="24"/>
          <w:szCs w:val="24"/>
          <w:shd w:val="clear" w:color="auto" w:fill="FFFFFF"/>
        </w:rPr>
        <w:t>осуществляет сбор технических условий для подключения к сетям инженерно-технического обеспечения в случаях, предусмотренных действующим законодательс</w:t>
      </w:r>
      <w:r w:rsidRPr="007F4A38">
        <w:rPr>
          <w:rFonts w:ascii="Times New Roman" w:hAnsi="Times New Roman"/>
          <w:sz w:val="24"/>
          <w:szCs w:val="24"/>
          <w:shd w:val="clear" w:color="auto" w:fill="FFFFFF"/>
        </w:rPr>
        <w:t>т</w:t>
      </w:r>
      <w:r w:rsidRPr="007F4A38">
        <w:rPr>
          <w:rFonts w:ascii="Times New Roman" w:hAnsi="Times New Roman"/>
          <w:sz w:val="24"/>
          <w:szCs w:val="24"/>
          <w:shd w:val="clear" w:color="auto" w:fill="FFFFFF"/>
        </w:rPr>
        <w:t>вом;</w:t>
      </w:r>
    </w:p>
    <w:p w:rsidR="0050141B" w:rsidRPr="007F4A38" w:rsidRDefault="0050141B" w:rsidP="0050141B">
      <w:pPr>
        <w:numPr>
          <w:ilvl w:val="0"/>
          <w:numId w:val="29"/>
        </w:numPr>
        <w:spacing w:after="0" w:line="240" w:lineRule="auto"/>
        <w:contextualSpacing/>
        <w:jc w:val="both"/>
        <w:rPr>
          <w:rFonts w:ascii="Times New Roman" w:hAnsi="Times New Roman"/>
          <w:sz w:val="24"/>
          <w:szCs w:val="24"/>
        </w:rPr>
      </w:pPr>
      <w:r w:rsidRPr="007F4A38">
        <w:rPr>
          <w:rFonts w:ascii="Times New Roman" w:hAnsi="Times New Roman"/>
          <w:sz w:val="24"/>
          <w:szCs w:val="24"/>
          <w:shd w:val="clear" w:color="auto" w:fill="FFFFFF"/>
        </w:rPr>
        <w:t>предоставляет по запросам Комиссии заключения по вопросам, выносимым в соответс</w:t>
      </w:r>
      <w:r w:rsidRPr="007F4A38">
        <w:rPr>
          <w:rFonts w:ascii="Times New Roman" w:hAnsi="Times New Roman"/>
          <w:sz w:val="24"/>
          <w:szCs w:val="24"/>
          <w:shd w:val="clear" w:color="auto" w:fill="FFFFFF"/>
        </w:rPr>
        <w:t>т</w:t>
      </w:r>
      <w:r w:rsidRPr="007F4A38">
        <w:rPr>
          <w:rFonts w:ascii="Times New Roman" w:hAnsi="Times New Roman"/>
          <w:sz w:val="24"/>
          <w:szCs w:val="24"/>
          <w:shd w:val="clear" w:color="auto" w:fill="FFFFFF"/>
        </w:rPr>
        <w:t>вие настоящими Правилами на ее рассмотрение;</w:t>
      </w:r>
    </w:p>
    <w:p w:rsidR="0050141B" w:rsidRPr="007F4A38" w:rsidRDefault="0050141B" w:rsidP="0050141B">
      <w:pPr>
        <w:numPr>
          <w:ilvl w:val="0"/>
          <w:numId w:val="29"/>
        </w:numPr>
        <w:spacing w:after="0" w:line="240" w:lineRule="auto"/>
        <w:contextualSpacing/>
        <w:jc w:val="both"/>
        <w:rPr>
          <w:rFonts w:ascii="Times New Roman" w:hAnsi="Times New Roman"/>
          <w:sz w:val="24"/>
          <w:szCs w:val="24"/>
        </w:rPr>
      </w:pPr>
      <w:r w:rsidRPr="007F4A38">
        <w:rPr>
          <w:rFonts w:ascii="Times New Roman" w:hAnsi="Times New Roman"/>
          <w:sz w:val="24"/>
          <w:szCs w:val="24"/>
          <w:shd w:val="clear" w:color="auto" w:fill="FFFFFF"/>
        </w:rPr>
        <w:t>осуществляет ведение карты градостроительного зонирования, внесения в нее утве</w:t>
      </w:r>
      <w:r w:rsidRPr="007F4A38">
        <w:rPr>
          <w:rFonts w:ascii="Times New Roman" w:hAnsi="Times New Roman"/>
          <w:sz w:val="24"/>
          <w:szCs w:val="24"/>
          <w:shd w:val="clear" w:color="auto" w:fill="FFFFFF"/>
        </w:rPr>
        <w:t>р</w:t>
      </w:r>
      <w:r w:rsidRPr="007F4A38">
        <w:rPr>
          <w:rFonts w:ascii="Times New Roman" w:hAnsi="Times New Roman"/>
          <w:sz w:val="24"/>
          <w:szCs w:val="24"/>
          <w:shd w:val="clear" w:color="auto" w:fill="FFFFFF"/>
        </w:rPr>
        <w:t>жденных в установленном порядке изменений;</w:t>
      </w:r>
    </w:p>
    <w:p w:rsidR="0050141B" w:rsidRPr="007F4A38" w:rsidRDefault="0050141B" w:rsidP="0050141B">
      <w:pPr>
        <w:numPr>
          <w:ilvl w:val="0"/>
          <w:numId w:val="29"/>
        </w:numPr>
        <w:spacing w:after="0" w:line="240" w:lineRule="auto"/>
        <w:contextualSpacing/>
        <w:jc w:val="both"/>
        <w:rPr>
          <w:rFonts w:ascii="Times New Roman" w:hAnsi="Times New Roman"/>
          <w:sz w:val="24"/>
          <w:szCs w:val="24"/>
        </w:rPr>
      </w:pPr>
      <w:r w:rsidRPr="007F4A38">
        <w:rPr>
          <w:rFonts w:ascii="Times New Roman" w:hAnsi="Times New Roman"/>
          <w:sz w:val="24"/>
          <w:szCs w:val="24"/>
          <w:shd w:val="clear" w:color="auto" w:fill="FFFFFF"/>
        </w:rPr>
        <w:t>предоставляет заинтересованным лицам (заявителям) информацию в сфере регулиров</w:t>
      </w:r>
      <w:r w:rsidRPr="007F4A38">
        <w:rPr>
          <w:rFonts w:ascii="Times New Roman" w:hAnsi="Times New Roman"/>
          <w:sz w:val="24"/>
          <w:szCs w:val="24"/>
          <w:shd w:val="clear" w:color="auto" w:fill="FFFFFF"/>
        </w:rPr>
        <w:t>а</w:t>
      </w:r>
      <w:r w:rsidRPr="007F4A38">
        <w:rPr>
          <w:rFonts w:ascii="Times New Roman" w:hAnsi="Times New Roman"/>
          <w:sz w:val="24"/>
          <w:szCs w:val="24"/>
          <w:shd w:val="clear" w:color="auto" w:fill="FFFFFF"/>
        </w:rPr>
        <w:t>ния землепользования и застройки в пределах своей компетенции;</w:t>
      </w:r>
    </w:p>
    <w:p w:rsidR="0050141B" w:rsidRPr="007F4A38" w:rsidRDefault="0050141B" w:rsidP="0050141B">
      <w:pPr>
        <w:numPr>
          <w:ilvl w:val="0"/>
          <w:numId w:val="29"/>
        </w:numPr>
        <w:spacing w:after="0" w:line="240" w:lineRule="auto"/>
        <w:contextualSpacing/>
        <w:jc w:val="both"/>
        <w:rPr>
          <w:rFonts w:ascii="Times New Roman" w:hAnsi="Times New Roman"/>
          <w:sz w:val="24"/>
          <w:szCs w:val="24"/>
        </w:rPr>
      </w:pPr>
      <w:r w:rsidRPr="007F4A38">
        <w:rPr>
          <w:rFonts w:ascii="Times New Roman" w:hAnsi="Times New Roman"/>
          <w:sz w:val="24"/>
          <w:szCs w:val="24"/>
          <w:shd w:val="clear" w:color="auto" w:fill="FFFFFF"/>
        </w:rPr>
        <w:t>согласовывает проектную документацию на строительство (реконструкцию) объектов капитального строительства в части ее соответствия настоящим Правилам, исходно-разрешительной документации;</w:t>
      </w:r>
    </w:p>
    <w:p w:rsidR="0050141B" w:rsidRPr="007F4A38" w:rsidRDefault="0050141B" w:rsidP="0050141B">
      <w:pPr>
        <w:numPr>
          <w:ilvl w:val="0"/>
          <w:numId w:val="29"/>
        </w:numPr>
        <w:spacing w:after="0" w:line="240" w:lineRule="auto"/>
        <w:contextualSpacing/>
        <w:jc w:val="both"/>
        <w:rPr>
          <w:rFonts w:ascii="Times New Roman" w:hAnsi="Times New Roman"/>
          <w:sz w:val="24"/>
          <w:szCs w:val="24"/>
        </w:rPr>
      </w:pPr>
      <w:r w:rsidRPr="007F4A38">
        <w:rPr>
          <w:rFonts w:ascii="Times New Roman" w:hAnsi="Times New Roman"/>
          <w:sz w:val="24"/>
          <w:szCs w:val="24"/>
          <w:shd w:val="clear" w:color="auto" w:fill="FFFFFF"/>
        </w:rPr>
        <w:t xml:space="preserve">осуществляет </w:t>
      </w:r>
      <w:proofErr w:type="gramStart"/>
      <w:r w:rsidRPr="007F4A38">
        <w:rPr>
          <w:rFonts w:ascii="Times New Roman" w:hAnsi="Times New Roman"/>
          <w:sz w:val="24"/>
          <w:szCs w:val="24"/>
          <w:shd w:val="clear" w:color="auto" w:fill="FFFFFF"/>
        </w:rPr>
        <w:t>контроль за</w:t>
      </w:r>
      <w:proofErr w:type="gramEnd"/>
      <w:r w:rsidRPr="007F4A38">
        <w:rPr>
          <w:rFonts w:ascii="Times New Roman" w:hAnsi="Times New Roman"/>
          <w:sz w:val="24"/>
          <w:szCs w:val="24"/>
          <w:shd w:val="clear" w:color="auto" w:fill="FFFFFF"/>
        </w:rPr>
        <w:t xml:space="preserve"> производством инженерно-геологических и инженерно-геодезических изысканий, от выдачи разрешения до получения отчетов по инженерным изысканиям и исполнительных съемок, в том числе в электронном виде, для формиров</w:t>
      </w:r>
      <w:r w:rsidRPr="007F4A38">
        <w:rPr>
          <w:rFonts w:ascii="Times New Roman" w:hAnsi="Times New Roman"/>
          <w:sz w:val="24"/>
          <w:szCs w:val="24"/>
          <w:shd w:val="clear" w:color="auto" w:fill="FFFFFF"/>
        </w:rPr>
        <w:t>а</w:t>
      </w:r>
      <w:r w:rsidRPr="007F4A38">
        <w:rPr>
          <w:rFonts w:ascii="Times New Roman" w:hAnsi="Times New Roman"/>
          <w:sz w:val="24"/>
          <w:szCs w:val="24"/>
          <w:shd w:val="clear" w:color="auto" w:fill="FFFFFF"/>
        </w:rPr>
        <w:t xml:space="preserve">ния единого фонда инженерных изысканий на территории сельского поселения </w:t>
      </w:r>
      <w:proofErr w:type="spellStart"/>
      <w:r w:rsidR="004C0428">
        <w:rPr>
          <w:rFonts w:ascii="Times New Roman" w:hAnsi="Times New Roman"/>
          <w:sz w:val="24"/>
          <w:szCs w:val="24"/>
          <w:shd w:val="clear" w:color="auto" w:fill="FFFFFF"/>
        </w:rPr>
        <w:t>Маги</w:t>
      </w:r>
      <w:r w:rsidR="004C0428">
        <w:rPr>
          <w:rFonts w:ascii="Times New Roman" w:hAnsi="Times New Roman"/>
          <w:sz w:val="24"/>
          <w:szCs w:val="24"/>
          <w:shd w:val="clear" w:color="auto" w:fill="FFFFFF"/>
        </w:rPr>
        <w:t>н</w:t>
      </w:r>
      <w:r w:rsidR="004C0428">
        <w:rPr>
          <w:rFonts w:ascii="Times New Roman" w:hAnsi="Times New Roman"/>
          <w:sz w:val="24"/>
          <w:szCs w:val="24"/>
          <w:shd w:val="clear" w:color="auto" w:fill="FFFFFF"/>
        </w:rPr>
        <w:t>ский</w:t>
      </w:r>
      <w:proofErr w:type="spellEnd"/>
      <w:r w:rsidR="009F0D16">
        <w:rPr>
          <w:rFonts w:ascii="Times New Roman" w:hAnsi="Times New Roman"/>
          <w:sz w:val="24"/>
          <w:szCs w:val="24"/>
          <w:shd w:val="clear" w:color="auto" w:fill="FFFFFF"/>
        </w:rPr>
        <w:t xml:space="preserve"> </w:t>
      </w:r>
      <w:r w:rsidRPr="007F4A38">
        <w:rPr>
          <w:rFonts w:ascii="Times New Roman" w:hAnsi="Times New Roman"/>
          <w:sz w:val="24"/>
          <w:szCs w:val="24"/>
          <w:shd w:val="clear" w:color="auto" w:fill="FFFFFF"/>
        </w:rPr>
        <w:t>сельсовет;</w:t>
      </w:r>
    </w:p>
    <w:p w:rsidR="0050141B" w:rsidRPr="007F4A38" w:rsidRDefault="0050141B" w:rsidP="0050141B">
      <w:pPr>
        <w:numPr>
          <w:ilvl w:val="0"/>
          <w:numId w:val="29"/>
        </w:numPr>
        <w:spacing w:after="0" w:line="240" w:lineRule="auto"/>
        <w:contextualSpacing/>
        <w:jc w:val="both"/>
        <w:rPr>
          <w:rFonts w:ascii="Times New Roman" w:hAnsi="Times New Roman"/>
          <w:sz w:val="24"/>
          <w:szCs w:val="24"/>
        </w:rPr>
      </w:pPr>
      <w:r w:rsidRPr="007F4A38">
        <w:rPr>
          <w:rFonts w:ascii="Times New Roman" w:hAnsi="Times New Roman"/>
          <w:sz w:val="24"/>
          <w:szCs w:val="24"/>
          <w:shd w:val="clear" w:color="auto" w:fill="FFFFFF"/>
        </w:rPr>
        <w:t>осуществляет ведение информационной системы градостроительной деятельности;</w:t>
      </w:r>
    </w:p>
    <w:p w:rsidR="0050141B" w:rsidRPr="007F4A38" w:rsidRDefault="0050141B" w:rsidP="0050141B">
      <w:pPr>
        <w:numPr>
          <w:ilvl w:val="0"/>
          <w:numId w:val="29"/>
        </w:numPr>
        <w:spacing w:after="0" w:line="240" w:lineRule="auto"/>
        <w:contextualSpacing/>
        <w:jc w:val="both"/>
        <w:rPr>
          <w:rFonts w:ascii="Times New Roman" w:hAnsi="Times New Roman"/>
          <w:sz w:val="24"/>
          <w:szCs w:val="24"/>
        </w:rPr>
      </w:pPr>
      <w:r w:rsidRPr="007F4A38">
        <w:rPr>
          <w:rFonts w:ascii="Times New Roman" w:hAnsi="Times New Roman"/>
          <w:sz w:val="24"/>
          <w:szCs w:val="24"/>
          <w:shd w:val="clear" w:color="auto" w:fill="FFFFFF"/>
        </w:rPr>
        <w:lastRenderedPageBreak/>
        <w:t xml:space="preserve">осуществляет иные полномочия в сфере регулирования землепользования и застройки в соответствии с законодательством Российской Федерации, Республики Башкортостан и нормативными правовыми актами сельского поселения </w:t>
      </w:r>
      <w:proofErr w:type="spellStart"/>
      <w:r w:rsidR="004C0428">
        <w:rPr>
          <w:rFonts w:ascii="Times New Roman" w:hAnsi="Times New Roman"/>
          <w:sz w:val="24"/>
          <w:szCs w:val="24"/>
          <w:shd w:val="clear" w:color="auto" w:fill="FFFFFF"/>
        </w:rPr>
        <w:t>Магинский</w:t>
      </w:r>
      <w:proofErr w:type="spellEnd"/>
      <w:r w:rsidR="009F0D16">
        <w:rPr>
          <w:rFonts w:ascii="Times New Roman" w:hAnsi="Times New Roman"/>
          <w:sz w:val="24"/>
          <w:szCs w:val="24"/>
          <w:shd w:val="clear" w:color="auto" w:fill="FFFFFF"/>
        </w:rPr>
        <w:t xml:space="preserve"> </w:t>
      </w:r>
      <w:r w:rsidRPr="007F4A38">
        <w:rPr>
          <w:rFonts w:ascii="Times New Roman" w:hAnsi="Times New Roman"/>
          <w:sz w:val="24"/>
          <w:szCs w:val="24"/>
          <w:shd w:val="clear" w:color="auto" w:fill="FFFFFF"/>
        </w:rPr>
        <w:t>сельсовет и муниц</w:t>
      </w:r>
      <w:r w:rsidRPr="007F4A38">
        <w:rPr>
          <w:rFonts w:ascii="Times New Roman" w:hAnsi="Times New Roman"/>
          <w:sz w:val="24"/>
          <w:szCs w:val="24"/>
          <w:shd w:val="clear" w:color="auto" w:fill="FFFFFF"/>
        </w:rPr>
        <w:t>и</w:t>
      </w:r>
      <w:r w:rsidRPr="007F4A38">
        <w:rPr>
          <w:rFonts w:ascii="Times New Roman" w:hAnsi="Times New Roman"/>
          <w:sz w:val="24"/>
          <w:szCs w:val="24"/>
          <w:shd w:val="clear" w:color="auto" w:fill="FFFFFF"/>
        </w:rPr>
        <w:t xml:space="preserve">пального района </w:t>
      </w:r>
      <w:r w:rsidR="009F0D16">
        <w:rPr>
          <w:rFonts w:ascii="Times New Roman" w:hAnsi="Times New Roman"/>
          <w:sz w:val="24"/>
          <w:szCs w:val="24"/>
          <w:shd w:val="clear" w:color="auto" w:fill="FFFFFF"/>
        </w:rPr>
        <w:t>Караидельский район</w:t>
      </w:r>
      <w:r w:rsidRPr="007F4A38">
        <w:rPr>
          <w:rFonts w:ascii="Times New Roman" w:hAnsi="Times New Roman"/>
          <w:sz w:val="24"/>
          <w:szCs w:val="24"/>
          <w:shd w:val="clear" w:color="auto" w:fill="FFFFFF"/>
        </w:rPr>
        <w:t>, Положением об органе администрации муниц</w:t>
      </w:r>
      <w:r w:rsidRPr="007F4A38">
        <w:rPr>
          <w:rFonts w:ascii="Times New Roman" w:hAnsi="Times New Roman"/>
          <w:sz w:val="24"/>
          <w:szCs w:val="24"/>
          <w:shd w:val="clear" w:color="auto" w:fill="FFFFFF"/>
        </w:rPr>
        <w:t>и</w:t>
      </w:r>
      <w:r w:rsidRPr="007F4A38">
        <w:rPr>
          <w:rFonts w:ascii="Times New Roman" w:hAnsi="Times New Roman"/>
          <w:sz w:val="24"/>
          <w:szCs w:val="24"/>
          <w:shd w:val="clear" w:color="auto" w:fill="FFFFFF"/>
        </w:rPr>
        <w:t xml:space="preserve">пального района </w:t>
      </w:r>
      <w:r w:rsidR="009F0D16">
        <w:rPr>
          <w:rFonts w:ascii="Times New Roman" w:hAnsi="Times New Roman"/>
          <w:sz w:val="24"/>
          <w:szCs w:val="24"/>
          <w:shd w:val="clear" w:color="auto" w:fill="FFFFFF"/>
        </w:rPr>
        <w:t>Караидельский район</w:t>
      </w:r>
      <w:r w:rsidRPr="007F4A38">
        <w:rPr>
          <w:rFonts w:ascii="Times New Roman" w:hAnsi="Times New Roman"/>
          <w:sz w:val="24"/>
          <w:szCs w:val="24"/>
          <w:shd w:val="clear" w:color="auto" w:fill="FFFFFF"/>
        </w:rPr>
        <w:t xml:space="preserve"> Республики Башкортостан, уполномоченном в области градостроительной деятельности.</w:t>
      </w:r>
    </w:p>
    <w:p w:rsidR="0050141B" w:rsidRPr="007F4A38" w:rsidRDefault="0050141B" w:rsidP="00AE7AEC">
      <w:pPr>
        <w:spacing w:line="240" w:lineRule="auto"/>
        <w:ind w:firstLine="561"/>
        <w:contextualSpacing/>
        <w:jc w:val="both"/>
        <w:rPr>
          <w:rFonts w:ascii="Times New Roman" w:hAnsi="Times New Roman"/>
          <w:sz w:val="24"/>
          <w:szCs w:val="24"/>
        </w:rPr>
      </w:pPr>
      <w:r w:rsidRPr="007F4A38">
        <w:rPr>
          <w:rFonts w:ascii="Times New Roman" w:hAnsi="Times New Roman"/>
          <w:sz w:val="24"/>
          <w:szCs w:val="24"/>
          <w:shd w:val="clear" w:color="auto" w:fill="FFFFFF"/>
        </w:rPr>
        <w:t xml:space="preserve">6. </w:t>
      </w:r>
      <w:proofErr w:type="gramStart"/>
      <w:r w:rsidRPr="007F4A38">
        <w:rPr>
          <w:rFonts w:ascii="Times New Roman" w:hAnsi="Times New Roman"/>
          <w:sz w:val="24"/>
          <w:szCs w:val="24"/>
          <w:shd w:val="clear" w:color="auto" w:fill="FFFFFF"/>
        </w:rPr>
        <w:t>Органом, осуществляющим функции распоряжения, владения и управления земельн</w:t>
      </w:r>
      <w:r w:rsidRPr="007F4A38">
        <w:rPr>
          <w:rFonts w:ascii="Times New Roman" w:hAnsi="Times New Roman"/>
          <w:sz w:val="24"/>
          <w:szCs w:val="24"/>
          <w:shd w:val="clear" w:color="auto" w:fill="FFFFFF"/>
        </w:rPr>
        <w:t>ы</w:t>
      </w:r>
      <w:r w:rsidRPr="007F4A38">
        <w:rPr>
          <w:rFonts w:ascii="Times New Roman" w:hAnsi="Times New Roman"/>
          <w:sz w:val="24"/>
          <w:szCs w:val="24"/>
          <w:shd w:val="clear" w:color="auto" w:fill="FFFFFF"/>
        </w:rPr>
        <w:t xml:space="preserve">ми участками, находящимися в собственности сельского поселения </w:t>
      </w:r>
      <w:proofErr w:type="spellStart"/>
      <w:r w:rsidR="004C0428">
        <w:rPr>
          <w:rFonts w:ascii="Times New Roman" w:hAnsi="Times New Roman"/>
          <w:sz w:val="24"/>
          <w:szCs w:val="24"/>
          <w:shd w:val="clear" w:color="auto" w:fill="FFFFFF"/>
        </w:rPr>
        <w:t>Магинский</w:t>
      </w:r>
      <w:proofErr w:type="spellEnd"/>
      <w:r w:rsidR="009F0D16">
        <w:rPr>
          <w:rFonts w:ascii="Times New Roman" w:hAnsi="Times New Roman"/>
          <w:sz w:val="24"/>
          <w:szCs w:val="24"/>
          <w:shd w:val="clear" w:color="auto" w:fill="FFFFFF"/>
        </w:rPr>
        <w:t xml:space="preserve"> </w:t>
      </w:r>
      <w:r w:rsidRPr="007F4A38">
        <w:rPr>
          <w:rFonts w:ascii="Times New Roman" w:hAnsi="Times New Roman"/>
          <w:sz w:val="24"/>
          <w:szCs w:val="24"/>
          <w:shd w:val="clear" w:color="auto" w:fill="FFFFFF"/>
        </w:rPr>
        <w:t>сельсовет и з</w:t>
      </w:r>
      <w:r w:rsidRPr="007F4A38">
        <w:rPr>
          <w:rFonts w:ascii="Times New Roman" w:hAnsi="Times New Roman"/>
          <w:sz w:val="24"/>
          <w:szCs w:val="24"/>
          <w:shd w:val="clear" w:color="auto" w:fill="FFFFFF"/>
        </w:rPr>
        <w:t>е</w:t>
      </w:r>
      <w:r w:rsidRPr="007F4A38">
        <w:rPr>
          <w:rFonts w:ascii="Times New Roman" w:hAnsi="Times New Roman"/>
          <w:sz w:val="24"/>
          <w:szCs w:val="24"/>
          <w:shd w:val="clear" w:color="auto" w:fill="FFFFFF"/>
        </w:rPr>
        <w:t>мельными участками, государственная собственность на которые не разграничена в соответс</w:t>
      </w:r>
      <w:r w:rsidRPr="007F4A38">
        <w:rPr>
          <w:rFonts w:ascii="Times New Roman" w:hAnsi="Times New Roman"/>
          <w:sz w:val="24"/>
          <w:szCs w:val="24"/>
          <w:shd w:val="clear" w:color="auto" w:fill="FFFFFF"/>
        </w:rPr>
        <w:t>т</w:t>
      </w:r>
      <w:r w:rsidRPr="007F4A38">
        <w:rPr>
          <w:rFonts w:ascii="Times New Roman" w:hAnsi="Times New Roman"/>
          <w:sz w:val="24"/>
          <w:szCs w:val="24"/>
          <w:shd w:val="clear" w:color="auto" w:fill="FFFFFF"/>
        </w:rPr>
        <w:t>вие с действующим законодательством Российской Федерации, Республики Башкортостан (д</w:t>
      </w:r>
      <w:r w:rsidRPr="007F4A38">
        <w:rPr>
          <w:rFonts w:ascii="Times New Roman" w:hAnsi="Times New Roman"/>
          <w:sz w:val="24"/>
          <w:szCs w:val="24"/>
          <w:shd w:val="clear" w:color="auto" w:fill="FFFFFF"/>
        </w:rPr>
        <w:t>а</w:t>
      </w:r>
      <w:r w:rsidRPr="007F4A38">
        <w:rPr>
          <w:rFonts w:ascii="Times New Roman" w:hAnsi="Times New Roman"/>
          <w:sz w:val="24"/>
          <w:szCs w:val="24"/>
          <w:shd w:val="clear" w:color="auto" w:fill="FFFFFF"/>
        </w:rPr>
        <w:t xml:space="preserve">лее – уполномоченный орган, осуществляющий функции распоряжения земельными участками) является администрация сельского поселения </w:t>
      </w:r>
      <w:proofErr w:type="spellStart"/>
      <w:r w:rsidR="004C0428">
        <w:rPr>
          <w:rFonts w:ascii="Times New Roman" w:hAnsi="Times New Roman"/>
          <w:sz w:val="24"/>
          <w:szCs w:val="24"/>
          <w:shd w:val="clear" w:color="auto" w:fill="FFFFFF"/>
        </w:rPr>
        <w:t>Магинский</w:t>
      </w:r>
      <w:proofErr w:type="spellEnd"/>
      <w:r w:rsidR="009F0D16">
        <w:rPr>
          <w:rFonts w:ascii="Times New Roman" w:hAnsi="Times New Roman"/>
          <w:sz w:val="24"/>
          <w:szCs w:val="24"/>
          <w:shd w:val="clear" w:color="auto" w:fill="FFFFFF"/>
        </w:rPr>
        <w:t xml:space="preserve"> </w:t>
      </w:r>
      <w:r w:rsidRPr="007F4A38">
        <w:rPr>
          <w:rFonts w:ascii="Times New Roman" w:hAnsi="Times New Roman"/>
          <w:sz w:val="24"/>
          <w:szCs w:val="24"/>
          <w:shd w:val="clear" w:color="auto" w:fill="FFFFFF"/>
        </w:rPr>
        <w:t>сельсовет, обеспечивающая провед</w:t>
      </w:r>
      <w:r w:rsidRPr="007F4A38">
        <w:rPr>
          <w:rFonts w:ascii="Times New Roman" w:hAnsi="Times New Roman"/>
          <w:sz w:val="24"/>
          <w:szCs w:val="24"/>
          <w:shd w:val="clear" w:color="auto" w:fill="FFFFFF"/>
        </w:rPr>
        <w:t>е</w:t>
      </w:r>
      <w:r w:rsidRPr="007F4A38">
        <w:rPr>
          <w:rFonts w:ascii="Times New Roman" w:hAnsi="Times New Roman"/>
          <w:sz w:val="24"/>
          <w:szCs w:val="24"/>
          <w:shd w:val="clear" w:color="auto" w:fill="FFFFFF"/>
        </w:rPr>
        <w:t>ние государственной и муниципальной политики в области земельных отношений на террит</w:t>
      </w:r>
      <w:r w:rsidRPr="007F4A38">
        <w:rPr>
          <w:rFonts w:ascii="Times New Roman" w:hAnsi="Times New Roman"/>
          <w:sz w:val="24"/>
          <w:szCs w:val="24"/>
          <w:shd w:val="clear" w:color="auto" w:fill="FFFFFF"/>
        </w:rPr>
        <w:t>о</w:t>
      </w:r>
      <w:r w:rsidRPr="007F4A38">
        <w:rPr>
          <w:rFonts w:ascii="Times New Roman" w:hAnsi="Times New Roman"/>
          <w:sz w:val="24"/>
          <w:szCs w:val="24"/>
          <w:shd w:val="clear" w:color="auto" w:fill="FFFFFF"/>
        </w:rPr>
        <w:t>рии</w:t>
      </w:r>
      <w:proofErr w:type="gramEnd"/>
      <w:r w:rsidRPr="007F4A38">
        <w:rPr>
          <w:rFonts w:ascii="Times New Roman" w:hAnsi="Times New Roman"/>
          <w:sz w:val="24"/>
          <w:szCs w:val="24"/>
          <w:shd w:val="clear" w:color="auto" w:fill="FFFFFF"/>
        </w:rPr>
        <w:t xml:space="preserve"> сельского поселения </w:t>
      </w:r>
      <w:proofErr w:type="spellStart"/>
      <w:r w:rsidR="004C0428">
        <w:rPr>
          <w:rFonts w:ascii="Times New Roman" w:hAnsi="Times New Roman"/>
          <w:sz w:val="24"/>
          <w:szCs w:val="24"/>
          <w:shd w:val="clear" w:color="auto" w:fill="FFFFFF"/>
        </w:rPr>
        <w:t>Магинский</w:t>
      </w:r>
      <w:proofErr w:type="spellEnd"/>
      <w:r w:rsidR="009F0D16">
        <w:rPr>
          <w:rFonts w:ascii="Times New Roman" w:hAnsi="Times New Roman"/>
          <w:sz w:val="24"/>
          <w:szCs w:val="24"/>
          <w:shd w:val="clear" w:color="auto" w:fill="FFFFFF"/>
        </w:rPr>
        <w:t xml:space="preserve"> </w:t>
      </w:r>
      <w:r w:rsidRPr="007F4A38">
        <w:rPr>
          <w:rFonts w:ascii="Times New Roman" w:hAnsi="Times New Roman"/>
          <w:sz w:val="24"/>
          <w:szCs w:val="24"/>
          <w:shd w:val="clear" w:color="auto" w:fill="FFFFFF"/>
        </w:rPr>
        <w:t>сельсовет.</w:t>
      </w:r>
    </w:p>
    <w:p w:rsidR="0050141B" w:rsidRPr="007F4A38" w:rsidRDefault="0050141B" w:rsidP="00AE7AEC">
      <w:pPr>
        <w:spacing w:line="240" w:lineRule="auto"/>
        <w:ind w:firstLine="561"/>
        <w:contextualSpacing/>
        <w:jc w:val="both"/>
        <w:rPr>
          <w:rFonts w:ascii="Times New Roman" w:hAnsi="Times New Roman"/>
          <w:sz w:val="24"/>
          <w:szCs w:val="24"/>
        </w:rPr>
      </w:pPr>
      <w:r w:rsidRPr="007F4A38">
        <w:rPr>
          <w:rFonts w:ascii="Times New Roman" w:hAnsi="Times New Roman"/>
          <w:sz w:val="24"/>
          <w:szCs w:val="24"/>
          <w:shd w:val="clear" w:color="auto" w:fill="FFFFFF"/>
        </w:rPr>
        <w:t xml:space="preserve">7. Уполномоченным органом, осуществляющим функции муниципального земельного </w:t>
      </w:r>
      <w:proofErr w:type="gramStart"/>
      <w:r w:rsidRPr="007F4A38">
        <w:rPr>
          <w:rFonts w:ascii="Times New Roman" w:hAnsi="Times New Roman"/>
          <w:sz w:val="24"/>
          <w:szCs w:val="24"/>
          <w:shd w:val="clear" w:color="auto" w:fill="FFFFFF"/>
        </w:rPr>
        <w:t>контроля за</w:t>
      </w:r>
      <w:proofErr w:type="gramEnd"/>
      <w:r w:rsidRPr="007F4A38">
        <w:rPr>
          <w:rFonts w:ascii="Times New Roman" w:hAnsi="Times New Roman"/>
          <w:sz w:val="24"/>
          <w:szCs w:val="24"/>
          <w:shd w:val="clear" w:color="auto" w:fill="FFFFFF"/>
        </w:rPr>
        <w:t xml:space="preserve"> использованием земель сельского поселения </w:t>
      </w:r>
      <w:proofErr w:type="spellStart"/>
      <w:r w:rsidR="004C0428">
        <w:rPr>
          <w:rFonts w:ascii="Times New Roman" w:hAnsi="Times New Roman"/>
          <w:sz w:val="24"/>
          <w:szCs w:val="24"/>
          <w:shd w:val="clear" w:color="auto" w:fill="FFFFFF"/>
        </w:rPr>
        <w:t>Магинский</w:t>
      </w:r>
      <w:proofErr w:type="spellEnd"/>
      <w:r w:rsidR="009F0D16">
        <w:rPr>
          <w:rFonts w:ascii="Times New Roman" w:hAnsi="Times New Roman"/>
          <w:sz w:val="24"/>
          <w:szCs w:val="24"/>
          <w:shd w:val="clear" w:color="auto" w:fill="FFFFFF"/>
        </w:rPr>
        <w:t xml:space="preserve"> </w:t>
      </w:r>
      <w:r w:rsidRPr="007F4A38">
        <w:rPr>
          <w:rFonts w:ascii="Times New Roman" w:hAnsi="Times New Roman"/>
          <w:sz w:val="24"/>
          <w:szCs w:val="24"/>
          <w:shd w:val="clear" w:color="auto" w:fill="FFFFFF"/>
        </w:rPr>
        <w:t>сельсовет   является адм</w:t>
      </w:r>
      <w:r w:rsidRPr="007F4A38">
        <w:rPr>
          <w:rFonts w:ascii="Times New Roman" w:hAnsi="Times New Roman"/>
          <w:sz w:val="24"/>
          <w:szCs w:val="24"/>
          <w:shd w:val="clear" w:color="auto" w:fill="FFFFFF"/>
        </w:rPr>
        <w:t>и</w:t>
      </w:r>
      <w:r w:rsidRPr="007F4A38">
        <w:rPr>
          <w:rFonts w:ascii="Times New Roman" w:hAnsi="Times New Roman"/>
          <w:sz w:val="24"/>
          <w:szCs w:val="24"/>
          <w:shd w:val="clear" w:color="auto" w:fill="FFFFFF"/>
        </w:rPr>
        <w:t xml:space="preserve">нистрация муниципального района </w:t>
      </w:r>
      <w:r w:rsidR="009F0D16">
        <w:rPr>
          <w:rFonts w:ascii="Times New Roman" w:hAnsi="Times New Roman"/>
          <w:sz w:val="24"/>
          <w:szCs w:val="24"/>
          <w:shd w:val="clear" w:color="auto" w:fill="FFFFFF"/>
        </w:rPr>
        <w:t>Караидельский район</w:t>
      </w:r>
      <w:r w:rsidRPr="007F4A38">
        <w:rPr>
          <w:rFonts w:ascii="Times New Roman" w:hAnsi="Times New Roman"/>
          <w:sz w:val="24"/>
          <w:szCs w:val="24"/>
          <w:shd w:val="clear" w:color="auto" w:fill="FFFFFF"/>
        </w:rPr>
        <w:t xml:space="preserve"> (далее - Администрация).</w:t>
      </w:r>
    </w:p>
    <w:p w:rsidR="0050141B" w:rsidRPr="007F4A38" w:rsidRDefault="0050141B" w:rsidP="00AE7AEC">
      <w:pPr>
        <w:spacing w:line="240" w:lineRule="auto"/>
        <w:ind w:firstLine="561"/>
        <w:contextualSpacing/>
        <w:jc w:val="both"/>
        <w:rPr>
          <w:rFonts w:ascii="Times New Roman" w:hAnsi="Times New Roman"/>
          <w:sz w:val="24"/>
          <w:szCs w:val="24"/>
        </w:rPr>
      </w:pPr>
      <w:r w:rsidRPr="007F4A38">
        <w:rPr>
          <w:rFonts w:ascii="Times New Roman" w:hAnsi="Times New Roman"/>
          <w:sz w:val="24"/>
          <w:szCs w:val="24"/>
          <w:shd w:val="clear" w:color="auto" w:fill="FFFFFF"/>
        </w:rPr>
        <w:t xml:space="preserve">В части вопросов регулирования землепользования и застройки на территории сельского поселения </w:t>
      </w:r>
      <w:proofErr w:type="spellStart"/>
      <w:r w:rsidR="004C0428">
        <w:rPr>
          <w:rFonts w:ascii="Times New Roman" w:hAnsi="Times New Roman"/>
          <w:sz w:val="24"/>
          <w:szCs w:val="24"/>
          <w:shd w:val="clear" w:color="auto" w:fill="FFFFFF"/>
        </w:rPr>
        <w:t>Магинский</w:t>
      </w:r>
      <w:proofErr w:type="spellEnd"/>
      <w:r w:rsidR="009F0D16">
        <w:rPr>
          <w:rFonts w:ascii="Times New Roman" w:hAnsi="Times New Roman"/>
          <w:sz w:val="24"/>
          <w:szCs w:val="24"/>
          <w:shd w:val="clear" w:color="auto" w:fill="FFFFFF"/>
        </w:rPr>
        <w:t xml:space="preserve"> </w:t>
      </w:r>
      <w:r w:rsidRPr="007F4A38">
        <w:rPr>
          <w:rFonts w:ascii="Times New Roman" w:hAnsi="Times New Roman"/>
          <w:sz w:val="24"/>
          <w:szCs w:val="24"/>
          <w:shd w:val="clear" w:color="auto" w:fill="FFFFFF"/>
        </w:rPr>
        <w:t xml:space="preserve">сельсовет Администрация в пределах своей компетенции: </w:t>
      </w:r>
    </w:p>
    <w:p w:rsidR="0050141B" w:rsidRPr="007F4A38" w:rsidRDefault="0050141B" w:rsidP="0050141B">
      <w:pPr>
        <w:spacing w:line="240" w:lineRule="auto"/>
        <w:ind w:firstLine="561"/>
        <w:contextualSpacing/>
        <w:rPr>
          <w:rFonts w:ascii="Times New Roman" w:hAnsi="Times New Roman"/>
          <w:sz w:val="24"/>
          <w:szCs w:val="24"/>
        </w:rPr>
      </w:pPr>
      <w:r w:rsidRPr="007F4A38">
        <w:rPr>
          <w:rFonts w:ascii="Times New Roman" w:hAnsi="Times New Roman"/>
          <w:sz w:val="24"/>
          <w:szCs w:val="24"/>
          <w:shd w:val="clear" w:color="auto" w:fill="FFFFFF"/>
        </w:rPr>
        <w:t xml:space="preserve">1) в части оформления прав пользования земельными участками: </w:t>
      </w:r>
    </w:p>
    <w:p w:rsidR="0050141B" w:rsidRPr="007F4A38" w:rsidRDefault="0050141B" w:rsidP="0050141B">
      <w:pPr>
        <w:numPr>
          <w:ilvl w:val="0"/>
          <w:numId w:val="30"/>
        </w:numPr>
        <w:spacing w:after="0" w:line="240" w:lineRule="auto"/>
        <w:contextualSpacing/>
        <w:jc w:val="both"/>
        <w:rPr>
          <w:rFonts w:ascii="Times New Roman" w:hAnsi="Times New Roman"/>
          <w:sz w:val="24"/>
          <w:szCs w:val="24"/>
        </w:rPr>
      </w:pPr>
      <w:r w:rsidRPr="007F4A38">
        <w:rPr>
          <w:rFonts w:ascii="Times New Roman" w:hAnsi="Times New Roman"/>
          <w:sz w:val="24"/>
          <w:szCs w:val="24"/>
          <w:shd w:val="clear" w:color="auto" w:fill="FFFFFF"/>
        </w:rPr>
        <w:t>готовит проекты правовых актов о предоставлении земельных участков;</w:t>
      </w:r>
    </w:p>
    <w:p w:rsidR="0050141B" w:rsidRPr="007F4A38" w:rsidRDefault="0050141B" w:rsidP="0050141B">
      <w:pPr>
        <w:numPr>
          <w:ilvl w:val="0"/>
          <w:numId w:val="30"/>
        </w:numPr>
        <w:spacing w:after="0" w:line="240" w:lineRule="auto"/>
        <w:contextualSpacing/>
        <w:jc w:val="both"/>
        <w:rPr>
          <w:rFonts w:ascii="Times New Roman" w:hAnsi="Times New Roman"/>
          <w:sz w:val="24"/>
          <w:szCs w:val="24"/>
        </w:rPr>
      </w:pPr>
      <w:r w:rsidRPr="007F4A38">
        <w:rPr>
          <w:rFonts w:ascii="Times New Roman" w:hAnsi="Times New Roman"/>
          <w:sz w:val="24"/>
          <w:szCs w:val="24"/>
          <w:shd w:val="clear" w:color="auto" w:fill="FFFFFF"/>
        </w:rPr>
        <w:t xml:space="preserve">выступает арендодателем земельных участков; </w:t>
      </w:r>
    </w:p>
    <w:p w:rsidR="0050141B" w:rsidRPr="007F4A38" w:rsidRDefault="0050141B" w:rsidP="0050141B">
      <w:pPr>
        <w:numPr>
          <w:ilvl w:val="0"/>
          <w:numId w:val="30"/>
        </w:numPr>
        <w:spacing w:after="0" w:line="240" w:lineRule="auto"/>
        <w:contextualSpacing/>
        <w:jc w:val="both"/>
        <w:rPr>
          <w:rFonts w:ascii="Times New Roman" w:hAnsi="Times New Roman"/>
          <w:sz w:val="24"/>
          <w:szCs w:val="24"/>
        </w:rPr>
      </w:pPr>
      <w:r w:rsidRPr="007F4A38">
        <w:rPr>
          <w:rFonts w:ascii="Times New Roman" w:hAnsi="Times New Roman"/>
          <w:sz w:val="24"/>
          <w:szCs w:val="24"/>
          <w:shd w:val="clear" w:color="auto" w:fill="FFFFFF"/>
        </w:rPr>
        <w:t>заключает в соответствии с федеральным законодательством договоры купли-продажи, дополнительные соглашения к ним и оформляет акты приема-передачи земельных уч</w:t>
      </w:r>
      <w:r w:rsidRPr="007F4A38">
        <w:rPr>
          <w:rFonts w:ascii="Times New Roman" w:hAnsi="Times New Roman"/>
          <w:sz w:val="24"/>
          <w:szCs w:val="24"/>
          <w:shd w:val="clear" w:color="auto" w:fill="FFFFFF"/>
        </w:rPr>
        <w:t>а</w:t>
      </w:r>
      <w:r w:rsidRPr="007F4A38">
        <w:rPr>
          <w:rFonts w:ascii="Times New Roman" w:hAnsi="Times New Roman"/>
          <w:sz w:val="24"/>
          <w:szCs w:val="24"/>
          <w:shd w:val="clear" w:color="auto" w:fill="FFFFFF"/>
        </w:rPr>
        <w:t>стков;</w:t>
      </w:r>
    </w:p>
    <w:p w:rsidR="0050141B" w:rsidRPr="007F4A38" w:rsidRDefault="0050141B" w:rsidP="0050141B">
      <w:pPr>
        <w:numPr>
          <w:ilvl w:val="0"/>
          <w:numId w:val="30"/>
        </w:numPr>
        <w:spacing w:after="0" w:line="240" w:lineRule="auto"/>
        <w:contextualSpacing/>
        <w:jc w:val="both"/>
        <w:rPr>
          <w:rFonts w:ascii="Times New Roman" w:hAnsi="Times New Roman"/>
          <w:sz w:val="24"/>
          <w:szCs w:val="24"/>
        </w:rPr>
      </w:pPr>
      <w:r w:rsidRPr="007F4A38">
        <w:rPr>
          <w:rFonts w:ascii="Times New Roman" w:hAnsi="Times New Roman"/>
          <w:sz w:val="24"/>
          <w:szCs w:val="24"/>
          <w:shd w:val="clear" w:color="auto" w:fill="FFFFFF"/>
        </w:rPr>
        <w:t>приобретает в соответствии с федеральным законодательством земельные участки в со</w:t>
      </w:r>
      <w:r w:rsidRPr="007F4A38">
        <w:rPr>
          <w:rFonts w:ascii="Times New Roman" w:hAnsi="Times New Roman"/>
          <w:sz w:val="24"/>
          <w:szCs w:val="24"/>
          <w:shd w:val="clear" w:color="auto" w:fill="FFFFFF"/>
        </w:rPr>
        <w:t>б</w:t>
      </w:r>
      <w:r w:rsidRPr="007F4A38">
        <w:rPr>
          <w:rFonts w:ascii="Times New Roman" w:hAnsi="Times New Roman"/>
          <w:sz w:val="24"/>
          <w:szCs w:val="24"/>
          <w:shd w:val="clear" w:color="auto" w:fill="FFFFFF"/>
        </w:rPr>
        <w:t xml:space="preserve">ственность на территории сельского поселения </w:t>
      </w:r>
      <w:proofErr w:type="spellStart"/>
      <w:r w:rsidR="004C0428">
        <w:rPr>
          <w:rFonts w:ascii="Times New Roman" w:hAnsi="Times New Roman"/>
          <w:sz w:val="24"/>
          <w:szCs w:val="24"/>
          <w:shd w:val="clear" w:color="auto" w:fill="FFFFFF"/>
        </w:rPr>
        <w:t>Магинский</w:t>
      </w:r>
      <w:proofErr w:type="spellEnd"/>
      <w:r w:rsidR="009F0D16">
        <w:rPr>
          <w:rFonts w:ascii="Times New Roman" w:hAnsi="Times New Roman"/>
          <w:sz w:val="24"/>
          <w:szCs w:val="24"/>
          <w:shd w:val="clear" w:color="auto" w:fill="FFFFFF"/>
        </w:rPr>
        <w:t xml:space="preserve"> </w:t>
      </w:r>
      <w:r w:rsidRPr="007F4A38">
        <w:rPr>
          <w:rFonts w:ascii="Times New Roman" w:hAnsi="Times New Roman"/>
          <w:sz w:val="24"/>
          <w:szCs w:val="24"/>
          <w:shd w:val="clear" w:color="auto" w:fill="FFFFFF"/>
        </w:rPr>
        <w:t xml:space="preserve">сельсовет; </w:t>
      </w:r>
    </w:p>
    <w:p w:rsidR="0050141B" w:rsidRPr="007F4A38" w:rsidRDefault="0050141B" w:rsidP="0050141B">
      <w:pPr>
        <w:numPr>
          <w:ilvl w:val="0"/>
          <w:numId w:val="30"/>
        </w:numPr>
        <w:spacing w:after="0" w:line="240" w:lineRule="auto"/>
        <w:contextualSpacing/>
        <w:jc w:val="both"/>
        <w:rPr>
          <w:rFonts w:ascii="Times New Roman" w:hAnsi="Times New Roman"/>
          <w:sz w:val="24"/>
          <w:szCs w:val="24"/>
        </w:rPr>
      </w:pPr>
      <w:r w:rsidRPr="007F4A38">
        <w:rPr>
          <w:rFonts w:ascii="Times New Roman" w:hAnsi="Times New Roman"/>
          <w:sz w:val="24"/>
          <w:szCs w:val="24"/>
          <w:shd w:val="clear" w:color="auto" w:fill="FFFFFF"/>
        </w:rPr>
        <w:t>заключает договоры безвозмездного срочного пользования земельными участками, с</w:t>
      </w:r>
      <w:r w:rsidRPr="007F4A38">
        <w:rPr>
          <w:rFonts w:ascii="Times New Roman" w:hAnsi="Times New Roman"/>
          <w:sz w:val="24"/>
          <w:szCs w:val="24"/>
          <w:shd w:val="clear" w:color="auto" w:fill="FFFFFF"/>
        </w:rPr>
        <w:t>о</w:t>
      </w:r>
      <w:r w:rsidRPr="007F4A38">
        <w:rPr>
          <w:rFonts w:ascii="Times New Roman" w:hAnsi="Times New Roman"/>
          <w:sz w:val="24"/>
          <w:szCs w:val="24"/>
          <w:shd w:val="clear" w:color="auto" w:fill="FFFFFF"/>
        </w:rPr>
        <w:t>глашения об ограниченном пользовании земельными участками и согласовывает реш</w:t>
      </w:r>
      <w:r w:rsidRPr="007F4A38">
        <w:rPr>
          <w:rFonts w:ascii="Times New Roman" w:hAnsi="Times New Roman"/>
          <w:sz w:val="24"/>
          <w:szCs w:val="24"/>
          <w:shd w:val="clear" w:color="auto" w:fill="FFFFFF"/>
        </w:rPr>
        <w:t>е</w:t>
      </w:r>
      <w:r w:rsidRPr="007F4A38">
        <w:rPr>
          <w:rFonts w:ascii="Times New Roman" w:hAnsi="Times New Roman"/>
          <w:sz w:val="24"/>
          <w:szCs w:val="24"/>
          <w:shd w:val="clear" w:color="auto" w:fill="FFFFFF"/>
        </w:rPr>
        <w:t xml:space="preserve">ния уполномоченных органов сельского поселения </w:t>
      </w:r>
      <w:proofErr w:type="spellStart"/>
      <w:r w:rsidR="004C0428">
        <w:rPr>
          <w:rFonts w:ascii="Times New Roman" w:hAnsi="Times New Roman"/>
          <w:sz w:val="24"/>
          <w:szCs w:val="24"/>
          <w:shd w:val="clear" w:color="auto" w:fill="FFFFFF"/>
        </w:rPr>
        <w:t>Магинский</w:t>
      </w:r>
      <w:proofErr w:type="spellEnd"/>
      <w:r w:rsidR="009F0D16">
        <w:rPr>
          <w:rFonts w:ascii="Times New Roman" w:hAnsi="Times New Roman"/>
          <w:sz w:val="24"/>
          <w:szCs w:val="24"/>
          <w:shd w:val="clear" w:color="auto" w:fill="FFFFFF"/>
        </w:rPr>
        <w:t xml:space="preserve"> </w:t>
      </w:r>
      <w:r w:rsidRPr="007F4A38">
        <w:rPr>
          <w:rFonts w:ascii="Times New Roman" w:hAnsi="Times New Roman"/>
          <w:sz w:val="24"/>
          <w:szCs w:val="24"/>
          <w:shd w:val="clear" w:color="auto" w:fill="FFFFFF"/>
        </w:rPr>
        <w:t>сельсовет о резервиров</w:t>
      </w:r>
      <w:r w:rsidRPr="007F4A38">
        <w:rPr>
          <w:rFonts w:ascii="Times New Roman" w:hAnsi="Times New Roman"/>
          <w:sz w:val="24"/>
          <w:szCs w:val="24"/>
          <w:shd w:val="clear" w:color="auto" w:fill="FFFFFF"/>
        </w:rPr>
        <w:t>а</w:t>
      </w:r>
      <w:r w:rsidRPr="007F4A38">
        <w:rPr>
          <w:rFonts w:ascii="Times New Roman" w:hAnsi="Times New Roman"/>
          <w:sz w:val="24"/>
          <w:szCs w:val="24"/>
          <w:shd w:val="clear" w:color="auto" w:fill="FFFFFF"/>
        </w:rPr>
        <w:t xml:space="preserve">нии земель для государственных нужд и утверждении </w:t>
      </w:r>
      <w:proofErr w:type="gramStart"/>
      <w:r w:rsidRPr="007F4A38">
        <w:rPr>
          <w:rFonts w:ascii="Times New Roman" w:hAnsi="Times New Roman"/>
          <w:sz w:val="24"/>
          <w:szCs w:val="24"/>
          <w:shd w:val="clear" w:color="auto" w:fill="FFFFFF"/>
        </w:rPr>
        <w:t>проектов границы зон планиру</w:t>
      </w:r>
      <w:r w:rsidRPr="007F4A38">
        <w:rPr>
          <w:rFonts w:ascii="Times New Roman" w:hAnsi="Times New Roman"/>
          <w:sz w:val="24"/>
          <w:szCs w:val="24"/>
          <w:shd w:val="clear" w:color="auto" w:fill="FFFFFF"/>
        </w:rPr>
        <w:t>е</w:t>
      </w:r>
      <w:r w:rsidRPr="007F4A38">
        <w:rPr>
          <w:rFonts w:ascii="Times New Roman" w:hAnsi="Times New Roman"/>
          <w:sz w:val="24"/>
          <w:szCs w:val="24"/>
          <w:shd w:val="clear" w:color="auto" w:fill="FFFFFF"/>
        </w:rPr>
        <w:t>мого размещения объектов капитального строительства</w:t>
      </w:r>
      <w:proofErr w:type="gramEnd"/>
      <w:r w:rsidRPr="007F4A38">
        <w:rPr>
          <w:rFonts w:ascii="Times New Roman" w:hAnsi="Times New Roman"/>
          <w:sz w:val="24"/>
          <w:szCs w:val="24"/>
          <w:shd w:val="clear" w:color="auto" w:fill="FFFFFF"/>
        </w:rPr>
        <w:t xml:space="preserve"> и иные предусмотренные зак</w:t>
      </w:r>
      <w:r w:rsidRPr="007F4A38">
        <w:rPr>
          <w:rFonts w:ascii="Times New Roman" w:hAnsi="Times New Roman"/>
          <w:sz w:val="24"/>
          <w:szCs w:val="24"/>
          <w:shd w:val="clear" w:color="auto" w:fill="FFFFFF"/>
        </w:rPr>
        <w:t>о</w:t>
      </w:r>
      <w:r w:rsidRPr="007F4A38">
        <w:rPr>
          <w:rFonts w:ascii="Times New Roman" w:hAnsi="Times New Roman"/>
          <w:sz w:val="24"/>
          <w:szCs w:val="24"/>
          <w:shd w:val="clear" w:color="auto" w:fill="FFFFFF"/>
        </w:rPr>
        <w:t xml:space="preserve">нодательством Российской Федерации документы на земельные участки; </w:t>
      </w:r>
    </w:p>
    <w:p w:rsidR="0050141B" w:rsidRPr="007F4A38" w:rsidRDefault="0050141B" w:rsidP="0050141B">
      <w:pPr>
        <w:numPr>
          <w:ilvl w:val="0"/>
          <w:numId w:val="30"/>
        </w:numPr>
        <w:spacing w:after="0" w:line="240" w:lineRule="auto"/>
        <w:contextualSpacing/>
        <w:jc w:val="both"/>
        <w:rPr>
          <w:rFonts w:ascii="Times New Roman" w:hAnsi="Times New Roman"/>
          <w:sz w:val="24"/>
          <w:szCs w:val="24"/>
        </w:rPr>
      </w:pPr>
      <w:r w:rsidRPr="007F4A38">
        <w:rPr>
          <w:rFonts w:ascii="Times New Roman" w:hAnsi="Times New Roman"/>
          <w:sz w:val="24"/>
          <w:szCs w:val="24"/>
          <w:shd w:val="clear" w:color="auto" w:fill="FFFFFF"/>
        </w:rPr>
        <w:t>осуществляет организацию и проведение торгов (конкурсов, аукционов) по продаже з</w:t>
      </w:r>
      <w:r w:rsidRPr="007F4A38">
        <w:rPr>
          <w:rFonts w:ascii="Times New Roman" w:hAnsi="Times New Roman"/>
          <w:sz w:val="24"/>
          <w:szCs w:val="24"/>
          <w:shd w:val="clear" w:color="auto" w:fill="FFFFFF"/>
        </w:rPr>
        <w:t>е</w:t>
      </w:r>
      <w:r w:rsidRPr="007F4A38">
        <w:rPr>
          <w:rFonts w:ascii="Times New Roman" w:hAnsi="Times New Roman"/>
          <w:sz w:val="24"/>
          <w:szCs w:val="24"/>
          <w:shd w:val="clear" w:color="auto" w:fill="FFFFFF"/>
        </w:rPr>
        <w:t>мельных участков или права на заключение договоров аренды земельных участков, з</w:t>
      </w:r>
      <w:r w:rsidRPr="007F4A38">
        <w:rPr>
          <w:rFonts w:ascii="Times New Roman" w:hAnsi="Times New Roman"/>
          <w:sz w:val="24"/>
          <w:szCs w:val="24"/>
          <w:shd w:val="clear" w:color="auto" w:fill="FFFFFF"/>
        </w:rPr>
        <w:t>а</w:t>
      </w:r>
      <w:r w:rsidRPr="007F4A38">
        <w:rPr>
          <w:rFonts w:ascii="Times New Roman" w:hAnsi="Times New Roman"/>
          <w:sz w:val="24"/>
          <w:szCs w:val="24"/>
          <w:shd w:val="clear" w:color="auto" w:fill="FFFFFF"/>
        </w:rPr>
        <w:t>ключает договоры с организациями, специализирующимися на их проведении;</w:t>
      </w:r>
    </w:p>
    <w:p w:rsidR="0050141B" w:rsidRPr="007F4A38" w:rsidRDefault="0050141B" w:rsidP="0050141B">
      <w:pPr>
        <w:numPr>
          <w:ilvl w:val="0"/>
          <w:numId w:val="30"/>
        </w:numPr>
        <w:spacing w:after="0" w:line="240" w:lineRule="auto"/>
        <w:contextualSpacing/>
        <w:jc w:val="both"/>
        <w:rPr>
          <w:rFonts w:ascii="Times New Roman" w:hAnsi="Times New Roman"/>
          <w:sz w:val="24"/>
          <w:szCs w:val="24"/>
        </w:rPr>
      </w:pPr>
      <w:r w:rsidRPr="007F4A38">
        <w:rPr>
          <w:rFonts w:ascii="Times New Roman" w:hAnsi="Times New Roman"/>
          <w:sz w:val="24"/>
          <w:szCs w:val="24"/>
          <w:shd w:val="clear" w:color="auto" w:fill="FFFFFF"/>
        </w:rPr>
        <w:t>предоставляет согласие на сделки с земельными участками и правами аренды земельных участков;</w:t>
      </w:r>
    </w:p>
    <w:p w:rsidR="0050141B" w:rsidRPr="007F4A38" w:rsidRDefault="0050141B" w:rsidP="0050141B">
      <w:pPr>
        <w:numPr>
          <w:ilvl w:val="0"/>
          <w:numId w:val="30"/>
        </w:numPr>
        <w:spacing w:after="0" w:line="240" w:lineRule="auto"/>
        <w:contextualSpacing/>
        <w:jc w:val="both"/>
        <w:rPr>
          <w:rFonts w:ascii="Times New Roman" w:hAnsi="Times New Roman"/>
          <w:sz w:val="24"/>
          <w:szCs w:val="24"/>
        </w:rPr>
      </w:pPr>
      <w:r w:rsidRPr="007F4A38">
        <w:rPr>
          <w:rFonts w:ascii="Times New Roman" w:hAnsi="Times New Roman"/>
          <w:sz w:val="24"/>
          <w:szCs w:val="24"/>
          <w:shd w:val="clear" w:color="auto" w:fill="FFFFFF"/>
        </w:rPr>
        <w:t>издает в пределах своей компетенции правовые акты по вопросам формирования, учета и управления земельными участками, находящимися в собственности сельского посел</w:t>
      </w:r>
      <w:r w:rsidRPr="007F4A38">
        <w:rPr>
          <w:rFonts w:ascii="Times New Roman" w:hAnsi="Times New Roman"/>
          <w:sz w:val="24"/>
          <w:szCs w:val="24"/>
          <w:shd w:val="clear" w:color="auto" w:fill="FFFFFF"/>
        </w:rPr>
        <w:t>е</w:t>
      </w:r>
      <w:r w:rsidRPr="007F4A38">
        <w:rPr>
          <w:rFonts w:ascii="Times New Roman" w:hAnsi="Times New Roman"/>
          <w:sz w:val="24"/>
          <w:szCs w:val="24"/>
          <w:shd w:val="clear" w:color="auto" w:fill="FFFFFF"/>
        </w:rPr>
        <w:t xml:space="preserve">ния </w:t>
      </w:r>
      <w:proofErr w:type="spellStart"/>
      <w:r w:rsidR="004C0428">
        <w:rPr>
          <w:rFonts w:ascii="Times New Roman" w:hAnsi="Times New Roman"/>
          <w:sz w:val="24"/>
          <w:szCs w:val="24"/>
          <w:shd w:val="clear" w:color="auto" w:fill="FFFFFF"/>
        </w:rPr>
        <w:t>Магинский</w:t>
      </w:r>
      <w:proofErr w:type="spellEnd"/>
      <w:r w:rsidR="009F0D16">
        <w:rPr>
          <w:rFonts w:ascii="Times New Roman" w:hAnsi="Times New Roman"/>
          <w:sz w:val="24"/>
          <w:szCs w:val="24"/>
          <w:shd w:val="clear" w:color="auto" w:fill="FFFFFF"/>
        </w:rPr>
        <w:t xml:space="preserve"> </w:t>
      </w:r>
      <w:r w:rsidRPr="007F4A38">
        <w:rPr>
          <w:rFonts w:ascii="Times New Roman" w:hAnsi="Times New Roman"/>
          <w:sz w:val="24"/>
          <w:szCs w:val="24"/>
          <w:shd w:val="clear" w:color="auto" w:fill="FFFFFF"/>
        </w:rPr>
        <w:t>сельсовет, а также земельными участками, государственная собстве</w:t>
      </w:r>
      <w:r w:rsidRPr="007F4A38">
        <w:rPr>
          <w:rFonts w:ascii="Times New Roman" w:hAnsi="Times New Roman"/>
          <w:sz w:val="24"/>
          <w:szCs w:val="24"/>
          <w:shd w:val="clear" w:color="auto" w:fill="FFFFFF"/>
        </w:rPr>
        <w:t>н</w:t>
      </w:r>
      <w:r w:rsidRPr="007F4A38">
        <w:rPr>
          <w:rFonts w:ascii="Times New Roman" w:hAnsi="Times New Roman"/>
          <w:sz w:val="24"/>
          <w:szCs w:val="24"/>
          <w:shd w:val="clear" w:color="auto" w:fill="FFFFFF"/>
        </w:rPr>
        <w:t xml:space="preserve">ность на которые не разграничена; </w:t>
      </w:r>
    </w:p>
    <w:p w:rsidR="0050141B" w:rsidRPr="007F4A38" w:rsidRDefault="0050141B" w:rsidP="0050141B">
      <w:pPr>
        <w:numPr>
          <w:ilvl w:val="0"/>
          <w:numId w:val="30"/>
        </w:numPr>
        <w:spacing w:after="0" w:line="240" w:lineRule="auto"/>
        <w:contextualSpacing/>
        <w:jc w:val="both"/>
        <w:rPr>
          <w:rFonts w:ascii="Times New Roman" w:hAnsi="Times New Roman"/>
          <w:sz w:val="24"/>
          <w:szCs w:val="24"/>
        </w:rPr>
      </w:pPr>
      <w:r w:rsidRPr="007F4A38">
        <w:rPr>
          <w:rFonts w:ascii="Times New Roman" w:hAnsi="Times New Roman"/>
          <w:sz w:val="24"/>
          <w:szCs w:val="24"/>
          <w:shd w:val="clear" w:color="auto" w:fill="FFFFFF"/>
        </w:rPr>
        <w:t>обеспечивает государственную регистрацию возникновения, прекращения прав сельск</w:t>
      </w:r>
      <w:r w:rsidRPr="007F4A38">
        <w:rPr>
          <w:rFonts w:ascii="Times New Roman" w:hAnsi="Times New Roman"/>
          <w:sz w:val="24"/>
          <w:szCs w:val="24"/>
          <w:shd w:val="clear" w:color="auto" w:fill="FFFFFF"/>
        </w:rPr>
        <w:t>о</w:t>
      </w:r>
      <w:r w:rsidRPr="007F4A38">
        <w:rPr>
          <w:rFonts w:ascii="Times New Roman" w:hAnsi="Times New Roman"/>
          <w:sz w:val="24"/>
          <w:szCs w:val="24"/>
          <w:shd w:val="clear" w:color="auto" w:fill="FFFFFF"/>
        </w:rPr>
        <w:t xml:space="preserve">го поселения </w:t>
      </w:r>
      <w:proofErr w:type="spellStart"/>
      <w:r w:rsidR="004C0428">
        <w:rPr>
          <w:rFonts w:ascii="Times New Roman" w:hAnsi="Times New Roman"/>
          <w:sz w:val="24"/>
          <w:szCs w:val="24"/>
          <w:shd w:val="clear" w:color="auto" w:fill="FFFFFF"/>
        </w:rPr>
        <w:t>Магинский</w:t>
      </w:r>
      <w:proofErr w:type="spellEnd"/>
      <w:r w:rsidR="009F0D16">
        <w:rPr>
          <w:rFonts w:ascii="Times New Roman" w:hAnsi="Times New Roman"/>
          <w:sz w:val="24"/>
          <w:szCs w:val="24"/>
          <w:shd w:val="clear" w:color="auto" w:fill="FFFFFF"/>
        </w:rPr>
        <w:t xml:space="preserve"> </w:t>
      </w:r>
      <w:r w:rsidRPr="007F4A38">
        <w:rPr>
          <w:rFonts w:ascii="Times New Roman" w:hAnsi="Times New Roman"/>
          <w:sz w:val="24"/>
          <w:szCs w:val="24"/>
          <w:shd w:val="clear" w:color="auto" w:fill="FFFFFF"/>
        </w:rPr>
        <w:t>сельсовет на земельные участки, а также возникновения и пр</w:t>
      </w:r>
      <w:r w:rsidRPr="007F4A38">
        <w:rPr>
          <w:rFonts w:ascii="Times New Roman" w:hAnsi="Times New Roman"/>
          <w:sz w:val="24"/>
          <w:szCs w:val="24"/>
          <w:shd w:val="clear" w:color="auto" w:fill="FFFFFF"/>
        </w:rPr>
        <w:t>е</w:t>
      </w:r>
      <w:r w:rsidRPr="007F4A38">
        <w:rPr>
          <w:rFonts w:ascii="Times New Roman" w:hAnsi="Times New Roman"/>
          <w:sz w:val="24"/>
          <w:szCs w:val="24"/>
          <w:shd w:val="clear" w:color="auto" w:fill="FFFFFF"/>
        </w:rPr>
        <w:t>кращения ограничений и обременений на земельные участки, прекращения в устано</w:t>
      </w:r>
      <w:r w:rsidRPr="007F4A38">
        <w:rPr>
          <w:rFonts w:ascii="Times New Roman" w:hAnsi="Times New Roman"/>
          <w:sz w:val="24"/>
          <w:szCs w:val="24"/>
          <w:shd w:val="clear" w:color="auto" w:fill="FFFFFF"/>
        </w:rPr>
        <w:t>в</w:t>
      </w:r>
      <w:r w:rsidRPr="007F4A38">
        <w:rPr>
          <w:rFonts w:ascii="Times New Roman" w:hAnsi="Times New Roman"/>
          <w:sz w:val="24"/>
          <w:szCs w:val="24"/>
          <w:shd w:val="clear" w:color="auto" w:fill="FFFFFF"/>
        </w:rPr>
        <w:t>ленных случаях прав третьих лиц на земельные участки;</w:t>
      </w:r>
    </w:p>
    <w:p w:rsidR="0050141B" w:rsidRPr="007F4A38" w:rsidRDefault="0050141B" w:rsidP="0050141B">
      <w:pPr>
        <w:spacing w:line="240" w:lineRule="auto"/>
        <w:ind w:firstLine="567"/>
        <w:contextualSpacing/>
        <w:rPr>
          <w:rFonts w:ascii="Times New Roman" w:hAnsi="Times New Roman"/>
          <w:sz w:val="24"/>
          <w:szCs w:val="24"/>
        </w:rPr>
      </w:pPr>
      <w:r w:rsidRPr="007F4A38">
        <w:rPr>
          <w:rFonts w:ascii="Times New Roman" w:hAnsi="Times New Roman"/>
          <w:sz w:val="24"/>
          <w:szCs w:val="24"/>
          <w:shd w:val="clear" w:color="auto" w:fill="FFFFFF"/>
        </w:rPr>
        <w:t xml:space="preserve">2) в части мероприятий по организации землепользования, проведению кадастровых работ и планированию территории: </w:t>
      </w:r>
    </w:p>
    <w:p w:rsidR="0050141B" w:rsidRPr="007F4A38" w:rsidRDefault="0050141B" w:rsidP="00DB408D">
      <w:pPr>
        <w:numPr>
          <w:ilvl w:val="0"/>
          <w:numId w:val="31"/>
        </w:numPr>
        <w:tabs>
          <w:tab w:val="clear" w:pos="1287"/>
          <w:tab w:val="num" w:pos="720"/>
        </w:tabs>
        <w:spacing w:after="0" w:line="240" w:lineRule="auto"/>
        <w:ind w:left="720"/>
        <w:contextualSpacing/>
        <w:jc w:val="both"/>
        <w:rPr>
          <w:rFonts w:ascii="Times New Roman" w:hAnsi="Times New Roman"/>
          <w:sz w:val="24"/>
          <w:szCs w:val="24"/>
        </w:rPr>
      </w:pPr>
      <w:r w:rsidRPr="007F4A38">
        <w:rPr>
          <w:rFonts w:ascii="Times New Roman" w:hAnsi="Times New Roman"/>
          <w:sz w:val="24"/>
          <w:szCs w:val="24"/>
          <w:shd w:val="clear" w:color="auto" w:fill="FFFFFF"/>
        </w:rPr>
        <w:t xml:space="preserve">взаимодействует с отделом жизнеобеспечения муниципального района </w:t>
      </w:r>
      <w:r w:rsidR="009F0D16">
        <w:rPr>
          <w:rFonts w:ascii="Times New Roman" w:hAnsi="Times New Roman"/>
          <w:sz w:val="24"/>
          <w:szCs w:val="24"/>
          <w:shd w:val="clear" w:color="auto" w:fill="FFFFFF"/>
        </w:rPr>
        <w:t>Караидельский район</w:t>
      </w:r>
      <w:r w:rsidRPr="007F4A38">
        <w:rPr>
          <w:rFonts w:ascii="Times New Roman" w:hAnsi="Times New Roman"/>
          <w:sz w:val="24"/>
          <w:szCs w:val="24"/>
          <w:shd w:val="clear" w:color="auto" w:fill="FFFFFF"/>
        </w:rPr>
        <w:t xml:space="preserve"> по вопросам разработки и утверждения проектов межевания жилых кварталов с</w:t>
      </w:r>
      <w:r w:rsidRPr="007F4A38">
        <w:rPr>
          <w:rFonts w:ascii="Times New Roman" w:hAnsi="Times New Roman"/>
          <w:sz w:val="24"/>
          <w:szCs w:val="24"/>
          <w:shd w:val="clear" w:color="auto" w:fill="FFFFFF"/>
        </w:rPr>
        <w:t>у</w:t>
      </w:r>
      <w:r w:rsidRPr="007F4A38">
        <w:rPr>
          <w:rFonts w:ascii="Times New Roman" w:hAnsi="Times New Roman"/>
          <w:sz w:val="24"/>
          <w:szCs w:val="24"/>
          <w:shd w:val="clear" w:color="auto" w:fill="FFFFFF"/>
        </w:rPr>
        <w:t xml:space="preserve">ществующей застройки, а также иных территорий сельского поселения </w:t>
      </w:r>
      <w:proofErr w:type="spellStart"/>
      <w:r w:rsidR="004C0428">
        <w:rPr>
          <w:rFonts w:ascii="Times New Roman" w:hAnsi="Times New Roman"/>
          <w:sz w:val="24"/>
          <w:szCs w:val="24"/>
          <w:shd w:val="clear" w:color="auto" w:fill="FFFFFF"/>
        </w:rPr>
        <w:t>Магинский</w:t>
      </w:r>
      <w:proofErr w:type="spellEnd"/>
      <w:r w:rsidR="009F0D16">
        <w:rPr>
          <w:rFonts w:ascii="Times New Roman" w:hAnsi="Times New Roman"/>
          <w:sz w:val="24"/>
          <w:szCs w:val="24"/>
          <w:shd w:val="clear" w:color="auto" w:fill="FFFFFF"/>
        </w:rPr>
        <w:t xml:space="preserve"> </w:t>
      </w:r>
      <w:r w:rsidRPr="007F4A38">
        <w:rPr>
          <w:rFonts w:ascii="Times New Roman" w:hAnsi="Times New Roman"/>
          <w:sz w:val="24"/>
          <w:szCs w:val="24"/>
          <w:shd w:val="clear" w:color="auto" w:fill="FFFFFF"/>
        </w:rPr>
        <w:t>сел</w:t>
      </w:r>
      <w:r w:rsidRPr="007F4A38">
        <w:rPr>
          <w:rFonts w:ascii="Times New Roman" w:hAnsi="Times New Roman"/>
          <w:sz w:val="24"/>
          <w:szCs w:val="24"/>
          <w:shd w:val="clear" w:color="auto" w:fill="FFFFFF"/>
        </w:rPr>
        <w:t>ь</w:t>
      </w:r>
      <w:r w:rsidRPr="007F4A38">
        <w:rPr>
          <w:rFonts w:ascii="Times New Roman" w:hAnsi="Times New Roman"/>
          <w:sz w:val="24"/>
          <w:szCs w:val="24"/>
          <w:shd w:val="clear" w:color="auto" w:fill="FFFFFF"/>
        </w:rPr>
        <w:t>совет;</w:t>
      </w:r>
    </w:p>
    <w:p w:rsidR="0050141B" w:rsidRPr="007F4A38" w:rsidRDefault="0050141B" w:rsidP="00DB408D">
      <w:pPr>
        <w:numPr>
          <w:ilvl w:val="0"/>
          <w:numId w:val="31"/>
        </w:numPr>
        <w:tabs>
          <w:tab w:val="clear" w:pos="1287"/>
          <w:tab w:val="num" w:pos="720"/>
        </w:tabs>
        <w:spacing w:after="0" w:line="240" w:lineRule="auto"/>
        <w:ind w:left="720"/>
        <w:contextualSpacing/>
        <w:jc w:val="both"/>
        <w:rPr>
          <w:rFonts w:ascii="Times New Roman" w:hAnsi="Times New Roman"/>
          <w:sz w:val="24"/>
          <w:szCs w:val="24"/>
        </w:rPr>
      </w:pPr>
      <w:r w:rsidRPr="007F4A38">
        <w:rPr>
          <w:rFonts w:ascii="Times New Roman" w:hAnsi="Times New Roman"/>
          <w:sz w:val="24"/>
          <w:szCs w:val="24"/>
          <w:shd w:val="clear" w:color="auto" w:fill="FFFFFF"/>
        </w:rPr>
        <w:lastRenderedPageBreak/>
        <w:t xml:space="preserve">выполняет функции муниципального заказчика на проведение кадастровых работ; работ по проведению независимых оценок стоимости земельных участков или права их аренды в целях изъятия земельных участков для муниципальных нужд, а также для совершения сделок с земельными участками, расположенными в сельском поселении </w:t>
      </w:r>
      <w:proofErr w:type="spellStart"/>
      <w:r w:rsidR="004C0428">
        <w:rPr>
          <w:rFonts w:ascii="Times New Roman" w:hAnsi="Times New Roman"/>
          <w:sz w:val="24"/>
          <w:szCs w:val="24"/>
          <w:shd w:val="clear" w:color="auto" w:fill="FFFFFF"/>
        </w:rPr>
        <w:t>Магинский</w:t>
      </w:r>
      <w:proofErr w:type="spellEnd"/>
      <w:r w:rsidR="009F0D16">
        <w:rPr>
          <w:rFonts w:ascii="Times New Roman" w:hAnsi="Times New Roman"/>
          <w:sz w:val="24"/>
          <w:szCs w:val="24"/>
          <w:shd w:val="clear" w:color="auto" w:fill="FFFFFF"/>
        </w:rPr>
        <w:t xml:space="preserve"> </w:t>
      </w:r>
      <w:r w:rsidRPr="007F4A38">
        <w:rPr>
          <w:rFonts w:ascii="Times New Roman" w:hAnsi="Times New Roman"/>
          <w:sz w:val="24"/>
          <w:szCs w:val="24"/>
          <w:shd w:val="clear" w:color="auto" w:fill="FFFFFF"/>
        </w:rPr>
        <w:t>сельсовет;</w:t>
      </w:r>
    </w:p>
    <w:p w:rsidR="0050141B" w:rsidRPr="007F4A38" w:rsidRDefault="0050141B" w:rsidP="00DB408D">
      <w:pPr>
        <w:numPr>
          <w:ilvl w:val="0"/>
          <w:numId w:val="31"/>
        </w:numPr>
        <w:tabs>
          <w:tab w:val="clear" w:pos="1287"/>
          <w:tab w:val="num" w:pos="720"/>
        </w:tabs>
        <w:spacing w:after="0" w:line="240" w:lineRule="auto"/>
        <w:ind w:left="720"/>
        <w:contextualSpacing/>
        <w:jc w:val="both"/>
        <w:rPr>
          <w:rFonts w:ascii="Times New Roman" w:hAnsi="Times New Roman"/>
          <w:sz w:val="24"/>
          <w:szCs w:val="24"/>
        </w:rPr>
      </w:pPr>
      <w:r w:rsidRPr="007F4A38">
        <w:rPr>
          <w:rFonts w:ascii="Times New Roman" w:hAnsi="Times New Roman"/>
          <w:sz w:val="24"/>
          <w:szCs w:val="24"/>
          <w:shd w:val="clear" w:color="auto" w:fill="FFFFFF"/>
        </w:rPr>
        <w:t xml:space="preserve">осуществляет ведение Реестра единых объектов недвижимости в части учета земель сельского поселения </w:t>
      </w:r>
      <w:proofErr w:type="spellStart"/>
      <w:r w:rsidR="004C0428">
        <w:rPr>
          <w:rFonts w:ascii="Times New Roman" w:hAnsi="Times New Roman"/>
          <w:sz w:val="24"/>
          <w:szCs w:val="24"/>
          <w:shd w:val="clear" w:color="auto" w:fill="FFFFFF"/>
        </w:rPr>
        <w:t>Магинский</w:t>
      </w:r>
      <w:proofErr w:type="spellEnd"/>
      <w:r w:rsidR="009F0D16">
        <w:rPr>
          <w:rFonts w:ascii="Times New Roman" w:hAnsi="Times New Roman"/>
          <w:sz w:val="24"/>
          <w:szCs w:val="24"/>
          <w:shd w:val="clear" w:color="auto" w:fill="FFFFFF"/>
        </w:rPr>
        <w:t xml:space="preserve"> </w:t>
      </w:r>
      <w:r w:rsidRPr="007F4A38">
        <w:rPr>
          <w:rFonts w:ascii="Times New Roman" w:hAnsi="Times New Roman"/>
          <w:sz w:val="24"/>
          <w:szCs w:val="24"/>
          <w:shd w:val="clear" w:color="auto" w:fill="FFFFFF"/>
        </w:rPr>
        <w:t>сельсовет;</w:t>
      </w:r>
    </w:p>
    <w:p w:rsidR="0050141B" w:rsidRPr="007F4A38" w:rsidRDefault="0050141B" w:rsidP="00DB408D">
      <w:pPr>
        <w:numPr>
          <w:ilvl w:val="0"/>
          <w:numId w:val="31"/>
        </w:numPr>
        <w:tabs>
          <w:tab w:val="clear" w:pos="1287"/>
          <w:tab w:val="num" w:pos="720"/>
        </w:tabs>
        <w:spacing w:after="0" w:line="240" w:lineRule="auto"/>
        <w:ind w:left="720"/>
        <w:contextualSpacing/>
        <w:jc w:val="both"/>
        <w:rPr>
          <w:rFonts w:ascii="Times New Roman" w:hAnsi="Times New Roman"/>
          <w:sz w:val="24"/>
          <w:szCs w:val="24"/>
        </w:rPr>
      </w:pPr>
      <w:r w:rsidRPr="007F4A38">
        <w:rPr>
          <w:rFonts w:ascii="Times New Roman" w:hAnsi="Times New Roman"/>
          <w:sz w:val="24"/>
          <w:szCs w:val="24"/>
          <w:shd w:val="clear" w:color="auto" w:fill="FFFFFF"/>
        </w:rPr>
        <w:t>осуществляет формирование, сбор, обработку, хранение и представление органам гос</w:t>
      </w:r>
      <w:r w:rsidRPr="007F4A38">
        <w:rPr>
          <w:rFonts w:ascii="Times New Roman" w:hAnsi="Times New Roman"/>
          <w:sz w:val="24"/>
          <w:szCs w:val="24"/>
          <w:shd w:val="clear" w:color="auto" w:fill="FFFFFF"/>
        </w:rPr>
        <w:t>у</w:t>
      </w:r>
      <w:r w:rsidRPr="007F4A38">
        <w:rPr>
          <w:rFonts w:ascii="Times New Roman" w:hAnsi="Times New Roman"/>
          <w:sz w:val="24"/>
          <w:szCs w:val="24"/>
          <w:shd w:val="clear" w:color="auto" w:fill="FFFFFF"/>
        </w:rPr>
        <w:t>дарственной власти и местного самоуправления сведений, необходимых для управления земельными участками;</w:t>
      </w:r>
    </w:p>
    <w:p w:rsidR="0050141B" w:rsidRPr="007F4A38" w:rsidRDefault="0050141B" w:rsidP="00DB408D">
      <w:pPr>
        <w:numPr>
          <w:ilvl w:val="0"/>
          <w:numId w:val="31"/>
        </w:numPr>
        <w:tabs>
          <w:tab w:val="clear" w:pos="1287"/>
          <w:tab w:val="num" w:pos="720"/>
        </w:tabs>
        <w:spacing w:after="0" w:line="240" w:lineRule="auto"/>
        <w:ind w:left="720"/>
        <w:contextualSpacing/>
        <w:jc w:val="both"/>
        <w:rPr>
          <w:rFonts w:ascii="Times New Roman" w:hAnsi="Times New Roman"/>
          <w:sz w:val="24"/>
          <w:szCs w:val="24"/>
        </w:rPr>
      </w:pPr>
      <w:r w:rsidRPr="007F4A38">
        <w:rPr>
          <w:rFonts w:ascii="Times New Roman" w:hAnsi="Times New Roman"/>
          <w:sz w:val="24"/>
          <w:szCs w:val="24"/>
          <w:shd w:val="clear" w:color="auto" w:fill="FFFFFF"/>
        </w:rPr>
        <w:t>осуществляет в пределах своих полномочий взаимодействие с уполномоченными фед</w:t>
      </w:r>
      <w:r w:rsidRPr="007F4A38">
        <w:rPr>
          <w:rFonts w:ascii="Times New Roman" w:hAnsi="Times New Roman"/>
          <w:sz w:val="24"/>
          <w:szCs w:val="24"/>
          <w:shd w:val="clear" w:color="auto" w:fill="FFFFFF"/>
        </w:rPr>
        <w:t>е</w:t>
      </w:r>
      <w:r w:rsidRPr="007F4A38">
        <w:rPr>
          <w:rFonts w:ascii="Times New Roman" w:hAnsi="Times New Roman"/>
          <w:sz w:val="24"/>
          <w:szCs w:val="24"/>
          <w:shd w:val="clear" w:color="auto" w:fill="FFFFFF"/>
        </w:rPr>
        <w:t>ральными органами исполнительной власти по ведению государственного кадастра н</w:t>
      </w:r>
      <w:r w:rsidRPr="007F4A38">
        <w:rPr>
          <w:rFonts w:ascii="Times New Roman" w:hAnsi="Times New Roman"/>
          <w:sz w:val="24"/>
          <w:szCs w:val="24"/>
          <w:shd w:val="clear" w:color="auto" w:fill="FFFFFF"/>
        </w:rPr>
        <w:t>е</w:t>
      </w:r>
      <w:r w:rsidRPr="007F4A38">
        <w:rPr>
          <w:rFonts w:ascii="Times New Roman" w:hAnsi="Times New Roman"/>
          <w:sz w:val="24"/>
          <w:szCs w:val="24"/>
          <w:shd w:val="clear" w:color="auto" w:fill="FFFFFF"/>
        </w:rPr>
        <w:t>движимости, государственной регистрации прав на недвижимое имущество и сделок с ним;</w:t>
      </w:r>
    </w:p>
    <w:p w:rsidR="0050141B" w:rsidRPr="007F4A38" w:rsidRDefault="0050141B" w:rsidP="00DB408D">
      <w:pPr>
        <w:numPr>
          <w:ilvl w:val="0"/>
          <w:numId w:val="31"/>
        </w:numPr>
        <w:tabs>
          <w:tab w:val="clear" w:pos="1287"/>
          <w:tab w:val="num" w:pos="720"/>
        </w:tabs>
        <w:spacing w:after="0" w:line="240" w:lineRule="auto"/>
        <w:ind w:left="720"/>
        <w:contextualSpacing/>
        <w:jc w:val="both"/>
        <w:rPr>
          <w:rFonts w:ascii="Times New Roman" w:hAnsi="Times New Roman"/>
          <w:sz w:val="24"/>
          <w:szCs w:val="24"/>
        </w:rPr>
      </w:pPr>
      <w:r w:rsidRPr="007F4A38">
        <w:rPr>
          <w:rFonts w:ascii="Times New Roman" w:hAnsi="Times New Roman"/>
          <w:sz w:val="24"/>
          <w:szCs w:val="24"/>
          <w:shd w:val="clear" w:color="auto" w:fill="FFFFFF"/>
        </w:rPr>
        <w:t>осуществляет в установленном порядке подготовку и представление документов для п</w:t>
      </w:r>
      <w:r w:rsidRPr="007F4A38">
        <w:rPr>
          <w:rFonts w:ascii="Times New Roman" w:hAnsi="Times New Roman"/>
          <w:sz w:val="24"/>
          <w:szCs w:val="24"/>
          <w:shd w:val="clear" w:color="auto" w:fill="FFFFFF"/>
        </w:rPr>
        <w:t>о</w:t>
      </w:r>
      <w:r w:rsidRPr="007F4A38">
        <w:rPr>
          <w:rFonts w:ascii="Times New Roman" w:hAnsi="Times New Roman"/>
          <w:sz w:val="24"/>
          <w:szCs w:val="24"/>
          <w:shd w:val="clear" w:color="auto" w:fill="FFFFFF"/>
        </w:rPr>
        <w:t xml:space="preserve">становки земельных участков на государственный кадастровый учет; </w:t>
      </w:r>
    </w:p>
    <w:p w:rsidR="0050141B" w:rsidRPr="007F4A38" w:rsidRDefault="0050141B" w:rsidP="00DB408D">
      <w:pPr>
        <w:numPr>
          <w:ilvl w:val="0"/>
          <w:numId w:val="31"/>
        </w:numPr>
        <w:tabs>
          <w:tab w:val="clear" w:pos="1287"/>
          <w:tab w:val="num" w:pos="720"/>
        </w:tabs>
        <w:spacing w:after="0" w:line="240" w:lineRule="auto"/>
        <w:ind w:left="720"/>
        <w:contextualSpacing/>
        <w:jc w:val="both"/>
        <w:rPr>
          <w:rFonts w:ascii="Times New Roman" w:hAnsi="Times New Roman"/>
          <w:sz w:val="24"/>
          <w:szCs w:val="24"/>
        </w:rPr>
      </w:pPr>
      <w:r w:rsidRPr="007F4A38">
        <w:rPr>
          <w:rFonts w:ascii="Times New Roman" w:hAnsi="Times New Roman"/>
          <w:sz w:val="24"/>
          <w:szCs w:val="24"/>
          <w:shd w:val="clear" w:color="auto" w:fill="FFFFFF"/>
        </w:rPr>
        <w:t xml:space="preserve">осуществляет оформление, учет, выдачу и хранение </w:t>
      </w:r>
      <w:proofErr w:type="spellStart"/>
      <w:r w:rsidRPr="007F4A38">
        <w:rPr>
          <w:rFonts w:ascii="Times New Roman" w:hAnsi="Times New Roman"/>
          <w:sz w:val="24"/>
          <w:szCs w:val="24"/>
          <w:shd w:val="clear" w:color="auto" w:fill="FFFFFF"/>
        </w:rPr>
        <w:t>правоудостоверяющих</w:t>
      </w:r>
      <w:proofErr w:type="spellEnd"/>
      <w:r w:rsidRPr="007F4A38">
        <w:rPr>
          <w:rFonts w:ascii="Times New Roman" w:hAnsi="Times New Roman"/>
          <w:sz w:val="24"/>
          <w:szCs w:val="24"/>
          <w:shd w:val="clear" w:color="auto" w:fill="FFFFFF"/>
        </w:rPr>
        <w:t xml:space="preserve"> и иных д</w:t>
      </w:r>
      <w:r w:rsidRPr="007F4A38">
        <w:rPr>
          <w:rFonts w:ascii="Times New Roman" w:hAnsi="Times New Roman"/>
          <w:sz w:val="24"/>
          <w:szCs w:val="24"/>
          <w:shd w:val="clear" w:color="auto" w:fill="FFFFFF"/>
        </w:rPr>
        <w:t>о</w:t>
      </w:r>
      <w:r w:rsidRPr="007F4A38">
        <w:rPr>
          <w:rFonts w:ascii="Times New Roman" w:hAnsi="Times New Roman"/>
          <w:sz w:val="24"/>
          <w:szCs w:val="24"/>
          <w:shd w:val="clear" w:color="auto" w:fill="FFFFFF"/>
        </w:rPr>
        <w:t>кументов на землю, а также в соответствии с законодательством предоставляет юрид</w:t>
      </w:r>
      <w:r w:rsidRPr="007F4A38">
        <w:rPr>
          <w:rFonts w:ascii="Times New Roman" w:hAnsi="Times New Roman"/>
          <w:sz w:val="24"/>
          <w:szCs w:val="24"/>
          <w:shd w:val="clear" w:color="auto" w:fill="FFFFFF"/>
        </w:rPr>
        <w:t>и</w:t>
      </w:r>
      <w:r w:rsidRPr="007F4A38">
        <w:rPr>
          <w:rFonts w:ascii="Times New Roman" w:hAnsi="Times New Roman"/>
          <w:sz w:val="24"/>
          <w:szCs w:val="24"/>
          <w:shd w:val="clear" w:color="auto" w:fill="FFFFFF"/>
        </w:rPr>
        <w:t>ческим и физическим лицам, органам власти информацию по вопросам землепользов</w:t>
      </w:r>
      <w:r w:rsidRPr="007F4A38">
        <w:rPr>
          <w:rFonts w:ascii="Times New Roman" w:hAnsi="Times New Roman"/>
          <w:sz w:val="24"/>
          <w:szCs w:val="24"/>
          <w:shd w:val="clear" w:color="auto" w:fill="FFFFFF"/>
        </w:rPr>
        <w:t>а</w:t>
      </w:r>
      <w:r w:rsidRPr="007F4A38">
        <w:rPr>
          <w:rFonts w:ascii="Times New Roman" w:hAnsi="Times New Roman"/>
          <w:sz w:val="24"/>
          <w:szCs w:val="24"/>
          <w:shd w:val="clear" w:color="auto" w:fill="FFFFFF"/>
        </w:rPr>
        <w:t xml:space="preserve">ния; </w:t>
      </w:r>
    </w:p>
    <w:p w:rsidR="0050141B" w:rsidRPr="007F4A38" w:rsidRDefault="0050141B" w:rsidP="0050141B">
      <w:pPr>
        <w:spacing w:line="240" w:lineRule="auto"/>
        <w:ind w:firstLine="567"/>
        <w:contextualSpacing/>
        <w:rPr>
          <w:rFonts w:ascii="Times New Roman" w:hAnsi="Times New Roman"/>
          <w:sz w:val="24"/>
          <w:szCs w:val="24"/>
        </w:rPr>
      </w:pPr>
      <w:r w:rsidRPr="007F4A38">
        <w:rPr>
          <w:rFonts w:ascii="Times New Roman" w:hAnsi="Times New Roman"/>
          <w:sz w:val="24"/>
          <w:szCs w:val="24"/>
          <w:shd w:val="clear" w:color="auto" w:fill="FFFFFF"/>
        </w:rPr>
        <w:t>3) в рамках мероприятий по принудительному прекращению права пользования земел</w:t>
      </w:r>
      <w:r w:rsidRPr="007F4A38">
        <w:rPr>
          <w:rFonts w:ascii="Times New Roman" w:hAnsi="Times New Roman"/>
          <w:sz w:val="24"/>
          <w:szCs w:val="24"/>
          <w:shd w:val="clear" w:color="auto" w:fill="FFFFFF"/>
        </w:rPr>
        <w:t>ь</w:t>
      </w:r>
      <w:r w:rsidRPr="007F4A38">
        <w:rPr>
          <w:rFonts w:ascii="Times New Roman" w:hAnsi="Times New Roman"/>
          <w:sz w:val="24"/>
          <w:szCs w:val="24"/>
          <w:shd w:val="clear" w:color="auto" w:fill="FFFFFF"/>
        </w:rPr>
        <w:t xml:space="preserve">ными участками в предусмотренных законом случаях: </w:t>
      </w:r>
    </w:p>
    <w:p w:rsidR="0050141B" w:rsidRPr="007F4A38" w:rsidRDefault="0050141B" w:rsidP="00743F82">
      <w:pPr>
        <w:numPr>
          <w:ilvl w:val="0"/>
          <w:numId w:val="32"/>
        </w:numPr>
        <w:tabs>
          <w:tab w:val="clear" w:pos="1287"/>
          <w:tab w:val="num" w:pos="720"/>
        </w:tabs>
        <w:spacing w:after="0" w:line="240" w:lineRule="auto"/>
        <w:ind w:left="720"/>
        <w:contextualSpacing/>
        <w:jc w:val="both"/>
        <w:rPr>
          <w:rFonts w:ascii="Times New Roman" w:hAnsi="Times New Roman"/>
          <w:sz w:val="24"/>
          <w:szCs w:val="24"/>
        </w:rPr>
      </w:pPr>
      <w:r w:rsidRPr="007F4A38">
        <w:rPr>
          <w:rFonts w:ascii="Times New Roman" w:hAnsi="Times New Roman"/>
          <w:sz w:val="24"/>
          <w:szCs w:val="24"/>
          <w:shd w:val="clear" w:color="auto" w:fill="FFFFFF"/>
        </w:rPr>
        <w:t>осуществляет юридические действия, связанные с принудительным прекращением прав пожизненного наследуемого владения, постоянного (бессрочного) пользования, безво</w:t>
      </w:r>
      <w:r w:rsidRPr="007F4A38">
        <w:rPr>
          <w:rFonts w:ascii="Times New Roman" w:hAnsi="Times New Roman"/>
          <w:sz w:val="24"/>
          <w:szCs w:val="24"/>
          <w:shd w:val="clear" w:color="auto" w:fill="FFFFFF"/>
        </w:rPr>
        <w:t>з</w:t>
      </w:r>
      <w:r w:rsidRPr="007F4A38">
        <w:rPr>
          <w:rFonts w:ascii="Times New Roman" w:hAnsi="Times New Roman"/>
          <w:sz w:val="24"/>
          <w:szCs w:val="24"/>
          <w:shd w:val="clear" w:color="auto" w:fill="FFFFFF"/>
        </w:rPr>
        <w:t>мездного срочного пользования земельными участками ввиду их ненадлежащего и</w:t>
      </w:r>
      <w:r w:rsidRPr="007F4A38">
        <w:rPr>
          <w:rFonts w:ascii="Times New Roman" w:hAnsi="Times New Roman"/>
          <w:sz w:val="24"/>
          <w:szCs w:val="24"/>
          <w:shd w:val="clear" w:color="auto" w:fill="FFFFFF"/>
        </w:rPr>
        <w:t>с</w:t>
      </w:r>
      <w:r w:rsidRPr="007F4A38">
        <w:rPr>
          <w:rFonts w:ascii="Times New Roman" w:hAnsi="Times New Roman"/>
          <w:sz w:val="24"/>
          <w:szCs w:val="24"/>
          <w:shd w:val="clear" w:color="auto" w:fill="FFFFFF"/>
        </w:rPr>
        <w:t xml:space="preserve">пользования; </w:t>
      </w:r>
    </w:p>
    <w:p w:rsidR="0050141B" w:rsidRPr="007F4A38" w:rsidRDefault="0050141B" w:rsidP="00743F82">
      <w:pPr>
        <w:numPr>
          <w:ilvl w:val="0"/>
          <w:numId w:val="32"/>
        </w:numPr>
        <w:tabs>
          <w:tab w:val="clear" w:pos="1287"/>
          <w:tab w:val="num" w:pos="720"/>
        </w:tabs>
        <w:spacing w:after="0" w:line="240" w:lineRule="auto"/>
        <w:ind w:left="720"/>
        <w:contextualSpacing/>
        <w:jc w:val="both"/>
        <w:rPr>
          <w:rFonts w:ascii="Times New Roman" w:hAnsi="Times New Roman"/>
          <w:sz w:val="24"/>
          <w:szCs w:val="24"/>
        </w:rPr>
      </w:pPr>
      <w:r w:rsidRPr="007F4A38">
        <w:rPr>
          <w:rFonts w:ascii="Times New Roman" w:hAnsi="Times New Roman"/>
          <w:sz w:val="24"/>
          <w:szCs w:val="24"/>
          <w:shd w:val="clear" w:color="auto" w:fill="FFFFFF"/>
        </w:rPr>
        <w:t xml:space="preserve">во взаимодействии с отделом жизнеобеспечения муниципального района </w:t>
      </w:r>
      <w:r w:rsidR="009F0D16">
        <w:rPr>
          <w:rFonts w:ascii="Times New Roman" w:hAnsi="Times New Roman"/>
          <w:sz w:val="24"/>
          <w:szCs w:val="24"/>
          <w:shd w:val="clear" w:color="auto" w:fill="FFFFFF"/>
        </w:rPr>
        <w:t>Караидельский район</w:t>
      </w:r>
      <w:r w:rsidRPr="007F4A38">
        <w:rPr>
          <w:rFonts w:ascii="Times New Roman" w:hAnsi="Times New Roman"/>
          <w:sz w:val="24"/>
          <w:szCs w:val="24"/>
          <w:shd w:val="clear" w:color="auto" w:fill="FFFFFF"/>
        </w:rPr>
        <w:t xml:space="preserve"> Республики Башкортостан осуществляет согласование проектов границ резерв</w:t>
      </w:r>
      <w:r w:rsidRPr="007F4A38">
        <w:rPr>
          <w:rFonts w:ascii="Times New Roman" w:hAnsi="Times New Roman"/>
          <w:sz w:val="24"/>
          <w:szCs w:val="24"/>
          <w:shd w:val="clear" w:color="auto" w:fill="FFFFFF"/>
        </w:rPr>
        <w:t>и</w:t>
      </w:r>
      <w:r w:rsidRPr="007F4A38">
        <w:rPr>
          <w:rFonts w:ascii="Times New Roman" w:hAnsi="Times New Roman"/>
          <w:sz w:val="24"/>
          <w:szCs w:val="24"/>
          <w:shd w:val="clear" w:color="auto" w:fill="FFFFFF"/>
        </w:rPr>
        <w:t xml:space="preserve">руемых и (или) изымаемых земельных участков, готовит проект правового акта Главы сельского поселения об изъятии земельных участков на основании документации по планировке территории в соответствии с федеральным законодательством; </w:t>
      </w:r>
    </w:p>
    <w:p w:rsidR="0050141B" w:rsidRPr="007F4A38" w:rsidRDefault="0050141B" w:rsidP="00743F82">
      <w:pPr>
        <w:numPr>
          <w:ilvl w:val="0"/>
          <w:numId w:val="32"/>
        </w:numPr>
        <w:tabs>
          <w:tab w:val="clear" w:pos="1287"/>
          <w:tab w:val="num" w:pos="720"/>
        </w:tabs>
        <w:spacing w:after="0" w:line="240" w:lineRule="auto"/>
        <w:ind w:left="720"/>
        <w:contextualSpacing/>
        <w:jc w:val="both"/>
        <w:rPr>
          <w:rFonts w:ascii="Times New Roman" w:hAnsi="Times New Roman"/>
          <w:sz w:val="24"/>
          <w:szCs w:val="24"/>
        </w:rPr>
      </w:pPr>
      <w:r w:rsidRPr="007F4A38">
        <w:rPr>
          <w:rFonts w:ascii="Times New Roman" w:hAnsi="Times New Roman"/>
          <w:sz w:val="24"/>
          <w:szCs w:val="24"/>
          <w:shd w:val="clear" w:color="auto" w:fill="FFFFFF"/>
        </w:rPr>
        <w:t xml:space="preserve">обеспечивает государственную регистрацию решений об изъятии земельных участков, прекращения прав землепользователей на земельные участки при состоявшемся изъятии земель, а также государственную регистрацию права собственности сельского поселения </w:t>
      </w:r>
      <w:proofErr w:type="spellStart"/>
      <w:r w:rsidR="004C0428">
        <w:rPr>
          <w:rFonts w:ascii="Times New Roman" w:hAnsi="Times New Roman"/>
          <w:sz w:val="24"/>
          <w:szCs w:val="24"/>
          <w:shd w:val="clear" w:color="auto" w:fill="FFFFFF"/>
        </w:rPr>
        <w:t>Магинский</w:t>
      </w:r>
      <w:proofErr w:type="spellEnd"/>
      <w:r w:rsidR="009F0D16">
        <w:rPr>
          <w:rFonts w:ascii="Times New Roman" w:hAnsi="Times New Roman"/>
          <w:sz w:val="24"/>
          <w:szCs w:val="24"/>
          <w:shd w:val="clear" w:color="auto" w:fill="FFFFFF"/>
        </w:rPr>
        <w:t xml:space="preserve"> </w:t>
      </w:r>
      <w:r w:rsidRPr="007F4A38">
        <w:rPr>
          <w:rFonts w:ascii="Times New Roman" w:hAnsi="Times New Roman"/>
          <w:sz w:val="24"/>
          <w:szCs w:val="24"/>
          <w:shd w:val="clear" w:color="auto" w:fill="FFFFFF"/>
        </w:rPr>
        <w:t>сельсовет на земельные участки в ходе изъятия земельных участков для м</w:t>
      </w:r>
      <w:r w:rsidRPr="007F4A38">
        <w:rPr>
          <w:rFonts w:ascii="Times New Roman" w:hAnsi="Times New Roman"/>
          <w:sz w:val="24"/>
          <w:szCs w:val="24"/>
          <w:shd w:val="clear" w:color="auto" w:fill="FFFFFF"/>
        </w:rPr>
        <w:t>у</w:t>
      </w:r>
      <w:r w:rsidRPr="007F4A38">
        <w:rPr>
          <w:rFonts w:ascii="Times New Roman" w:hAnsi="Times New Roman"/>
          <w:sz w:val="24"/>
          <w:szCs w:val="24"/>
          <w:shd w:val="clear" w:color="auto" w:fill="FFFFFF"/>
        </w:rPr>
        <w:t xml:space="preserve">ниципальных нужд; </w:t>
      </w:r>
    </w:p>
    <w:p w:rsidR="0050141B" w:rsidRPr="007F4A38" w:rsidRDefault="0050141B" w:rsidP="00743F82">
      <w:pPr>
        <w:numPr>
          <w:ilvl w:val="0"/>
          <w:numId w:val="32"/>
        </w:numPr>
        <w:tabs>
          <w:tab w:val="clear" w:pos="1287"/>
          <w:tab w:val="num" w:pos="720"/>
        </w:tabs>
        <w:spacing w:after="0" w:line="240" w:lineRule="auto"/>
        <w:ind w:left="720"/>
        <w:contextualSpacing/>
        <w:jc w:val="both"/>
        <w:rPr>
          <w:rFonts w:ascii="Times New Roman" w:hAnsi="Times New Roman"/>
          <w:sz w:val="24"/>
          <w:szCs w:val="24"/>
        </w:rPr>
      </w:pPr>
      <w:r w:rsidRPr="007F4A38">
        <w:rPr>
          <w:rFonts w:ascii="Times New Roman" w:hAnsi="Times New Roman"/>
          <w:sz w:val="24"/>
          <w:szCs w:val="24"/>
          <w:shd w:val="clear" w:color="auto" w:fill="FFFFFF"/>
        </w:rPr>
        <w:t>обращается в суд с исками по изъятию земельных участков для муниципальных нужд;</w:t>
      </w:r>
    </w:p>
    <w:p w:rsidR="0050141B" w:rsidRPr="007F4A38" w:rsidRDefault="0050141B" w:rsidP="00AE7AEC">
      <w:pPr>
        <w:spacing w:line="240" w:lineRule="auto"/>
        <w:ind w:firstLine="567"/>
        <w:contextualSpacing/>
        <w:jc w:val="both"/>
        <w:rPr>
          <w:rFonts w:ascii="Times New Roman" w:hAnsi="Times New Roman"/>
          <w:sz w:val="24"/>
          <w:szCs w:val="24"/>
        </w:rPr>
      </w:pPr>
      <w:r w:rsidRPr="007F4A38">
        <w:rPr>
          <w:rFonts w:ascii="Times New Roman" w:hAnsi="Times New Roman"/>
          <w:sz w:val="24"/>
          <w:szCs w:val="24"/>
          <w:shd w:val="clear" w:color="auto" w:fill="FFFFFF"/>
        </w:rPr>
        <w:t>4)  Положение об уполномоченном органе, осуществляющем функции распоряжения з</w:t>
      </w:r>
      <w:r w:rsidRPr="007F4A38">
        <w:rPr>
          <w:rFonts w:ascii="Times New Roman" w:hAnsi="Times New Roman"/>
          <w:sz w:val="24"/>
          <w:szCs w:val="24"/>
          <w:shd w:val="clear" w:color="auto" w:fill="FFFFFF"/>
        </w:rPr>
        <w:t>е</w:t>
      </w:r>
      <w:r w:rsidRPr="007F4A38">
        <w:rPr>
          <w:rFonts w:ascii="Times New Roman" w:hAnsi="Times New Roman"/>
          <w:sz w:val="24"/>
          <w:szCs w:val="24"/>
          <w:shd w:val="clear" w:color="auto" w:fill="FFFFFF"/>
        </w:rPr>
        <w:t xml:space="preserve">мельными участками, утверждается Советом муниципального района </w:t>
      </w:r>
      <w:r w:rsidR="009F0D16">
        <w:rPr>
          <w:rFonts w:ascii="Times New Roman" w:hAnsi="Times New Roman"/>
          <w:sz w:val="24"/>
          <w:szCs w:val="24"/>
          <w:shd w:val="clear" w:color="auto" w:fill="FFFFFF"/>
        </w:rPr>
        <w:t>Караидельский район</w:t>
      </w:r>
      <w:r w:rsidRPr="007F4A38">
        <w:rPr>
          <w:rFonts w:ascii="Times New Roman" w:hAnsi="Times New Roman"/>
          <w:sz w:val="24"/>
          <w:szCs w:val="24"/>
          <w:shd w:val="clear" w:color="auto" w:fill="FFFFFF"/>
        </w:rPr>
        <w:t xml:space="preserve"> Республики Башкортостан.</w:t>
      </w:r>
    </w:p>
    <w:p w:rsidR="0050141B" w:rsidRPr="007F4A38" w:rsidRDefault="0050141B" w:rsidP="00AE7AEC">
      <w:pPr>
        <w:spacing w:line="240" w:lineRule="auto"/>
        <w:ind w:firstLine="567"/>
        <w:contextualSpacing/>
        <w:jc w:val="both"/>
        <w:rPr>
          <w:rFonts w:ascii="Times New Roman" w:hAnsi="Times New Roman"/>
          <w:sz w:val="24"/>
          <w:szCs w:val="24"/>
        </w:rPr>
      </w:pPr>
      <w:r w:rsidRPr="007F4A38">
        <w:rPr>
          <w:rFonts w:ascii="Times New Roman" w:hAnsi="Times New Roman"/>
          <w:bCs/>
          <w:sz w:val="24"/>
          <w:szCs w:val="24"/>
          <w:shd w:val="clear" w:color="auto" w:fill="FFFFFF"/>
        </w:rPr>
        <w:t>8.</w:t>
      </w:r>
      <w:r w:rsidRPr="007F4A38">
        <w:rPr>
          <w:rFonts w:ascii="Times New Roman" w:hAnsi="Times New Roman"/>
          <w:sz w:val="24"/>
          <w:szCs w:val="24"/>
          <w:shd w:val="clear" w:color="auto" w:fill="FFFFFF"/>
        </w:rPr>
        <w:t xml:space="preserve"> Муниципальные учреждения, специализированные организации взаимодействуют с о</w:t>
      </w:r>
      <w:r w:rsidRPr="007F4A38">
        <w:rPr>
          <w:rFonts w:ascii="Times New Roman" w:hAnsi="Times New Roman"/>
          <w:sz w:val="24"/>
          <w:szCs w:val="24"/>
          <w:shd w:val="clear" w:color="auto" w:fill="FFFFFF"/>
        </w:rPr>
        <w:t>р</w:t>
      </w:r>
      <w:r w:rsidRPr="007F4A38">
        <w:rPr>
          <w:rFonts w:ascii="Times New Roman" w:hAnsi="Times New Roman"/>
          <w:sz w:val="24"/>
          <w:szCs w:val="24"/>
          <w:shd w:val="clear" w:color="auto" w:fill="FFFFFF"/>
        </w:rPr>
        <w:t xml:space="preserve">ганами местного самоуправления по вопросам землепользования и застройки на территории сельского поселения </w:t>
      </w:r>
      <w:proofErr w:type="spellStart"/>
      <w:r w:rsidR="004C0428">
        <w:rPr>
          <w:rFonts w:ascii="Times New Roman" w:hAnsi="Times New Roman"/>
          <w:sz w:val="24"/>
          <w:szCs w:val="24"/>
          <w:shd w:val="clear" w:color="auto" w:fill="FFFFFF"/>
        </w:rPr>
        <w:t>Магинский</w:t>
      </w:r>
      <w:proofErr w:type="spellEnd"/>
      <w:r w:rsidR="009F0D16">
        <w:rPr>
          <w:rFonts w:ascii="Times New Roman" w:hAnsi="Times New Roman"/>
          <w:sz w:val="24"/>
          <w:szCs w:val="24"/>
          <w:shd w:val="clear" w:color="auto" w:fill="FFFFFF"/>
        </w:rPr>
        <w:t xml:space="preserve"> </w:t>
      </w:r>
      <w:r w:rsidRPr="007F4A38">
        <w:rPr>
          <w:rFonts w:ascii="Times New Roman" w:hAnsi="Times New Roman"/>
          <w:sz w:val="24"/>
          <w:szCs w:val="24"/>
          <w:shd w:val="clear" w:color="auto" w:fill="FFFFFF"/>
        </w:rPr>
        <w:t>сельсовет в порядке, установленном действующим законод</w:t>
      </w:r>
      <w:r w:rsidRPr="007F4A38">
        <w:rPr>
          <w:rFonts w:ascii="Times New Roman" w:hAnsi="Times New Roman"/>
          <w:sz w:val="24"/>
          <w:szCs w:val="24"/>
          <w:shd w:val="clear" w:color="auto" w:fill="FFFFFF"/>
        </w:rPr>
        <w:t>а</w:t>
      </w:r>
      <w:r w:rsidRPr="007F4A38">
        <w:rPr>
          <w:rFonts w:ascii="Times New Roman" w:hAnsi="Times New Roman"/>
          <w:sz w:val="24"/>
          <w:szCs w:val="24"/>
          <w:shd w:val="clear" w:color="auto" w:fill="FFFFFF"/>
        </w:rPr>
        <w:t>тельством, на основании актов органов местного самоуправления, а также актов должностных лиц органов местного самоуправления либо соответствующих договоров.</w:t>
      </w:r>
    </w:p>
    <w:p w:rsidR="0050141B" w:rsidRPr="007F4A38" w:rsidRDefault="0050141B" w:rsidP="00AE7AEC">
      <w:pPr>
        <w:spacing w:line="240" w:lineRule="auto"/>
        <w:ind w:firstLine="567"/>
        <w:contextualSpacing/>
        <w:jc w:val="both"/>
        <w:rPr>
          <w:rFonts w:ascii="Times New Roman" w:hAnsi="Times New Roman"/>
          <w:sz w:val="24"/>
          <w:szCs w:val="24"/>
        </w:rPr>
      </w:pPr>
      <w:r w:rsidRPr="007F4A38">
        <w:rPr>
          <w:rFonts w:ascii="Times New Roman" w:hAnsi="Times New Roman"/>
          <w:sz w:val="24"/>
          <w:szCs w:val="24"/>
          <w:shd w:val="clear" w:color="auto" w:fill="FFFFFF"/>
        </w:rPr>
        <w:t xml:space="preserve">9. Иные органы муниципального района </w:t>
      </w:r>
      <w:r w:rsidR="009F0D16">
        <w:rPr>
          <w:rFonts w:ascii="Times New Roman" w:hAnsi="Times New Roman"/>
          <w:sz w:val="24"/>
          <w:szCs w:val="24"/>
          <w:shd w:val="clear" w:color="auto" w:fill="FFFFFF"/>
        </w:rPr>
        <w:t>Караидельский район</w:t>
      </w:r>
      <w:r w:rsidRPr="007F4A38">
        <w:rPr>
          <w:rFonts w:ascii="Times New Roman" w:hAnsi="Times New Roman"/>
          <w:sz w:val="24"/>
          <w:szCs w:val="24"/>
          <w:shd w:val="clear" w:color="auto" w:fill="FFFFFF"/>
        </w:rPr>
        <w:t xml:space="preserve"> Республики Башкортостан участвуют по вопросам применения настоящих Правил на основании положений об этих орг</w:t>
      </w:r>
      <w:r w:rsidRPr="007F4A38">
        <w:rPr>
          <w:rFonts w:ascii="Times New Roman" w:hAnsi="Times New Roman"/>
          <w:sz w:val="24"/>
          <w:szCs w:val="24"/>
          <w:shd w:val="clear" w:color="auto" w:fill="FFFFFF"/>
        </w:rPr>
        <w:t>а</w:t>
      </w:r>
      <w:r w:rsidRPr="007F4A38">
        <w:rPr>
          <w:rFonts w:ascii="Times New Roman" w:hAnsi="Times New Roman"/>
          <w:sz w:val="24"/>
          <w:szCs w:val="24"/>
          <w:shd w:val="clear" w:color="auto" w:fill="FFFFFF"/>
        </w:rPr>
        <w:t>нах. Указанные органы в рамках своей компетенции представляют по запросу Комиссии з</w:t>
      </w:r>
      <w:r w:rsidRPr="007F4A38">
        <w:rPr>
          <w:rFonts w:ascii="Times New Roman" w:hAnsi="Times New Roman"/>
          <w:sz w:val="24"/>
          <w:szCs w:val="24"/>
          <w:shd w:val="clear" w:color="auto" w:fill="FFFFFF"/>
        </w:rPr>
        <w:t>а</w:t>
      </w:r>
      <w:r w:rsidRPr="007F4A38">
        <w:rPr>
          <w:rFonts w:ascii="Times New Roman" w:hAnsi="Times New Roman"/>
          <w:sz w:val="24"/>
          <w:szCs w:val="24"/>
          <w:shd w:val="clear" w:color="auto" w:fill="FFFFFF"/>
        </w:rPr>
        <w:t>ключения, материалы и информацию, необходимую для проведения публичных слушаний в п</w:t>
      </w:r>
      <w:r w:rsidRPr="007F4A38">
        <w:rPr>
          <w:rFonts w:ascii="Times New Roman" w:hAnsi="Times New Roman"/>
          <w:sz w:val="24"/>
          <w:szCs w:val="24"/>
          <w:shd w:val="clear" w:color="auto" w:fill="FFFFFF"/>
        </w:rPr>
        <w:t>о</w:t>
      </w:r>
      <w:r w:rsidRPr="007F4A38">
        <w:rPr>
          <w:rFonts w:ascii="Times New Roman" w:hAnsi="Times New Roman"/>
          <w:sz w:val="24"/>
          <w:szCs w:val="24"/>
          <w:shd w:val="clear" w:color="auto" w:fill="FFFFFF"/>
        </w:rPr>
        <w:t>рядке, установленном настоящими Правилами.</w:t>
      </w:r>
    </w:p>
    <w:p w:rsidR="0050141B" w:rsidRPr="007F4A38" w:rsidRDefault="0050141B" w:rsidP="00AE7AEC">
      <w:pPr>
        <w:spacing w:line="240" w:lineRule="auto"/>
        <w:ind w:firstLine="567"/>
        <w:contextualSpacing/>
        <w:jc w:val="both"/>
        <w:rPr>
          <w:rFonts w:ascii="Times New Roman" w:hAnsi="Times New Roman"/>
          <w:sz w:val="24"/>
          <w:szCs w:val="24"/>
          <w:shd w:val="clear" w:color="auto" w:fill="FFFFFF"/>
        </w:rPr>
      </w:pPr>
      <w:r w:rsidRPr="007F4A38">
        <w:rPr>
          <w:rFonts w:ascii="Times New Roman" w:hAnsi="Times New Roman"/>
          <w:sz w:val="24"/>
          <w:szCs w:val="24"/>
          <w:shd w:val="clear" w:color="auto" w:fill="FFFFFF"/>
        </w:rPr>
        <w:t>10. Полномочия  органов местного самоуправления в сфере регулирования землепольз</w:t>
      </w:r>
      <w:r w:rsidRPr="007F4A38">
        <w:rPr>
          <w:rFonts w:ascii="Times New Roman" w:hAnsi="Times New Roman"/>
          <w:sz w:val="24"/>
          <w:szCs w:val="24"/>
          <w:shd w:val="clear" w:color="auto" w:fill="FFFFFF"/>
        </w:rPr>
        <w:t>о</w:t>
      </w:r>
      <w:r w:rsidRPr="007F4A38">
        <w:rPr>
          <w:rFonts w:ascii="Times New Roman" w:hAnsi="Times New Roman"/>
          <w:sz w:val="24"/>
          <w:szCs w:val="24"/>
          <w:shd w:val="clear" w:color="auto" w:fill="FFFFFF"/>
        </w:rPr>
        <w:t xml:space="preserve">вания и застройки сельского поселения </w:t>
      </w:r>
      <w:proofErr w:type="spellStart"/>
      <w:r w:rsidR="004C0428">
        <w:rPr>
          <w:rFonts w:ascii="Times New Roman" w:hAnsi="Times New Roman"/>
          <w:sz w:val="24"/>
          <w:szCs w:val="24"/>
          <w:shd w:val="clear" w:color="auto" w:fill="FFFFFF"/>
        </w:rPr>
        <w:t>Магинский</w:t>
      </w:r>
      <w:proofErr w:type="spellEnd"/>
      <w:r w:rsidR="009F0D16">
        <w:rPr>
          <w:rFonts w:ascii="Times New Roman" w:hAnsi="Times New Roman"/>
          <w:sz w:val="24"/>
          <w:szCs w:val="24"/>
          <w:shd w:val="clear" w:color="auto" w:fill="FFFFFF"/>
        </w:rPr>
        <w:t xml:space="preserve"> </w:t>
      </w:r>
      <w:r w:rsidRPr="007F4A38">
        <w:rPr>
          <w:rFonts w:ascii="Times New Roman" w:hAnsi="Times New Roman"/>
          <w:sz w:val="24"/>
          <w:szCs w:val="24"/>
          <w:shd w:val="clear" w:color="auto" w:fill="FFFFFF"/>
        </w:rPr>
        <w:t xml:space="preserve"> сельсовет определяются в соответствии с законодательством Российской Федерации, Республики Башкортостан и нормативно - прав</w:t>
      </w:r>
      <w:r w:rsidRPr="007F4A38">
        <w:rPr>
          <w:rFonts w:ascii="Times New Roman" w:hAnsi="Times New Roman"/>
          <w:sz w:val="24"/>
          <w:szCs w:val="24"/>
          <w:shd w:val="clear" w:color="auto" w:fill="FFFFFF"/>
        </w:rPr>
        <w:t>о</w:t>
      </w:r>
      <w:r w:rsidRPr="007F4A38">
        <w:rPr>
          <w:rFonts w:ascii="Times New Roman" w:hAnsi="Times New Roman"/>
          <w:sz w:val="24"/>
          <w:szCs w:val="24"/>
          <w:shd w:val="clear" w:color="auto" w:fill="FFFFFF"/>
        </w:rPr>
        <w:lastRenderedPageBreak/>
        <w:t xml:space="preserve">выми актами сельского поселения </w:t>
      </w:r>
      <w:proofErr w:type="spellStart"/>
      <w:r w:rsidR="004C0428">
        <w:rPr>
          <w:rFonts w:ascii="Times New Roman" w:hAnsi="Times New Roman"/>
          <w:sz w:val="24"/>
          <w:szCs w:val="24"/>
          <w:shd w:val="clear" w:color="auto" w:fill="FFFFFF"/>
        </w:rPr>
        <w:t>Магинский</w:t>
      </w:r>
      <w:proofErr w:type="spellEnd"/>
      <w:r w:rsidR="009F0D16">
        <w:rPr>
          <w:rFonts w:ascii="Times New Roman" w:hAnsi="Times New Roman"/>
          <w:sz w:val="24"/>
          <w:szCs w:val="24"/>
          <w:shd w:val="clear" w:color="auto" w:fill="FFFFFF"/>
        </w:rPr>
        <w:t xml:space="preserve"> </w:t>
      </w:r>
      <w:r w:rsidRPr="007F4A38">
        <w:rPr>
          <w:rFonts w:ascii="Times New Roman" w:hAnsi="Times New Roman"/>
          <w:sz w:val="24"/>
          <w:szCs w:val="24"/>
          <w:shd w:val="clear" w:color="auto" w:fill="FFFFFF"/>
        </w:rPr>
        <w:t xml:space="preserve"> сельсовет и муниципального района </w:t>
      </w:r>
      <w:r w:rsidR="009F0D16">
        <w:rPr>
          <w:rFonts w:ascii="Times New Roman" w:hAnsi="Times New Roman"/>
          <w:sz w:val="24"/>
          <w:szCs w:val="24"/>
          <w:shd w:val="clear" w:color="auto" w:fill="FFFFFF"/>
        </w:rPr>
        <w:t>Караидел</w:t>
      </w:r>
      <w:r w:rsidR="009F0D16">
        <w:rPr>
          <w:rFonts w:ascii="Times New Roman" w:hAnsi="Times New Roman"/>
          <w:sz w:val="24"/>
          <w:szCs w:val="24"/>
          <w:shd w:val="clear" w:color="auto" w:fill="FFFFFF"/>
        </w:rPr>
        <w:t>ь</w:t>
      </w:r>
      <w:r w:rsidR="009F0D16">
        <w:rPr>
          <w:rFonts w:ascii="Times New Roman" w:hAnsi="Times New Roman"/>
          <w:sz w:val="24"/>
          <w:szCs w:val="24"/>
          <w:shd w:val="clear" w:color="auto" w:fill="FFFFFF"/>
        </w:rPr>
        <w:t>ский район</w:t>
      </w:r>
      <w:r w:rsidRPr="007F4A38">
        <w:rPr>
          <w:rFonts w:ascii="Times New Roman" w:hAnsi="Times New Roman"/>
          <w:sz w:val="24"/>
          <w:szCs w:val="24"/>
          <w:shd w:val="clear" w:color="auto" w:fill="FFFFFF"/>
        </w:rPr>
        <w:t>, в том числе положениями о разграничении полномочий.</w:t>
      </w:r>
    </w:p>
    <w:p w:rsidR="0050141B" w:rsidRPr="007F4A38" w:rsidRDefault="0050141B" w:rsidP="00AE7AEC">
      <w:pPr>
        <w:spacing w:line="240" w:lineRule="auto"/>
        <w:ind w:firstLine="567"/>
        <w:contextualSpacing/>
        <w:jc w:val="both"/>
        <w:rPr>
          <w:rFonts w:ascii="Times New Roman" w:hAnsi="Times New Roman"/>
          <w:sz w:val="24"/>
          <w:szCs w:val="24"/>
        </w:rPr>
      </w:pPr>
    </w:p>
    <w:p w:rsidR="008F1961" w:rsidRDefault="008F1961" w:rsidP="0050141B">
      <w:pPr>
        <w:spacing w:line="240" w:lineRule="auto"/>
        <w:ind w:firstLine="561"/>
        <w:contextualSpacing/>
        <w:rPr>
          <w:rFonts w:ascii="Times New Roman" w:hAnsi="Times New Roman"/>
          <w:b/>
          <w:bCs/>
          <w:sz w:val="24"/>
          <w:szCs w:val="24"/>
          <w:shd w:val="clear" w:color="auto" w:fill="FFFFFF"/>
        </w:rPr>
      </w:pPr>
    </w:p>
    <w:p w:rsidR="005D794E" w:rsidRDefault="0050141B" w:rsidP="0050141B">
      <w:pPr>
        <w:spacing w:line="240" w:lineRule="auto"/>
        <w:ind w:firstLine="561"/>
        <w:contextualSpacing/>
        <w:rPr>
          <w:rFonts w:ascii="Times New Roman" w:hAnsi="Times New Roman"/>
          <w:b/>
          <w:bCs/>
          <w:sz w:val="24"/>
          <w:szCs w:val="24"/>
          <w:shd w:val="clear" w:color="auto" w:fill="FFFFFF"/>
        </w:rPr>
      </w:pPr>
      <w:r w:rsidRPr="00BC4B4C">
        <w:rPr>
          <w:rFonts w:ascii="Times New Roman" w:hAnsi="Times New Roman"/>
          <w:b/>
          <w:bCs/>
          <w:sz w:val="24"/>
          <w:szCs w:val="24"/>
          <w:shd w:val="clear" w:color="auto" w:fill="FFFFFF"/>
        </w:rPr>
        <w:t xml:space="preserve">Статья 10. О регулировании землепользования и застройки органами местного </w:t>
      </w:r>
    </w:p>
    <w:p w:rsidR="0050141B" w:rsidRPr="004B2010" w:rsidRDefault="0050141B" w:rsidP="005D794E">
      <w:pPr>
        <w:spacing w:line="240" w:lineRule="auto"/>
        <w:contextualSpacing/>
        <w:rPr>
          <w:rFonts w:ascii="Times New Roman" w:hAnsi="Times New Roman"/>
          <w:b/>
          <w:sz w:val="24"/>
          <w:szCs w:val="24"/>
        </w:rPr>
      </w:pPr>
      <w:r w:rsidRPr="00BC4B4C">
        <w:rPr>
          <w:rFonts w:ascii="Times New Roman" w:hAnsi="Times New Roman"/>
          <w:b/>
          <w:bCs/>
          <w:sz w:val="24"/>
          <w:szCs w:val="24"/>
          <w:shd w:val="clear" w:color="auto" w:fill="FFFFFF"/>
        </w:rPr>
        <w:t xml:space="preserve">самоуправления   сельского поселения </w:t>
      </w:r>
      <w:proofErr w:type="spellStart"/>
      <w:r w:rsidR="004C0428">
        <w:rPr>
          <w:rFonts w:ascii="Times New Roman" w:hAnsi="Times New Roman"/>
          <w:b/>
          <w:sz w:val="24"/>
          <w:szCs w:val="24"/>
          <w:shd w:val="clear" w:color="auto" w:fill="FFFFFF"/>
        </w:rPr>
        <w:t>Магинский</w:t>
      </w:r>
      <w:proofErr w:type="spellEnd"/>
      <w:r w:rsidR="009F0D16">
        <w:rPr>
          <w:rFonts w:ascii="Times New Roman" w:hAnsi="Times New Roman"/>
          <w:b/>
          <w:sz w:val="24"/>
          <w:szCs w:val="24"/>
          <w:shd w:val="clear" w:color="auto" w:fill="FFFFFF"/>
        </w:rPr>
        <w:t xml:space="preserve"> </w:t>
      </w:r>
      <w:r w:rsidRPr="004B2010">
        <w:rPr>
          <w:rFonts w:ascii="Times New Roman" w:hAnsi="Times New Roman"/>
          <w:b/>
          <w:sz w:val="24"/>
          <w:szCs w:val="24"/>
          <w:shd w:val="clear" w:color="auto" w:fill="FFFFFF"/>
        </w:rPr>
        <w:t xml:space="preserve">сельсовет муниципального района </w:t>
      </w:r>
      <w:r w:rsidR="009F0D16">
        <w:rPr>
          <w:rFonts w:ascii="Times New Roman" w:hAnsi="Times New Roman"/>
          <w:b/>
          <w:sz w:val="24"/>
          <w:szCs w:val="24"/>
          <w:shd w:val="clear" w:color="auto" w:fill="FFFFFF"/>
        </w:rPr>
        <w:t>К</w:t>
      </w:r>
      <w:r w:rsidR="009F0D16">
        <w:rPr>
          <w:rFonts w:ascii="Times New Roman" w:hAnsi="Times New Roman"/>
          <w:b/>
          <w:sz w:val="24"/>
          <w:szCs w:val="24"/>
          <w:shd w:val="clear" w:color="auto" w:fill="FFFFFF"/>
        </w:rPr>
        <w:t>а</w:t>
      </w:r>
      <w:r w:rsidR="009F0D16">
        <w:rPr>
          <w:rFonts w:ascii="Times New Roman" w:hAnsi="Times New Roman"/>
          <w:b/>
          <w:sz w:val="24"/>
          <w:szCs w:val="24"/>
          <w:shd w:val="clear" w:color="auto" w:fill="FFFFFF"/>
        </w:rPr>
        <w:t>раидельский район</w:t>
      </w:r>
      <w:r w:rsidRPr="004B2010">
        <w:rPr>
          <w:rFonts w:ascii="Times New Roman" w:hAnsi="Times New Roman"/>
          <w:b/>
          <w:color w:val="000000"/>
          <w:sz w:val="24"/>
          <w:szCs w:val="24"/>
        </w:rPr>
        <w:t xml:space="preserve"> Республики Башкортостан</w:t>
      </w:r>
    </w:p>
    <w:p w:rsidR="0050141B" w:rsidRPr="00BC4B4C" w:rsidRDefault="0050141B" w:rsidP="0050141B">
      <w:pPr>
        <w:spacing w:line="240" w:lineRule="auto"/>
        <w:ind w:firstLine="561"/>
        <w:contextualSpacing/>
        <w:rPr>
          <w:rFonts w:ascii="Times New Roman" w:hAnsi="Times New Roman"/>
          <w:sz w:val="24"/>
          <w:szCs w:val="24"/>
        </w:rPr>
      </w:pPr>
    </w:p>
    <w:p w:rsidR="0050141B" w:rsidRPr="00BC4B4C" w:rsidRDefault="0050141B" w:rsidP="0050141B">
      <w:pPr>
        <w:spacing w:line="240" w:lineRule="auto"/>
        <w:ind w:firstLine="561"/>
        <w:contextualSpacing/>
        <w:rPr>
          <w:rFonts w:ascii="Times New Roman" w:hAnsi="Times New Roman"/>
          <w:sz w:val="24"/>
          <w:szCs w:val="24"/>
        </w:rPr>
      </w:pPr>
      <w:r w:rsidRPr="00BC4B4C">
        <w:rPr>
          <w:rFonts w:ascii="Times New Roman" w:hAnsi="Times New Roman"/>
          <w:sz w:val="24"/>
          <w:szCs w:val="24"/>
        </w:rPr>
        <w:t xml:space="preserve">1. Решение о подготовке проекта правил землепользования и застройки принимается </w:t>
      </w:r>
      <w:r w:rsidRPr="00BC4B4C">
        <w:rPr>
          <w:rFonts w:ascii="Times New Roman" w:hAnsi="Times New Roman"/>
          <w:color w:val="000000"/>
          <w:sz w:val="24"/>
          <w:szCs w:val="24"/>
          <w:shd w:val="clear" w:color="auto" w:fill="FFFFFF"/>
        </w:rPr>
        <w:t>Гл</w:t>
      </w:r>
      <w:r w:rsidRPr="00BC4B4C">
        <w:rPr>
          <w:rFonts w:ascii="Times New Roman" w:hAnsi="Times New Roman"/>
          <w:color w:val="000000"/>
          <w:sz w:val="24"/>
          <w:szCs w:val="24"/>
          <w:shd w:val="clear" w:color="auto" w:fill="FFFFFF"/>
        </w:rPr>
        <w:t>а</w:t>
      </w:r>
      <w:r w:rsidRPr="00BC4B4C">
        <w:rPr>
          <w:rFonts w:ascii="Times New Roman" w:hAnsi="Times New Roman"/>
          <w:color w:val="000000"/>
          <w:sz w:val="24"/>
          <w:szCs w:val="24"/>
          <w:shd w:val="clear" w:color="auto" w:fill="FFFFFF"/>
        </w:rPr>
        <w:t xml:space="preserve">вой сельского поселения </w:t>
      </w:r>
      <w:proofErr w:type="spellStart"/>
      <w:r w:rsidR="004C0428">
        <w:rPr>
          <w:rFonts w:ascii="Times New Roman" w:hAnsi="Times New Roman"/>
          <w:sz w:val="24"/>
          <w:szCs w:val="24"/>
          <w:shd w:val="clear" w:color="auto" w:fill="FFFFFF"/>
        </w:rPr>
        <w:t>Магинский</w:t>
      </w:r>
      <w:proofErr w:type="spellEnd"/>
      <w:r w:rsidR="009F0D16">
        <w:rPr>
          <w:rFonts w:ascii="Times New Roman" w:hAnsi="Times New Roman"/>
          <w:sz w:val="24"/>
          <w:szCs w:val="24"/>
          <w:shd w:val="clear" w:color="auto" w:fill="FFFFFF"/>
        </w:rPr>
        <w:t xml:space="preserve"> </w:t>
      </w:r>
      <w:r w:rsidRPr="00BC4B4C">
        <w:rPr>
          <w:rFonts w:ascii="Times New Roman" w:hAnsi="Times New Roman"/>
          <w:color w:val="000000"/>
          <w:sz w:val="24"/>
          <w:szCs w:val="24"/>
          <w:shd w:val="clear" w:color="auto" w:fill="FFFFFF"/>
        </w:rPr>
        <w:t xml:space="preserve">сельсовет  (далее - Глава сельского поселения) </w:t>
      </w:r>
      <w:r w:rsidRPr="00BC4B4C">
        <w:rPr>
          <w:rFonts w:ascii="Times New Roman" w:hAnsi="Times New Roman"/>
          <w:sz w:val="24"/>
          <w:szCs w:val="24"/>
        </w:rPr>
        <w:t xml:space="preserve"> примен</w:t>
      </w:r>
      <w:r w:rsidRPr="00BC4B4C">
        <w:rPr>
          <w:rFonts w:ascii="Times New Roman" w:hAnsi="Times New Roman"/>
          <w:sz w:val="24"/>
          <w:szCs w:val="24"/>
        </w:rPr>
        <w:t>и</w:t>
      </w:r>
      <w:r w:rsidRPr="00BC4B4C">
        <w:rPr>
          <w:rFonts w:ascii="Times New Roman" w:hAnsi="Times New Roman"/>
          <w:sz w:val="24"/>
          <w:szCs w:val="24"/>
        </w:rPr>
        <w:t>тельно ко всем территориям поселения, порядка и сроков проведения работ по подготовке пр</w:t>
      </w:r>
      <w:r w:rsidRPr="00BC4B4C">
        <w:rPr>
          <w:rFonts w:ascii="Times New Roman" w:hAnsi="Times New Roman"/>
          <w:sz w:val="24"/>
          <w:szCs w:val="24"/>
        </w:rPr>
        <w:t>а</w:t>
      </w:r>
      <w:r w:rsidRPr="00BC4B4C">
        <w:rPr>
          <w:rFonts w:ascii="Times New Roman" w:hAnsi="Times New Roman"/>
          <w:sz w:val="24"/>
          <w:szCs w:val="24"/>
        </w:rPr>
        <w:t>вил землепользования и застройки, иных положений, касающихся организации указанных р</w:t>
      </w:r>
      <w:r w:rsidRPr="00BC4B4C">
        <w:rPr>
          <w:rFonts w:ascii="Times New Roman" w:hAnsi="Times New Roman"/>
          <w:sz w:val="24"/>
          <w:szCs w:val="24"/>
        </w:rPr>
        <w:t>а</w:t>
      </w:r>
      <w:r w:rsidRPr="00BC4B4C">
        <w:rPr>
          <w:rFonts w:ascii="Times New Roman" w:hAnsi="Times New Roman"/>
          <w:sz w:val="24"/>
          <w:szCs w:val="24"/>
        </w:rPr>
        <w:t>бот.</w:t>
      </w:r>
    </w:p>
    <w:p w:rsidR="0050141B" w:rsidRPr="00BC4B4C" w:rsidRDefault="0050141B" w:rsidP="00AE7AEC">
      <w:pPr>
        <w:spacing w:line="240" w:lineRule="auto"/>
        <w:ind w:firstLine="561"/>
        <w:contextualSpacing/>
        <w:jc w:val="both"/>
        <w:rPr>
          <w:rFonts w:ascii="Times New Roman" w:hAnsi="Times New Roman"/>
          <w:sz w:val="24"/>
          <w:szCs w:val="24"/>
        </w:rPr>
      </w:pPr>
      <w:r w:rsidRPr="00BC4B4C">
        <w:rPr>
          <w:rFonts w:ascii="Times New Roman" w:hAnsi="Times New Roman"/>
          <w:sz w:val="24"/>
          <w:szCs w:val="24"/>
        </w:rPr>
        <w:t xml:space="preserve">2.  Одновременно с принятием решения о подготовке проекта правил землепользования и застройки  </w:t>
      </w:r>
      <w:r w:rsidRPr="00BC4B4C">
        <w:rPr>
          <w:rFonts w:ascii="Times New Roman" w:hAnsi="Times New Roman"/>
          <w:color w:val="000000"/>
          <w:sz w:val="24"/>
          <w:szCs w:val="24"/>
          <w:shd w:val="clear" w:color="auto" w:fill="FFFFFF"/>
        </w:rPr>
        <w:t>Главой сельского поселения</w:t>
      </w:r>
      <w:r w:rsidRPr="00BC4B4C">
        <w:rPr>
          <w:rFonts w:ascii="Times New Roman" w:hAnsi="Times New Roman"/>
          <w:sz w:val="24"/>
          <w:szCs w:val="24"/>
        </w:rPr>
        <w:t xml:space="preserve"> утверждаются </w:t>
      </w:r>
      <w:proofErr w:type="gramStart"/>
      <w:r w:rsidRPr="00BC4B4C">
        <w:rPr>
          <w:rFonts w:ascii="Times New Roman" w:hAnsi="Times New Roman"/>
          <w:sz w:val="24"/>
          <w:szCs w:val="24"/>
        </w:rPr>
        <w:t>состав</w:t>
      </w:r>
      <w:proofErr w:type="gramEnd"/>
      <w:r w:rsidRPr="00BC4B4C">
        <w:rPr>
          <w:rFonts w:ascii="Times New Roman" w:hAnsi="Times New Roman"/>
          <w:sz w:val="24"/>
          <w:szCs w:val="24"/>
        </w:rPr>
        <w:t xml:space="preserve"> и порядок деятельности комиссии по подготовке проекта правил землепользования и застройки (далее - Комиссия).</w:t>
      </w:r>
    </w:p>
    <w:p w:rsidR="0050141B" w:rsidRPr="00C30920" w:rsidRDefault="0050141B" w:rsidP="00C30920">
      <w:pPr>
        <w:spacing w:after="0" w:line="240" w:lineRule="auto"/>
        <w:ind w:firstLine="561"/>
        <w:rPr>
          <w:rFonts w:ascii="Times New Roman" w:eastAsia="Times New Roman" w:hAnsi="Times New Roman"/>
          <w:sz w:val="24"/>
          <w:szCs w:val="24"/>
          <w:lang w:eastAsia="ru-RU"/>
        </w:rPr>
      </w:pPr>
      <w:bookmarkStart w:id="2" w:name="п7ст31"/>
      <w:r w:rsidRPr="00BC4B4C">
        <w:rPr>
          <w:rFonts w:ascii="Times New Roman" w:hAnsi="Times New Roman"/>
          <w:sz w:val="24"/>
          <w:szCs w:val="24"/>
        </w:rPr>
        <w:t xml:space="preserve">3. </w:t>
      </w:r>
      <w:bookmarkEnd w:id="2"/>
      <w:r w:rsidRPr="00BC4B4C">
        <w:rPr>
          <w:rFonts w:ascii="Times New Roman" w:hAnsi="Times New Roman"/>
          <w:sz w:val="24"/>
          <w:szCs w:val="24"/>
        </w:rPr>
        <w:t xml:space="preserve">Глава </w:t>
      </w:r>
      <w:r w:rsidRPr="00BC4B4C">
        <w:rPr>
          <w:rFonts w:ascii="Times New Roman" w:hAnsi="Times New Roman"/>
          <w:color w:val="000000"/>
          <w:sz w:val="24"/>
          <w:szCs w:val="24"/>
          <w:shd w:val="clear" w:color="auto" w:fill="FFFFFF"/>
        </w:rPr>
        <w:t>сельского поселения</w:t>
      </w:r>
      <w:r w:rsidRPr="00BC4B4C">
        <w:rPr>
          <w:rFonts w:ascii="Times New Roman" w:hAnsi="Times New Roman"/>
          <w:sz w:val="24"/>
          <w:szCs w:val="24"/>
        </w:rPr>
        <w:t xml:space="preserve"> не </w:t>
      </w:r>
      <w:proofErr w:type="gramStart"/>
      <w:r w:rsidRPr="00BC4B4C">
        <w:rPr>
          <w:rFonts w:ascii="Times New Roman" w:hAnsi="Times New Roman"/>
          <w:sz w:val="24"/>
          <w:szCs w:val="24"/>
        </w:rPr>
        <w:t>позднее</w:t>
      </w:r>
      <w:proofErr w:type="gramEnd"/>
      <w:r w:rsidRPr="00BC4B4C">
        <w:rPr>
          <w:rFonts w:ascii="Times New Roman" w:hAnsi="Times New Roman"/>
          <w:sz w:val="24"/>
          <w:szCs w:val="24"/>
        </w:rPr>
        <w:t xml:space="preserve"> чем по истечении десяти дней с даты принятия решения о подготовке проекта правил землепользования и застройки обеспечивает опублик</w:t>
      </w:r>
      <w:r w:rsidRPr="00BC4B4C">
        <w:rPr>
          <w:rFonts w:ascii="Times New Roman" w:hAnsi="Times New Roman"/>
          <w:sz w:val="24"/>
          <w:szCs w:val="24"/>
        </w:rPr>
        <w:t>о</w:t>
      </w:r>
      <w:r w:rsidRPr="00BC4B4C">
        <w:rPr>
          <w:rFonts w:ascii="Times New Roman" w:hAnsi="Times New Roman"/>
          <w:sz w:val="24"/>
          <w:szCs w:val="24"/>
        </w:rPr>
        <w:t>вание сообщения о принятии такого решения в порядке, установленном для официального опубликования муниципальных правовых актов, иной официальной информации, и размещение указанного сообщения на официальном сайте муниципального района в сети "Интернет"</w:t>
      </w:r>
      <w:r w:rsidR="00C30920">
        <w:rPr>
          <w:b/>
          <w:bCs/>
        </w:rPr>
        <w:t>.</w:t>
      </w:r>
      <w:r w:rsidR="00C30920">
        <w:rPr>
          <w:rFonts w:ascii="Times New Roman" w:eastAsia="Times New Roman" w:hAnsi="Times New Roman"/>
          <w:sz w:val="24"/>
          <w:szCs w:val="24"/>
          <w:lang w:eastAsia="ru-RU"/>
        </w:rPr>
        <w:t xml:space="preserve"> </w:t>
      </w:r>
      <w:r w:rsidR="00C30920" w:rsidRPr="00C30920">
        <w:rPr>
          <w:rFonts w:ascii="Times New Roman" w:eastAsia="Times New Roman" w:hAnsi="Times New Roman"/>
          <w:sz w:val="24"/>
          <w:szCs w:val="24"/>
          <w:lang w:eastAsia="ru-RU"/>
        </w:rPr>
        <w:t>С</w:t>
      </w:r>
      <w:r w:rsidR="00C30920" w:rsidRPr="00C30920">
        <w:rPr>
          <w:rFonts w:ascii="Times New Roman" w:eastAsia="Times New Roman" w:hAnsi="Times New Roman"/>
          <w:sz w:val="24"/>
          <w:szCs w:val="24"/>
          <w:lang w:eastAsia="ru-RU"/>
        </w:rPr>
        <w:t>о</w:t>
      </w:r>
      <w:r w:rsidR="00C30920" w:rsidRPr="00C30920">
        <w:rPr>
          <w:rFonts w:ascii="Times New Roman" w:eastAsia="Times New Roman" w:hAnsi="Times New Roman"/>
          <w:sz w:val="24"/>
          <w:szCs w:val="24"/>
          <w:lang w:eastAsia="ru-RU"/>
        </w:rPr>
        <w:t>общение о принятии такого решения также может быть распространено по радио и телевид</w:t>
      </w:r>
      <w:r w:rsidR="00C30920" w:rsidRPr="00C30920">
        <w:rPr>
          <w:rFonts w:ascii="Times New Roman" w:eastAsia="Times New Roman" w:hAnsi="Times New Roman"/>
          <w:sz w:val="24"/>
          <w:szCs w:val="24"/>
          <w:lang w:eastAsia="ru-RU"/>
        </w:rPr>
        <w:t>е</w:t>
      </w:r>
      <w:r w:rsidR="00C30920" w:rsidRPr="00C30920">
        <w:rPr>
          <w:rFonts w:ascii="Times New Roman" w:eastAsia="Times New Roman" w:hAnsi="Times New Roman"/>
          <w:sz w:val="24"/>
          <w:szCs w:val="24"/>
          <w:lang w:eastAsia="ru-RU"/>
        </w:rPr>
        <w:t>нию</w:t>
      </w:r>
      <w:r w:rsidRPr="00BC4B4C">
        <w:rPr>
          <w:rFonts w:ascii="Times New Roman" w:hAnsi="Times New Roman"/>
          <w:sz w:val="24"/>
          <w:szCs w:val="24"/>
        </w:rPr>
        <w:t xml:space="preserve">. </w:t>
      </w:r>
    </w:p>
    <w:p w:rsidR="0050141B" w:rsidRPr="00BC4B4C" w:rsidRDefault="0050141B" w:rsidP="00AE7AEC">
      <w:pPr>
        <w:spacing w:line="240" w:lineRule="auto"/>
        <w:ind w:firstLine="561"/>
        <w:contextualSpacing/>
        <w:jc w:val="both"/>
        <w:rPr>
          <w:rFonts w:ascii="Times New Roman" w:hAnsi="Times New Roman"/>
          <w:sz w:val="24"/>
          <w:szCs w:val="24"/>
        </w:rPr>
      </w:pPr>
      <w:r w:rsidRPr="00BC4B4C">
        <w:rPr>
          <w:rFonts w:ascii="Times New Roman" w:hAnsi="Times New Roman"/>
          <w:sz w:val="24"/>
          <w:szCs w:val="24"/>
        </w:rPr>
        <w:t>4.  В указанном в части 3 настоящей статьи сообщении о принятии решения о подготовке проекта правил землепользования и застройки указываются:</w:t>
      </w:r>
    </w:p>
    <w:p w:rsidR="0050141B" w:rsidRPr="00BC4B4C" w:rsidRDefault="0050141B" w:rsidP="00AE7AEC">
      <w:pPr>
        <w:spacing w:line="240" w:lineRule="auto"/>
        <w:ind w:left="540"/>
        <w:contextualSpacing/>
        <w:jc w:val="both"/>
        <w:rPr>
          <w:rFonts w:ascii="Times New Roman" w:hAnsi="Times New Roman"/>
          <w:sz w:val="24"/>
          <w:szCs w:val="24"/>
        </w:rPr>
      </w:pPr>
      <w:r w:rsidRPr="00BC4B4C">
        <w:rPr>
          <w:rFonts w:ascii="Times New Roman" w:hAnsi="Times New Roman"/>
          <w:sz w:val="24"/>
          <w:szCs w:val="24"/>
        </w:rPr>
        <w:t>1) состав и порядок деятельности Комиссии;</w:t>
      </w:r>
    </w:p>
    <w:p w:rsidR="0050141B" w:rsidRPr="00BC4B4C" w:rsidRDefault="0050141B" w:rsidP="00AE7AEC">
      <w:pPr>
        <w:spacing w:line="240" w:lineRule="auto"/>
        <w:ind w:firstLine="540"/>
        <w:contextualSpacing/>
        <w:jc w:val="both"/>
        <w:rPr>
          <w:rFonts w:ascii="Times New Roman" w:hAnsi="Times New Roman"/>
          <w:sz w:val="24"/>
          <w:szCs w:val="24"/>
        </w:rPr>
      </w:pPr>
      <w:r w:rsidRPr="00BC4B4C">
        <w:rPr>
          <w:rFonts w:ascii="Times New Roman" w:hAnsi="Times New Roman"/>
          <w:sz w:val="24"/>
          <w:szCs w:val="24"/>
        </w:rPr>
        <w:t>2) последовательность градостроительного зонирования применительно к территориям поселения  либо применительно к различным частям территорий поселения    (в случае подг</w:t>
      </w:r>
      <w:r w:rsidRPr="00BC4B4C">
        <w:rPr>
          <w:rFonts w:ascii="Times New Roman" w:hAnsi="Times New Roman"/>
          <w:sz w:val="24"/>
          <w:szCs w:val="24"/>
        </w:rPr>
        <w:t>о</w:t>
      </w:r>
      <w:r w:rsidRPr="00BC4B4C">
        <w:rPr>
          <w:rFonts w:ascii="Times New Roman" w:hAnsi="Times New Roman"/>
          <w:sz w:val="24"/>
          <w:szCs w:val="24"/>
        </w:rPr>
        <w:t>товки проекта правил землепользования и застройки применительно к частям территорий);</w:t>
      </w:r>
    </w:p>
    <w:p w:rsidR="0050141B" w:rsidRPr="00BC4B4C" w:rsidRDefault="0050141B" w:rsidP="00AE7AEC">
      <w:pPr>
        <w:spacing w:line="240" w:lineRule="auto"/>
        <w:ind w:firstLine="540"/>
        <w:contextualSpacing/>
        <w:jc w:val="both"/>
        <w:rPr>
          <w:rFonts w:ascii="Times New Roman" w:hAnsi="Times New Roman"/>
          <w:sz w:val="24"/>
          <w:szCs w:val="24"/>
        </w:rPr>
      </w:pPr>
      <w:r w:rsidRPr="00BC4B4C">
        <w:rPr>
          <w:rFonts w:ascii="Times New Roman" w:hAnsi="Times New Roman"/>
          <w:sz w:val="24"/>
          <w:szCs w:val="24"/>
        </w:rPr>
        <w:t>3) порядок и сроки проведения работ по подготовке проекта правил землепользования и застройки;</w:t>
      </w:r>
    </w:p>
    <w:p w:rsidR="0050141B" w:rsidRPr="00BC4B4C" w:rsidRDefault="0050141B" w:rsidP="00AE7AEC">
      <w:pPr>
        <w:spacing w:line="240" w:lineRule="auto"/>
        <w:ind w:firstLine="540"/>
        <w:contextualSpacing/>
        <w:jc w:val="both"/>
        <w:rPr>
          <w:rFonts w:ascii="Times New Roman" w:hAnsi="Times New Roman"/>
          <w:sz w:val="24"/>
          <w:szCs w:val="24"/>
        </w:rPr>
      </w:pPr>
      <w:r w:rsidRPr="00BC4B4C">
        <w:rPr>
          <w:rFonts w:ascii="Times New Roman" w:hAnsi="Times New Roman"/>
          <w:sz w:val="24"/>
          <w:szCs w:val="24"/>
        </w:rPr>
        <w:t>4) порядок направления в Комиссию предложений заинтересованных лиц по подготовке проекта правил землепользования и застройки;</w:t>
      </w:r>
    </w:p>
    <w:p w:rsidR="0050141B" w:rsidRPr="00BC4B4C" w:rsidRDefault="0050141B" w:rsidP="00AE7AEC">
      <w:pPr>
        <w:spacing w:line="240" w:lineRule="auto"/>
        <w:ind w:left="540"/>
        <w:contextualSpacing/>
        <w:jc w:val="both"/>
        <w:rPr>
          <w:rFonts w:ascii="Times New Roman" w:hAnsi="Times New Roman"/>
          <w:sz w:val="24"/>
          <w:szCs w:val="24"/>
        </w:rPr>
      </w:pPr>
      <w:r w:rsidRPr="00BC4B4C">
        <w:rPr>
          <w:rFonts w:ascii="Times New Roman" w:hAnsi="Times New Roman"/>
          <w:sz w:val="24"/>
          <w:szCs w:val="24"/>
        </w:rPr>
        <w:t>5) иные вопросы организации работ.</w:t>
      </w:r>
    </w:p>
    <w:p w:rsidR="0050141B" w:rsidRPr="00BC4B4C" w:rsidRDefault="0050141B" w:rsidP="00AE7AEC">
      <w:pPr>
        <w:spacing w:line="240" w:lineRule="auto"/>
        <w:ind w:firstLine="561"/>
        <w:contextualSpacing/>
        <w:jc w:val="both"/>
        <w:rPr>
          <w:rFonts w:ascii="Times New Roman" w:hAnsi="Times New Roman"/>
          <w:sz w:val="24"/>
          <w:szCs w:val="24"/>
        </w:rPr>
      </w:pPr>
      <w:bookmarkStart w:id="3" w:name="п9ст31"/>
      <w:r w:rsidRPr="00BC4B4C">
        <w:rPr>
          <w:rFonts w:ascii="Times New Roman" w:hAnsi="Times New Roman"/>
          <w:sz w:val="24"/>
          <w:szCs w:val="24"/>
        </w:rPr>
        <w:t xml:space="preserve">5. </w:t>
      </w:r>
      <w:bookmarkEnd w:id="3"/>
      <w:r w:rsidRPr="00BC4B4C">
        <w:rPr>
          <w:rFonts w:ascii="Times New Roman" w:hAnsi="Times New Roman"/>
          <w:sz w:val="24"/>
          <w:szCs w:val="24"/>
          <w:shd w:val="clear" w:color="auto" w:fill="FFFFFF"/>
        </w:rPr>
        <w:t xml:space="preserve"> Администрация сельского поселения </w:t>
      </w:r>
      <w:r w:rsidRPr="00BC4B4C">
        <w:rPr>
          <w:rFonts w:ascii="Times New Roman" w:hAnsi="Times New Roman"/>
          <w:sz w:val="24"/>
          <w:szCs w:val="24"/>
        </w:rPr>
        <w:t>осуществляет проверку проекта правил земл</w:t>
      </w:r>
      <w:r w:rsidRPr="00BC4B4C">
        <w:rPr>
          <w:rFonts w:ascii="Times New Roman" w:hAnsi="Times New Roman"/>
          <w:sz w:val="24"/>
          <w:szCs w:val="24"/>
        </w:rPr>
        <w:t>е</w:t>
      </w:r>
      <w:r w:rsidRPr="00BC4B4C">
        <w:rPr>
          <w:rFonts w:ascii="Times New Roman" w:hAnsi="Times New Roman"/>
          <w:sz w:val="24"/>
          <w:szCs w:val="24"/>
        </w:rPr>
        <w:t>пользования и застройки, представленного Комиссией, на соответствие требованиям технич</w:t>
      </w:r>
      <w:r w:rsidRPr="00BC4B4C">
        <w:rPr>
          <w:rFonts w:ascii="Times New Roman" w:hAnsi="Times New Roman"/>
          <w:sz w:val="24"/>
          <w:szCs w:val="24"/>
        </w:rPr>
        <w:t>е</w:t>
      </w:r>
      <w:r w:rsidRPr="00BC4B4C">
        <w:rPr>
          <w:rFonts w:ascii="Times New Roman" w:hAnsi="Times New Roman"/>
          <w:sz w:val="24"/>
          <w:szCs w:val="24"/>
        </w:rPr>
        <w:t xml:space="preserve">ских регламентов, генеральному плану </w:t>
      </w:r>
      <w:r w:rsidRPr="00BC4B4C">
        <w:rPr>
          <w:rFonts w:ascii="Times New Roman" w:hAnsi="Times New Roman"/>
          <w:bCs/>
          <w:sz w:val="24"/>
          <w:szCs w:val="24"/>
          <w:shd w:val="clear" w:color="auto" w:fill="FFFFFF"/>
        </w:rPr>
        <w:t xml:space="preserve">сельского поселения </w:t>
      </w:r>
      <w:proofErr w:type="spellStart"/>
      <w:r w:rsidR="004C0428">
        <w:rPr>
          <w:rFonts w:ascii="Times New Roman" w:hAnsi="Times New Roman"/>
          <w:sz w:val="24"/>
          <w:szCs w:val="24"/>
          <w:shd w:val="clear" w:color="auto" w:fill="FFFFFF"/>
        </w:rPr>
        <w:t>Магинский</w:t>
      </w:r>
      <w:proofErr w:type="spellEnd"/>
      <w:r w:rsidR="009F0D16">
        <w:rPr>
          <w:rFonts w:ascii="Times New Roman" w:hAnsi="Times New Roman"/>
          <w:sz w:val="24"/>
          <w:szCs w:val="24"/>
          <w:shd w:val="clear" w:color="auto" w:fill="FFFFFF"/>
        </w:rPr>
        <w:t xml:space="preserve"> </w:t>
      </w:r>
      <w:r w:rsidRPr="00BC4B4C">
        <w:rPr>
          <w:rFonts w:ascii="Times New Roman" w:hAnsi="Times New Roman"/>
          <w:bCs/>
          <w:sz w:val="24"/>
          <w:szCs w:val="24"/>
          <w:shd w:val="clear" w:color="auto" w:fill="FFFFFF"/>
        </w:rPr>
        <w:t>сельсовет</w:t>
      </w:r>
      <w:r w:rsidRPr="00BC4B4C">
        <w:rPr>
          <w:rFonts w:ascii="Times New Roman" w:hAnsi="Times New Roman"/>
          <w:sz w:val="24"/>
          <w:szCs w:val="24"/>
        </w:rPr>
        <w:t>, схеме терр</w:t>
      </w:r>
      <w:r w:rsidRPr="00BC4B4C">
        <w:rPr>
          <w:rFonts w:ascii="Times New Roman" w:hAnsi="Times New Roman"/>
          <w:sz w:val="24"/>
          <w:szCs w:val="24"/>
        </w:rPr>
        <w:t>и</w:t>
      </w:r>
      <w:r w:rsidRPr="00BC4B4C">
        <w:rPr>
          <w:rFonts w:ascii="Times New Roman" w:hAnsi="Times New Roman"/>
          <w:sz w:val="24"/>
          <w:szCs w:val="24"/>
        </w:rPr>
        <w:t xml:space="preserve">ториального планирования </w:t>
      </w:r>
      <w:r w:rsidR="002031A1">
        <w:rPr>
          <w:rFonts w:ascii="Times New Roman" w:hAnsi="Times New Roman"/>
          <w:sz w:val="24"/>
          <w:szCs w:val="24"/>
        </w:rPr>
        <w:t>Караидельского</w:t>
      </w:r>
      <w:r w:rsidRPr="00BC4B4C">
        <w:rPr>
          <w:rFonts w:ascii="Times New Roman" w:hAnsi="Times New Roman"/>
          <w:sz w:val="24"/>
          <w:szCs w:val="24"/>
        </w:rPr>
        <w:t xml:space="preserve"> района </w:t>
      </w:r>
      <w:r w:rsidRPr="00BC4B4C">
        <w:rPr>
          <w:rFonts w:ascii="Times New Roman" w:hAnsi="Times New Roman"/>
          <w:bCs/>
          <w:sz w:val="24"/>
          <w:szCs w:val="24"/>
          <w:shd w:val="clear" w:color="auto" w:fill="FFFFFF"/>
        </w:rPr>
        <w:t>Республики Башкортостан</w:t>
      </w:r>
      <w:r w:rsidRPr="00BC4B4C">
        <w:rPr>
          <w:rFonts w:ascii="Times New Roman" w:hAnsi="Times New Roman"/>
          <w:sz w:val="24"/>
          <w:szCs w:val="24"/>
        </w:rPr>
        <w:t>.</w:t>
      </w:r>
    </w:p>
    <w:p w:rsidR="0050141B" w:rsidRPr="00BC4B4C" w:rsidRDefault="0050141B" w:rsidP="00AE7AEC">
      <w:pPr>
        <w:spacing w:line="240" w:lineRule="auto"/>
        <w:ind w:firstLine="561"/>
        <w:contextualSpacing/>
        <w:jc w:val="both"/>
        <w:rPr>
          <w:rFonts w:ascii="Times New Roman" w:hAnsi="Times New Roman"/>
          <w:sz w:val="24"/>
          <w:szCs w:val="24"/>
        </w:rPr>
      </w:pPr>
      <w:r w:rsidRPr="00BC4B4C">
        <w:rPr>
          <w:rFonts w:ascii="Times New Roman" w:hAnsi="Times New Roman"/>
          <w:sz w:val="24"/>
          <w:szCs w:val="24"/>
        </w:rPr>
        <w:t xml:space="preserve">6. По результатам указанной в части 5 настоящей статьи проверки </w:t>
      </w:r>
      <w:r w:rsidRPr="00BC4B4C">
        <w:rPr>
          <w:rFonts w:ascii="Times New Roman" w:hAnsi="Times New Roman"/>
          <w:sz w:val="24"/>
          <w:szCs w:val="24"/>
          <w:shd w:val="clear" w:color="auto" w:fill="FFFFFF"/>
        </w:rPr>
        <w:t xml:space="preserve"> администрация сел</w:t>
      </w:r>
      <w:r w:rsidRPr="00BC4B4C">
        <w:rPr>
          <w:rFonts w:ascii="Times New Roman" w:hAnsi="Times New Roman"/>
          <w:sz w:val="24"/>
          <w:szCs w:val="24"/>
          <w:shd w:val="clear" w:color="auto" w:fill="FFFFFF"/>
        </w:rPr>
        <w:t>ь</w:t>
      </w:r>
      <w:r w:rsidRPr="00BC4B4C">
        <w:rPr>
          <w:rFonts w:ascii="Times New Roman" w:hAnsi="Times New Roman"/>
          <w:sz w:val="24"/>
          <w:szCs w:val="24"/>
          <w:shd w:val="clear" w:color="auto" w:fill="FFFFFF"/>
        </w:rPr>
        <w:t xml:space="preserve">ского поселения </w:t>
      </w:r>
      <w:r w:rsidRPr="00BC4B4C">
        <w:rPr>
          <w:rFonts w:ascii="Times New Roman" w:hAnsi="Times New Roman"/>
          <w:sz w:val="24"/>
          <w:szCs w:val="24"/>
        </w:rPr>
        <w:t xml:space="preserve">направляет проект правил землепользования и застройки </w:t>
      </w:r>
      <w:r w:rsidRPr="00BC4B4C">
        <w:rPr>
          <w:rFonts w:ascii="Times New Roman" w:hAnsi="Times New Roman"/>
          <w:color w:val="000000"/>
          <w:sz w:val="24"/>
          <w:szCs w:val="24"/>
          <w:shd w:val="clear" w:color="auto" w:fill="FFFFFF"/>
        </w:rPr>
        <w:t>Главе сельского п</w:t>
      </w:r>
      <w:r w:rsidRPr="00BC4B4C">
        <w:rPr>
          <w:rFonts w:ascii="Times New Roman" w:hAnsi="Times New Roman"/>
          <w:color w:val="000000"/>
          <w:sz w:val="24"/>
          <w:szCs w:val="24"/>
          <w:shd w:val="clear" w:color="auto" w:fill="FFFFFF"/>
        </w:rPr>
        <w:t>о</w:t>
      </w:r>
      <w:r w:rsidRPr="00BC4B4C">
        <w:rPr>
          <w:rFonts w:ascii="Times New Roman" w:hAnsi="Times New Roman"/>
          <w:color w:val="000000"/>
          <w:sz w:val="24"/>
          <w:szCs w:val="24"/>
          <w:shd w:val="clear" w:color="auto" w:fill="FFFFFF"/>
        </w:rPr>
        <w:t>селения</w:t>
      </w:r>
      <w:r w:rsidRPr="00BC4B4C">
        <w:rPr>
          <w:rFonts w:ascii="Times New Roman" w:hAnsi="Times New Roman"/>
          <w:sz w:val="24"/>
          <w:szCs w:val="24"/>
        </w:rPr>
        <w:t xml:space="preserve"> или в случае обнаружения его несоответствия требованиям и документам, указанным в части 5 настоящей статьи, в Комиссию на доработку.</w:t>
      </w:r>
    </w:p>
    <w:p w:rsidR="0050141B" w:rsidRPr="00BC4B4C" w:rsidRDefault="0050141B" w:rsidP="00AE7AEC">
      <w:pPr>
        <w:spacing w:line="240" w:lineRule="auto"/>
        <w:ind w:firstLine="561"/>
        <w:contextualSpacing/>
        <w:jc w:val="both"/>
        <w:rPr>
          <w:rFonts w:ascii="Times New Roman" w:hAnsi="Times New Roman"/>
          <w:sz w:val="24"/>
          <w:szCs w:val="24"/>
        </w:rPr>
      </w:pPr>
      <w:r w:rsidRPr="00BC4B4C">
        <w:rPr>
          <w:rFonts w:ascii="Times New Roman" w:hAnsi="Times New Roman"/>
          <w:sz w:val="24"/>
          <w:szCs w:val="24"/>
        </w:rPr>
        <w:t xml:space="preserve">7. </w:t>
      </w:r>
      <w:r w:rsidRPr="00BC4B4C">
        <w:rPr>
          <w:rFonts w:ascii="Times New Roman" w:hAnsi="Times New Roman"/>
          <w:color w:val="000000"/>
          <w:sz w:val="24"/>
          <w:szCs w:val="24"/>
          <w:shd w:val="clear" w:color="auto" w:fill="FFFFFF"/>
        </w:rPr>
        <w:t>Глава сельского поселения</w:t>
      </w:r>
      <w:r w:rsidRPr="00BC4B4C">
        <w:rPr>
          <w:rFonts w:ascii="Times New Roman" w:hAnsi="Times New Roman"/>
          <w:sz w:val="24"/>
          <w:szCs w:val="24"/>
        </w:rPr>
        <w:t xml:space="preserve"> при получении от </w:t>
      </w:r>
      <w:r w:rsidRPr="00BC4B4C">
        <w:rPr>
          <w:rFonts w:ascii="Times New Roman" w:hAnsi="Times New Roman"/>
          <w:sz w:val="24"/>
          <w:szCs w:val="24"/>
          <w:shd w:val="clear" w:color="auto" w:fill="FFFFFF"/>
        </w:rPr>
        <w:t xml:space="preserve">администрации сельского поселения </w:t>
      </w:r>
      <w:r w:rsidRPr="00BC4B4C">
        <w:rPr>
          <w:rFonts w:ascii="Times New Roman" w:hAnsi="Times New Roman"/>
          <w:sz w:val="24"/>
          <w:szCs w:val="24"/>
        </w:rPr>
        <w:t>пр</w:t>
      </w:r>
      <w:r w:rsidRPr="00BC4B4C">
        <w:rPr>
          <w:rFonts w:ascii="Times New Roman" w:hAnsi="Times New Roman"/>
          <w:sz w:val="24"/>
          <w:szCs w:val="24"/>
        </w:rPr>
        <w:t>о</w:t>
      </w:r>
      <w:r w:rsidRPr="00BC4B4C">
        <w:rPr>
          <w:rFonts w:ascii="Times New Roman" w:hAnsi="Times New Roman"/>
          <w:sz w:val="24"/>
          <w:szCs w:val="24"/>
        </w:rPr>
        <w:t xml:space="preserve">екта правил землепользования и застройки принимает решение о проведении </w:t>
      </w:r>
      <w:r w:rsidR="00BD1062">
        <w:rPr>
          <w:rFonts w:ascii="Times New Roman" w:hAnsi="Times New Roman"/>
          <w:sz w:val="24"/>
          <w:szCs w:val="24"/>
        </w:rPr>
        <w:t xml:space="preserve"> общественных обсуждений или </w:t>
      </w:r>
      <w:r w:rsidRPr="00BC4B4C">
        <w:rPr>
          <w:rFonts w:ascii="Times New Roman" w:hAnsi="Times New Roman"/>
          <w:sz w:val="24"/>
          <w:szCs w:val="24"/>
        </w:rPr>
        <w:t>публичных слушаний по такому проекту в срок не позднее чем через десять дней со дня получения такого проекта.</w:t>
      </w:r>
    </w:p>
    <w:p w:rsidR="0050141B" w:rsidRPr="00BC4B4C" w:rsidRDefault="0050141B" w:rsidP="00AE7AEC">
      <w:pPr>
        <w:spacing w:line="240" w:lineRule="auto"/>
        <w:ind w:firstLine="561"/>
        <w:contextualSpacing/>
        <w:jc w:val="both"/>
        <w:rPr>
          <w:rFonts w:ascii="Times New Roman" w:hAnsi="Times New Roman"/>
          <w:sz w:val="24"/>
          <w:szCs w:val="24"/>
        </w:rPr>
      </w:pPr>
      <w:r w:rsidRPr="00BC4B4C">
        <w:rPr>
          <w:rFonts w:ascii="Times New Roman" w:hAnsi="Times New Roman"/>
          <w:sz w:val="24"/>
          <w:szCs w:val="24"/>
        </w:rPr>
        <w:t xml:space="preserve">8. </w:t>
      </w:r>
      <w:r w:rsidR="00BD1062">
        <w:rPr>
          <w:rFonts w:ascii="Times New Roman" w:hAnsi="Times New Roman"/>
          <w:sz w:val="24"/>
          <w:szCs w:val="24"/>
        </w:rPr>
        <w:t>Общественные обсуждения или п</w:t>
      </w:r>
      <w:r w:rsidRPr="00BC4B4C">
        <w:rPr>
          <w:rFonts w:ascii="Times New Roman" w:hAnsi="Times New Roman"/>
          <w:sz w:val="24"/>
          <w:szCs w:val="24"/>
        </w:rPr>
        <w:t>убличные слушания по проекту правил землепольз</w:t>
      </w:r>
      <w:r w:rsidRPr="00BC4B4C">
        <w:rPr>
          <w:rFonts w:ascii="Times New Roman" w:hAnsi="Times New Roman"/>
          <w:sz w:val="24"/>
          <w:szCs w:val="24"/>
        </w:rPr>
        <w:t>о</w:t>
      </w:r>
      <w:r w:rsidRPr="00BC4B4C">
        <w:rPr>
          <w:rFonts w:ascii="Times New Roman" w:hAnsi="Times New Roman"/>
          <w:sz w:val="24"/>
          <w:szCs w:val="24"/>
        </w:rPr>
        <w:t xml:space="preserve">вания и застройки проводятся Комиссией в порядке, определяемом уставом </w:t>
      </w:r>
      <w:r w:rsidRPr="00BC4B4C">
        <w:rPr>
          <w:rFonts w:ascii="Times New Roman" w:hAnsi="Times New Roman"/>
          <w:sz w:val="24"/>
          <w:szCs w:val="24"/>
          <w:shd w:val="clear" w:color="auto" w:fill="FFFFFF"/>
        </w:rPr>
        <w:t>сельского посел</w:t>
      </w:r>
      <w:r w:rsidRPr="00BC4B4C">
        <w:rPr>
          <w:rFonts w:ascii="Times New Roman" w:hAnsi="Times New Roman"/>
          <w:sz w:val="24"/>
          <w:szCs w:val="24"/>
          <w:shd w:val="clear" w:color="auto" w:fill="FFFFFF"/>
        </w:rPr>
        <w:t>е</w:t>
      </w:r>
      <w:r w:rsidRPr="00BC4B4C">
        <w:rPr>
          <w:rFonts w:ascii="Times New Roman" w:hAnsi="Times New Roman"/>
          <w:sz w:val="24"/>
          <w:szCs w:val="24"/>
          <w:shd w:val="clear" w:color="auto" w:fill="FFFFFF"/>
        </w:rPr>
        <w:t xml:space="preserve">ния </w:t>
      </w:r>
      <w:r w:rsidRPr="00BC4B4C">
        <w:rPr>
          <w:rFonts w:ascii="Times New Roman" w:hAnsi="Times New Roman"/>
          <w:sz w:val="24"/>
          <w:szCs w:val="24"/>
        </w:rPr>
        <w:t xml:space="preserve">и </w:t>
      </w:r>
      <w:bookmarkStart w:id="4" w:name="п13ст31"/>
      <w:r w:rsidRPr="00BC4B4C">
        <w:rPr>
          <w:rFonts w:ascii="Times New Roman" w:hAnsi="Times New Roman"/>
          <w:sz w:val="24"/>
          <w:szCs w:val="24"/>
        </w:rPr>
        <w:t>положением «О порядке организации и проведения публичных слушаний в муниципал</w:t>
      </w:r>
      <w:r w:rsidRPr="00BC4B4C">
        <w:rPr>
          <w:rFonts w:ascii="Times New Roman" w:hAnsi="Times New Roman"/>
          <w:sz w:val="24"/>
          <w:szCs w:val="24"/>
        </w:rPr>
        <w:t>ь</w:t>
      </w:r>
      <w:r w:rsidRPr="00BC4B4C">
        <w:rPr>
          <w:rFonts w:ascii="Times New Roman" w:hAnsi="Times New Roman"/>
          <w:sz w:val="24"/>
          <w:szCs w:val="24"/>
        </w:rPr>
        <w:t xml:space="preserve">ном районе </w:t>
      </w:r>
      <w:r w:rsidR="009F0D16">
        <w:rPr>
          <w:rFonts w:ascii="Times New Roman" w:hAnsi="Times New Roman"/>
          <w:sz w:val="24"/>
          <w:szCs w:val="24"/>
        </w:rPr>
        <w:t>Караидельский район</w:t>
      </w:r>
      <w:r w:rsidRPr="00BC4B4C">
        <w:rPr>
          <w:rFonts w:ascii="Times New Roman" w:hAnsi="Times New Roman"/>
          <w:sz w:val="24"/>
          <w:szCs w:val="24"/>
        </w:rPr>
        <w:t xml:space="preserve"> Республики Башкортостан»</w:t>
      </w:r>
      <w:r w:rsidRPr="00BC4B4C">
        <w:rPr>
          <w:rFonts w:ascii="Times New Roman" w:hAnsi="Times New Roman"/>
          <w:b/>
          <w:bCs/>
          <w:sz w:val="24"/>
          <w:szCs w:val="24"/>
        </w:rPr>
        <w:t>,</w:t>
      </w:r>
      <w:r w:rsidRPr="00BC4B4C">
        <w:rPr>
          <w:rFonts w:ascii="Times New Roman" w:hAnsi="Times New Roman"/>
          <w:sz w:val="24"/>
          <w:szCs w:val="24"/>
        </w:rPr>
        <w:t xml:space="preserve"> утвержденного решением Совета муниципального района </w:t>
      </w:r>
      <w:r w:rsidR="009F0D16">
        <w:rPr>
          <w:rFonts w:ascii="Times New Roman" w:hAnsi="Times New Roman"/>
          <w:sz w:val="24"/>
          <w:szCs w:val="24"/>
        </w:rPr>
        <w:t>Караидельский район</w:t>
      </w:r>
      <w:r w:rsidRPr="00BC4B4C">
        <w:rPr>
          <w:rFonts w:ascii="Times New Roman" w:hAnsi="Times New Roman"/>
          <w:sz w:val="24"/>
          <w:szCs w:val="24"/>
        </w:rPr>
        <w:t xml:space="preserve"> Республики Башкортостан.</w:t>
      </w:r>
    </w:p>
    <w:p w:rsidR="0050141B" w:rsidRPr="00BC4B4C" w:rsidRDefault="0050141B" w:rsidP="00AE7AEC">
      <w:pPr>
        <w:spacing w:line="240" w:lineRule="auto"/>
        <w:ind w:firstLine="561"/>
        <w:contextualSpacing/>
        <w:jc w:val="both"/>
        <w:rPr>
          <w:rFonts w:ascii="Times New Roman" w:hAnsi="Times New Roman"/>
          <w:sz w:val="24"/>
          <w:szCs w:val="24"/>
        </w:rPr>
      </w:pPr>
      <w:r w:rsidRPr="00BC4B4C">
        <w:rPr>
          <w:rFonts w:ascii="Times New Roman" w:hAnsi="Times New Roman"/>
          <w:sz w:val="24"/>
          <w:szCs w:val="24"/>
        </w:rPr>
        <w:lastRenderedPageBreak/>
        <w:t xml:space="preserve">9. </w:t>
      </w:r>
      <w:bookmarkEnd w:id="4"/>
      <w:r w:rsidRPr="00BC4B4C">
        <w:rPr>
          <w:rFonts w:ascii="Times New Roman" w:hAnsi="Times New Roman"/>
          <w:sz w:val="24"/>
          <w:szCs w:val="24"/>
        </w:rPr>
        <w:t>Продолжительность</w:t>
      </w:r>
      <w:r w:rsidR="005D794E" w:rsidRPr="005D794E">
        <w:rPr>
          <w:rFonts w:ascii="Times New Roman" w:hAnsi="Times New Roman"/>
          <w:sz w:val="24"/>
          <w:szCs w:val="24"/>
        </w:rPr>
        <w:t xml:space="preserve"> </w:t>
      </w:r>
      <w:r w:rsidR="005D794E">
        <w:rPr>
          <w:rFonts w:ascii="Times New Roman" w:hAnsi="Times New Roman"/>
          <w:sz w:val="24"/>
          <w:szCs w:val="24"/>
        </w:rPr>
        <w:t>общественных обсуждений или</w:t>
      </w:r>
      <w:r w:rsidRPr="00BC4B4C">
        <w:rPr>
          <w:rFonts w:ascii="Times New Roman" w:hAnsi="Times New Roman"/>
          <w:sz w:val="24"/>
          <w:szCs w:val="24"/>
        </w:rPr>
        <w:t xml:space="preserve"> публичных слушаний по проекту правил землепользования и застройки составляет не менее двух и не более четырех месяцев со дня опубликования такого проекта.</w:t>
      </w:r>
    </w:p>
    <w:p w:rsidR="0050141B" w:rsidRPr="00BC4B4C" w:rsidRDefault="0050141B" w:rsidP="00AE7AEC">
      <w:pPr>
        <w:spacing w:line="240" w:lineRule="auto"/>
        <w:ind w:firstLine="561"/>
        <w:contextualSpacing/>
        <w:jc w:val="both"/>
        <w:rPr>
          <w:rFonts w:ascii="Times New Roman" w:hAnsi="Times New Roman"/>
          <w:sz w:val="24"/>
          <w:szCs w:val="24"/>
        </w:rPr>
      </w:pPr>
      <w:bookmarkStart w:id="5" w:name="п14ст31"/>
      <w:r w:rsidRPr="00BC4B4C">
        <w:rPr>
          <w:rFonts w:ascii="Times New Roman" w:hAnsi="Times New Roman"/>
          <w:sz w:val="24"/>
          <w:szCs w:val="24"/>
        </w:rPr>
        <w:t>10.</w:t>
      </w:r>
      <w:bookmarkEnd w:id="5"/>
      <w:r w:rsidRPr="00BC4B4C">
        <w:rPr>
          <w:rFonts w:ascii="Times New Roman" w:hAnsi="Times New Roman"/>
          <w:sz w:val="24"/>
          <w:szCs w:val="24"/>
        </w:rPr>
        <w:t xml:space="preserve"> В случае подготовки изменений в правила землепользования и застройки в части вн</w:t>
      </w:r>
      <w:r w:rsidRPr="00BC4B4C">
        <w:rPr>
          <w:rFonts w:ascii="Times New Roman" w:hAnsi="Times New Roman"/>
          <w:sz w:val="24"/>
          <w:szCs w:val="24"/>
        </w:rPr>
        <w:t>е</w:t>
      </w:r>
      <w:r w:rsidRPr="00BC4B4C">
        <w:rPr>
          <w:rFonts w:ascii="Times New Roman" w:hAnsi="Times New Roman"/>
          <w:sz w:val="24"/>
          <w:szCs w:val="24"/>
        </w:rPr>
        <w:t>сения изменений в градостроительный регламент, установленный для конкретной территор</w:t>
      </w:r>
      <w:r w:rsidRPr="00BC4B4C">
        <w:rPr>
          <w:rFonts w:ascii="Times New Roman" w:hAnsi="Times New Roman"/>
          <w:sz w:val="24"/>
          <w:szCs w:val="24"/>
        </w:rPr>
        <w:t>и</w:t>
      </w:r>
      <w:r w:rsidRPr="00BC4B4C">
        <w:rPr>
          <w:rFonts w:ascii="Times New Roman" w:hAnsi="Times New Roman"/>
          <w:sz w:val="24"/>
          <w:szCs w:val="24"/>
        </w:rPr>
        <w:t xml:space="preserve">альной зоны, </w:t>
      </w:r>
      <w:r w:rsidR="009D29D3">
        <w:rPr>
          <w:rFonts w:ascii="Times New Roman" w:hAnsi="Times New Roman"/>
          <w:sz w:val="24"/>
          <w:szCs w:val="24"/>
        </w:rPr>
        <w:t xml:space="preserve">общественные обсуждения или </w:t>
      </w:r>
      <w:r w:rsidRPr="00BC4B4C">
        <w:rPr>
          <w:rFonts w:ascii="Times New Roman" w:hAnsi="Times New Roman"/>
          <w:sz w:val="24"/>
          <w:szCs w:val="24"/>
        </w:rPr>
        <w:t>публичные слушания по внесению изменений в правила землепользования и застройки проводятся в границах территориальной зоны, для кот</w:t>
      </w:r>
      <w:r w:rsidRPr="00BC4B4C">
        <w:rPr>
          <w:rFonts w:ascii="Times New Roman" w:hAnsi="Times New Roman"/>
          <w:sz w:val="24"/>
          <w:szCs w:val="24"/>
        </w:rPr>
        <w:t>о</w:t>
      </w:r>
      <w:r w:rsidRPr="00BC4B4C">
        <w:rPr>
          <w:rFonts w:ascii="Times New Roman" w:hAnsi="Times New Roman"/>
          <w:sz w:val="24"/>
          <w:szCs w:val="24"/>
        </w:rPr>
        <w:t>рой установлен такой градостроительный регламент. В этих случаях срок проведения</w:t>
      </w:r>
      <w:r w:rsidR="009D29D3" w:rsidRPr="009D29D3">
        <w:rPr>
          <w:rFonts w:ascii="Times New Roman" w:hAnsi="Times New Roman"/>
          <w:sz w:val="24"/>
          <w:szCs w:val="24"/>
        </w:rPr>
        <w:t xml:space="preserve"> </w:t>
      </w:r>
      <w:r w:rsidR="009D29D3">
        <w:rPr>
          <w:rFonts w:ascii="Times New Roman" w:hAnsi="Times New Roman"/>
          <w:sz w:val="24"/>
          <w:szCs w:val="24"/>
        </w:rPr>
        <w:t>общес</w:t>
      </w:r>
      <w:r w:rsidR="009D29D3">
        <w:rPr>
          <w:rFonts w:ascii="Times New Roman" w:hAnsi="Times New Roman"/>
          <w:sz w:val="24"/>
          <w:szCs w:val="24"/>
        </w:rPr>
        <w:t>т</w:t>
      </w:r>
      <w:r w:rsidR="009D29D3">
        <w:rPr>
          <w:rFonts w:ascii="Times New Roman" w:hAnsi="Times New Roman"/>
          <w:sz w:val="24"/>
          <w:szCs w:val="24"/>
        </w:rPr>
        <w:t>венных обсуждений или</w:t>
      </w:r>
      <w:r w:rsidRPr="00BC4B4C">
        <w:rPr>
          <w:rFonts w:ascii="Times New Roman" w:hAnsi="Times New Roman"/>
          <w:sz w:val="24"/>
          <w:szCs w:val="24"/>
        </w:rPr>
        <w:t xml:space="preserve"> публичных слушаний не может быть более чем один месяц.</w:t>
      </w:r>
    </w:p>
    <w:p w:rsidR="0050141B" w:rsidRPr="00BC4B4C" w:rsidRDefault="0050141B" w:rsidP="00AE7AEC">
      <w:pPr>
        <w:spacing w:line="240" w:lineRule="auto"/>
        <w:ind w:firstLine="561"/>
        <w:contextualSpacing/>
        <w:jc w:val="both"/>
        <w:rPr>
          <w:rFonts w:ascii="Times New Roman" w:hAnsi="Times New Roman"/>
          <w:sz w:val="24"/>
          <w:szCs w:val="24"/>
        </w:rPr>
      </w:pPr>
      <w:bookmarkStart w:id="6" w:name="п15ст31"/>
      <w:r w:rsidRPr="00BC4B4C">
        <w:rPr>
          <w:rFonts w:ascii="Times New Roman" w:hAnsi="Times New Roman"/>
          <w:sz w:val="24"/>
          <w:szCs w:val="24"/>
        </w:rPr>
        <w:t>11.</w:t>
      </w:r>
      <w:bookmarkEnd w:id="6"/>
      <w:r w:rsidRPr="00BC4B4C">
        <w:rPr>
          <w:rFonts w:ascii="Times New Roman" w:hAnsi="Times New Roman"/>
          <w:sz w:val="24"/>
          <w:szCs w:val="24"/>
        </w:rPr>
        <w:t xml:space="preserve"> После завершения </w:t>
      </w:r>
      <w:r w:rsidR="009D29D3">
        <w:rPr>
          <w:rFonts w:ascii="Times New Roman" w:hAnsi="Times New Roman"/>
          <w:sz w:val="24"/>
          <w:szCs w:val="24"/>
        </w:rPr>
        <w:t xml:space="preserve">общественных обсуждений или </w:t>
      </w:r>
      <w:r w:rsidRPr="00BC4B4C">
        <w:rPr>
          <w:rFonts w:ascii="Times New Roman" w:hAnsi="Times New Roman"/>
          <w:sz w:val="24"/>
          <w:szCs w:val="24"/>
        </w:rPr>
        <w:t>публичных слушаний по проекту правил землепользования и застройки Комиссия с учетом результатов таких</w:t>
      </w:r>
      <w:r w:rsidR="009D29D3" w:rsidRPr="009D29D3">
        <w:rPr>
          <w:rFonts w:ascii="Times New Roman" w:hAnsi="Times New Roman"/>
          <w:sz w:val="24"/>
          <w:szCs w:val="24"/>
        </w:rPr>
        <w:t xml:space="preserve"> </w:t>
      </w:r>
      <w:r w:rsidR="009D29D3">
        <w:rPr>
          <w:rFonts w:ascii="Times New Roman" w:hAnsi="Times New Roman"/>
          <w:sz w:val="24"/>
          <w:szCs w:val="24"/>
        </w:rPr>
        <w:t>общественных о</w:t>
      </w:r>
      <w:r w:rsidR="009D29D3">
        <w:rPr>
          <w:rFonts w:ascii="Times New Roman" w:hAnsi="Times New Roman"/>
          <w:sz w:val="24"/>
          <w:szCs w:val="24"/>
        </w:rPr>
        <w:t>б</w:t>
      </w:r>
      <w:r w:rsidR="009D29D3">
        <w:rPr>
          <w:rFonts w:ascii="Times New Roman" w:hAnsi="Times New Roman"/>
          <w:sz w:val="24"/>
          <w:szCs w:val="24"/>
        </w:rPr>
        <w:t>суждений или</w:t>
      </w:r>
      <w:r w:rsidRPr="00BC4B4C">
        <w:rPr>
          <w:rFonts w:ascii="Times New Roman" w:hAnsi="Times New Roman"/>
          <w:sz w:val="24"/>
          <w:szCs w:val="24"/>
        </w:rPr>
        <w:t xml:space="preserve"> публичных слушаний обеспечивает внесение изменений в проект правил земл</w:t>
      </w:r>
      <w:r w:rsidRPr="00BC4B4C">
        <w:rPr>
          <w:rFonts w:ascii="Times New Roman" w:hAnsi="Times New Roman"/>
          <w:sz w:val="24"/>
          <w:szCs w:val="24"/>
        </w:rPr>
        <w:t>е</w:t>
      </w:r>
      <w:r w:rsidRPr="00BC4B4C">
        <w:rPr>
          <w:rFonts w:ascii="Times New Roman" w:hAnsi="Times New Roman"/>
          <w:sz w:val="24"/>
          <w:szCs w:val="24"/>
        </w:rPr>
        <w:t xml:space="preserve">пользования и застройки и представляет указанный проект </w:t>
      </w:r>
      <w:r w:rsidRPr="00BC4B4C">
        <w:rPr>
          <w:rFonts w:ascii="Times New Roman" w:hAnsi="Times New Roman"/>
          <w:color w:val="000000"/>
          <w:sz w:val="24"/>
          <w:szCs w:val="24"/>
          <w:shd w:val="clear" w:color="auto" w:fill="FFFFFF"/>
        </w:rPr>
        <w:t>Главе сельского поселения</w:t>
      </w:r>
      <w:r w:rsidRPr="00BC4B4C">
        <w:rPr>
          <w:rFonts w:ascii="Times New Roman" w:hAnsi="Times New Roman"/>
          <w:sz w:val="24"/>
          <w:szCs w:val="24"/>
        </w:rPr>
        <w:t>. Обяз</w:t>
      </w:r>
      <w:r w:rsidRPr="00BC4B4C">
        <w:rPr>
          <w:rFonts w:ascii="Times New Roman" w:hAnsi="Times New Roman"/>
          <w:sz w:val="24"/>
          <w:szCs w:val="24"/>
        </w:rPr>
        <w:t>а</w:t>
      </w:r>
      <w:r w:rsidRPr="00BC4B4C">
        <w:rPr>
          <w:rFonts w:ascii="Times New Roman" w:hAnsi="Times New Roman"/>
          <w:sz w:val="24"/>
          <w:szCs w:val="24"/>
        </w:rPr>
        <w:t xml:space="preserve">тельными приложениями к проекту правил землепользования и застройки являются протоколы </w:t>
      </w:r>
      <w:r w:rsidR="009D29D3">
        <w:rPr>
          <w:rFonts w:ascii="Times New Roman" w:hAnsi="Times New Roman"/>
          <w:sz w:val="24"/>
          <w:szCs w:val="24"/>
        </w:rPr>
        <w:t xml:space="preserve">общественных обсуждений или </w:t>
      </w:r>
      <w:r w:rsidRPr="00BC4B4C">
        <w:rPr>
          <w:rFonts w:ascii="Times New Roman" w:hAnsi="Times New Roman"/>
          <w:sz w:val="24"/>
          <w:szCs w:val="24"/>
        </w:rPr>
        <w:t xml:space="preserve">публичных слушаний и заключение о результатах </w:t>
      </w:r>
      <w:r w:rsidR="009D29D3">
        <w:rPr>
          <w:rFonts w:ascii="Times New Roman" w:hAnsi="Times New Roman"/>
          <w:sz w:val="24"/>
          <w:szCs w:val="24"/>
        </w:rPr>
        <w:t>обществе</w:t>
      </w:r>
      <w:r w:rsidR="009D29D3">
        <w:rPr>
          <w:rFonts w:ascii="Times New Roman" w:hAnsi="Times New Roman"/>
          <w:sz w:val="24"/>
          <w:szCs w:val="24"/>
        </w:rPr>
        <w:t>н</w:t>
      </w:r>
      <w:r w:rsidR="009D29D3">
        <w:rPr>
          <w:rFonts w:ascii="Times New Roman" w:hAnsi="Times New Roman"/>
          <w:sz w:val="24"/>
          <w:szCs w:val="24"/>
        </w:rPr>
        <w:t xml:space="preserve">ных обсуждений или </w:t>
      </w:r>
      <w:r w:rsidRPr="00BC4B4C">
        <w:rPr>
          <w:rFonts w:ascii="Times New Roman" w:hAnsi="Times New Roman"/>
          <w:sz w:val="24"/>
          <w:szCs w:val="24"/>
        </w:rPr>
        <w:t>публичных слушаний</w:t>
      </w:r>
      <w:r w:rsidR="009D29D3">
        <w:rPr>
          <w:rFonts w:ascii="Times New Roman" w:hAnsi="Times New Roman"/>
          <w:sz w:val="24"/>
          <w:szCs w:val="24"/>
        </w:rPr>
        <w:t>, за исключением случаев, если их проведение в с</w:t>
      </w:r>
      <w:r w:rsidR="009D29D3">
        <w:rPr>
          <w:rFonts w:ascii="Times New Roman" w:hAnsi="Times New Roman"/>
          <w:sz w:val="24"/>
          <w:szCs w:val="24"/>
        </w:rPr>
        <w:t>о</w:t>
      </w:r>
      <w:r w:rsidR="009D29D3">
        <w:rPr>
          <w:rFonts w:ascii="Times New Roman" w:hAnsi="Times New Roman"/>
          <w:sz w:val="24"/>
          <w:szCs w:val="24"/>
        </w:rPr>
        <w:t xml:space="preserve">ответствии с </w:t>
      </w:r>
      <w:r w:rsidR="009D29D3" w:rsidRPr="00307393">
        <w:rPr>
          <w:rFonts w:ascii="Times New Roman" w:hAnsi="Times New Roman"/>
          <w:sz w:val="24"/>
          <w:szCs w:val="24"/>
          <w:shd w:val="clear" w:color="auto" w:fill="FFFFFF"/>
        </w:rPr>
        <w:t>Градостроительн</w:t>
      </w:r>
      <w:r w:rsidR="009D29D3">
        <w:rPr>
          <w:rFonts w:ascii="Times New Roman" w:hAnsi="Times New Roman"/>
          <w:sz w:val="24"/>
          <w:szCs w:val="24"/>
          <w:shd w:val="clear" w:color="auto" w:fill="FFFFFF"/>
        </w:rPr>
        <w:t>ым</w:t>
      </w:r>
      <w:r w:rsidR="009D29D3" w:rsidRPr="00307393">
        <w:rPr>
          <w:rFonts w:ascii="Times New Roman" w:hAnsi="Times New Roman"/>
          <w:sz w:val="24"/>
          <w:szCs w:val="24"/>
          <w:shd w:val="clear" w:color="auto" w:fill="FFFFFF"/>
        </w:rPr>
        <w:t xml:space="preserve"> кодекс</w:t>
      </w:r>
      <w:r w:rsidR="009D29D3">
        <w:rPr>
          <w:rFonts w:ascii="Times New Roman" w:hAnsi="Times New Roman"/>
          <w:sz w:val="24"/>
          <w:szCs w:val="24"/>
          <w:shd w:val="clear" w:color="auto" w:fill="FFFFFF"/>
        </w:rPr>
        <w:t>ом</w:t>
      </w:r>
      <w:r w:rsidR="009D29D3" w:rsidRPr="00307393">
        <w:rPr>
          <w:rFonts w:ascii="Times New Roman" w:hAnsi="Times New Roman"/>
          <w:sz w:val="24"/>
          <w:szCs w:val="24"/>
          <w:shd w:val="clear" w:color="auto" w:fill="FFFFFF"/>
        </w:rPr>
        <w:t xml:space="preserve"> Российской Федерации</w:t>
      </w:r>
      <w:r w:rsidR="009D29D3">
        <w:rPr>
          <w:rFonts w:ascii="Times New Roman" w:hAnsi="Times New Roman"/>
          <w:sz w:val="24"/>
          <w:szCs w:val="24"/>
          <w:shd w:val="clear" w:color="auto" w:fill="FFFFFF"/>
        </w:rPr>
        <w:t xml:space="preserve"> не требуется</w:t>
      </w:r>
      <w:r w:rsidRPr="00BC4B4C">
        <w:rPr>
          <w:rFonts w:ascii="Times New Roman" w:hAnsi="Times New Roman"/>
          <w:sz w:val="24"/>
          <w:szCs w:val="24"/>
        </w:rPr>
        <w:t>.</w:t>
      </w:r>
    </w:p>
    <w:p w:rsidR="0050141B" w:rsidRPr="00BC4B4C" w:rsidRDefault="0050141B" w:rsidP="00AE7AEC">
      <w:pPr>
        <w:spacing w:line="240" w:lineRule="auto"/>
        <w:ind w:firstLine="561"/>
        <w:contextualSpacing/>
        <w:jc w:val="both"/>
        <w:rPr>
          <w:rFonts w:ascii="Times New Roman" w:hAnsi="Times New Roman"/>
          <w:sz w:val="24"/>
          <w:szCs w:val="24"/>
        </w:rPr>
      </w:pPr>
      <w:r w:rsidRPr="00BC4B4C">
        <w:rPr>
          <w:rFonts w:ascii="Times New Roman" w:hAnsi="Times New Roman"/>
          <w:sz w:val="24"/>
          <w:szCs w:val="24"/>
        </w:rPr>
        <w:t xml:space="preserve">12. </w:t>
      </w:r>
      <w:proofErr w:type="gramStart"/>
      <w:r w:rsidRPr="00BC4B4C">
        <w:rPr>
          <w:rFonts w:ascii="Times New Roman" w:hAnsi="Times New Roman"/>
          <w:color w:val="000000"/>
          <w:sz w:val="24"/>
          <w:szCs w:val="24"/>
          <w:shd w:val="clear" w:color="auto" w:fill="FFFFFF"/>
        </w:rPr>
        <w:t>Глава сельского поселения</w:t>
      </w:r>
      <w:r w:rsidRPr="00BC4B4C">
        <w:rPr>
          <w:rFonts w:ascii="Times New Roman" w:hAnsi="Times New Roman"/>
          <w:sz w:val="24"/>
          <w:szCs w:val="24"/>
        </w:rPr>
        <w:t xml:space="preserve"> в течение десяти дней после представления ему проекта правил землепользования и застройки и указанных в части 11 настоящей статьи обязательных приложений должен принять решение о направлении указанного проекта в администрацию сельского поселения или об отклонении проекта правил землепользования и застройки и о н</w:t>
      </w:r>
      <w:r w:rsidRPr="00BC4B4C">
        <w:rPr>
          <w:rFonts w:ascii="Times New Roman" w:hAnsi="Times New Roman"/>
          <w:sz w:val="24"/>
          <w:szCs w:val="24"/>
        </w:rPr>
        <w:t>а</w:t>
      </w:r>
      <w:r w:rsidRPr="00BC4B4C">
        <w:rPr>
          <w:rFonts w:ascii="Times New Roman" w:hAnsi="Times New Roman"/>
          <w:sz w:val="24"/>
          <w:szCs w:val="24"/>
        </w:rPr>
        <w:t>правлении его на доработку с указанием даты его повторного представления.</w:t>
      </w:r>
      <w:proofErr w:type="gramEnd"/>
    </w:p>
    <w:p w:rsidR="009D29D3" w:rsidRDefault="009D29D3" w:rsidP="005D794E">
      <w:pPr>
        <w:spacing w:after="0" w:line="240" w:lineRule="auto"/>
        <w:ind w:firstLine="590"/>
        <w:rPr>
          <w:rFonts w:ascii="Times New Roman" w:hAnsi="Times New Roman"/>
          <w:b/>
          <w:bCs/>
          <w:sz w:val="24"/>
          <w:szCs w:val="24"/>
          <w:shd w:val="clear" w:color="auto" w:fill="FFFFFF"/>
        </w:rPr>
      </w:pPr>
    </w:p>
    <w:p w:rsidR="005D794E" w:rsidRDefault="0050141B" w:rsidP="007E4602">
      <w:pPr>
        <w:tabs>
          <w:tab w:val="left" w:pos="0"/>
        </w:tabs>
        <w:spacing w:after="0" w:line="240" w:lineRule="auto"/>
        <w:ind w:firstLine="540"/>
        <w:rPr>
          <w:rFonts w:ascii="Times New Roman" w:hAnsi="Times New Roman"/>
          <w:b/>
          <w:bCs/>
          <w:sz w:val="24"/>
          <w:szCs w:val="24"/>
          <w:shd w:val="clear" w:color="auto" w:fill="FFFFFF"/>
        </w:rPr>
      </w:pPr>
      <w:r w:rsidRPr="00307393">
        <w:rPr>
          <w:rFonts w:ascii="Times New Roman" w:hAnsi="Times New Roman"/>
          <w:b/>
          <w:bCs/>
          <w:sz w:val="24"/>
          <w:szCs w:val="24"/>
          <w:shd w:val="clear" w:color="auto" w:fill="FFFFFF"/>
        </w:rPr>
        <w:t xml:space="preserve">Статья </w:t>
      </w:r>
      <w:r>
        <w:rPr>
          <w:rFonts w:ascii="Times New Roman" w:hAnsi="Times New Roman"/>
          <w:b/>
          <w:bCs/>
          <w:sz w:val="24"/>
          <w:szCs w:val="24"/>
          <w:shd w:val="clear" w:color="auto" w:fill="FFFFFF"/>
        </w:rPr>
        <w:t>11</w:t>
      </w:r>
      <w:r w:rsidRPr="00307393">
        <w:rPr>
          <w:rFonts w:ascii="Times New Roman" w:hAnsi="Times New Roman"/>
          <w:b/>
          <w:bCs/>
          <w:sz w:val="24"/>
          <w:szCs w:val="24"/>
          <w:shd w:val="clear" w:color="auto" w:fill="FFFFFF"/>
        </w:rPr>
        <w:t xml:space="preserve">. Комиссия по землепользованию и застройке сельского поселения </w:t>
      </w:r>
    </w:p>
    <w:p w:rsidR="005D794E" w:rsidRDefault="004C0428" w:rsidP="007E4602">
      <w:pPr>
        <w:tabs>
          <w:tab w:val="left" w:pos="0"/>
        </w:tabs>
        <w:spacing w:after="0" w:line="240" w:lineRule="auto"/>
        <w:rPr>
          <w:rFonts w:ascii="Times New Roman" w:hAnsi="Times New Roman"/>
          <w:b/>
          <w:bCs/>
          <w:sz w:val="24"/>
          <w:szCs w:val="24"/>
          <w:shd w:val="clear" w:color="auto" w:fill="FFFFFF"/>
        </w:rPr>
      </w:pPr>
      <w:proofErr w:type="spellStart"/>
      <w:r>
        <w:rPr>
          <w:rFonts w:ascii="Times New Roman" w:hAnsi="Times New Roman"/>
          <w:b/>
          <w:bCs/>
          <w:sz w:val="24"/>
          <w:szCs w:val="24"/>
          <w:shd w:val="clear" w:color="auto" w:fill="FFFFFF"/>
        </w:rPr>
        <w:t>Магинский</w:t>
      </w:r>
      <w:proofErr w:type="spellEnd"/>
      <w:r w:rsidR="009F0D16">
        <w:rPr>
          <w:rFonts w:ascii="Times New Roman" w:hAnsi="Times New Roman"/>
          <w:b/>
          <w:bCs/>
          <w:sz w:val="24"/>
          <w:szCs w:val="24"/>
          <w:shd w:val="clear" w:color="auto" w:fill="FFFFFF"/>
        </w:rPr>
        <w:t xml:space="preserve"> </w:t>
      </w:r>
      <w:r w:rsidR="0050141B" w:rsidRPr="00307393">
        <w:rPr>
          <w:rFonts w:ascii="Times New Roman" w:hAnsi="Times New Roman"/>
          <w:b/>
          <w:bCs/>
          <w:sz w:val="24"/>
          <w:szCs w:val="24"/>
          <w:shd w:val="clear" w:color="auto" w:fill="FFFFFF"/>
        </w:rPr>
        <w:t xml:space="preserve"> сельсовет муниципального района </w:t>
      </w:r>
      <w:r w:rsidR="009F0D16">
        <w:rPr>
          <w:rFonts w:ascii="Times New Roman" w:hAnsi="Times New Roman"/>
          <w:b/>
          <w:bCs/>
          <w:sz w:val="24"/>
          <w:szCs w:val="24"/>
          <w:shd w:val="clear" w:color="auto" w:fill="FFFFFF"/>
        </w:rPr>
        <w:t>Караидельский район</w:t>
      </w:r>
      <w:r w:rsidR="0050141B" w:rsidRPr="00307393">
        <w:rPr>
          <w:rFonts w:ascii="Times New Roman" w:hAnsi="Times New Roman"/>
          <w:b/>
          <w:bCs/>
          <w:sz w:val="24"/>
          <w:szCs w:val="24"/>
          <w:shd w:val="clear" w:color="auto" w:fill="FFFFFF"/>
        </w:rPr>
        <w:t xml:space="preserve"> </w:t>
      </w:r>
    </w:p>
    <w:p w:rsidR="005D794E" w:rsidRDefault="0050141B" w:rsidP="007E4602">
      <w:pPr>
        <w:tabs>
          <w:tab w:val="left" w:pos="0"/>
        </w:tabs>
        <w:spacing w:after="0" w:line="240" w:lineRule="auto"/>
        <w:rPr>
          <w:rFonts w:ascii="Times New Roman" w:hAnsi="Times New Roman"/>
          <w:b/>
          <w:bCs/>
          <w:sz w:val="24"/>
          <w:szCs w:val="24"/>
          <w:shd w:val="clear" w:color="auto" w:fill="FFFFFF"/>
        </w:rPr>
      </w:pPr>
      <w:r w:rsidRPr="00307393">
        <w:rPr>
          <w:rFonts w:ascii="Times New Roman" w:hAnsi="Times New Roman"/>
          <w:b/>
          <w:bCs/>
          <w:sz w:val="24"/>
          <w:szCs w:val="24"/>
          <w:shd w:val="clear" w:color="auto" w:fill="FFFFFF"/>
        </w:rPr>
        <w:t>Республики Башкортостан</w:t>
      </w:r>
    </w:p>
    <w:p w:rsidR="0050141B" w:rsidRPr="00307393" w:rsidRDefault="0050141B" w:rsidP="005D794E">
      <w:pPr>
        <w:spacing w:after="0" w:line="240" w:lineRule="auto"/>
        <w:ind w:firstLine="590"/>
        <w:rPr>
          <w:rFonts w:ascii="Times New Roman" w:hAnsi="Times New Roman"/>
          <w:sz w:val="24"/>
          <w:szCs w:val="24"/>
        </w:rPr>
      </w:pPr>
      <w:r w:rsidRPr="00307393">
        <w:rPr>
          <w:rFonts w:ascii="Times New Roman" w:hAnsi="Times New Roman"/>
          <w:b/>
          <w:bCs/>
          <w:sz w:val="24"/>
          <w:szCs w:val="24"/>
          <w:shd w:val="clear" w:color="auto" w:fill="FFFFFF"/>
        </w:rPr>
        <w:t xml:space="preserve"> </w:t>
      </w:r>
    </w:p>
    <w:p w:rsidR="0050141B" w:rsidRPr="00307393" w:rsidRDefault="0050141B" w:rsidP="00A755AE">
      <w:pPr>
        <w:spacing w:after="0" w:line="240" w:lineRule="auto"/>
        <w:ind w:firstLine="590"/>
        <w:rPr>
          <w:rFonts w:ascii="Times New Roman" w:hAnsi="Times New Roman"/>
          <w:sz w:val="24"/>
          <w:szCs w:val="24"/>
        </w:rPr>
      </w:pPr>
      <w:r w:rsidRPr="00307393">
        <w:rPr>
          <w:rFonts w:ascii="Times New Roman" w:hAnsi="Times New Roman"/>
          <w:bCs/>
          <w:sz w:val="24"/>
          <w:szCs w:val="24"/>
          <w:shd w:val="clear" w:color="auto" w:fill="FFFFFF"/>
        </w:rPr>
        <w:t xml:space="preserve">1. </w:t>
      </w:r>
      <w:r w:rsidRPr="00307393">
        <w:rPr>
          <w:rFonts w:ascii="Times New Roman" w:hAnsi="Times New Roman"/>
          <w:sz w:val="24"/>
          <w:szCs w:val="24"/>
          <w:shd w:val="clear" w:color="auto" w:fill="FFFFFF"/>
        </w:rPr>
        <w:t xml:space="preserve">Комиссия по землепользованию и застройке сельского поселения </w:t>
      </w:r>
      <w:proofErr w:type="spellStart"/>
      <w:r w:rsidR="004C0428">
        <w:rPr>
          <w:rFonts w:ascii="Times New Roman" w:hAnsi="Times New Roman"/>
          <w:sz w:val="24"/>
          <w:szCs w:val="24"/>
          <w:shd w:val="clear" w:color="auto" w:fill="FFFFFF"/>
        </w:rPr>
        <w:t>Магинский</w:t>
      </w:r>
      <w:proofErr w:type="spellEnd"/>
      <w:r w:rsidR="009F0D16">
        <w:rPr>
          <w:rFonts w:ascii="Times New Roman" w:hAnsi="Times New Roman"/>
          <w:sz w:val="24"/>
          <w:szCs w:val="24"/>
          <w:shd w:val="clear" w:color="auto" w:fill="FFFFFF"/>
        </w:rPr>
        <w:t xml:space="preserve"> </w:t>
      </w:r>
      <w:r w:rsidRPr="00307393">
        <w:rPr>
          <w:rFonts w:ascii="Times New Roman" w:hAnsi="Times New Roman"/>
          <w:sz w:val="24"/>
          <w:szCs w:val="24"/>
          <w:shd w:val="clear" w:color="auto" w:fill="FFFFFF"/>
        </w:rPr>
        <w:t xml:space="preserve"> сельсовет муниципального района </w:t>
      </w:r>
      <w:r w:rsidR="009F0D16">
        <w:rPr>
          <w:rFonts w:ascii="Times New Roman" w:hAnsi="Times New Roman"/>
          <w:sz w:val="24"/>
          <w:szCs w:val="24"/>
          <w:shd w:val="clear" w:color="auto" w:fill="FFFFFF"/>
        </w:rPr>
        <w:t>Караидельский район</w:t>
      </w:r>
      <w:r w:rsidRPr="00307393">
        <w:rPr>
          <w:rFonts w:ascii="Times New Roman" w:hAnsi="Times New Roman"/>
          <w:sz w:val="24"/>
          <w:szCs w:val="24"/>
          <w:shd w:val="clear" w:color="auto" w:fill="FFFFFF"/>
        </w:rPr>
        <w:t xml:space="preserve"> Республики Башкортостан (далее – Комиссия) является постоянно действующим, консультативным, коллегиальным, совещательным органом и формируется для реализации настоящих Правил.</w:t>
      </w:r>
    </w:p>
    <w:p w:rsidR="0050141B" w:rsidRPr="00307393" w:rsidRDefault="0050141B" w:rsidP="00A755AE">
      <w:pPr>
        <w:spacing w:after="0" w:line="240" w:lineRule="auto"/>
        <w:ind w:firstLine="590"/>
        <w:rPr>
          <w:rFonts w:ascii="Times New Roman" w:hAnsi="Times New Roman"/>
          <w:sz w:val="24"/>
          <w:szCs w:val="24"/>
        </w:rPr>
      </w:pPr>
      <w:r w:rsidRPr="00307393">
        <w:rPr>
          <w:rFonts w:ascii="Times New Roman" w:hAnsi="Times New Roman"/>
          <w:bCs/>
          <w:sz w:val="24"/>
          <w:szCs w:val="24"/>
          <w:shd w:val="clear" w:color="auto" w:fill="FFFFFF"/>
        </w:rPr>
        <w:t>2.</w:t>
      </w:r>
      <w:r w:rsidRPr="00307393">
        <w:rPr>
          <w:rFonts w:ascii="Times New Roman" w:hAnsi="Times New Roman"/>
          <w:sz w:val="24"/>
          <w:szCs w:val="24"/>
          <w:shd w:val="clear" w:color="auto" w:fill="FFFFFF"/>
        </w:rPr>
        <w:t xml:space="preserve"> Комиссия формируется на основании постановления главы администрации сельского поселения </w:t>
      </w:r>
      <w:proofErr w:type="spellStart"/>
      <w:r w:rsidR="004C0428">
        <w:rPr>
          <w:rFonts w:ascii="Times New Roman" w:hAnsi="Times New Roman"/>
          <w:sz w:val="24"/>
          <w:szCs w:val="24"/>
          <w:shd w:val="clear" w:color="auto" w:fill="FFFFFF"/>
        </w:rPr>
        <w:t>Магинский</w:t>
      </w:r>
      <w:proofErr w:type="spellEnd"/>
      <w:r w:rsidR="009F0D16">
        <w:rPr>
          <w:rFonts w:ascii="Times New Roman" w:hAnsi="Times New Roman"/>
          <w:sz w:val="24"/>
          <w:szCs w:val="24"/>
          <w:shd w:val="clear" w:color="auto" w:fill="FFFFFF"/>
        </w:rPr>
        <w:t xml:space="preserve"> </w:t>
      </w:r>
      <w:r w:rsidRPr="00307393">
        <w:rPr>
          <w:rFonts w:ascii="Times New Roman" w:hAnsi="Times New Roman"/>
          <w:sz w:val="24"/>
          <w:szCs w:val="24"/>
          <w:shd w:val="clear" w:color="auto" w:fill="FFFFFF"/>
        </w:rPr>
        <w:t xml:space="preserve"> сельсовет муниципального района </w:t>
      </w:r>
      <w:r w:rsidR="009F0D16">
        <w:rPr>
          <w:rFonts w:ascii="Times New Roman" w:hAnsi="Times New Roman"/>
          <w:sz w:val="24"/>
          <w:szCs w:val="24"/>
          <w:shd w:val="clear" w:color="auto" w:fill="FFFFFF"/>
        </w:rPr>
        <w:t>Караидельский район</w:t>
      </w:r>
      <w:r w:rsidRPr="00307393">
        <w:rPr>
          <w:rFonts w:ascii="Times New Roman" w:hAnsi="Times New Roman"/>
          <w:sz w:val="24"/>
          <w:szCs w:val="24"/>
          <w:shd w:val="clear" w:color="auto" w:fill="FFFFFF"/>
        </w:rPr>
        <w:t xml:space="preserve"> Республики Башкортостан и осуществляет свою деятельность в соответствии с настоящими Правилами, Положением о Комиссии, иными актами, утверждаемыми главой администрации сельского п</w:t>
      </w:r>
      <w:r w:rsidRPr="00307393">
        <w:rPr>
          <w:rFonts w:ascii="Times New Roman" w:hAnsi="Times New Roman"/>
          <w:sz w:val="24"/>
          <w:szCs w:val="24"/>
          <w:shd w:val="clear" w:color="auto" w:fill="FFFFFF"/>
        </w:rPr>
        <w:t>о</w:t>
      </w:r>
      <w:r w:rsidRPr="00307393">
        <w:rPr>
          <w:rFonts w:ascii="Times New Roman" w:hAnsi="Times New Roman"/>
          <w:sz w:val="24"/>
          <w:szCs w:val="24"/>
          <w:shd w:val="clear" w:color="auto" w:fill="FFFFFF"/>
        </w:rPr>
        <w:t xml:space="preserve">селения </w:t>
      </w:r>
      <w:proofErr w:type="spellStart"/>
      <w:r w:rsidR="004C0428">
        <w:rPr>
          <w:rFonts w:ascii="Times New Roman" w:hAnsi="Times New Roman"/>
          <w:sz w:val="24"/>
          <w:szCs w:val="24"/>
          <w:shd w:val="clear" w:color="auto" w:fill="FFFFFF"/>
        </w:rPr>
        <w:t>Магинский</w:t>
      </w:r>
      <w:proofErr w:type="spellEnd"/>
      <w:r w:rsidR="009F0D16">
        <w:rPr>
          <w:rFonts w:ascii="Times New Roman" w:hAnsi="Times New Roman"/>
          <w:sz w:val="24"/>
          <w:szCs w:val="24"/>
          <w:shd w:val="clear" w:color="auto" w:fill="FFFFFF"/>
        </w:rPr>
        <w:t xml:space="preserve"> </w:t>
      </w:r>
      <w:r w:rsidRPr="00307393">
        <w:rPr>
          <w:rFonts w:ascii="Times New Roman" w:hAnsi="Times New Roman"/>
          <w:sz w:val="24"/>
          <w:szCs w:val="24"/>
          <w:shd w:val="clear" w:color="auto" w:fill="FFFFFF"/>
        </w:rPr>
        <w:t xml:space="preserve"> сельсовет муниципального района </w:t>
      </w:r>
      <w:r w:rsidR="009F0D16">
        <w:rPr>
          <w:rFonts w:ascii="Times New Roman" w:hAnsi="Times New Roman"/>
          <w:sz w:val="24"/>
          <w:szCs w:val="24"/>
          <w:shd w:val="clear" w:color="auto" w:fill="FFFFFF"/>
        </w:rPr>
        <w:t>Караидельский район</w:t>
      </w:r>
      <w:r w:rsidRPr="00307393">
        <w:rPr>
          <w:rFonts w:ascii="Times New Roman" w:hAnsi="Times New Roman"/>
          <w:sz w:val="24"/>
          <w:szCs w:val="24"/>
          <w:shd w:val="clear" w:color="auto" w:fill="FFFFFF"/>
        </w:rPr>
        <w:t>.</w:t>
      </w:r>
    </w:p>
    <w:p w:rsidR="0050141B" w:rsidRPr="00307393" w:rsidRDefault="0050141B" w:rsidP="00A755AE">
      <w:pPr>
        <w:spacing w:after="0" w:line="240" w:lineRule="auto"/>
        <w:ind w:firstLine="590"/>
        <w:rPr>
          <w:rFonts w:ascii="Times New Roman" w:hAnsi="Times New Roman"/>
          <w:sz w:val="24"/>
          <w:szCs w:val="24"/>
        </w:rPr>
      </w:pPr>
      <w:r w:rsidRPr="00307393">
        <w:rPr>
          <w:rFonts w:ascii="Times New Roman" w:hAnsi="Times New Roman"/>
          <w:bCs/>
          <w:sz w:val="24"/>
          <w:szCs w:val="24"/>
          <w:shd w:val="clear" w:color="auto" w:fill="FFFFFF"/>
        </w:rPr>
        <w:t>3.</w:t>
      </w:r>
      <w:r w:rsidRPr="00307393">
        <w:rPr>
          <w:rFonts w:ascii="Times New Roman" w:hAnsi="Times New Roman"/>
          <w:sz w:val="24"/>
          <w:szCs w:val="24"/>
          <w:shd w:val="clear" w:color="auto" w:fill="FFFFFF"/>
        </w:rPr>
        <w:t xml:space="preserve"> К компетенции Комиссии в соответствие с федеральным законодательством и насто</w:t>
      </w:r>
      <w:r w:rsidRPr="00307393">
        <w:rPr>
          <w:rFonts w:ascii="Times New Roman" w:hAnsi="Times New Roman"/>
          <w:sz w:val="24"/>
          <w:szCs w:val="24"/>
          <w:shd w:val="clear" w:color="auto" w:fill="FFFFFF"/>
        </w:rPr>
        <w:t>я</w:t>
      </w:r>
      <w:r w:rsidRPr="00307393">
        <w:rPr>
          <w:rFonts w:ascii="Times New Roman" w:hAnsi="Times New Roman"/>
          <w:sz w:val="24"/>
          <w:szCs w:val="24"/>
          <w:shd w:val="clear" w:color="auto" w:fill="FFFFFF"/>
        </w:rPr>
        <w:t>щими Правилами относятся:</w:t>
      </w:r>
    </w:p>
    <w:p w:rsidR="0050141B" w:rsidRPr="00307393" w:rsidRDefault="0050141B" w:rsidP="00743F82">
      <w:pPr>
        <w:widowControl w:val="0"/>
        <w:numPr>
          <w:ilvl w:val="0"/>
          <w:numId w:val="41"/>
        </w:numPr>
        <w:tabs>
          <w:tab w:val="clear" w:pos="1310"/>
          <w:tab w:val="num" w:pos="720"/>
        </w:tabs>
        <w:autoSpaceDE w:val="0"/>
        <w:autoSpaceDN w:val="0"/>
        <w:adjustRightInd w:val="0"/>
        <w:spacing w:after="0" w:line="240" w:lineRule="auto"/>
        <w:ind w:left="720"/>
        <w:jc w:val="both"/>
        <w:rPr>
          <w:rFonts w:ascii="Times New Roman" w:hAnsi="Times New Roman"/>
          <w:sz w:val="24"/>
          <w:szCs w:val="24"/>
        </w:rPr>
      </w:pPr>
      <w:r w:rsidRPr="00307393">
        <w:rPr>
          <w:rFonts w:ascii="Times New Roman" w:hAnsi="Times New Roman"/>
          <w:sz w:val="24"/>
          <w:szCs w:val="24"/>
          <w:shd w:val="clear" w:color="auto" w:fill="FFFFFF"/>
        </w:rPr>
        <w:t>координация деятельности администрации сельского поселения в области разработки настоящих Правил, организация подготовки настоящих Правил, рассмотрение предл</w:t>
      </w:r>
      <w:r w:rsidRPr="00307393">
        <w:rPr>
          <w:rFonts w:ascii="Times New Roman" w:hAnsi="Times New Roman"/>
          <w:sz w:val="24"/>
          <w:szCs w:val="24"/>
          <w:shd w:val="clear" w:color="auto" w:fill="FFFFFF"/>
        </w:rPr>
        <w:t>о</w:t>
      </w:r>
      <w:r w:rsidRPr="00307393">
        <w:rPr>
          <w:rFonts w:ascii="Times New Roman" w:hAnsi="Times New Roman"/>
          <w:sz w:val="24"/>
          <w:szCs w:val="24"/>
          <w:shd w:val="clear" w:color="auto" w:fill="FFFFFF"/>
        </w:rPr>
        <w:t>жений заинтересованных лиц по подготовке проекта настоящих Правил, рассмотрение проекта настоящих Правил;</w:t>
      </w:r>
    </w:p>
    <w:p w:rsidR="0050141B" w:rsidRPr="00307393" w:rsidRDefault="0050141B" w:rsidP="00743F82">
      <w:pPr>
        <w:widowControl w:val="0"/>
        <w:numPr>
          <w:ilvl w:val="0"/>
          <w:numId w:val="41"/>
        </w:numPr>
        <w:tabs>
          <w:tab w:val="clear" w:pos="1310"/>
          <w:tab w:val="num" w:pos="720"/>
        </w:tabs>
        <w:autoSpaceDE w:val="0"/>
        <w:autoSpaceDN w:val="0"/>
        <w:adjustRightInd w:val="0"/>
        <w:spacing w:after="0" w:line="240" w:lineRule="auto"/>
        <w:ind w:left="720"/>
        <w:jc w:val="both"/>
        <w:rPr>
          <w:rFonts w:ascii="Times New Roman" w:hAnsi="Times New Roman"/>
          <w:sz w:val="24"/>
          <w:szCs w:val="24"/>
        </w:rPr>
      </w:pPr>
      <w:proofErr w:type="gramStart"/>
      <w:r w:rsidRPr="00307393">
        <w:rPr>
          <w:rFonts w:ascii="Times New Roman" w:hAnsi="Times New Roman"/>
          <w:sz w:val="24"/>
          <w:szCs w:val="24"/>
          <w:shd w:val="clear" w:color="auto" w:fill="FFFFFF"/>
        </w:rPr>
        <w:t>рассмотрение предложений по внесению изменений в настоящие Правила и подготовка заключений по ним для принятия Главой сельского поселения и Советом решений о вн</w:t>
      </w:r>
      <w:r w:rsidRPr="00307393">
        <w:rPr>
          <w:rFonts w:ascii="Times New Roman" w:hAnsi="Times New Roman"/>
          <w:sz w:val="24"/>
          <w:szCs w:val="24"/>
          <w:shd w:val="clear" w:color="auto" w:fill="FFFFFF"/>
        </w:rPr>
        <w:t>е</w:t>
      </w:r>
      <w:r w:rsidRPr="00307393">
        <w:rPr>
          <w:rFonts w:ascii="Times New Roman" w:hAnsi="Times New Roman"/>
          <w:sz w:val="24"/>
          <w:szCs w:val="24"/>
          <w:shd w:val="clear" w:color="auto" w:fill="FFFFFF"/>
        </w:rPr>
        <w:t>сении изменений в Правила землепользования и застройки сельского поселения или об отклонении таких предложений;</w:t>
      </w:r>
      <w:proofErr w:type="gramEnd"/>
    </w:p>
    <w:p w:rsidR="0050141B" w:rsidRPr="00307393" w:rsidRDefault="0050141B" w:rsidP="00743F82">
      <w:pPr>
        <w:widowControl w:val="0"/>
        <w:numPr>
          <w:ilvl w:val="0"/>
          <w:numId w:val="41"/>
        </w:numPr>
        <w:tabs>
          <w:tab w:val="clear" w:pos="1310"/>
          <w:tab w:val="num" w:pos="720"/>
        </w:tabs>
        <w:autoSpaceDE w:val="0"/>
        <w:autoSpaceDN w:val="0"/>
        <w:adjustRightInd w:val="0"/>
        <w:spacing w:after="0" w:line="240" w:lineRule="auto"/>
        <w:ind w:left="720"/>
        <w:jc w:val="both"/>
        <w:rPr>
          <w:rFonts w:ascii="Times New Roman" w:hAnsi="Times New Roman"/>
          <w:sz w:val="24"/>
          <w:szCs w:val="24"/>
        </w:rPr>
      </w:pPr>
      <w:r w:rsidRPr="00307393">
        <w:rPr>
          <w:rFonts w:ascii="Times New Roman" w:hAnsi="Times New Roman"/>
          <w:sz w:val="24"/>
          <w:szCs w:val="24"/>
          <w:shd w:val="clear" w:color="auto" w:fill="FFFFFF"/>
        </w:rPr>
        <w:t>организация подготовки проектов нормативных правовых актов, иных документов, св</w:t>
      </w:r>
      <w:r w:rsidRPr="00307393">
        <w:rPr>
          <w:rFonts w:ascii="Times New Roman" w:hAnsi="Times New Roman"/>
          <w:sz w:val="24"/>
          <w:szCs w:val="24"/>
          <w:shd w:val="clear" w:color="auto" w:fill="FFFFFF"/>
        </w:rPr>
        <w:t>я</w:t>
      </w:r>
      <w:r w:rsidRPr="00307393">
        <w:rPr>
          <w:rFonts w:ascii="Times New Roman" w:hAnsi="Times New Roman"/>
          <w:sz w:val="24"/>
          <w:szCs w:val="24"/>
          <w:shd w:val="clear" w:color="auto" w:fill="FFFFFF"/>
        </w:rPr>
        <w:t xml:space="preserve">занных с реализацией и применением настоящих Правил; </w:t>
      </w:r>
    </w:p>
    <w:p w:rsidR="0050141B" w:rsidRPr="00307393" w:rsidRDefault="0050141B" w:rsidP="00743F82">
      <w:pPr>
        <w:widowControl w:val="0"/>
        <w:numPr>
          <w:ilvl w:val="0"/>
          <w:numId w:val="41"/>
        </w:numPr>
        <w:tabs>
          <w:tab w:val="clear" w:pos="1310"/>
          <w:tab w:val="num" w:pos="720"/>
        </w:tabs>
        <w:autoSpaceDE w:val="0"/>
        <w:autoSpaceDN w:val="0"/>
        <w:adjustRightInd w:val="0"/>
        <w:spacing w:after="0" w:line="240" w:lineRule="auto"/>
        <w:ind w:left="720"/>
        <w:jc w:val="both"/>
        <w:rPr>
          <w:rFonts w:ascii="Times New Roman" w:hAnsi="Times New Roman"/>
          <w:sz w:val="24"/>
          <w:szCs w:val="24"/>
        </w:rPr>
      </w:pPr>
      <w:r w:rsidRPr="00307393">
        <w:rPr>
          <w:rFonts w:ascii="Times New Roman" w:hAnsi="Times New Roman"/>
          <w:sz w:val="24"/>
          <w:szCs w:val="24"/>
          <w:shd w:val="clear" w:color="auto" w:fill="FFFFFF"/>
        </w:rPr>
        <w:t xml:space="preserve">подготовка Главе администрации сельского поселения </w:t>
      </w:r>
      <w:proofErr w:type="spellStart"/>
      <w:r w:rsidR="004C0428">
        <w:rPr>
          <w:rFonts w:ascii="Times New Roman" w:hAnsi="Times New Roman"/>
          <w:sz w:val="24"/>
          <w:szCs w:val="24"/>
          <w:shd w:val="clear" w:color="auto" w:fill="FFFFFF"/>
        </w:rPr>
        <w:t>Магинский</w:t>
      </w:r>
      <w:proofErr w:type="spellEnd"/>
      <w:r w:rsidR="009F0D16">
        <w:rPr>
          <w:rFonts w:ascii="Times New Roman" w:hAnsi="Times New Roman"/>
          <w:sz w:val="24"/>
          <w:szCs w:val="24"/>
          <w:shd w:val="clear" w:color="auto" w:fill="FFFFFF"/>
        </w:rPr>
        <w:t xml:space="preserve"> </w:t>
      </w:r>
      <w:r w:rsidRPr="00307393">
        <w:rPr>
          <w:rFonts w:ascii="Times New Roman" w:hAnsi="Times New Roman"/>
          <w:sz w:val="24"/>
          <w:szCs w:val="24"/>
          <w:shd w:val="clear" w:color="auto" w:fill="FFFFFF"/>
        </w:rPr>
        <w:t xml:space="preserve"> сельсовет муниц</w:t>
      </w:r>
      <w:r w:rsidRPr="00307393">
        <w:rPr>
          <w:rFonts w:ascii="Times New Roman" w:hAnsi="Times New Roman"/>
          <w:sz w:val="24"/>
          <w:szCs w:val="24"/>
          <w:shd w:val="clear" w:color="auto" w:fill="FFFFFF"/>
        </w:rPr>
        <w:t>и</w:t>
      </w:r>
      <w:r w:rsidRPr="00307393">
        <w:rPr>
          <w:rFonts w:ascii="Times New Roman" w:hAnsi="Times New Roman"/>
          <w:sz w:val="24"/>
          <w:szCs w:val="24"/>
          <w:shd w:val="clear" w:color="auto" w:fill="FFFFFF"/>
        </w:rPr>
        <w:t xml:space="preserve">пального района </w:t>
      </w:r>
      <w:r w:rsidR="009F0D16">
        <w:rPr>
          <w:rFonts w:ascii="Times New Roman" w:hAnsi="Times New Roman"/>
          <w:sz w:val="24"/>
          <w:szCs w:val="24"/>
          <w:shd w:val="clear" w:color="auto" w:fill="FFFFFF"/>
        </w:rPr>
        <w:t>Караидельский район</w:t>
      </w:r>
      <w:r w:rsidRPr="00307393">
        <w:rPr>
          <w:rFonts w:ascii="Times New Roman" w:hAnsi="Times New Roman"/>
          <w:sz w:val="24"/>
          <w:szCs w:val="24"/>
          <w:shd w:val="clear" w:color="auto" w:fill="FFFFFF"/>
        </w:rPr>
        <w:t xml:space="preserve">  </w:t>
      </w:r>
      <w:r w:rsidR="008D05A7" w:rsidRPr="007F4A38">
        <w:rPr>
          <w:rFonts w:ascii="Times New Roman" w:hAnsi="Times New Roman"/>
          <w:sz w:val="24"/>
          <w:szCs w:val="24"/>
          <w:shd w:val="clear" w:color="auto" w:fill="FFFFFF"/>
        </w:rPr>
        <w:t>Республики Башкортостан</w:t>
      </w:r>
      <w:r w:rsidRPr="00307393">
        <w:rPr>
          <w:rFonts w:ascii="Times New Roman" w:hAnsi="Times New Roman"/>
          <w:sz w:val="24"/>
          <w:szCs w:val="24"/>
          <w:shd w:val="clear" w:color="auto" w:fill="FFFFFF"/>
        </w:rPr>
        <w:t xml:space="preserve"> заключений по р</w:t>
      </w:r>
      <w:r w:rsidRPr="00307393">
        <w:rPr>
          <w:rFonts w:ascii="Times New Roman" w:hAnsi="Times New Roman"/>
          <w:sz w:val="24"/>
          <w:szCs w:val="24"/>
          <w:shd w:val="clear" w:color="auto" w:fill="FFFFFF"/>
        </w:rPr>
        <w:t>е</w:t>
      </w:r>
      <w:r w:rsidRPr="00307393">
        <w:rPr>
          <w:rFonts w:ascii="Times New Roman" w:hAnsi="Times New Roman"/>
          <w:sz w:val="24"/>
          <w:szCs w:val="24"/>
          <w:shd w:val="clear" w:color="auto" w:fill="FFFFFF"/>
        </w:rPr>
        <w:t>зультатам</w:t>
      </w:r>
      <w:r w:rsidR="002B24A5" w:rsidRPr="002B24A5">
        <w:rPr>
          <w:rFonts w:ascii="Times New Roman" w:hAnsi="Times New Roman"/>
          <w:sz w:val="24"/>
          <w:szCs w:val="24"/>
        </w:rPr>
        <w:t xml:space="preserve"> </w:t>
      </w:r>
      <w:r w:rsidR="002B24A5">
        <w:rPr>
          <w:rFonts w:ascii="Times New Roman" w:hAnsi="Times New Roman"/>
          <w:sz w:val="24"/>
          <w:szCs w:val="24"/>
        </w:rPr>
        <w:t>общественных обсуждений или</w:t>
      </w:r>
      <w:r w:rsidRPr="00307393">
        <w:rPr>
          <w:rFonts w:ascii="Times New Roman" w:hAnsi="Times New Roman"/>
          <w:sz w:val="24"/>
          <w:szCs w:val="24"/>
          <w:shd w:val="clear" w:color="auto" w:fill="FFFFFF"/>
        </w:rPr>
        <w:t xml:space="preserve"> публичных слушаний, предложения по дос</w:t>
      </w:r>
      <w:r w:rsidRPr="00307393">
        <w:rPr>
          <w:rFonts w:ascii="Times New Roman" w:hAnsi="Times New Roman"/>
          <w:sz w:val="24"/>
          <w:szCs w:val="24"/>
          <w:shd w:val="clear" w:color="auto" w:fill="FFFFFF"/>
        </w:rPr>
        <w:t>у</w:t>
      </w:r>
      <w:r w:rsidRPr="00307393">
        <w:rPr>
          <w:rFonts w:ascii="Times New Roman" w:hAnsi="Times New Roman"/>
          <w:sz w:val="24"/>
          <w:szCs w:val="24"/>
          <w:shd w:val="clear" w:color="auto" w:fill="FFFFFF"/>
        </w:rPr>
        <w:t xml:space="preserve">дебному урегулированию споров в связи с обращениями физических и юридических лиц по поводу решений Администрации касающихся землепользования и застройки; </w:t>
      </w:r>
    </w:p>
    <w:p w:rsidR="0050141B" w:rsidRPr="00307393" w:rsidRDefault="0050141B" w:rsidP="00743F82">
      <w:pPr>
        <w:widowControl w:val="0"/>
        <w:numPr>
          <w:ilvl w:val="0"/>
          <w:numId w:val="41"/>
        </w:numPr>
        <w:tabs>
          <w:tab w:val="clear" w:pos="1310"/>
          <w:tab w:val="num" w:pos="720"/>
        </w:tabs>
        <w:autoSpaceDE w:val="0"/>
        <w:autoSpaceDN w:val="0"/>
        <w:adjustRightInd w:val="0"/>
        <w:spacing w:after="0" w:line="240" w:lineRule="auto"/>
        <w:ind w:left="720"/>
        <w:jc w:val="both"/>
        <w:rPr>
          <w:rFonts w:ascii="Times New Roman" w:hAnsi="Times New Roman"/>
          <w:sz w:val="24"/>
          <w:szCs w:val="24"/>
        </w:rPr>
      </w:pPr>
      <w:r w:rsidRPr="00307393">
        <w:rPr>
          <w:rFonts w:ascii="Times New Roman" w:hAnsi="Times New Roman"/>
          <w:sz w:val="24"/>
          <w:szCs w:val="24"/>
          <w:shd w:val="clear" w:color="auto" w:fill="FFFFFF"/>
        </w:rPr>
        <w:lastRenderedPageBreak/>
        <w:t>направление сообщений о проведении публичных слушаний лицам, определенным статьями 39, 40 Градостроительного кодекса Российской Федерации;</w:t>
      </w:r>
    </w:p>
    <w:p w:rsidR="0050141B" w:rsidRPr="00307393" w:rsidRDefault="0050141B" w:rsidP="00743F82">
      <w:pPr>
        <w:widowControl w:val="0"/>
        <w:numPr>
          <w:ilvl w:val="0"/>
          <w:numId w:val="41"/>
        </w:numPr>
        <w:tabs>
          <w:tab w:val="clear" w:pos="1310"/>
          <w:tab w:val="num" w:pos="720"/>
        </w:tabs>
        <w:autoSpaceDE w:val="0"/>
        <w:autoSpaceDN w:val="0"/>
        <w:adjustRightInd w:val="0"/>
        <w:spacing w:after="0" w:line="240" w:lineRule="auto"/>
        <w:ind w:left="720"/>
        <w:jc w:val="both"/>
        <w:rPr>
          <w:rFonts w:ascii="Times New Roman" w:hAnsi="Times New Roman"/>
          <w:sz w:val="24"/>
          <w:szCs w:val="24"/>
        </w:rPr>
      </w:pPr>
      <w:r w:rsidRPr="00307393">
        <w:rPr>
          <w:rFonts w:ascii="Times New Roman" w:hAnsi="Times New Roman"/>
          <w:sz w:val="24"/>
          <w:szCs w:val="24"/>
          <w:shd w:val="clear" w:color="auto" w:fill="FFFFFF"/>
        </w:rPr>
        <w:t xml:space="preserve">осуществление иных полномочий, возложенных на нее решением главы администрации сельского поселения </w:t>
      </w:r>
      <w:proofErr w:type="spellStart"/>
      <w:r w:rsidR="004C0428">
        <w:rPr>
          <w:rFonts w:ascii="Times New Roman" w:hAnsi="Times New Roman"/>
          <w:sz w:val="24"/>
          <w:szCs w:val="24"/>
          <w:shd w:val="clear" w:color="auto" w:fill="FFFFFF"/>
        </w:rPr>
        <w:t>Магинский</w:t>
      </w:r>
      <w:proofErr w:type="spellEnd"/>
      <w:r w:rsidR="009F0D16">
        <w:rPr>
          <w:rFonts w:ascii="Times New Roman" w:hAnsi="Times New Roman"/>
          <w:sz w:val="24"/>
          <w:szCs w:val="24"/>
          <w:shd w:val="clear" w:color="auto" w:fill="FFFFFF"/>
        </w:rPr>
        <w:t xml:space="preserve"> </w:t>
      </w:r>
      <w:r w:rsidRPr="00307393">
        <w:rPr>
          <w:rFonts w:ascii="Times New Roman" w:hAnsi="Times New Roman"/>
          <w:sz w:val="24"/>
          <w:szCs w:val="24"/>
          <w:shd w:val="clear" w:color="auto" w:fill="FFFFFF"/>
        </w:rPr>
        <w:t xml:space="preserve"> сельсовет муниципального района </w:t>
      </w:r>
      <w:r w:rsidR="009F0D16">
        <w:rPr>
          <w:rFonts w:ascii="Times New Roman" w:hAnsi="Times New Roman"/>
          <w:sz w:val="24"/>
          <w:szCs w:val="24"/>
          <w:shd w:val="clear" w:color="auto" w:fill="FFFFFF"/>
        </w:rPr>
        <w:t>Караидельский ра</w:t>
      </w:r>
      <w:r w:rsidR="009F0D16">
        <w:rPr>
          <w:rFonts w:ascii="Times New Roman" w:hAnsi="Times New Roman"/>
          <w:sz w:val="24"/>
          <w:szCs w:val="24"/>
          <w:shd w:val="clear" w:color="auto" w:fill="FFFFFF"/>
        </w:rPr>
        <w:t>й</w:t>
      </w:r>
      <w:r w:rsidR="009F0D16">
        <w:rPr>
          <w:rFonts w:ascii="Times New Roman" w:hAnsi="Times New Roman"/>
          <w:sz w:val="24"/>
          <w:szCs w:val="24"/>
          <w:shd w:val="clear" w:color="auto" w:fill="FFFFFF"/>
        </w:rPr>
        <w:t>он</w:t>
      </w:r>
      <w:r w:rsidRPr="00307393">
        <w:rPr>
          <w:rFonts w:ascii="Times New Roman" w:hAnsi="Times New Roman"/>
          <w:sz w:val="24"/>
          <w:szCs w:val="24"/>
          <w:shd w:val="clear" w:color="auto" w:fill="FFFFFF"/>
        </w:rPr>
        <w:t xml:space="preserve"> </w:t>
      </w:r>
      <w:r w:rsidR="008D05A7" w:rsidRPr="007F4A38">
        <w:rPr>
          <w:rFonts w:ascii="Times New Roman" w:hAnsi="Times New Roman"/>
          <w:sz w:val="24"/>
          <w:szCs w:val="24"/>
          <w:shd w:val="clear" w:color="auto" w:fill="FFFFFF"/>
        </w:rPr>
        <w:t>Республики Башкортостан</w:t>
      </w:r>
      <w:r w:rsidRPr="00307393">
        <w:rPr>
          <w:rFonts w:ascii="Times New Roman" w:hAnsi="Times New Roman"/>
          <w:sz w:val="24"/>
          <w:szCs w:val="24"/>
          <w:shd w:val="clear" w:color="auto" w:fill="FFFFFF"/>
        </w:rPr>
        <w:t xml:space="preserve">. </w:t>
      </w:r>
    </w:p>
    <w:p w:rsidR="0050141B" w:rsidRPr="00307393" w:rsidRDefault="0050141B" w:rsidP="00194823">
      <w:pPr>
        <w:spacing w:after="0" w:line="240" w:lineRule="auto"/>
        <w:ind w:firstLine="590"/>
        <w:rPr>
          <w:rFonts w:ascii="Times New Roman" w:hAnsi="Times New Roman"/>
          <w:sz w:val="24"/>
          <w:szCs w:val="24"/>
        </w:rPr>
      </w:pPr>
      <w:r w:rsidRPr="00307393">
        <w:rPr>
          <w:rFonts w:ascii="Times New Roman" w:hAnsi="Times New Roman"/>
          <w:bCs/>
          <w:sz w:val="24"/>
          <w:szCs w:val="24"/>
          <w:shd w:val="clear" w:color="auto" w:fill="FFFFFF"/>
        </w:rPr>
        <w:t>4.</w:t>
      </w:r>
      <w:r w:rsidRPr="00307393">
        <w:rPr>
          <w:rFonts w:ascii="Times New Roman" w:hAnsi="Times New Roman"/>
          <w:sz w:val="24"/>
          <w:szCs w:val="24"/>
          <w:shd w:val="clear" w:color="auto" w:fill="FFFFFF"/>
        </w:rPr>
        <w:t xml:space="preserve"> Персональный состав Комиссии утверждается Постановлением главы администрации сельского поселения </w:t>
      </w:r>
      <w:proofErr w:type="spellStart"/>
      <w:r w:rsidR="004C0428">
        <w:rPr>
          <w:rFonts w:ascii="Times New Roman" w:hAnsi="Times New Roman"/>
          <w:sz w:val="24"/>
          <w:szCs w:val="24"/>
          <w:shd w:val="clear" w:color="auto" w:fill="FFFFFF"/>
        </w:rPr>
        <w:t>Магинский</w:t>
      </w:r>
      <w:proofErr w:type="spellEnd"/>
      <w:r w:rsidR="009F0D16">
        <w:rPr>
          <w:rFonts w:ascii="Times New Roman" w:hAnsi="Times New Roman"/>
          <w:sz w:val="24"/>
          <w:szCs w:val="24"/>
          <w:shd w:val="clear" w:color="auto" w:fill="FFFFFF"/>
        </w:rPr>
        <w:t xml:space="preserve"> </w:t>
      </w:r>
      <w:r w:rsidRPr="00307393">
        <w:rPr>
          <w:rFonts w:ascii="Times New Roman" w:hAnsi="Times New Roman"/>
          <w:sz w:val="24"/>
          <w:szCs w:val="24"/>
          <w:shd w:val="clear" w:color="auto" w:fill="FFFFFF"/>
        </w:rPr>
        <w:t xml:space="preserve"> сельсовет муниципального района </w:t>
      </w:r>
      <w:r w:rsidR="009F0D16">
        <w:rPr>
          <w:rFonts w:ascii="Times New Roman" w:hAnsi="Times New Roman"/>
          <w:sz w:val="24"/>
          <w:szCs w:val="24"/>
          <w:shd w:val="clear" w:color="auto" w:fill="FFFFFF"/>
        </w:rPr>
        <w:t>Караидельский район</w:t>
      </w:r>
      <w:r w:rsidRPr="00307393">
        <w:rPr>
          <w:rFonts w:ascii="Times New Roman" w:hAnsi="Times New Roman"/>
          <w:sz w:val="24"/>
          <w:szCs w:val="24"/>
          <w:shd w:val="clear" w:color="auto" w:fill="FFFFFF"/>
        </w:rPr>
        <w:t>. К</w:t>
      </w:r>
      <w:r w:rsidRPr="00307393">
        <w:rPr>
          <w:rFonts w:ascii="Times New Roman" w:hAnsi="Times New Roman"/>
          <w:sz w:val="24"/>
          <w:szCs w:val="24"/>
          <w:shd w:val="clear" w:color="auto" w:fill="FFFFFF"/>
        </w:rPr>
        <w:t>о</w:t>
      </w:r>
      <w:r w:rsidRPr="00307393">
        <w:rPr>
          <w:rFonts w:ascii="Times New Roman" w:hAnsi="Times New Roman"/>
          <w:sz w:val="24"/>
          <w:szCs w:val="24"/>
          <w:shd w:val="clear" w:color="auto" w:fill="FFFFFF"/>
        </w:rPr>
        <w:t>миссия осуществляет свою деятельность в соответствии с настоящими Правилами.</w:t>
      </w:r>
    </w:p>
    <w:p w:rsidR="0050141B" w:rsidRPr="00307393" w:rsidRDefault="0050141B" w:rsidP="00194823">
      <w:pPr>
        <w:spacing w:after="0" w:line="240" w:lineRule="auto"/>
        <w:ind w:firstLine="561"/>
        <w:rPr>
          <w:rFonts w:ascii="Times New Roman" w:hAnsi="Times New Roman"/>
          <w:sz w:val="24"/>
          <w:szCs w:val="24"/>
        </w:rPr>
      </w:pPr>
      <w:r w:rsidRPr="00307393">
        <w:rPr>
          <w:rFonts w:ascii="Times New Roman" w:hAnsi="Times New Roman"/>
          <w:sz w:val="24"/>
          <w:szCs w:val="24"/>
          <w:shd w:val="clear" w:color="auto" w:fill="FFFFFF"/>
        </w:rPr>
        <w:t xml:space="preserve">Председатель Комиссии назначается главой администрации сельского поселения </w:t>
      </w:r>
      <w:proofErr w:type="spellStart"/>
      <w:r w:rsidR="004C0428">
        <w:rPr>
          <w:rFonts w:ascii="Times New Roman" w:hAnsi="Times New Roman"/>
          <w:sz w:val="24"/>
          <w:szCs w:val="24"/>
          <w:shd w:val="clear" w:color="auto" w:fill="FFFFFF"/>
        </w:rPr>
        <w:t>Маги</w:t>
      </w:r>
      <w:r w:rsidR="004C0428">
        <w:rPr>
          <w:rFonts w:ascii="Times New Roman" w:hAnsi="Times New Roman"/>
          <w:sz w:val="24"/>
          <w:szCs w:val="24"/>
          <w:shd w:val="clear" w:color="auto" w:fill="FFFFFF"/>
        </w:rPr>
        <w:t>н</w:t>
      </w:r>
      <w:r w:rsidR="004C0428">
        <w:rPr>
          <w:rFonts w:ascii="Times New Roman" w:hAnsi="Times New Roman"/>
          <w:sz w:val="24"/>
          <w:szCs w:val="24"/>
          <w:shd w:val="clear" w:color="auto" w:fill="FFFFFF"/>
        </w:rPr>
        <w:t>ский</w:t>
      </w:r>
      <w:proofErr w:type="spellEnd"/>
      <w:r w:rsidR="009F0D16">
        <w:rPr>
          <w:rFonts w:ascii="Times New Roman" w:hAnsi="Times New Roman"/>
          <w:sz w:val="24"/>
          <w:szCs w:val="24"/>
          <w:shd w:val="clear" w:color="auto" w:fill="FFFFFF"/>
        </w:rPr>
        <w:t xml:space="preserve"> </w:t>
      </w:r>
      <w:r w:rsidRPr="00307393">
        <w:rPr>
          <w:rFonts w:ascii="Times New Roman" w:hAnsi="Times New Roman"/>
          <w:sz w:val="24"/>
          <w:szCs w:val="24"/>
          <w:shd w:val="clear" w:color="auto" w:fill="FFFFFF"/>
        </w:rPr>
        <w:t xml:space="preserve"> сельсовет муниципального района </w:t>
      </w:r>
      <w:r w:rsidR="009F0D16">
        <w:rPr>
          <w:rFonts w:ascii="Times New Roman" w:hAnsi="Times New Roman"/>
          <w:sz w:val="24"/>
          <w:szCs w:val="24"/>
          <w:shd w:val="clear" w:color="auto" w:fill="FFFFFF"/>
        </w:rPr>
        <w:t>Караидельский район</w:t>
      </w:r>
      <w:r w:rsidRPr="00307393">
        <w:rPr>
          <w:rFonts w:ascii="Times New Roman" w:hAnsi="Times New Roman"/>
          <w:sz w:val="24"/>
          <w:szCs w:val="24"/>
          <w:shd w:val="clear" w:color="auto" w:fill="FFFFFF"/>
        </w:rPr>
        <w:t>.</w:t>
      </w:r>
    </w:p>
    <w:p w:rsidR="0050141B" w:rsidRPr="00307393" w:rsidRDefault="0050141B" w:rsidP="00AE7AEC">
      <w:pPr>
        <w:spacing w:after="0" w:line="240" w:lineRule="auto"/>
        <w:ind w:firstLine="561"/>
        <w:jc w:val="both"/>
        <w:rPr>
          <w:rFonts w:ascii="Times New Roman" w:hAnsi="Times New Roman"/>
          <w:sz w:val="24"/>
          <w:szCs w:val="24"/>
        </w:rPr>
      </w:pPr>
      <w:r w:rsidRPr="00307393">
        <w:rPr>
          <w:rFonts w:ascii="Times New Roman" w:hAnsi="Times New Roman"/>
          <w:sz w:val="24"/>
          <w:szCs w:val="24"/>
          <w:shd w:val="clear" w:color="auto" w:fill="FFFFFF"/>
        </w:rPr>
        <w:t>В состав Комиссии могут включаться представители структурных подразделений админ</w:t>
      </w:r>
      <w:r w:rsidRPr="00307393">
        <w:rPr>
          <w:rFonts w:ascii="Times New Roman" w:hAnsi="Times New Roman"/>
          <w:sz w:val="24"/>
          <w:szCs w:val="24"/>
          <w:shd w:val="clear" w:color="auto" w:fill="FFFFFF"/>
        </w:rPr>
        <w:t>и</w:t>
      </w:r>
      <w:r w:rsidRPr="00307393">
        <w:rPr>
          <w:rFonts w:ascii="Times New Roman" w:hAnsi="Times New Roman"/>
          <w:sz w:val="24"/>
          <w:szCs w:val="24"/>
          <w:shd w:val="clear" w:color="auto" w:fill="FFFFFF"/>
        </w:rPr>
        <w:t xml:space="preserve">страции муниципального района </w:t>
      </w:r>
      <w:r w:rsidR="009F0D16">
        <w:rPr>
          <w:rFonts w:ascii="Times New Roman" w:hAnsi="Times New Roman"/>
          <w:sz w:val="24"/>
          <w:szCs w:val="24"/>
          <w:shd w:val="clear" w:color="auto" w:fill="FFFFFF"/>
        </w:rPr>
        <w:t>Караидельский район</w:t>
      </w:r>
      <w:r w:rsidRPr="00307393">
        <w:rPr>
          <w:rFonts w:ascii="Times New Roman" w:hAnsi="Times New Roman"/>
          <w:sz w:val="24"/>
          <w:szCs w:val="24"/>
          <w:shd w:val="clear" w:color="auto" w:fill="FFFFFF"/>
        </w:rPr>
        <w:t>, уполномоченные в области градостро</w:t>
      </w:r>
      <w:r w:rsidRPr="00307393">
        <w:rPr>
          <w:rFonts w:ascii="Times New Roman" w:hAnsi="Times New Roman"/>
          <w:sz w:val="24"/>
          <w:szCs w:val="24"/>
          <w:shd w:val="clear" w:color="auto" w:fill="FFFFFF"/>
        </w:rPr>
        <w:t>и</w:t>
      </w:r>
      <w:r w:rsidRPr="00307393">
        <w:rPr>
          <w:rFonts w:ascii="Times New Roman" w:hAnsi="Times New Roman"/>
          <w:sz w:val="24"/>
          <w:szCs w:val="24"/>
          <w:shd w:val="clear" w:color="auto" w:fill="FFFFFF"/>
        </w:rPr>
        <w:t>тельной деятельности, в области земельно-имущественных отношений, в области экономич</w:t>
      </w:r>
      <w:r w:rsidRPr="00307393">
        <w:rPr>
          <w:rFonts w:ascii="Times New Roman" w:hAnsi="Times New Roman"/>
          <w:sz w:val="24"/>
          <w:szCs w:val="24"/>
          <w:shd w:val="clear" w:color="auto" w:fill="FFFFFF"/>
        </w:rPr>
        <w:t>е</w:t>
      </w:r>
      <w:r w:rsidRPr="00307393">
        <w:rPr>
          <w:rFonts w:ascii="Times New Roman" w:hAnsi="Times New Roman"/>
          <w:sz w:val="24"/>
          <w:szCs w:val="24"/>
          <w:shd w:val="clear" w:color="auto" w:fill="FFFFFF"/>
        </w:rPr>
        <w:t>ских отношений и правового управления,</w:t>
      </w:r>
      <w:r w:rsidRPr="00307393">
        <w:rPr>
          <w:rFonts w:ascii="Times New Roman" w:hAnsi="Times New Roman"/>
          <w:sz w:val="24"/>
          <w:szCs w:val="24"/>
        </w:rPr>
        <w:t xml:space="preserve"> </w:t>
      </w:r>
      <w:r w:rsidRPr="00307393">
        <w:rPr>
          <w:rFonts w:ascii="Times New Roman" w:hAnsi="Times New Roman"/>
          <w:sz w:val="24"/>
          <w:szCs w:val="24"/>
          <w:shd w:val="clear" w:color="auto" w:fill="FFFFFF"/>
        </w:rPr>
        <w:t>государственных органов контроля и надзора, деп</w:t>
      </w:r>
      <w:r w:rsidRPr="00307393">
        <w:rPr>
          <w:rFonts w:ascii="Times New Roman" w:hAnsi="Times New Roman"/>
          <w:sz w:val="24"/>
          <w:szCs w:val="24"/>
          <w:shd w:val="clear" w:color="auto" w:fill="FFFFFF"/>
        </w:rPr>
        <w:t>у</w:t>
      </w:r>
      <w:r w:rsidRPr="00307393">
        <w:rPr>
          <w:rFonts w:ascii="Times New Roman" w:hAnsi="Times New Roman"/>
          <w:sz w:val="24"/>
          <w:szCs w:val="24"/>
          <w:shd w:val="clear" w:color="auto" w:fill="FFFFFF"/>
        </w:rPr>
        <w:t>таты Совета.</w:t>
      </w:r>
    </w:p>
    <w:p w:rsidR="0050141B" w:rsidRPr="00307393" w:rsidRDefault="0050141B" w:rsidP="00AE7AEC">
      <w:pPr>
        <w:spacing w:after="0" w:line="240" w:lineRule="auto"/>
        <w:ind w:firstLine="561"/>
        <w:jc w:val="both"/>
        <w:rPr>
          <w:rFonts w:ascii="Times New Roman" w:hAnsi="Times New Roman"/>
          <w:sz w:val="24"/>
          <w:szCs w:val="24"/>
        </w:rPr>
      </w:pPr>
      <w:r w:rsidRPr="00307393">
        <w:rPr>
          <w:rFonts w:ascii="Times New Roman" w:hAnsi="Times New Roman"/>
          <w:bCs/>
          <w:sz w:val="24"/>
          <w:szCs w:val="24"/>
          <w:shd w:val="clear" w:color="auto" w:fill="FFFFFF"/>
        </w:rPr>
        <w:t>5.</w:t>
      </w:r>
      <w:r w:rsidRPr="00307393">
        <w:rPr>
          <w:rFonts w:ascii="Times New Roman" w:hAnsi="Times New Roman"/>
          <w:sz w:val="24"/>
          <w:szCs w:val="24"/>
          <w:shd w:val="clear" w:color="auto" w:fill="FFFFFF"/>
        </w:rPr>
        <w:t xml:space="preserve"> Решения Комиссии принимаются простым большинством голосов, при наличии квор</w:t>
      </w:r>
      <w:r w:rsidRPr="00307393">
        <w:rPr>
          <w:rFonts w:ascii="Times New Roman" w:hAnsi="Times New Roman"/>
          <w:sz w:val="24"/>
          <w:szCs w:val="24"/>
          <w:shd w:val="clear" w:color="auto" w:fill="FFFFFF"/>
        </w:rPr>
        <w:t>у</w:t>
      </w:r>
      <w:r w:rsidRPr="00307393">
        <w:rPr>
          <w:rFonts w:ascii="Times New Roman" w:hAnsi="Times New Roman"/>
          <w:sz w:val="24"/>
          <w:szCs w:val="24"/>
          <w:shd w:val="clear" w:color="auto" w:fill="FFFFFF"/>
        </w:rPr>
        <w:t>ма не менее двух третей от общего числа членов Комиссии. При равенстве голосов голос пре</w:t>
      </w:r>
      <w:r w:rsidRPr="00307393">
        <w:rPr>
          <w:rFonts w:ascii="Times New Roman" w:hAnsi="Times New Roman"/>
          <w:sz w:val="24"/>
          <w:szCs w:val="24"/>
          <w:shd w:val="clear" w:color="auto" w:fill="FFFFFF"/>
        </w:rPr>
        <w:t>д</w:t>
      </w:r>
      <w:r w:rsidRPr="00307393">
        <w:rPr>
          <w:rFonts w:ascii="Times New Roman" w:hAnsi="Times New Roman"/>
          <w:sz w:val="24"/>
          <w:szCs w:val="24"/>
          <w:shd w:val="clear" w:color="auto" w:fill="FFFFFF"/>
        </w:rPr>
        <w:t>седателя Комиссии является решающим.</w:t>
      </w:r>
    </w:p>
    <w:p w:rsidR="0050141B" w:rsidRPr="00307393" w:rsidRDefault="0050141B" w:rsidP="00AE7AEC">
      <w:pPr>
        <w:spacing w:after="0" w:line="240" w:lineRule="auto"/>
        <w:ind w:firstLine="561"/>
        <w:jc w:val="both"/>
        <w:rPr>
          <w:rFonts w:ascii="Times New Roman" w:hAnsi="Times New Roman"/>
          <w:sz w:val="24"/>
          <w:szCs w:val="24"/>
        </w:rPr>
      </w:pPr>
      <w:r w:rsidRPr="00307393">
        <w:rPr>
          <w:rFonts w:ascii="Times New Roman" w:hAnsi="Times New Roman"/>
          <w:sz w:val="24"/>
          <w:szCs w:val="24"/>
          <w:shd w:val="clear" w:color="auto" w:fill="FFFFFF"/>
        </w:rPr>
        <w:t>При наличии информации о прямой или косвенной финансовой заинтересованности члена Комиссии по конкретному вопросу, наличии родственных отношений члена комиссии заявит</w:t>
      </w:r>
      <w:r w:rsidRPr="00307393">
        <w:rPr>
          <w:rFonts w:ascii="Times New Roman" w:hAnsi="Times New Roman"/>
          <w:sz w:val="24"/>
          <w:szCs w:val="24"/>
          <w:shd w:val="clear" w:color="auto" w:fill="FFFFFF"/>
        </w:rPr>
        <w:t>е</w:t>
      </w:r>
      <w:r w:rsidRPr="00307393">
        <w:rPr>
          <w:rFonts w:ascii="Times New Roman" w:hAnsi="Times New Roman"/>
          <w:sz w:val="24"/>
          <w:szCs w:val="24"/>
          <w:shd w:val="clear" w:color="auto" w:fill="FFFFFF"/>
        </w:rPr>
        <w:t>лем по конкретному вопросу, такой член комиссии решением комиссии должен быть освобо</w:t>
      </w:r>
      <w:r w:rsidRPr="00307393">
        <w:rPr>
          <w:rFonts w:ascii="Times New Roman" w:hAnsi="Times New Roman"/>
          <w:sz w:val="24"/>
          <w:szCs w:val="24"/>
          <w:shd w:val="clear" w:color="auto" w:fill="FFFFFF"/>
        </w:rPr>
        <w:t>ж</w:t>
      </w:r>
      <w:r w:rsidRPr="00307393">
        <w:rPr>
          <w:rFonts w:ascii="Times New Roman" w:hAnsi="Times New Roman"/>
          <w:sz w:val="24"/>
          <w:szCs w:val="24"/>
          <w:shd w:val="clear" w:color="auto" w:fill="FFFFFF"/>
        </w:rPr>
        <w:t>ден от участия в голосовании по соответствующему вопросу.</w:t>
      </w:r>
    </w:p>
    <w:p w:rsidR="0050141B" w:rsidRPr="00307393" w:rsidRDefault="0050141B" w:rsidP="00AE7AEC">
      <w:pPr>
        <w:spacing w:after="0" w:line="240" w:lineRule="auto"/>
        <w:ind w:firstLine="561"/>
        <w:jc w:val="both"/>
        <w:rPr>
          <w:rFonts w:ascii="Times New Roman" w:hAnsi="Times New Roman"/>
          <w:sz w:val="24"/>
          <w:szCs w:val="24"/>
        </w:rPr>
      </w:pPr>
      <w:r w:rsidRPr="00307393">
        <w:rPr>
          <w:rFonts w:ascii="Times New Roman" w:hAnsi="Times New Roman"/>
          <w:bCs/>
          <w:sz w:val="24"/>
          <w:szCs w:val="24"/>
          <w:shd w:val="clear" w:color="auto" w:fill="FFFFFF"/>
        </w:rPr>
        <w:t>6.</w:t>
      </w:r>
      <w:r w:rsidRPr="00307393">
        <w:rPr>
          <w:rFonts w:ascii="Times New Roman" w:hAnsi="Times New Roman"/>
          <w:sz w:val="24"/>
          <w:szCs w:val="24"/>
          <w:shd w:val="clear" w:color="auto" w:fill="FFFFFF"/>
        </w:rPr>
        <w:t xml:space="preserve"> Заседания Комиссии ведет ее председатель или заместитель председателя.</w:t>
      </w:r>
    </w:p>
    <w:p w:rsidR="0050141B" w:rsidRPr="00307393" w:rsidRDefault="0050141B" w:rsidP="00AE7AEC">
      <w:pPr>
        <w:spacing w:after="0" w:line="240" w:lineRule="auto"/>
        <w:ind w:firstLine="561"/>
        <w:jc w:val="both"/>
        <w:rPr>
          <w:rFonts w:ascii="Times New Roman" w:hAnsi="Times New Roman"/>
          <w:sz w:val="24"/>
          <w:szCs w:val="24"/>
        </w:rPr>
      </w:pPr>
      <w:r w:rsidRPr="00307393">
        <w:rPr>
          <w:rFonts w:ascii="Times New Roman" w:hAnsi="Times New Roman"/>
          <w:sz w:val="24"/>
          <w:szCs w:val="24"/>
          <w:shd w:val="clear" w:color="auto" w:fill="FFFFFF"/>
        </w:rPr>
        <w:t>Итоги каждого заседания Комиссии оформляются подписанным председателем и секрет</w:t>
      </w:r>
      <w:r w:rsidRPr="00307393">
        <w:rPr>
          <w:rFonts w:ascii="Times New Roman" w:hAnsi="Times New Roman"/>
          <w:sz w:val="24"/>
          <w:szCs w:val="24"/>
          <w:shd w:val="clear" w:color="auto" w:fill="FFFFFF"/>
        </w:rPr>
        <w:t>а</w:t>
      </w:r>
      <w:r w:rsidRPr="00307393">
        <w:rPr>
          <w:rFonts w:ascii="Times New Roman" w:hAnsi="Times New Roman"/>
          <w:sz w:val="24"/>
          <w:szCs w:val="24"/>
          <w:shd w:val="clear" w:color="auto" w:fill="FFFFFF"/>
        </w:rPr>
        <w:t>рем комиссии протоколом, к которому могут прилагаться копии материалов, связанных с темой заседания.</w:t>
      </w:r>
    </w:p>
    <w:p w:rsidR="0050141B" w:rsidRPr="00307393" w:rsidRDefault="0050141B" w:rsidP="00AE7AEC">
      <w:pPr>
        <w:spacing w:after="0" w:line="240" w:lineRule="auto"/>
        <w:ind w:firstLine="567"/>
        <w:jc w:val="both"/>
        <w:rPr>
          <w:rFonts w:ascii="Times New Roman" w:hAnsi="Times New Roman"/>
          <w:sz w:val="24"/>
          <w:szCs w:val="24"/>
        </w:rPr>
      </w:pPr>
      <w:r w:rsidRPr="00307393">
        <w:rPr>
          <w:rFonts w:ascii="Times New Roman" w:hAnsi="Times New Roman"/>
          <w:bCs/>
          <w:sz w:val="24"/>
          <w:szCs w:val="24"/>
          <w:shd w:val="clear" w:color="auto" w:fill="FFFFFF"/>
        </w:rPr>
        <w:t>7.</w:t>
      </w:r>
      <w:r w:rsidRPr="00307393">
        <w:rPr>
          <w:rFonts w:ascii="Times New Roman" w:hAnsi="Times New Roman"/>
          <w:sz w:val="24"/>
          <w:szCs w:val="24"/>
          <w:shd w:val="clear" w:color="auto" w:fill="FFFFFF"/>
        </w:rPr>
        <w:t xml:space="preserve"> Решения Комиссии вступают в силу с момента подписания протокола и являются осн</w:t>
      </w:r>
      <w:r w:rsidRPr="00307393">
        <w:rPr>
          <w:rFonts w:ascii="Times New Roman" w:hAnsi="Times New Roman"/>
          <w:sz w:val="24"/>
          <w:szCs w:val="24"/>
          <w:shd w:val="clear" w:color="auto" w:fill="FFFFFF"/>
        </w:rPr>
        <w:t>о</w:t>
      </w:r>
      <w:r w:rsidRPr="00307393">
        <w:rPr>
          <w:rFonts w:ascii="Times New Roman" w:hAnsi="Times New Roman"/>
          <w:sz w:val="24"/>
          <w:szCs w:val="24"/>
          <w:shd w:val="clear" w:color="auto" w:fill="FFFFFF"/>
        </w:rPr>
        <w:t>ванием для осуществления соответствующих действий всеми структурными подразделениями Администрации сельского поселения.</w:t>
      </w:r>
    </w:p>
    <w:p w:rsidR="0050141B" w:rsidRPr="00307393" w:rsidRDefault="0050141B" w:rsidP="00AE7AEC">
      <w:pPr>
        <w:spacing w:after="0" w:line="240" w:lineRule="auto"/>
        <w:ind w:firstLine="567"/>
        <w:jc w:val="both"/>
        <w:rPr>
          <w:rFonts w:ascii="Times New Roman" w:hAnsi="Times New Roman"/>
          <w:sz w:val="24"/>
          <w:szCs w:val="24"/>
        </w:rPr>
      </w:pPr>
      <w:r w:rsidRPr="00307393">
        <w:rPr>
          <w:rFonts w:ascii="Times New Roman" w:hAnsi="Times New Roman"/>
          <w:sz w:val="24"/>
          <w:szCs w:val="24"/>
          <w:shd w:val="clear" w:color="auto" w:fill="FFFFFF"/>
        </w:rPr>
        <w:t>Протоколы всех заседаний и копии материалов хранятся в архиве сельского поселения.</w:t>
      </w:r>
    </w:p>
    <w:p w:rsidR="0050141B" w:rsidRPr="00307393" w:rsidRDefault="0050141B" w:rsidP="00AE7AEC">
      <w:pPr>
        <w:spacing w:line="240" w:lineRule="auto"/>
        <w:ind w:firstLine="567"/>
        <w:jc w:val="both"/>
        <w:rPr>
          <w:rFonts w:ascii="Times New Roman" w:hAnsi="Times New Roman"/>
          <w:sz w:val="24"/>
          <w:szCs w:val="24"/>
        </w:rPr>
      </w:pPr>
      <w:r w:rsidRPr="00307393">
        <w:rPr>
          <w:rFonts w:ascii="Times New Roman" w:hAnsi="Times New Roman"/>
          <w:sz w:val="24"/>
          <w:szCs w:val="24"/>
          <w:shd w:val="clear" w:color="auto" w:fill="FFFFFF"/>
        </w:rPr>
        <w:t>8.Информация о работе Комиссии является открытой для всех заинтересованных лиц.</w:t>
      </w:r>
    </w:p>
    <w:p w:rsidR="0050141B" w:rsidRPr="00307393" w:rsidRDefault="0050141B" w:rsidP="0050141B">
      <w:pPr>
        <w:spacing w:line="240" w:lineRule="auto"/>
        <w:ind w:firstLine="567"/>
        <w:rPr>
          <w:rFonts w:ascii="Times New Roman" w:hAnsi="Times New Roman"/>
          <w:sz w:val="24"/>
          <w:szCs w:val="24"/>
        </w:rPr>
      </w:pPr>
      <w:r w:rsidRPr="00307393">
        <w:rPr>
          <w:rFonts w:ascii="Times New Roman" w:hAnsi="Times New Roman"/>
          <w:b/>
          <w:bCs/>
          <w:sz w:val="24"/>
          <w:szCs w:val="24"/>
          <w:shd w:val="clear" w:color="auto" w:fill="FFFFFF"/>
        </w:rPr>
        <w:t xml:space="preserve">Статья </w:t>
      </w:r>
      <w:r>
        <w:rPr>
          <w:rFonts w:ascii="Times New Roman" w:hAnsi="Times New Roman"/>
          <w:b/>
          <w:bCs/>
          <w:sz w:val="24"/>
          <w:szCs w:val="24"/>
          <w:shd w:val="clear" w:color="auto" w:fill="FFFFFF"/>
        </w:rPr>
        <w:t>12</w:t>
      </w:r>
      <w:r w:rsidRPr="00307393">
        <w:rPr>
          <w:rFonts w:ascii="Times New Roman" w:hAnsi="Times New Roman"/>
          <w:b/>
          <w:bCs/>
          <w:sz w:val="24"/>
          <w:szCs w:val="24"/>
          <w:shd w:val="clear" w:color="auto" w:fill="FFFFFF"/>
        </w:rPr>
        <w:t>. Общие положения о физических и юридических лицах, осуществляющих землепользование и застройку</w:t>
      </w:r>
    </w:p>
    <w:p w:rsidR="0050141B" w:rsidRPr="00307393" w:rsidRDefault="0050141B" w:rsidP="00AE7AEC">
      <w:pPr>
        <w:spacing w:after="0" w:line="240" w:lineRule="auto"/>
        <w:ind w:firstLine="567"/>
        <w:jc w:val="both"/>
        <w:rPr>
          <w:rFonts w:ascii="Times New Roman" w:hAnsi="Times New Roman"/>
          <w:sz w:val="24"/>
          <w:szCs w:val="24"/>
        </w:rPr>
      </w:pPr>
      <w:r w:rsidRPr="00307393">
        <w:rPr>
          <w:rFonts w:ascii="Times New Roman" w:hAnsi="Times New Roman"/>
          <w:bCs/>
          <w:sz w:val="24"/>
          <w:szCs w:val="24"/>
          <w:shd w:val="clear" w:color="auto" w:fill="FFFFFF"/>
        </w:rPr>
        <w:t>1.</w:t>
      </w:r>
      <w:r w:rsidRPr="00307393">
        <w:rPr>
          <w:rFonts w:ascii="Times New Roman" w:hAnsi="Times New Roman"/>
          <w:sz w:val="24"/>
          <w:szCs w:val="24"/>
          <w:shd w:val="clear" w:color="auto" w:fill="FFFFFF"/>
        </w:rPr>
        <w:t xml:space="preserve"> В соответствии с действующим законодательством настоящие Правила, а также прин</w:t>
      </w:r>
      <w:r w:rsidRPr="00307393">
        <w:rPr>
          <w:rFonts w:ascii="Times New Roman" w:hAnsi="Times New Roman"/>
          <w:sz w:val="24"/>
          <w:szCs w:val="24"/>
          <w:shd w:val="clear" w:color="auto" w:fill="FFFFFF"/>
        </w:rPr>
        <w:t>и</w:t>
      </w:r>
      <w:r w:rsidRPr="00307393">
        <w:rPr>
          <w:rFonts w:ascii="Times New Roman" w:hAnsi="Times New Roman"/>
          <w:sz w:val="24"/>
          <w:szCs w:val="24"/>
          <w:shd w:val="clear" w:color="auto" w:fill="FFFFFF"/>
        </w:rPr>
        <w:t xml:space="preserve">маемые в их развитие иные нормативно - правовые акты сельского поселения </w:t>
      </w:r>
      <w:proofErr w:type="spellStart"/>
      <w:r w:rsidR="004C0428">
        <w:rPr>
          <w:rFonts w:ascii="Times New Roman" w:hAnsi="Times New Roman"/>
          <w:sz w:val="24"/>
          <w:szCs w:val="24"/>
          <w:shd w:val="clear" w:color="auto" w:fill="FFFFFF"/>
        </w:rPr>
        <w:t>Магинский</w:t>
      </w:r>
      <w:proofErr w:type="spellEnd"/>
      <w:r w:rsidR="009F0D16">
        <w:rPr>
          <w:rFonts w:ascii="Times New Roman" w:hAnsi="Times New Roman"/>
          <w:sz w:val="24"/>
          <w:szCs w:val="24"/>
          <w:shd w:val="clear" w:color="auto" w:fill="FFFFFF"/>
        </w:rPr>
        <w:t xml:space="preserve"> </w:t>
      </w:r>
      <w:r w:rsidRPr="00307393">
        <w:rPr>
          <w:rFonts w:ascii="Times New Roman" w:hAnsi="Times New Roman"/>
          <w:sz w:val="24"/>
          <w:szCs w:val="24"/>
          <w:shd w:val="clear" w:color="auto" w:fill="FFFFFF"/>
        </w:rPr>
        <w:t xml:space="preserve"> сел</w:t>
      </w:r>
      <w:r w:rsidRPr="00307393">
        <w:rPr>
          <w:rFonts w:ascii="Times New Roman" w:hAnsi="Times New Roman"/>
          <w:sz w:val="24"/>
          <w:szCs w:val="24"/>
          <w:shd w:val="clear" w:color="auto" w:fill="FFFFFF"/>
        </w:rPr>
        <w:t>ь</w:t>
      </w:r>
      <w:r w:rsidRPr="00307393">
        <w:rPr>
          <w:rFonts w:ascii="Times New Roman" w:hAnsi="Times New Roman"/>
          <w:sz w:val="24"/>
          <w:szCs w:val="24"/>
          <w:shd w:val="clear" w:color="auto" w:fill="FFFFFF"/>
        </w:rPr>
        <w:t xml:space="preserve">совет муниципального района </w:t>
      </w:r>
      <w:r w:rsidR="009F0D16">
        <w:rPr>
          <w:rFonts w:ascii="Times New Roman" w:hAnsi="Times New Roman"/>
          <w:sz w:val="24"/>
          <w:szCs w:val="24"/>
          <w:shd w:val="clear" w:color="auto" w:fill="FFFFFF"/>
        </w:rPr>
        <w:t>Караидельский район</w:t>
      </w:r>
      <w:r w:rsidRPr="00307393">
        <w:rPr>
          <w:rFonts w:ascii="Times New Roman" w:hAnsi="Times New Roman"/>
          <w:sz w:val="24"/>
          <w:szCs w:val="24"/>
          <w:shd w:val="clear" w:color="auto" w:fill="FFFFFF"/>
        </w:rPr>
        <w:t xml:space="preserve"> Республики Башкортостан регулируют действия физических и юридических лиц, предпринимателей, которые: </w:t>
      </w:r>
    </w:p>
    <w:p w:rsidR="0050141B" w:rsidRPr="00307393" w:rsidRDefault="0050141B" w:rsidP="00743F82">
      <w:pPr>
        <w:widowControl w:val="0"/>
        <w:numPr>
          <w:ilvl w:val="0"/>
          <w:numId w:val="42"/>
        </w:numPr>
        <w:tabs>
          <w:tab w:val="clear" w:pos="1287"/>
          <w:tab w:val="num" w:pos="720"/>
        </w:tabs>
        <w:autoSpaceDE w:val="0"/>
        <w:autoSpaceDN w:val="0"/>
        <w:adjustRightInd w:val="0"/>
        <w:spacing w:after="0" w:line="240" w:lineRule="auto"/>
        <w:ind w:left="720"/>
        <w:jc w:val="both"/>
        <w:rPr>
          <w:rFonts w:ascii="Times New Roman" w:hAnsi="Times New Roman"/>
          <w:sz w:val="24"/>
          <w:szCs w:val="24"/>
        </w:rPr>
      </w:pPr>
      <w:r w:rsidRPr="00307393">
        <w:rPr>
          <w:rFonts w:ascii="Times New Roman" w:hAnsi="Times New Roman"/>
          <w:sz w:val="24"/>
          <w:szCs w:val="24"/>
          <w:shd w:val="clear" w:color="auto" w:fill="FFFFFF"/>
        </w:rPr>
        <w:t>участвуют в торгах (конкурсах, аукционах) по предоставлению прав собственности или аренды на земельные участки, сформированные из состава государственных или мун</w:t>
      </w:r>
      <w:r w:rsidRPr="00307393">
        <w:rPr>
          <w:rFonts w:ascii="Times New Roman" w:hAnsi="Times New Roman"/>
          <w:sz w:val="24"/>
          <w:szCs w:val="24"/>
          <w:shd w:val="clear" w:color="auto" w:fill="FFFFFF"/>
        </w:rPr>
        <w:t>и</w:t>
      </w:r>
      <w:r w:rsidRPr="00307393">
        <w:rPr>
          <w:rFonts w:ascii="Times New Roman" w:hAnsi="Times New Roman"/>
          <w:sz w:val="24"/>
          <w:szCs w:val="24"/>
          <w:shd w:val="clear" w:color="auto" w:fill="FFFFFF"/>
        </w:rPr>
        <w:t xml:space="preserve">ципальных земель, в целях нового строительства или реконструкции существующих объектов капитального строительства; </w:t>
      </w:r>
    </w:p>
    <w:p w:rsidR="0050141B" w:rsidRPr="00307393" w:rsidRDefault="0050141B" w:rsidP="00743F82">
      <w:pPr>
        <w:widowControl w:val="0"/>
        <w:numPr>
          <w:ilvl w:val="0"/>
          <w:numId w:val="42"/>
        </w:numPr>
        <w:tabs>
          <w:tab w:val="clear" w:pos="1287"/>
          <w:tab w:val="num" w:pos="720"/>
        </w:tabs>
        <w:autoSpaceDE w:val="0"/>
        <w:autoSpaceDN w:val="0"/>
        <w:adjustRightInd w:val="0"/>
        <w:spacing w:after="0" w:line="240" w:lineRule="auto"/>
        <w:ind w:left="720"/>
        <w:jc w:val="both"/>
        <w:rPr>
          <w:rFonts w:ascii="Times New Roman" w:hAnsi="Times New Roman"/>
          <w:sz w:val="24"/>
          <w:szCs w:val="24"/>
        </w:rPr>
      </w:pPr>
      <w:r w:rsidRPr="00307393">
        <w:rPr>
          <w:rFonts w:ascii="Times New Roman" w:hAnsi="Times New Roman"/>
          <w:sz w:val="24"/>
          <w:szCs w:val="24"/>
          <w:shd w:val="clear" w:color="auto" w:fill="FFFFFF"/>
        </w:rPr>
        <w:t>обращаются в администрацию сельского поселения с заявкой о подготовке и предоста</w:t>
      </w:r>
      <w:r w:rsidRPr="00307393">
        <w:rPr>
          <w:rFonts w:ascii="Times New Roman" w:hAnsi="Times New Roman"/>
          <w:sz w:val="24"/>
          <w:szCs w:val="24"/>
          <w:shd w:val="clear" w:color="auto" w:fill="FFFFFF"/>
        </w:rPr>
        <w:t>в</w:t>
      </w:r>
      <w:r w:rsidRPr="00307393">
        <w:rPr>
          <w:rFonts w:ascii="Times New Roman" w:hAnsi="Times New Roman"/>
          <w:sz w:val="24"/>
          <w:szCs w:val="24"/>
          <w:shd w:val="clear" w:color="auto" w:fill="FFFFFF"/>
        </w:rPr>
        <w:t>лении земельного участка (земельных участков) для нового строительства, реконстру</w:t>
      </w:r>
      <w:r w:rsidRPr="00307393">
        <w:rPr>
          <w:rFonts w:ascii="Times New Roman" w:hAnsi="Times New Roman"/>
          <w:sz w:val="24"/>
          <w:szCs w:val="24"/>
          <w:shd w:val="clear" w:color="auto" w:fill="FFFFFF"/>
        </w:rPr>
        <w:t>к</w:t>
      </w:r>
      <w:r w:rsidRPr="00307393">
        <w:rPr>
          <w:rFonts w:ascii="Times New Roman" w:hAnsi="Times New Roman"/>
          <w:sz w:val="24"/>
          <w:szCs w:val="24"/>
          <w:shd w:val="clear" w:color="auto" w:fill="FFFFFF"/>
        </w:rPr>
        <w:t>ции существующих объектов капитального строительства и осуществляют действия по градостроительной подготовке земельных участков из состава государственных и мун</w:t>
      </w:r>
      <w:r w:rsidRPr="00307393">
        <w:rPr>
          <w:rFonts w:ascii="Times New Roman" w:hAnsi="Times New Roman"/>
          <w:sz w:val="24"/>
          <w:szCs w:val="24"/>
          <w:shd w:val="clear" w:color="auto" w:fill="FFFFFF"/>
        </w:rPr>
        <w:t>и</w:t>
      </w:r>
      <w:r w:rsidRPr="00307393">
        <w:rPr>
          <w:rFonts w:ascii="Times New Roman" w:hAnsi="Times New Roman"/>
          <w:sz w:val="24"/>
          <w:szCs w:val="24"/>
          <w:shd w:val="clear" w:color="auto" w:fill="FFFFFF"/>
        </w:rPr>
        <w:t xml:space="preserve">ципальных земель; </w:t>
      </w:r>
    </w:p>
    <w:p w:rsidR="0050141B" w:rsidRPr="00307393" w:rsidRDefault="0050141B" w:rsidP="00743F82">
      <w:pPr>
        <w:widowControl w:val="0"/>
        <w:numPr>
          <w:ilvl w:val="0"/>
          <w:numId w:val="42"/>
        </w:numPr>
        <w:tabs>
          <w:tab w:val="clear" w:pos="1287"/>
          <w:tab w:val="num" w:pos="720"/>
        </w:tabs>
        <w:autoSpaceDE w:val="0"/>
        <w:autoSpaceDN w:val="0"/>
        <w:adjustRightInd w:val="0"/>
        <w:spacing w:after="0" w:line="240" w:lineRule="auto"/>
        <w:ind w:left="720"/>
        <w:jc w:val="both"/>
        <w:rPr>
          <w:rFonts w:ascii="Times New Roman" w:hAnsi="Times New Roman"/>
          <w:sz w:val="24"/>
          <w:szCs w:val="24"/>
        </w:rPr>
      </w:pPr>
      <w:r w:rsidRPr="00307393">
        <w:rPr>
          <w:rFonts w:ascii="Times New Roman" w:hAnsi="Times New Roman"/>
          <w:sz w:val="24"/>
          <w:szCs w:val="24"/>
          <w:shd w:val="clear" w:color="auto" w:fill="FFFFFF"/>
        </w:rPr>
        <w:t>являясь правообладателями земельных участков и объектов капитального строительства, осуществляют их текущее использование, а также подготавливают проектную докуме</w:t>
      </w:r>
      <w:r w:rsidRPr="00307393">
        <w:rPr>
          <w:rFonts w:ascii="Times New Roman" w:hAnsi="Times New Roman"/>
          <w:sz w:val="24"/>
          <w:szCs w:val="24"/>
          <w:shd w:val="clear" w:color="auto" w:fill="FFFFFF"/>
        </w:rPr>
        <w:t>н</w:t>
      </w:r>
      <w:r w:rsidRPr="00307393">
        <w:rPr>
          <w:rFonts w:ascii="Times New Roman" w:hAnsi="Times New Roman"/>
          <w:sz w:val="24"/>
          <w:szCs w:val="24"/>
          <w:shd w:val="clear" w:color="auto" w:fill="FFFFFF"/>
        </w:rPr>
        <w:t>тацию и осуществляют строительство, реконструкцию и иные изменения объектов кап</w:t>
      </w:r>
      <w:r w:rsidRPr="00307393">
        <w:rPr>
          <w:rFonts w:ascii="Times New Roman" w:hAnsi="Times New Roman"/>
          <w:sz w:val="24"/>
          <w:szCs w:val="24"/>
          <w:shd w:val="clear" w:color="auto" w:fill="FFFFFF"/>
        </w:rPr>
        <w:t>и</w:t>
      </w:r>
      <w:r w:rsidRPr="00307393">
        <w:rPr>
          <w:rFonts w:ascii="Times New Roman" w:hAnsi="Times New Roman"/>
          <w:sz w:val="24"/>
          <w:szCs w:val="24"/>
          <w:shd w:val="clear" w:color="auto" w:fill="FFFFFF"/>
        </w:rPr>
        <w:t xml:space="preserve">тального строительства; </w:t>
      </w:r>
    </w:p>
    <w:p w:rsidR="0050141B" w:rsidRPr="00307393" w:rsidRDefault="0050141B" w:rsidP="00743F82">
      <w:pPr>
        <w:widowControl w:val="0"/>
        <w:numPr>
          <w:ilvl w:val="0"/>
          <w:numId w:val="42"/>
        </w:numPr>
        <w:tabs>
          <w:tab w:val="clear" w:pos="1287"/>
          <w:tab w:val="num" w:pos="720"/>
        </w:tabs>
        <w:autoSpaceDE w:val="0"/>
        <w:autoSpaceDN w:val="0"/>
        <w:adjustRightInd w:val="0"/>
        <w:spacing w:after="0" w:line="240" w:lineRule="auto"/>
        <w:ind w:left="720"/>
        <w:jc w:val="both"/>
        <w:rPr>
          <w:rFonts w:ascii="Times New Roman" w:hAnsi="Times New Roman"/>
          <w:sz w:val="24"/>
          <w:szCs w:val="24"/>
        </w:rPr>
      </w:pPr>
      <w:r w:rsidRPr="00307393">
        <w:rPr>
          <w:rFonts w:ascii="Times New Roman" w:hAnsi="Times New Roman"/>
          <w:sz w:val="24"/>
          <w:szCs w:val="24"/>
          <w:shd w:val="clear" w:color="auto" w:fill="FFFFFF"/>
        </w:rPr>
        <w:t xml:space="preserve">являясь собственниками помещений в многоквартирных домах, по своей инициативе </w:t>
      </w:r>
      <w:r w:rsidRPr="00307393">
        <w:rPr>
          <w:rFonts w:ascii="Times New Roman" w:hAnsi="Times New Roman"/>
          <w:sz w:val="24"/>
          <w:szCs w:val="24"/>
          <w:shd w:val="clear" w:color="auto" w:fill="FFFFFF"/>
        </w:rPr>
        <w:lastRenderedPageBreak/>
        <w:t xml:space="preserve">обеспечивают действия по формированию земельных участков многоквартирных домов; </w:t>
      </w:r>
    </w:p>
    <w:p w:rsidR="0050141B" w:rsidRPr="00307393" w:rsidRDefault="0050141B" w:rsidP="00743F82">
      <w:pPr>
        <w:widowControl w:val="0"/>
        <w:numPr>
          <w:ilvl w:val="0"/>
          <w:numId w:val="42"/>
        </w:numPr>
        <w:tabs>
          <w:tab w:val="clear" w:pos="1287"/>
          <w:tab w:val="num" w:pos="720"/>
        </w:tabs>
        <w:autoSpaceDE w:val="0"/>
        <w:autoSpaceDN w:val="0"/>
        <w:adjustRightInd w:val="0"/>
        <w:spacing w:after="0" w:line="240" w:lineRule="auto"/>
        <w:ind w:left="720"/>
        <w:jc w:val="both"/>
        <w:rPr>
          <w:rFonts w:ascii="Times New Roman" w:hAnsi="Times New Roman"/>
          <w:sz w:val="24"/>
          <w:szCs w:val="24"/>
        </w:rPr>
      </w:pPr>
      <w:r w:rsidRPr="00307393">
        <w:rPr>
          <w:rFonts w:ascii="Times New Roman" w:hAnsi="Times New Roman"/>
          <w:sz w:val="24"/>
          <w:szCs w:val="24"/>
          <w:shd w:val="clear" w:color="auto" w:fill="FFFFFF"/>
        </w:rPr>
        <w:t>осуществляют иные не запрещенные действующим законодательством действия в обла</w:t>
      </w:r>
      <w:r w:rsidRPr="00307393">
        <w:rPr>
          <w:rFonts w:ascii="Times New Roman" w:hAnsi="Times New Roman"/>
          <w:sz w:val="24"/>
          <w:szCs w:val="24"/>
          <w:shd w:val="clear" w:color="auto" w:fill="FFFFFF"/>
        </w:rPr>
        <w:t>с</w:t>
      </w:r>
      <w:r w:rsidRPr="00307393">
        <w:rPr>
          <w:rFonts w:ascii="Times New Roman" w:hAnsi="Times New Roman"/>
          <w:sz w:val="24"/>
          <w:szCs w:val="24"/>
          <w:shd w:val="clear" w:color="auto" w:fill="FFFFFF"/>
        </w:rPr>
        <w:t xml:space="preserve">ти землепользования и застройки. </w:t>
      </w:r>
    </w:p>
    <w:p w:rsidR="0050141B" w:rsidRPr="00307393" w:rsidRDefault="0050141B" w:rsidP="005C47C8">
      <w:pPr>
        <w:spacing w:after="0" w:line="240" w:lineRule="auto"/>
        <w:ind w:firstLine="567"/>
        <w:rPr>
          <w:rFonts w:ascii="Times New Roman" w:hAnsi="Times New Roman"/>
          <w:sz w:val="24"/>
          <w:szCs w:val="24"/>
        </w:rPr>
      </w:pPr>
      <w:r w:rsidRPr="00307393">
        <w:rPr>
          <w:rFonts w:ascii="Times New Roman" w:hAnsi="Times New Roman"/>
          <w:bCs/>
          <w:sz w:val="24"/>
          <w:szCs w:val="24"/>
          <w:shd w:val="clear" w:color="auto" w:fill="FFFFFF"/>
        </w:rPr>
        <w:t>2</w:t>
      </w:r>
      <w:r w:rsidRPr="00307393">
        <w:rPr>
          <w:rFonts w:ascii="Times New Roman" w:hAnsi="Times New Roman"/>
          <w:b/>
          <w:bCs/>
          <w:sz w:val="24"/>
          <w:szCs w:val="24"/>
          <w:shd w:val="clear" w:color="auto" w:fill="FFFFFF"/>
        </w:rPr>
        <w:t>.</w:t>
      </w:r>
      <w:r w:rsidRPr="00307393">
        <w:rPr>
          <w:rFonts w:ascii="Times New Roman" w:hAnsi="Times New Roman"/>
          <w:sz w:val="24"/>
          <w:szCs w:val="24"/>
          <w:shd w:val="clear" w:color="auto" w:fill="FFFFFF"/>
        </w:rPr>
        <w:t xml:space="preserve"> К иным действиям в области землепользования и застройки могут быть отнесены: </w:t>
      </w:r>
    </w:p>
    <w:p w:rsidR="0050141B" w:rsidRPr="00307393" w:rsidRDefault="0050141B" w:rsidP="00743F82">
      <w:pPr>
        <w:widowControl w:val="0"/>
        <w:numPr>
          <w:ilvl w:val="0"/>
          <w:numId w:val="43"/>
        </w:numPr>
        <w:tabs>
          <w:tab w:val="clear" w:pos="1287"/>
          <w:tab w:val="num" w:pos="720"/>
        </w:tabs>
        <w:autoSpaceDE w:val="0"/>
        <w:autoSpaceDN w:val="0"/>
        <w:adjustRightInd w:val="0"/>
        <w:spacing w:after="0" w:line="240" w:lineRule="auto"/>
        <w:ind w:left="720"/>
        <w:jc w:val="both"/>
        <w:rPr>
          <w:rFonts w:ascii="Times New Roman" w:hAnsi="Times New Roman"/>
          <w:sz w:val="24"/>
          <w:szCs w:val="24"/>
        </w:rPr>
      </w:pPr>
      <w:r w:rsidRPr="00307393">
        <w:rPr>
          <w:rFonts w:ascii="Times New Roman" w:hAnsi="Times New Roman"/>
          <w:sz w:val="24"/>
          <w:szCs w:val="24"/>
          <w:shd w:val="clear" w:color="auto" w:fill="FFFFFF"/>
        </w:rPr>
        <w:t>возведение временных строений (с ограниченным сроком использования) на земельных участках в границах территорий общего пользования, не подлежащих приватизации, п</w:t>
      </w:r>
      <w:r w:rsidRPr="00307393">
        <w:rPr>
          <w:rFonts w:ascii="Times New Roman" w:hAnsi="Times New Roman"/>
          <w:sz w:val="24"/>
          <w:szCs w:val="24"/>
          <w:shd w:val="clear" w:color="auto" w:fill="FFFFFF"/>
        </w:rPr>
        <w:t>е</w:t>
      </w:r>
      <w:r w:rsidRPr="00307393">
        <w:rPr>
          <w:rFonts w:ascii="Times New Roman" w:hAnsi="Times New Roman"/>
          <w:sz w:val="24"/>
          <w:szCs w:val="24"/>
          <w:shd w:val="clear" w:color="auto" w:fill="FFFFFF"/>
        </w:rPr>
        <w:t xml:space="preserve">редаваемых в аренду на срок не более пяти лет; </w:t>
      </w:r>
    </w:p>
    <w:p w:rsidR="0050141B" w:rsidRPr="00307393" w:rsidRDefault="0050141B" w:rsidP="00743F82">
      <w:pPr>
        <w:widowControl w:val="0"/>
        <w:numPr>
          <w:ilvl w:val="0"/>
          <w:numId w:val="43"/>
        </w:numPr>
        <w:tabs>
          <w:tab w:val="clear" w:pos="1287"/>
          <w:tab w:val="num" w:pos="720"/>
        </w:tabs>
        <w:autoSpaceDE w:val="0"/>
        <w:autoSpaceDN w:val="0"/>
        <w:adjustRightInd w:val="0"/>
        <w:spacing w:after="0" w:line="240" w:lineRule="auto"/>
        <w:ind w:left="720"/>
        <w:jc w:val="both"/>
        <w:rPr>
          <w:rFonts w:ascii="Times New Roman" w:hAnsi="Times New Roman"/>
          <w:sz w:val="24"/>
          <w:szCs w:val="24"/>
        </w:rPr>
      </w:pPr>
      <w:r w:rsidRPr="00307393">
        <w:rPr>
          <w:rFonts w:ascii="Times New Roman" w:hAnsi="Times New Roman"/>
          <w:sz w:val="24"/>
          <w:szCs w:val="24"/>
          <w:shd w:val="clear" w:color="auto" w:fill="FFFFFF"/>
        </w:rPr>
        <w:t>переоформление одного вида ранее предоставленного права на земельные участки на другой вид права, в том числе приватизация земельных участков под приватизирова</w:t>
      </w:r>
      <w:r w:rsidRPr="00307393">
        <w:rPr>
          <w:rFonts w:ascii="Times New Roman" w:hAnsi="Times New Roman"/>
          <w:sz w:val="24"/>
          <w:szCs w:val="24"/>
          <w:shd w:val="clear" w:color="auto" w:fill="FFFFFF"/>
        </w:rPr>
        <w:t>н</w:t>
      </w:r>
      <w:r w:rsidRPr="00307393">
        <w:rPr>
          <w:rFonts w:ascii="Times New Roman" w:hAnsi="Times New Roman"/>
          <w:sz w:val="24"/>
          <w:szCs w:val="24"/>
          <w:shd w:val="clear" w:color="auto" w:fill="FFFFFF"/>
        </w:rPr>
        <w:t>ными объектами капитального строительства, переоформление права пожизненного н</w:t>
      </w:r>
      <w:r w:rsidRPr="00307393">
        <w:rPr>
          <w:rFonts w:ascii="Times New Roman" w:hAnsi="Times New Roman"/>
          <w:sz w:val="24"/>
          <w:szCs w:val="24"/>
          <w:shd w:val="clear" w:color="auto" w:fill="FFFFFF"/>
        </w:rPr>
        <w:t>а</w:t>
      </w:r>
      <w:r w:rsidRPr="00307393">
        <w:rPr>
          <w:rFonts w:ascii="Times New Roman" w:hAnsi="Times New Roman"/>
          <w:sz w:val="24"/>
          <w:szCs w:val="24"/>
          <w:shd w:val="clear" w:color="auto" w:fill="FFFFFF"/>
        </w:rPr>
        <w:t>следуемого владения земельными участками или права постоянного бессрочного пол</w:t>
      </w:r>
      <w:r w:rsidRPr="00307393">
        <w:rPr>
          <w:rFonts w:ascii="Times New Roman" w:hAnsi="Times New Roman"/>
          <w:sz w:val="24"/>
          <w:szCs w:val="24"/>
          <w:shd w:val="clear" w:color="auto" w:fill="FFFFFF"/>
        </w:rPr>
        <w:t>ь</w:t>
      </w:r>
      <w:r w:rsidRPr="00307393">
        <w:rPr>
          <w:rFonts w:ascii="Times New Roman" w:hAnsi="Times New Roman"/>
          <w:sz w:val="24"/>
          <w:szCs w:val="24"/>
          <w:shd w:val="clear" w:color="auto" w:fill="FFFFFF"/>
        </w:rPr>
        <w:t xml:space="preserve">зования земельными участками на право собственности, аренды или безвозмездного срочного пользования; </w:t>
      </w:r>
    </w:p>
    <w:p w:rsidR="0050141B" w:rsidRPr="00307393" w:rsidRDefault="0050141B" w:rsidP="00743F82">
      <w:pPr>
        <w:widowControl w:val="0"/>
        <w:numPr>
          <w:ilvl w:val="0"/>
          <w:numId w:val="43"/>
        </w:numPr>
        <w:tabs>
          <w:tab w:val="clear" w:pos="1287"/>
          <w:tab w:val="num" w:pos="720"/>
        </w:tabs>
        <w:autoSpaceDE w:val="0"/>
        <w:autoSpaceDN w:val="0"/>
        <w:adjustRightInd w:val="0"/>
        <w:spacing w:after="0" w:line="240" w:lineRule="auto"/>
        <w:ind w:left="720"/>
        <w:jc w:val="both"/>
        <w:rPr>
          <w:rFonts w:ascii="Times New Roman" w:hAnsi="Times New Roman"/>
          <w:sz w:val="24"/>
          <w:szCs w:val="24"/>
        </w:rPr>
      </w:pPr>
      <w:r w:rsidRPr="00307393">
        <w:rPr>
          <w:rFonts w:ascii="Times New Roman" w:hAnsi="Times New Roman"/>
          <w:sz w:val="24"/>
          <w:szCs w:val="24"/>
          <w:shd w:val="clear" w:color="auto" w:fill="FFFFFF"/>
        </w:rPr>
        <w:t>иные действия, связанные с подготовкой и реализацией общественных интересов или частных намерений по землепользованию и застройке.</w:t>
      </w:r>
    </w:p>
    <w:p w:rsidR="008F1961" w:rsidRDefault="008F1961" w:rsidP="0050141B">
      <w:pPr>
        <w:spacing w:line="240" w:lineRule="auto"/>
        <w:ind w:firstLine="567"/>
        <w:rPr>
          <w:rFonts w:ascii="Times New Roman" w:hAnsi="Times New Roman"/>
          <w:b/>
          <w:bCs/>
          <w:sz w:val="24"/>
          <w:szCs w:val="24"/>
          <w:shd w:val="clear" w:color="auto" w:fill="FFFFFF"/>
        </w:rPr>
      </w:pPr>
    </w:p>
    <w:p w:rsidR="0050141B" w:rsidRPr="00307393" w:rsidRDefault="0050141B" w:rsidP="0050141B">
      <w:pPr>
        <w:spacing w:line="240" w:lineRule="auto"/>
        <w:ind w:firstLine="567"/>
        <w:rPr>
          <w:rFonts w:ascii="Times New Roman" w:hAnsi="Times New Roman"/>
          <w:sz w:val="24"/>
          <w:szCs w:val="24"/>
        </w:rPr>
      </w:pPr>
      <w:r w:rsidRPr="00307393">
        <w:rPr>
          <w:rFonts w:ascii="Times New Roman" w:hAnsi="Times New Roman"/>
          <w:b/>
          <w:bCs/>
          <w:sz w:val="24"/>
          <w:szCs w:val="24"/>
          <w:shd w:val="clear" w:color="auto" w:fill="FFFFFF"/>
        </w:rPr>
        <w:t>Статья 1</w:t>
      </w:r>
      <w:r>
        <w:rPr>
          <w:rFonts w:ascii="Times New Roman" w:hAnsi="Times New Roman"/>
          <w:b/>
          <w:bCs/>
          <w:sz w:val="24"/>
          <w:szCs w:val="24"/>
          <w:shd w:val="clear" w:color="auto" w:fill="FFFFFF"/>
        </w:rPr>
        <w:t>3</w:t>
      </w:r>
      <w:r w:rsidRPr="00307393">
        <w:rPr>
          <w:rFonts w:ascii="Times New Roman" w:hAnsi="Times New Roman"/>
          <w:b/>
          <w:bCs/>
          <w:sz w:val="24"/>
          <w:szCs w:val="24"/>
          <w:shd w:val="clear" w:color="auto" w:fill="FFFFFF"/>
        </w:rPr>
        <w:t xml:space="preserve">. Порядок утверждения и вступление в силу Правил землепользования и застройки сельского поселения </w:t>
      </w:r>
      <w:proofErr w:type="spellStart"/>
      <w:r w:rsidR="004C0428">
        <w:rPr>
          <w:rFonts w:ascii="Times New Roman" w:hAnsi="Times New Roman"/>
          <w:b/>
          <w:bCs/>
          <w:sz w:val="24"/>
          <w:szCs w:val="24"/>
          <w:shd w:val="clear" w:color="auto" w:fill="FFFFFF"/>
        </w:rPr>
        <w:t>Магинский</w:t>
      </w:r>
      <w:proofErr w:type="spellEnd"/>
      <w:r w:rsidR="009F0D16">
        <w:rPr>
          <w:rFonts w:ascii="Times New Roman" w:hAnsi="Times New Roman"/>
          <w:b/>
          <w:bCs/>
          <w:sz w:val="24"/>
          <w:szCs w:val="24"/>
          <w:shd w:val="clear" w:color="auto" w:fill="FFFFFF"/>
        </w:rPr>
        <w:t xml:space="preserve"> </w:t>
      </w:r>
      <w:r w:rsidRPr="00307393">
        <w:rPr>
          <w:rFonts w:ascii="Times New Roman" w:hAnsi="Times New Roman"/>
          <w:b/>
          <w:bCs/>
          <w:sz w:val="24"/>
          <w:szCs w:val="24"/>
          <w:shd w:val="clear" w:color="auto" w:fill="FFFFFF"/>
        </w:rPr>
        <w:t xml:space="preserve"> сельсовет муниципального района </w:t>
      </w:r>
      <w:r w:rsidR="009F0D16">
        <w:rPr>
          <w:rFonts w:ascii="Times New Roman" w:hAnsi="Times New Roman"/>
          <w:b/>
          <w:bCs/>
          <w:sz w:val="24"/>
          <w:szCs w:val="24"/>
          <w:shd w:val="clear" w:color="auto" w:fill="FFFFFF"/>
        </w:rPr>
        <w:t>Кара</w:t>
      </w:r>
      <w:r w:rsidR="009F0D16">
        <w:rPr>
          <w:rFonts w:ascii="Times New Roman" w:hAnsi="Times New Roman"/>
          <w:b/>
          <w:bCs/>
          <w:sz w:val="24"/>
          <w:szCs w:val="24"/>
          <w:shd w:val="clear" w:color="auto" w:fill="FFFFFF"/>
        </w:rPr>
        <w:t>и</w:t>
      </w:r>
      <w:r w:rsidR="009F0D16">
        <w:rPr>
          <w:rFonts w:ascii="Times New Roman" w:hAnsi="Times New Roman"/>
          <w:b/>
          <w:bCs/>
          <w:sz w:val="24"/>
          <w:szCs w:val="24"/>
          <w:shd w:val="clear" w:color="auto" w:fill="FFFFFF"/>
        </w:rPr>
        <w:t>дельский район</w:t>
      </w:r>
      <w:r w:rsidRPr="00307393">
        <w:rPr>
          <w:rFonts w:ascii="Times New Roman" w:hAnsi="Times New Roman"/>
          <w:b/>
          <w:bCs/>
          <w:sz w:val="24"/>
          <w:szCs w:val="24"/>
          <w:shd w:val="clear" w:color="auto" w:fill="FFFFFF"/>
        </w:rPr>
        <w:t xml:space="preserve"> Республики Башкортостан </w:t>
      </w:r>
    </w:p>
    <w:p w:rsidR="0050141B" w:rsidRPr="00307393" w:rsidRDefault="0050141B" w:rsidP="00AE7AEC">
      <w:pPr>
        <w:spacing w:after="0" w:line="240" w:lineRule="auto"/>
        <w:ind w:firstLine="567"/>
        <w:jc w:val="both"/>
        <w:rPr>
          <w:rFonts w:ascii="Times New Roman" w:hAnsi="Times New Roman"/>
          <w:sz w:val="24"/>
          <w:szCs w:val="24"/>
        </w:rPr>
      </w:pPr>
      <w:r w:rsidRPr="00307393">
        <w:rPr>
          <w:rFonts w:ascii="Times New Roman" w:hAnsi="Times New Roman"/>
          <w:sz w:val="24"/>
          <w:szCs w:val="24"/>
          <w:shd w:val="clear" w:color="auto" w:fill="FFFFFF"/>
        </w:rPr>
        <w:t>1. Правил</w:t>
      </w:r>
      <w:r w:rsidR="002B24A5">
        <w:rPr>
          <w:rFonts w:ascii="Times New Roman" w:hAnsi="Times New Roman"/>
          <w:sz w:val="24"/>
          <w:szCs w:val="24"/>
          <w:shd w:val="clear" w:color="auto" w:fill="FFFFFF"/>
        </w:rPr>
        <w:t>а</w:t>
      </w:r>
      <w:r w:rsidRPr="00307393">
        <w:rPr>
          <w:rFonts w:ascii="Times New Roman" w:hAnsi="Times New Roman"/>
          <w:sz w:val="24"/>
          <w:szCs w:val="24"/>
          <w:shd w:val="clear" w:color="auto" w:fill="FFFFFF"/>
        </w:rPr>
        <w:t xml:space="preserve"> землепользования и застройки сельского поселения </w:t>
      </w:r>
      <w:proofErr w:type="spellStart"/>
      <w:r w:rsidR="004C0428">
        <w:rPr>
          <w:rFonts w:ascii="Times New Roman" w:hAnsi="Times New Roman"/>
          <w:sz w:val="24"/>
          <w:szCs w:val="24"/>
          <w:shd w:val="clear" w:color="auto" w:fill="FFFFFF"/>
        </w:rPr>
        <w:t>Магинский</w:t>
      </w:r>
      <w:proofErr w:type="spellEnd"/>
      <w:r w:rsidR="009F0D16">
        <w:rPr>
          <w:rFonts w:ascii="Times New Roman" w:hAnsi="Times New Roman"/>
          <w:sz w:val="24"/>
          <w:szCs w:val="24"/>
          <w:shd w:val="clear" w:color="auto" w:fill="FFFFFF"/>
        </w:rPr>
        <w:t xml:space="preserve"> </w:t>
      </w:r>
      <w:r w:rsidRPr="00307393">
        <w:rPr>
          <w:rFonts w:ascii="Times New Roman" w:hAnsi="Times New Roman"/>
          <w:sz w:val="24"/>
          <w:szCs w:val="24"/>
          <w:shd w:val="clear" w:color="auto" w:fill="FFFFFF"/>
        </w:rPr>
        <w:t xml:space="preserve"> сельсовет м</w:t>
      </w:r>
      <w:r w:rsidRPr="00307393">
        <w:rPr>
          <w:rFonts w:ascii="Times New Roman" w:hAnsi="Times New Roman"/>
          <w:sz w:val="24"/>
          <w:szCs w:val="24"/>
          <w:shd w:val="clear" w:color="auto" w:fill="FFFFFF"/>
        </w:rPr>
        <w:t>у</w:t>
      </w:r>
      <w:r w:rsidRPr="00307393">
        <w:rPr>
          <w:rFonts w:ascii="Times New Roman" w:hAnsi="Times New Roman"/>
          <w:sz w:val="24"/>
          <w:szCs w:val="24"/>
          <w:shd w:val="clear" w:color="auto" w:fill="FFFFFF"/>
        </w:rPr>
        <w:t xml:space="preserve">ниципального района </w:t>
      </w:r>
      <w:r w:rsidR="009F0D16">
        <w:rPr>
          <w:rFonts w:ascii="Times New Roman" w:hAnsi="Times New Roman"/>
          <w:sz w:val="24"/>
          <w:szCs w:val="24"/>
          <w:shd w:val="clear" w:color="auto" w:fill="FFFFFF"/>
        </w:rPr>
        <w:t>Караидельский район</w:t>
      </w:r>
      <w:r w:rsidRPr="00307393">
        <w:rPr>
          <w:rFonts w:ascii="Times New Roman" w:hAnsi="Times New Roman"/>
          <w:sz w:val="24"/>
          <w:szCs w:val="24"/>
          <w:shd w:val="clear" w:color="auto" w:fill="FFFFFF"/>
        </w:rPr>
        <w:t xml:space="preserve"> Республики Башкортостан утверждаются Советом сельского поселения </w:t>
      </w:r>
      <w:proofErr w:type="spellStart"/>
      <w:r w:rsidR="004C0428">
        <w:rPr>
          <w:rFonts w:ascii="Times New Roman" w:hAnsi="Times New Roman"/>
          <w:sz w:val="24"/>
          <w:szCs w:val="24"/>
          <w:shd w:val="clear" w:color="auto" w:fill="FFFFFF"/>
        </w:rPr>
        <w:t>Магинский</w:t>
      </w:r>
      <w:proofErr w:type="spellEnd"/>
      <w:r w:rsidR="009F0D16">
        <w:rPr>
          <w:rFonts w:ascii="Times New Roman" w:hAnsi="Times New Roman"/>
          <w:sz w:val="24"/>
          <w:szCs w:val="24"/>
          <w:shd w:val="clear" w:color="auto" w:fill="FFFFFF"/>
        </w:rPr>
        <w:t xml:space="preserve"> </w:t>
      </w:r>
      <w:r w:rsidRPr="00307393">
        <w:rPr>
          <w:rFonts w:ascii="Times New Roman" w:hAnsi="Times New Roman"/>
          <w:sz w:val="24"/>
          <w:szCs w:val="24"/>
          <w:shd w:val="clear" w:color="auto" w:fill="FFFFFF"/>
        </w:rPr>
        <w:t xml:space="preserve"> сельсовет муниципального района </w:t>
      </w:r>
      <w:r w:rsidR="009F0D16">
        <w:rPr>
          <w:rFonts w:ascii="Times New Roman" w:hAnsi="Times New Roman"/>
          <w:sz w:val="24"/>
          <w:szCs w:val="24"/>
          <w:shd w:val="clear" w:color="auto" w:fill="FFFFFF"/>
        </w:rPr>
        <w:t>Караидельский район</w:t>
      </w:r>
      <w:r w:rsidRPr="00307393">
        <w:rPr>
          <w:rFonts w:ascii="Times New Roman" w:hAnsi="Times New Roman"/>
          <w:sz w:val="24"/>
          <w:szCs w:val="24"/>
          <w:shd w:val="clear" w:color="auto" w:fill="FFFFFF"/>
        </w:rPr>
        <w:t xml:space="preserve"> Ре</w:t>
      </w:r>
      <w:r w:rsidRPr="00307393">
        <w:rPr>
          <w:rFonts w:ascii="Times New Roman" w:hAnsi="Times New Roman"/>
          <w:sz w:val="24"/>
          <w:szCs w:val="24"/>
          <w:shd w:val="clear" w:color="auto" w:fill="FFFFFF"/>
        </w:rPr>
        <w:t>с</w:t>
      </w:r>
      <w:r w:rsidRPr="00307393">
        <w:rPr>
          <w:rFonts w:ascii="Times New Roman" w:hAnsi="Times New Roman"/>
          <w:sz w:val="24"/>
          <w:szCs w:val="24"/>
          <w:shd w:val="clear" w:color="auto" w:fill="FFFFFF"/>
        </w:rPr>
        <w:t>публики Башкортостан по результатам</w:t>
      </w:r>
      <w:r w:rsidR="002B24A5" w:rsidRPr="002B24A5">
        <w:rPr>
          <w:rFonts w:ascii="Times New Roman" w:hAnsi="Times New Roman"/>
          <w:sz w:val="24"/>
          <w:szCs w:val="24"/>
        </w:rPr>
        <w:t xml:space="preserve"> </w:t>
      </w:r>
      <w:r w:rsidR="002B24A5">
        <w:rPr>
          <w:rFonts w:ascii="Times New Roman" w:hAnsi="Times New Roman"/>
          <w:sz w:val="24"/>
          <w:szCs w:val="24"/>
        </w:rPr>
        <w:t>общественных обсуждений или</w:t>
      </w:r>
      <w:r w:rsidRPr="00307393">
        <w:rPr>
          <w:rFonts w:ascii="Times New Roman" w:hAnsi="Times New Roman"/>
          <w:sz w:val="24"/>
          <w:szCs w:val="24"/>
          <w:shd w:val="clear" w:color="auto" w:fill="FFFFFF"/>
        </w:rPr>
        <w:t xml:space="preserve"> публичных слушаний и вступают в силу после их официального опубликования.</w:t>
      </w:r>
    </w:p>
    <w:p w:rsidR="0050141B" w:rsidRPr="00307393" w:rsidRDefault="0050141B" w:rsidP="00AE7AEC">
      <w:pPr>
        <w:spacing w:after="0" w:line="240" w:lineRule="auto"/>
        <w:ind w:firstLine="567"/>
        <w:jc w:val="both"/>
        <w:rPr>
          <w:rFonts w:ascii="Times New Roman" w:hAnsi="Times New Roman"/>
          <w:sz w:val="24"/>
          <w:szCs w:val="24"/>
        </w:rPr>
      </w:pPr>
      <w:r w:rsidRPr="00307393">
        <w:rPr>
          <w:rFonts w:ascii="Times New Roman" w:hAnsi="Times New Roman"/>
          <w:bCs/>
          <w:sz w:val="24"/>
          <w:szCs w:val="24"/>
          <w:shd w:val="clear" w:color="auto" w:fill="FFFFFF"/>
        </w:rPr>
        <w:t>2.</w:t>
      </w:r>
      <w:r w:rsidRPr="00307393">
        <w:rPr>
          <w:rFonts w:ascii="Times New Roman" w:hAnsi="Times New Roman"/>
          <w:sz w:val="24"/>
          <w:szCs w:val="24"/>
          <w:shd w:val="clear" w:color="auto" w:fill="FFFFFF"/>
        </w:rPr>
        <w:t xml:space="preserve"> Обязательными приложениями к проекту правил землепользования и застройки явл</w:t>
      </w:r>
      <w:r w:rsidRPr="00307393">
        <w:rPr>
          <w:rFonts w:ascii="Times New Roman" w:hAnsi="Times New Roman"/>
          <w:sz w:val="24"/>
          <w:szCs w:val="24"/>
          <w:shd w:val="clear" w:color="auto" w:fill="FFFFFF"/>
        </w:rPr>
        <w:t>я</w:t>
      </w:r>
      <w:r w:rsidRPr="00307393">
        <w:rPr>
          <w:rFonts w:ascii="Times New Roman" w:hAnsi="Times New Roman"/>
          <w:sz w:val="24"/>
          <w:szCs w:val="24"/>
          <w:shd w:val="clear" w:color="auto" w:fill="FFFFFF"/>
        </w:rPr>
        <w:t>ются протоколы</w:t>
      </w:r>
      <w:r w:rsidR="002B24A5" w:rsidRPr="002B24A5">
        <w:rPr>
          <w:rFonts w:ascii="Times New Roman" w:hAnsi="Times New Roman"/>
          <w:sz w:val="24"/>
          <w:szCs w:val="24"/>
        </w:rPr>
        <w:t xml:space="preserve"> </w:t>
      </w:r>
      <w:r w:rsidR="002B24A5">
        <w:rPr>
          <w:rFonts w:ascii="Times New Roman" w:hAnsi="Times New Roman"/>
          <w:sz w:val="24"/>
          <w:szCs w:val="24"/>
        </w:rPr>
        <w:t>общественных обсуждений или</w:t>
      </w:r>
      <w:r w:rsidRPr="00307393">
        <w:rPr>
          <w:rFonts w:ascii="Times New Roman" w:hAnsi="Times New Roman"/>
          <w:sz w:val="24"/>
          <w:szCs w:val="24"/>
          <w:shd w:val="clear" w:color="auto" w:fill="FFFFFF"/>
        </w:rPr>
        <w:t xml:space="preserve"> публичных слушаний по указанному проекту и заключение о результатах таких</w:t>
      </w:r>
      <w:r w:rsidR="002B24A5" w:rsidRPr="002B24A5">
        <w:rPr>
          <w:rFonts w:ascii="Times New Roman" w:hAnsi="Times New Roman"/>
          <w:sz w:val="24"/>
          <w:szCs w:val="24"/>
        </w:rPr>
        <w:t xml:space="preserve"> </w:t>
      </w:r>
      <w:r w:rsidR="002B24A5">
        <w:rPr>
          <w:rFonts w:ascii="Times New Roman" w:hAnsi="Times New Roman"/>
          <w:sz w:val="24"/>
          <w:szCs w:val="24"/>
        </w:rPr>
        <w:t>общественных обсуждений или</w:t>
      </w:r>
      <w:r w:rsidRPr="00307393">
        <w:rPr>
          <w:rFonts w:ascii="Times New Roman" w:hAnsi="Times New Roman"/>
          <w:sz w:val="24"/>
          <w:szCs w:val="24"/>
          <w:shd w:val="clear" w:color="auto" w:fill="FFFFFF"/>
        </w:rPr>
        <w:t xml:space="preserve"> публичных слушаний.</w:t>
      </w:r>
    </w:p>
    <w:p w:rsidR="002B24A5" w:rsidRPr="002B24A5" w:rsidRDefault="0050141B" w:rsidP="002B24A5">
      <w:pPr>
        <w:spacing w:after="0" w:line="240" w:lineRule="auto"/>
        <w:ind w:firstLine="567"/>
        <w:jc w:val="both"/>
        <w:rPr>
          <w:rFonts w:ascii="Times New Roman" w:hAnsi="Times New Roman"/>
          <w:sz w:val="24"/>
          <w:szCs w:val="24"/>
        </w:rPr>
      </w:pPr>
      <w:r w:rsidRPr="00307393">
        <w:rPr>
          <w:rFonts w:ascii="Times New Roman" w:hAnsi="Times New Roman"/>
          <w:bCs/>
          <w:sz w:val="24"/>
          <w:szCs w:val="24"/>
          <w:shd w:val="clear" w:color="auto" w:fill="FFFFFF"/>
        </w:rPr>
        <w:t>3.</w:t>
      </w:r>
      <w:r w:rsidRPr="00307393">
        <w:rPr>
          <w:rFonts w:ascii="Times New Roman" w:hAnsi="Times New Roman"/>
          <w:sz w:val="24"/>
          <w:szCs w:val="24"/>
          <w:shd w:val="clear" w:color="auto" w:fill="FFFFFF"/>
        </w:rPr>
        <w:t xml:space="preserve"> </w:t>
      </w:r>
      <w:proofErr w:type="gramStart"/>
      <w:r w:rsidRPr="00307393">
        <w:rPr>
          <w:rFonts w:ascii="Times New Roman" w:hAnsi="Times New Roman"/>
          <w:sz w:val="24"/>
          <w:szCs w:val="24"/>
          <w:shd w:val="clear" w:color="auto" w:fill="FFFFFF"/>
        </w:rPr>
        <w:t xml:space="preserve">Совет сельского поселения </w:t>
      </w:r>
      <w:proofErr w:type="spellStart"/>
      <w:r w:rsidR="004C0428">
        <w:rPr>
          <w:rFonts w:ascii="Times New Roman" w:hAnsi="Times New Roman"/>
          <w:sz w:val="24"/>
          <w:szCs w:val="24"/>
          <w:shd w:val="clear" w:color="auto" w:fill="FFFFFF"/>
        </w:rPr>
        <w:t>Магинский</w:t>
      </w:r>
      <w:proofErr w:type="spellEnd"/>
      <w:r w:rsidR="009F0D16">
        <w:rPr>
          <w:rFonts w:ascii="Times New Roman" w:hAnsi="Times New Roman"/>
          <w:sz w:val="24"/>
          <w:szCs w:val="24"/>
          <w:shd w:val="clear" w:color="auto" w:fill="FFFFFF"/>
        </w:rPr>
        <w:t xml:space="preserve"> </w:t>
      </w:r>
      <w:r w:rsidRPr="00307393">
        <w:rPr>
          <w:rFonts w:ascii="Times New Roman" w:hAnsi="Times New Roman"/>
          <w:sz w:val="24"/>
          <w:szCs w:val="24"/>
          <w:shd w:val="clear" w:color="auto" w:fill="FFFFFF"/>
        </w:rPr>
        <w:t xml:space="preserve"> сельсовет муниципального района </w:t>
      </w:r>
      <w:r w:rsidR="009F0D16">
        <w:rPr>
          <w:rFonts w:ascii="Times New Roman" w:hAnsi="Times New Roman"/>
          <w:sz w:val="24"/>
          <w:szCs w:val="24"/>
          <w:shd w:val="clear" w:color="auto" w:fill="FFFFFF"/>
        </w:rPr>
        <w:t>Караидел</w:t>
      </w:r>
      <w:r w:rsidR="009F0D16">
        <w:rPr>
          <w:rFonts w:ascii="Times New Roman" w:hAnsi="Times New Roman"/>
          <w:sz w:val="24"/>
          <w:szCs w:val="24"/>
          <w:shd w:val="clear" w:color="auto" w:fill="FFFFFF"/>
        </w:rPr>
        <w:t>ь</w:t>
      </w:r>
      <w:r w:rsidR="009F0D16">
        <w:rPr>
          <w:rFonts w:ascii="Times New Roman" w:hAnsi="Times New Roman"/>
          <w:sz w:val="24"/>
          <w:szCs w:val="24"/>
          <w:shd w:val="clear" w:color="auto" w:fill="FFFFFF"/>
        </w:rPr>
        <w:t>ский район</w:t>
      </w:r>
      <w:r w:rsidRPr="00307393">
        <w:rPr>
          <w:rFonts w:ascii="Times New Roman" w:hAnsi="Times New Roman"/>
          <w:sz w:val="24"/>
          <w:szCs w:val="24"/>
          <w:shd w:val="clear" w:color="auto" w:fill="FFFFFF"/>
        </w:rPr>
        <w:t xml:space="preserve"> Республики Башкортостан </w:t>
      </w:r>
      <w:r w:rsidR="002B24A5" w:rsidRPr="002B24A5">
        <w:rPr>
          <w:rFonts w:ascii="Times New Roman" w:eastAsia="Times New Roman" w:hAnsi="Times New Roman"/>
          <w:sz w:val="24"/>
          <w:szCs w:val="24"/>
          <w:lang w:eastAsia="ru-RU"/>
        </w:rPr>
        <w:t>по результатам рассмотрения проекта правил землепол</w:t>
      </w:r>
      <w:r w:rsidR="002B24A5" w:rsidRPr="002B24A5">
        <w:rPr>
          <w:rFonts w:ascii="Times New Roman" w:eastAsia="Times New Roman" w:hAnsi="Times New Roman"/>
          <w:sz w:val="24"/>
          <w:szCs w:val="24"/>
          <w:lang w:eastAsia="ru-RU"/>
        </w:rPr>
        <w:t>ь</w:t>
      </w:r>
      <w:r w:rsidR="002B24A5" w:rsidRPr="002B24A5">
        <w:rPr>
          <w:rFonts w:ascii="Times New Roman" w:eastAsia="Times New Roman" w:hAnsi="Times New Roman"/>
          <w:sz w:val="24"/>
          <w:szCs w:val="24"/>
          <w:lang w:eastAsia="ru-RU"/>
        </w:rPr>
        <w:t>зования и застройки и обязательных приложений к нему может утвердить правила землепол</w:t>
      </w:r>
      <w:r w:rsidR="002B24A5" w:rsidRPr="002B24A5">
        <w:rPr>
          <w:rFonts w:ascii="Times New Roman" w:eastAsia="Times New Roman" w:hAnsi="Times New Roman"/>
          <w:sz w:val="24"/>
          <w:szCs w:val="24"/>
          <w:lang w:eastAsia="ru-RU"/>
        </w:rPr>
        <w:t>ь</w:t>
      </w:r>
      <w:r w:rsidR="002B24A5" w:rsidRPr="002B24A5">
        <w:rPr>
          <w:rFonts w:ascii="Times New Roman" w:eastAsia="Times New Roman" w:hAnsi="Times New Roman"/>
          <w:sz w:val="24"/>
          <w:szCs w:val="24"/>
          <w:lang w:eastAsia="ru-RU"/>
        </w:rPr>
        <w:t>зования и застройки или направить проект правил землепользования и застройки главе админ</w:t>
      </w:r>
      <w:r w:rsidR="002B24A5" w:rsidRPr="002B24A5">
        <w:rPr>
          <w:rFonts w:ascii="Times New Roman" w:eastAsia="Times New Roman" w:hAnsi="Times New Roman"/>
          <w:sz w:val="24"/>
          <w:szCs w:val="24"/>
          <w:lang w:eastAsia="ru-RU"/>
        </w:rPr>
        <w:t>и</w:t>
      </w:r>
      <w:r w:rsidR="002B24A5" w:rsidRPr="002B24A5">
        <w:rPr>
          <w:rFonts w:ascii="Times New Roman" w:eastAsia="Times New Roman" w:hAnsi="Times New Roman"/>
          <w:sz w:val="24"/>
          <w:szCs w:val="24"/>
          <w:lang w:eastAsia="ru-RU"/>
        </w:rPr>
        <w:t>страции на доработку в соответствии с заключением о результатах общественных обсуждений или публичных слушаний по указанному проекту.</w:t>
      </w:r>
      <w:proofErr w:type="gramEnd"/>
    </w:p>
    <w:p w:rsidR="0050141B" w:rsidRPr="00307393" w:rsidRDefault="0050141B" w:rsidP="00AE7AEC">
      <w:pPr>
        <w:spacing w:after="0" w:line="240" w:lineRule="auto"/>
        <w:ind w:firstLine="567"/>
        <w:jc w:val="both"/>
        <w:rPr>
          <w:rFonts w:ascii="Times New Roman" w:hAnsi="Times New Roman"/>
          <w:sz w:val="24"/>
          <w:szCs w:val="24"/>
        </w:rPr>
      </w:pPr>
      <w:r w:rsidRPr="00307393">
        <w:rPr>
          <w:rFonts w:ascii="Times New Roman" w:hAnsi="Times New Roman"/>
          <w:bCs/>
          <w:sz w:val="24"/>
          <w:szCs w:val="24"/>
          <w:shd w:val="clear" w:color="auto" w:fill="FFFFFF"/>
        </w:rPr>
        <w:t>4.</w:t>
      </w:r>
      <w:r w:rsidRPr="00307393">
        <w:rPr>
          <w:rFonts w:ascii="Times New Roman" w:hAnsi="Times New Roman"/>
          <w:sz w:val="24"/>
          <w:szCs w:val="24"/>
          <w:shd w:val="clear" w:color="auto" w:fill="FFFFFF"/>
        </w:rPr>
        <w:t xml:space="preserve"> Правила землепользования и застройки подлежат опубликованию в порядке, устано</w:t>
      </w:r>
      <w:r w:rsidRPr="00307393">
        <w:rPr>
          <w:rFonts w:ascii="Times New Roman" w:hAnsi="Times New Roman"/>
          <w:sz w:val="24"/>
          <w:szCs w:val="24"/>
          <w:shd w:val="clear" w:color="auto" w:fill="FFFFFF"/>
        </w:rPr>
        <w:t>в</w:t>
      </w:r>
      <w:r w:rsidRPr="00307393">
        <w:rPr>
          <w:rFonts w:ascii="Times New Roman" w:hAnsi="Times New Roman"/>
          <w:sz w:val="24"/>
          <w:szCs w:val="24"/>
          <w:shd w:val="clear" w:color="auto" w:fill="FFFFFF"/>
        </w:rPr>
        <w:t>ленном для официального опубликования муниципальных правовых актов, иной официальной информации, и размещаются на официальном сайте сельского поселения (при наличии офиц</w:t>
      </w:r>
      <w:r w:rsidRPr="00307393">
        <w:rPr>
          <w:rFonts w:ascii="Times New Roman" w:hAnsi="Times New Roman"/>
          <w:sz w:val="24"/>
          <w:szCs w:val="24"/>
          <w:shd w:val="clear" w:color="auto" w:fill="FFFFFF"/>
        </w:rPr>
        <w:t>и</w:t>
      </w:r>
      <w:r w:rsidRPr="00307393">
        <w:rPr>
          <w:rFonts w:ascii="Times New Roman" w:hAnsi="Times New Roman"/>
          <w:sz w:val="24"/>
          <w:szCs w:val="24"/>
          <w:shd w:val="clear" w:color="auto" w:fill="FFFFFF"/>
        </w:rPr>
        <w:t>ального сайта) в сети Интернет.</w:t>
      </w:r>
    </w:p>
    <w:p w:rsidR="0050141B" w:rsidRPr="00307393" w:rsidRDefault="0050141B" w:rsidP="00AE7AEC">
      <w:pPr>
        <w:spacing w:after="0" w:line="240" w:lineRule="auto"/>
        <w:ind w:firstLine="567"/>
        <w:jc w:val="both"/>
        <w:rPr>
          <w:rFonts w:ascii="Times New Roman" w:hAnsi="Times New Roman"/>
          <w:sz w:val="24"/>
          <w:szCs w:val="24"/>
        </w:rPr>
      </w:pPr>
      <w:r w:rsidRPr="00307393">
        <w:rPr>
          <w:rFonts w:ascii="Times New Roman" w:hAnsi="Times New Roman"/>
          <w:bCs/>
          <w:sz w:val="24"/>
          <w:szCs w:val="24"/>
          <w:shd w:val="clear" w:color="auto" w:fill="FFFFFF"/>
        </w:rPr>
        <w:t>5.</w:t>
      </w:r>
      <w:r w:rsidRPr="00307393">
        <w:rPr>
          <w:rFonts w:ascii="Times New Roman" w:hAnsi="Times New Roman"/>
          <w:sz w:val="24"/>
          <w:szCs w:val="24"/>
          <w:shd w:val="clear" w:color="auto" w:fill="FFFFFF"/>
        </w:rPr>
        <w:t xml:space="preserve"> Физические и юридические лица вправе оспорить решение об утверждении правил зе</w:t>
      </w:r>
      <w:r w:rsidRPr="00307393">
        <w:rPr>
          <w:rFonts w:ascii="Times New Roman" w:hAnsi="Times New Roman"/>
          <w:sz w:val="24"/>
          <w:szCs w:val="24"/>
          <w:shd w:val="clear" w:color="auto" w:fill="FFFFFF"/>
        </w:rPr>
        <w:t>м</w:t>
      </w:r>
      <w:r w:rsidRPr="00307393">
        <w:rPr>
          <w:rFonts w:ascii="Times New Roman" w:hAnsi="Times New Roman"/>
          <w:sz w:val="24"/>
          <w:szCs w:val="24"/>
          <w:shd w:val="clear" w:color="auto" w:fill="FFFFFF"/>
        </w:rPr>
        <w:t xml:space="preserve">лепользования и застройки в судебном порядке. </w:t>
      </w:r>
    </w:p>
    <w:p w:rsidR="0050141B" w:rsidRPr="00307393" w:rsidRDefault="0050141B" w:rsidP="00AE7AEC">
      <w:pPr>
        <w:spacing w:after="0" w:line="240" w:lineRule="auto"/>
        <w:ind w:firstLine="567"/>
        <w:jc w:val="both"/>
        <w:rPr>
          <w:rFonts w:ascii="Times New Roman" w:hAnsi="Times New Roman"/>
          <w:sz w:val="24"/>
          <w:szCs w:val="24"/>
        </w:rPr>
      </w:pPr>
      <w:r w:rsidRPr="00307393">
        <w:rPr>
          <w:rFonts w:ascii="Times New Roman" w:hAnsi="Times New Roman"/>
          <w:sz w:val="24"/>
          <w:szCs w:val="24"/>
          <w:shd w:val="clear" w:color="auto" w:fill="FFFFFF"/>
        </w:rPr>
        <w:t>6.</w:t>
      </w:r>
      <w:r w:rsidR="00AE7AEC">
        <w:rPr>
          <w:rFonts w:ascii="Times New Roman" w:hAnsi="Times New Roman"/>
          <w:sz w:val="24"/>
          <w:szCs w:val="24"/>
          <w:shd w:val="clear" w:color="auto" w:fill="FFFFFF"/>
        </w:rPr>
        <w:t xml:space="preserve"> </w:t>
      </w:r>
      <w:proofErr w:type="gramStart"/>
      <w:r w:rsidRPr="00307393">
        <w:rPr>
          <w:rFonts w:ascii="Times New Roman" w:hAnsi="Times New Roman"/>
          <w:sz w:val="24"/>
          <w:szCs w:val="24"/>
          <w:shd w:val="clear" w:color="auto" w:fill="FFFFFF"/>
        </w:rPr>
        <w:t>Органы государственной власти Российской Федерации, органы государственной вл</w:t>
      </w:r>
      <w:r w:rsidRPr="00307393">
        <w:rPr>
          <w:rFonts w:ascii="Times New Roman" w:hAnsi="Times New Roman"/>
          <w:sz w:val="24"/>
          <w:szCs w:val="24"/>
          <w:shd w:val="clear" w:color="auto" w:fill="FFFFFF"/>
        </w:rPr>
        <w:t>а</w:t>
      </w:r>
      <w:r w:rsidRPr="00307393">
        <w:rPr>
          <w:rFonts w:ascii="Times New Roman" w:hAnsi="Times New Roman"/>
          <w:sz w:val="24"/>
          <w:szCs w:val="24"/>
          <w:shd w:val="clear" w:color="auto" w:fill="FFFFFF"/>
        </w:rPr>
        <w:t>сти субъектов Российской Федерации вправе оспорить решение об утверждении правил земл</w:t>
      </w:r>
      <w:r w:rsidRPr="00307393">
        <w:rPr>
          <w:rFonts w:ascii="Times New Roman" w:hAnsi="Times New Roman"/>
          <w:sz w:val="24"/>
          <w:szCs w:val="24"/>
          <w:shd w:val="clear" w:color="auto" w:fill="FFFFFF"/>
        </w:rPr>
        <w:t>е</w:t>
      </w:r>
      <w:r w:rsidRPr="00307393">
        <w:rPr>
          <w:rFonts w:ascii="Times New Roman" w:hAnsi="Times New Roman"/>
          <w:sz w:val="24"/>
          <w:szCs w:val="24"/>
          <w:shd w:val="clear" w:color="auto" w:fill="FFFFFF"/>
        </w:rPr>
        <w:t>пользования и застройки в судебном порядке в случае несоответствия правил землепользования и застройки законодательству Российской Федерации, а также схемам территориального пл</w:t>
      </w:r>
      <w:r w:rsidRPr="00307393">
        <w:rPr>
          <w:rFonts w:ascii="Times New Roman" w:hAnsi="Times New Roman"/>
          <w:sz w:val="24"/>
          <w:szCs w:val="24"/>
          <w:shd w:val="clear" w:color="auto" w:fill="FFFFFF"/>
        </w:rPr>
        <w:t>а</w:t>
      </w:r>
      <w:r w:rsidRPr="00307393">
        <w:rPr>
          <w:rFonts w:ascii="Times New Roman" w:hAnsi="Times New Roman"/>
          <w:sz w:val="24"/>
          <w:szCs w:val="24"/>
          <w:shd w:val="clear" w:color="auto" w:fill="FFFFFF"/>
        </w:rPr>
        <w:t>нирования Российской Федерации,</w:t>
      </w:r>
      <w:r w:rsidR="003550AF">
        <w:rPr>
          <w:rFonts w:ascii="Times New Roman" w:hAnsi="Times New Roman"/>
          <w:sz w:val="24"/>
          <w:szCs w:val="24"/>
          <w:shd w:val="clear" w:color="auto" w:fill="FFFFFF"/>
        </w:rPr>
        <w:t xml:space="preserve"> схемам территориального планирования двух и более суб</w:t>
      </w:r>
      <w:r w:rsidR="003550AF">
        <w:rPr>
          <w:rFonts w:ascii="Times New Roman" w:hAnsi="Times New Roman"/>
          <w:sz w:val="24"/>
          <w:szCs w:val="24"/>
          <w:shd w:val="clear" w:color="auto" w:fill="FFFFFF"/>
        </w:rPr>
        <w:t>ъ</w:t>
      </w:r>
      <w:r w:rsidR="003550AF">
        <w:rPr>
          <w:rFonts w:ascii="Times New Roman" w:hAnsi="Times New Roman"/>
          <w:sz w:val="24"/>
          <w:szCs w:val="24"/>
          <w:shd w:val="clear" w:color="auto" w:fill="FFFFFF"/>
        </w:rPr>
        <w:t>ектов Российской Федерации,</w:t>
      </w:r>
      <w:r w:rsidRPr="00307393">
        <w:rPr>
          <w:rFonts w:ascii="Times New Roman" w:hAnsi="Times New Roman"/>
          <w:sz w:val="24"/>
          <w:szCs w:val="24"/>
          <w:shd w:val="clear" w:color="auto" w:fill="FFFFFF"/>
        </w:rPr>
        <w:t xml:space="preserve"> схемам территориального планирования субъектов Российской Федерации, утвержденным до утверждения правил землепользования</w:t>
      </w:r>
      <w:proofErr w:type="gramEnd"/>
      <w:r w:rsidRPr="00307393">
        <w:rPr>
          <w:rFonts w:ascii="Times New Roman" w:hAnsi="Times New Roman"/>
          <w:sz w:val="24"/>
          <w:szCs w:val="24"/>
          <w:shd w:val="clear" w:color="auto" w:fill="FFFFFF"/>
        </w:rPr>
        <w:t xml:space="preserve"> и застройки.</w:t>
      </w:r>
    </w:p>
    <w:p w:rsidR="001D4A1B" w:rsidRDefault="001D4A1B" w:rsidP="001D4A1B">
      <w:pPr>
        <w:spacing w:after="0" w:line="240" w:lineRule="auto"/>
        <w:ind w:firstLine="567"/>
        <w:jc w:val="both"/>
        <w:rPr>
          <w:rFonts w:ascii="Times New Roman" w:hAnsi="Times New Roman"/>
          <w:sz w:val="24"/>
          <w:szCs w:val="24"/>
          <w:shd w:val="clear" w:color="auto" w:fill="FFFFFF"/>
        </w:rPr>
      </w:pPr>
      <w:r>
        <w:rPr>
          <w:rFonts w:ascii="Times New Roman" w:eastAsia="Times New Roman" w:hAnsi="Times New Roman"/>
          <w:sz w:val="24"/>
          <w:szCs w:val="24"/>
          <w:lang w:eastAsia="ru-RU"/>
        </w:rPr>
        <w:t xml:space="preserve">7. </w:t>
      </w:r>
      <w:proofErr w:type="gramStart"/>
      <w:r w:rsidRPr="001D4A1B">
        <w:rPr>
          <w:rFonts w:ascii="Times New Roman" w:eastAsia="Times New Roman" w:hAnsi="Times New Roman"/>
          <w:sz w:val="24"/>
          <w:szCs w:val="24"/>
          <w:lang w:eastAsia="ru-RU"/>
        </w:rPr>
        <w:t>Правила землепользования и застройки, устанавливающие градостроительные регл</w:t>
      </w:r>
      <w:r w:rsidRPr="001D4A1B">
        <w:rPr>
          <w:rFonts w:ascii="Times New Roman" w:eastAsia="Times New Roman" w:hAnsi="Times New Roman"/>
          <w:sz w:val="24"/>
          <w:szCs w:val="24"/>
          <w:lang w:eastAsia="ru-RU"/>
        </w:rPr>
        <w:t>а</w:t>
      </w:r>
      <w:r w:rsidRPr="001D4A1B">
        <w:rPr>
          <w:rFonts w:ascii="Times New Roman" w:eastAsia="Times New Roman" w:hAnsi="Times New Roman"/>
          <w:sz w:val="24"/>
          <w:szCs w:val="24"/>
          <w:lang w:eastAsia="ru-RU"/>
        </w:rPr>
        <w:t>менты применительно к земельным участкам, включенным в границы населенных пунктов из земель лесного фонда (за исключением лесных участков, которые до 1 января 2016 года пр</w:t>
      </w:r>
      <w:r w:rsidRPr="001D4A1B">
        <w:rPr>
          <w:rFonts w:ascii="Times New Roman" w:eastAsia="Times New Roman" w:hAnsi="Times New Roman"/>
          <w:sz w:val="24"/>
          <w:szCs w:val="24"/>
          <w:lang w:eastAsia="ru-RU"/>
        </w:rPr>
        <w:t>е</w:t>
      </w:r>
      <w:r w:rsidRPr="001D4A1B">
        <w:rPr>
          <w:rFonts w:ascii="Times New Roman" w:eastAsia="Times New Roman" w:hAnsi="Times New Roman"/>
          <w:sz w:val="24"/>
          <w:szCs w:val="24"/>
          <w:lang w:eastAsia="ru-RU"/>
        </w:rPr>
        <w:t>доставлены гражданам или юридическим лицам либо на которых расположены объекты недв</w:t>
      </w:r>
      <w:r w:rsidRPr="001D4A1B">
        <w:rPr>
          <w:rFonts w:ascii="Times New Roman" w:eastAsia="Times New Roman" w:hAnsi="Times New Roman"/>
          <w:sz w:val="24"/>
          <w:szCs w:val="24"/>
          <w:lang w:eastAsia="ru-RU"/>
        </w:rPr>
        <w:t>и</w:t>
      </w:r>
      <w:r w:rsidRPr="001D4A1B">
        <w:rPr>
          <w:rFonts w:ascii="Times New Roman" w:eastAsia="Times New Roman" w:hAnsi="Times New Roman"/>
          <w:sz w:val="24"/>
          <w:szCs w:val="24"/>
          <w:lang w:eastAsia="ru-RU"/>
        </w:rPr>
        <w:t>жимого имущества, права на которые возникли до 1 января 2016 года, и разрешенное использ</w:t>
      </w:r>
      <w:r w:rsidRPr="001D4A1B">
        <w:rPr>
          <w:rFonts w:ascii="Times New Roman" w:eastAsia="Times New Roman" w:hAnsi="Times New Roman"/>
          <w:sz w:val="24"/>
          <w:szCs w:val="24"/>
          <w:lang w:eastAsia="ru-RU"/>
        </w:rPr>
        <w:t>о</w:t>
      </w:r>
      <w:r w:rsidRPr="001D4A1B">
        <w:rPr>
          <w:rFonts w:ascii="Times New Roman" w:eastAsia="Times New Roman" w:hAnsi="Times New Roman"/>
          <w:sz w:val="24"/>
          <w:szCs w:val="24"/>
          <w:lang w:eastAsia="ru-RU"/>
        </w:rPr>
        <w:lastRenderedPageBreak/>
        <w:t>вание либо назначение которых до их включения</w:t>
      </w:r>
      <w:proofErr w:type="gramEnd"/>
      <w:r w:rsidRPr="001D4A1B">
        <w:rPr>
          <w:rFonts w:ascii="Times New Roman" w:eastAsia="Times New Roman" w:hAnsi="Times New Roman"/>
          <w:sz w:val="24"/>
          <w:szCs w:val="24"/>
          <w:lang w:eastAsia="ru-RU"/>
        </w:rPr>
        <w:t xml:space="preserve"> в границы населенных пунктов не было св</w:t>
      </w:r>
      <w:r w:rsidRPr="001D4A1B">
        <w:rPr>
          <w:rFonts w:ascii="Times New Roman" w:eastAsia="Times New Roman" w:hAnsi="Times New Roman"/>
          <w:sz w:val="24"/>
          <w:szCs w:val="24"/>
          <w:lang w:eastAsia="ru-RU"/>
        </w:rPr>
        <w:t>я</w:t>
      </w:r>
      <w:r w:rsidRPr="001D4A1B">
        <w:rPr>
          <w:rFonts w:ascii="Times New Roman" w:eastAsia="Times New Roman" w:hAnsi="Times New Roman"/>
          <w:sz w:val="24"/>
          <w:szCs w:val="24"/>
          <w:lang w:eastAsia="ru-RU"/>
        </w:rPr>
        <w:t>зано с использованием лесов), могут быть утверждены не ранее чем по истечении одного года со дня включения указанных земельных участков в границы населенных пунктов.</w:t>
      </w:r>
    </w:p>
    <w:p w:rsidR="0050141B" w:rsidRPr="00307393" w:rsidRDefault="001D4A1B" w:rsidP="00AE7AEC">
      <w:pPr>
        <w:spacing w:after="0" w:line="240" w:lineRule="auto"/>
        <w:ind w:firstLine="567"/>
        <w:jc w:val="both"/>
        <w:rPr>
          <w:rFonts w:ascii="Times New Roman" w:hAnsi="Times New Roman"/>
          <w:sz w:val="24"/>
          <w:szCs w:val="24"/>
        </w:rPr>
      </w:pPr>
      <w:r>
        <w:rPr>
          <w:rFonts w:ascii="Times New Roman" w:hAnsi="Times New Roman"/>
          <w:sz w:val="24"/>
          <w:szCs w:val="24"/>
          <w:shd w:val="clear" w:color="auto" w:fill="FFFFFF"/>
        </w:rPr>
        <w:t>8</w:t>
      </w:r>
      <w:r w:rsidR="0050141B" w:rsidRPr="00307393">
        <w:rPr>
          <w:rFonts w:ascii="Times New Roman" w:hAnsi="Times New Roman"/>
          <w:sz w:val="24"/>
          <w:szCs w:val="24"/>
          <w:shd w:val="clear" w:color="auto" w:fill="FFFFFF"/>
        </w:rPr>
        <w:t>.</w:t>
      </w:r>
      <w:r w:rsidR="00AE7AEC">
        <w:rPr>
          <w:rFonts w:ascii="Times New Roman" w:hAnsi="Times New Roman"/>
          <w:sz w:val="24"/>
          <w:szCs w:val="24"/>
          <w:shd w:val="clear" w:color="auto" w:fill="FFFFFF"/>
        </w:rPr>
        <w:t xml:space="preserve"> </w:t>
      </w:r>
      <w:r w:rsidR="0050141B" w:rsidRPr="00307393">
        <w:rPr>
          <w:rFonts w:ascii="Times New Roman" w:hAnsi="Times New Roman"/>
          <w:sz w:val="24"/>
          <w:szCs w:val="24"/>
          <w:shd w:val="clear" w:color="auto" w:fill="FFFFFF"/>
        </w:rPr>
        <w:t>Принятые до введения в действие настоящих Правил, нормативные правовые акты сельского поселения по вопросам землепользования и застройки применяются в части, не пр</w:t>
      </w:r>
      <w:r w:rsidR="0050141B" w:rsidRPr="00307393">
        <w:rPr>
          <w:rFonts w:ascii="Times New Roman" w:hAnsi="Times New Roman"/>
          <w:sz w:val="24"/>
          <w:szCs w:val="24"/>
          <w:shd w:val="clear" w:color="auto" w:fill="FFFFFF"/>
        </w:rPr>
        <w:t>о</w:t>
      </w:r>
      <w:r w:rsidR="0050141B" w:rsidRPr="00307393">
        <w:rPr>
          <w:rFonts w:ascii="Times New Roman" w:hAnsi="Times New Roman"/>
          <w:sz w:val="24"/>
          <w:szCs w:val="24"/>
          <w:shd w:val="clear" w:color="auto" w:fill="FFFFFF"/>
        </w:rPr>
        <w:t>тиворечащей настоящим Правилам.</w:t>
      </w:r>
    </w:p>
    <w:p w:rsidR="0050141B" w:rsidRPr="00307393" w:rsidRDefault="001D4A1B" w:rsidP="00AE7AEC">
      <w:pPr>
        <w:spacing w:after="0" w:line="240" w:lineRule="auto"/>
        <w:ind w:firstLine="567"/>
        <w:jc w:val="both"/>
        <w:rPr>
          <w:rFonts w:ascii="Times New Roman" w:hAnsi="Times New Roman"/>
          <w:sz w:val="24"/>
          <w:szCs w:val="24"/>
        </w:rPr>
      </w:pPr>
      <w:r>
        <w:rPr>
          <w:rFonts w:ascii="Times New Roman" w:hAnsi="Times New Roman"/>
          <w:bCs/>
          <w:sz w:val="24"/>
          <w:szCs w:val="24"/>
          <w:shd w:val="clear" w:color="auto" w:fill="FFFFFF"/>
        </w:rPr>
        <w:t>9</w:t>
      </w:r>
      <w:r w:rsidR="0050141B" w:rsidRPr="00307393">
        <w:rPr>
          <w:rFonts w:ascii="Times New Roman" w:hAnsi="Times New Roman"/>
          <w:bCs/>
          <w:sz w:val="24"/>
          <w:szCs w:val="24"/>
          <w:shd w:val="clear" w:color="auto" w:fill="FFFFFF"/>
        </w:rPr>
        <w:t>.</w:t>
      </w:r>
      <w:r w:rsidR="0050141B" w:rsidRPr="00307393">
        <w:rPr>
          <w:rFonts w:ascii="Times New Roman" w:hAnsi="Times New Roman"/>
          <w:sz w:val="24"/>
          <w:szCs w:val="24"/>
          <w:shd w:val="clear" w:color="auto" w:fill="FFFFFF"/>
        </w:rPr>
        <w:t xml:space="preserve"> Администрация сельского поселения после введения в действие настоящих Правил м</w:t>
      </w:r>
      <w:r w:rsidR="0050141B" w:rsidRPr="00307393">
        <w:rPr>
          <w:rFonts w:ascii="Times New Roman" w:hAnsi="Times New Roman"/>
          <w:sz w:val="24"/>
          <w:szCs w:val="24"/>
          <w:shd w:val="clear" w:color="auto" w:fill="FFFFFF"/>
        </w:rPr>
        <w:t>о</w:t>
      </w:r>
      <w:r w:rsidR="0050141B" w:rsidRPr="00307393">
        <w:rPr>
          <w:rFonts w:ascii="Times New Roman" w:hAnsi="Times New Roman"/>
          <w:sz w:val="24"/>
          <w:szCs w:val="24"/>
          <w:shd w:val="clear" w:color="auto" w:fill="FFFFFF"/>
        </w:rPr>
        <w:t>жет принять решение:</w:t>
      </w:r>
    </w:p>
    <w:p w:rsidR="0050141B" w:rsidRPr="00307393" w:rsidRDefault="0050141B" w:rsidP="00AE7AEC">
      <w:pPr>
        <w:widowControl w:val="0"/>
        <w:numPr>
          <w:ilvl w:val="0"/>
          <w:numId w:val="44"/>
        </w:numPr>
        <w:tabs>
          <w:tab w:val="clear" w:pos="1287"/>
          <w:tab w:val="num" w:pos="720"/>
        </w:tabs>
        <w:autoSpaceDE w:val="0"/>
        <w:autoSpaceDN w:val="0"/>
        <w:adjustRightInd w:val="0"/>
        <w:spacing w:after="0" w:line="240" w:lineRule="auto"/>
        <w:ind w:left="720"/>
        <w:jc w:val="both"/>
        <w:rPr>
          <w:rFonts w:ascii="Times New Roman" w:hAnsi="Times New Roman"/>
          <w:sz w:val="24"/>
          <w:szCs w:val="24"/>
        </w:rPr>
      </w:pPr>
      <w:r w:rsidRPr="00307393">
        <w:rPr>
          <w:rFonts w:ascii="Times New Roman" w:hAnsi="Times New Roman"/>
          <w:sz w:val="24"/>
          <w:szCs w:val="24"/>
          <w:shd w:val="clear" w:color="auto" w:fill="FFFFFF"/>
        </w:rPr>
        <w:t>о приведение в соответствии с настоящими Правилами ранее утвержденной документ</w:t>
      </w:r>
      <w:r w:rsidRPr="00307393">
        <w:rPr>
          <w:rFonts w:ascii="Times New Roman" w:hAnsi="Times New Roman"/>
          <w:sz w:val="24"/>
          <w:szCs w:val="24"/>
          <w:shd w:val="clear" w:color="auto" w:fill="FFFFFF"/>
        </w:rPr>
        <w:t>а</w:t>
      </w:r>
      <w:r w:rsidRPr="00307393">
        <w:rPr>
          <w:rFonts w:ascii="Times New Roman" w:hAnsi="Times New Roman"/>
          <w:sz w:val="24"/>
          <w:szCs w:val="24"/>
          <w:shd w:val="clear" w:color="auto" w:fill="FFFFFF"/>
        </w:rPr>
        <w:t>ции о застройке территории;</w:t>
      </w:r>
    </w:p>
    <w:p w:rsidR="0050141B" w:rsidRPr="00307393" w:rsidRDefault="0050141B" w:rsidP="00AE7AEC">
      <w:pPr>
        <w:widowControl w:val="0"/>
        <w:numPr>
          <w:ilvl w:val="0"/>
          <w:numId w:val="44"/>
        </w:numPr>
        <w:tabs>
          <w:tab w:val="clear" w:pos="1287"/>
          <w:tab w:val="num" w:pos="720"/>
        </w:tabs>
        <w:autoSpaceDE w:val="0"/>
        <w:autoSpaceDN w:val="0"/>
        <w:adjustRightInd w:val="0"/>
        <w:spacing w:after="0" w:line="240" w:lineRule="auto"/>
        <w:ind w:left="720"/>
        <w:jc w:val="both"/>
        <w:rPr>
          <w:rFonts w:ascii="Times New Roman" w:hAnsi="Times New Roman"/>
          <w:sz w:val="24"/>
          <w:szCs w:val="24"/>
        </w:rPr>
      </w:pPr>
      <w:r w:rsidRPr="00307393">
        <w:rPr>
          <w:rFonts w:ascii="Times New Roman" w:hAnsi="Times New Roman"/>
          <w:sz w:val="24"/>
          <w:szCs w:val="24"/>
          <w:shd w:val="clear" w:color="auto" w:fill="FFFFFF"/>
        </w:rPr>
        <w:t>о разработке документации по планировке территорий, которая после утверждения в у</w:t>
      </w:r>
      <w:r w:rsidRPr="00307393">
        <w:rPr>
          <w:rFonts w:ascii="Times New Roman" w:hAnsi="Times New Roman"/>
          <w:sz w:val="24"/>
          <w:szCs w:val="24"/>
          <w:shd w:val="clear" w:color="auto" w:fill="FFFFFF"/>
        </w:rPr>
        <w:t>с</w:t>
      </w:r>
      <w:r w:rsidRPr="00307393">
        <w:rPr>
          <w:rFonts w:ascii="Times New Roman" w:hAnsi="Times New Roman"/>
          <w:sz w:val="24"/>
          <w:szCs w:val="24"/>
          <w:shd w:val="clear" w:color="auto" w:fill="FFFFFF"/>
        </w:rPr>
        <w:t>тановленном порядке может использоваться как основание для внесения изменений в настоящие Правила в части уточнения, изменения границ территориальных зон, их с</w:t>
      </w:r>
      <w:r w:rsidRPr="00307393">
        <w:rPr>
          <w:rFonts w:ascii="Times New Roman" w:hAnsi="Times New Roman"/>
          <w:sz w:val="24"/>
          <w:szCs w:val="24"/>
          <w:shd w:val="clear" w:color="auto" w:fill="FFFFFF"/>
        </w:rPr>
        <w:t>о</w:t>
      </w:r>
      <w:r w:rsidRPr="00307393">
        <w:rPr>
          <w:rFonts w:ascii="Times New Roman" w:hAnsi="Times New Roman"/>
          <w:sz w:val="24"/>
          <w:szCs w:val="24"/>
          <w:shd w:val="clear" w:color="auto" w:fill="FFFFFF"/>
        </w:rPr>
        <w:t>става, уточнения градостроительных регламентов.</w:t>
      </w:r>
    </w:p>
    <w:p w:rsidR="0050141B" w:rsidRPr="00307393" w:rsidRDefault="001D4A1B" w:rsidP="00AE7AEC">
      <w:pPr>
        <w:spacing w:after="0" w:line="240" w:lineRule="auto"/>
        <w:ind w:firstLine="567"/>
        <w:jc w:val="both"/>
        <w:rPr>
          <w:rFonts w:ascii="Times New Roman" w:hAnsi="Times New Roman"/>
          <w:sz w:val="24"/>
          <w:szCs w:val="24"/>
        </w:rPr>
      </w:pPr>
      <w:r>
        <w:rPr>
          <w:rFonts w:ascii="Times New Roman" w:hAnsi="Times New Roman"/>
          <w:bCs/>
          <w:sz w:val="24"/>
          <w:szCs w:val="24"/>
          <w:shd w:val="clear" w:color="auto" w:fill="FFFFFF"/>
        </w:rPr>
        <w:t>10</w:t>
      </w:r>
      <w:r w:rsidR="0050141B" w:rsidRPr="00307393">
        <w:rPr>
          <w:rFonts w:ascii="Times New Roman" w:hAnsi="Times New Roman"/>
          <w:bCs/>
          <w:sz w:val="24"/>
          <w:szCs w:val="24"/>
          <w:shd w:val="clear" w:color="auto" w:fill="FFFFFF"/>
        </w:rPr>
        <w:t>.</w:t>
      </w:r>
      <w:r w:rsidR="0050141B" w:rsidRPr="00307393">
        <w:rPr>
          <w:rFonts w:ascii="Times New Roman" w:hAnsi="Times New Roman"/>
          <w:sz w:val="24"/>
          <w:szCs w:val="24"/>
          <w:shd w:val="clear" w:color="auto" w:fill="FFFFFF"/>
        </w:rPr>
        <w:t xml:space="preserve"> Действие Правил не распространяется на использование земельных участков, стро</w:t>
      </w:r>
      <w:r w:rsidR="0050141B" w:rsidRPr="00307393">
        <w:rPr>
          <w:rFonts w:ascii="Times New Roman" w:hAnsi="Times New Roman"/>
          <w:sz w:val="24"/>
          <w:szCs w:val="24"/>
          <w:shd w:val="clear" w:color="auto" w:fill="FFFFFF"/>
        </w:rPr>
        <w:t>и</w:t>
      </w:r>
      <w:r w:rsidR="0050141B" w:rsidRPr="00307393">
        <w:rPr>
          <w:rFonts w:ascii="Times New Roman" w:hAnsi="Times New Roman"/>
          <w:sz w:val="24"/>
          <w:szCs w:val="24"/>
          <w:shd w:val="clear" w:color="auto" w:fill="FFFFFF"/>
        </w:rPr>
        <w:t>тельство и реконструкцию зданий и сооружений на их территории, разрешения на строительс</w:t>
      </w:r>
      <w:r w:rsidR="0050141B" w:rsidRPr="00307393">
        <w:rPr>
          <w:rFonts w:ascii="Times New Roman" w:hAnsi="Times New Roman"/>
          <w:sz w:val="24"/>
          <w:szCs w:val="24"/>
          <w:shd w:val="clear" w:color="auto" w:fill="FFFFFF"/>
        </w:rPr>
        <w:t>т</w:t>
      </w:r>
      <w:r w:rsidR="0050141B" w:rsidRPr="00307393">
        <w:rPr>
          <w:rFonts w:ascii="Times New Roman" w:hAnsi="Times New Roman"/>
          <w:sz w:val="24"/>
          <w:szCs w:val="24"/>
          <w:shd w:val="clear" w:color="auto" w:fill="FFFFFF"/>
        </w:rPr>
        <w:t>во и реконструкцию которых выданы до вступления Правил в силу, при условии, что срок де</w:t>
      </w:r>
      <w:r w:rsidR="0050141B" w:rsidRPr="00307393">
        <w:rPr>
          <w:rFonts w:ascii="Times New Roman" w:hAnsi="Times New Roman"/>
          <w:sz w:val="24"/>
          <w:szCs w:val="24"/>
          <w:shd w:val="clear" w:color="auto" w:fill="FFFFFF"/>
        </w:rPr>
        <w:t>й</w:t>
      </w:r>
      <w:r w:rsidR="0050141B" w:rsidRPr="00307393">
        <w:rPr>
          <w:rFonts w:ascii="Times New Roman" w:hAnsi="Times New Roman"/>
          <w:sz w:val="24"/>
          <w:szCs w:val="24"/>
          <w:shd w:val="clear" w:color="auto" w:fill="FFFFFF"/>
        </w:rPr>
        <w:t>ствия разрешения на строительство не истек.</w:t>
      </w:r>
    </w:p>
    <w:p w:rsidR="0050141B" w:rsidRPr="00307393" w:rsidRDefault="0050141B" w:rsidP="00AE7AEC">
      <w:pPr>
        <w:spacing w:after="0" w:line="240" w:lineRule="auto"/>
        <w:ind w:firstLine="567"/>
        <w:jc w:val="both"/>
        <w:rPr>
          <w:rFonts w:ascii="Times New Roman" w:hAnsi="Times New Roman"/>
          <w:sz w:val="24"/>
          <w:szCs w:val="24"/>
        </w:rPr>
      </w:pPr>
      <w:r w:rsidRPr="00307393">
        <w:rPr>
          <w:rFonts w:ascii="Times New Roman" w:hAnsi="Times New Roman"/>
          <w:bCs/>
          <w:sz w:val="24"/>
          <w:szCs w:val="24"/>
          <w:shd w:val="clear" w:color="auto" w:fill="FFFFFF"/>
        </w:rPr>
        <w:t>1</w:t>
      </w:r>
      <w:r w:rsidR="001D4A1B">
        <w:rPr>
          <w:rFonts w:ascii="Times New Roman" w:hAnsi="Times New Roman"/>
          <w:bCs/>
          <w:sz w:val="24"/>
          <w:szCs w:val="24"/>
          <w:shd w:val="clear" w:color="auto" w:fill="FFFFFF"/>
        </w:rPr>
        <w:t>1</w:t>
      </w:r>
      <w:r w:rsidRPr="00307393">
        <w:rPr>
          <w:rFonts w:ascii="Times New Roman" w:hAnsi="Times New Roman"/>
          <w:bCs/>
          <w:sz w:val="24"/>
          <w:szCs w:val="24"/>
          <w:shd w:val="clear" w:color="auto" w:fill="FFFFFF"/>
        </w:rPr>
        <w:t>.</w:t>
      </w:r>
      <w:r w:rsidRPr="00307393">
        <w:rPr>
          <w:rFonts w:ascii="Times New Roman" w:hAnsi="Times New Roman"/>
          <w:sz w:val="24"/>
          <w:szCs w:val="24"/>
          <w:shd w:val="clear" w:color="auto" w:fill="FFFFFF"/>
        </w:rPr>
        <w:t xml:space="preserve"> Использование земельных участков и расположенных на них объектов капитального строительства допускается в соответствии с видом разрешенного использования, предусмо</w:t>
      </w:r>
      <w:r w:rsidRPr="00307393">
        <w:rPr>
          <w:rFonts w:ascii="Times New Roman" w:hAnsi="Times New Roman"/>
          <w:sz w:val="24"/>
          <w:szCs w:val="24"/>
          <w:shd w:val="clear" w:color="auto" w:fill="FFFFFF"/>
        </w:rPr>
        <w:t>т</w:t>
      </w:r>
      <w:r w:rsidRPr="00307393">
        <w:rPr>
          <w:rFonts w:ascii="Times New Roman" w:hAnsi="Times New Roman"/>
          <w:sz w:val="24"/>
          <w:szCs w:val="24"/>
          <w:shd w:val="clear" w:color="auto" w:fill="FFFFFF"/>
        </w:rPr>
        <w:t>ренным градостроительным регламентом для каждой территориальной зоны.</w:t>
      </w:r>
    </w:p>
    <w:p w:rsidR="0050141B" w:rsidRPr="00307393" w:rsidRDefault="0050141B" w:rsidP="00AE7AEC">
      <w:pPr>
        <w:spacing w:after="0" w:line="240" w:lineRule="auto"/>
        <w:ind w:firstLine="567"/>
        <w:jc w:val="both"/>
        <w:rPr>
          <w:rFonts w:ascii="Times New Roman" w:hAnsi="Times New Roman"/>
          <w:sz w:val="24"/>
          <w:szCs w:val="24"/>
        </w:rPr>
      </w:pPr>
      <w:r w:rsidRPr="00307393">
        <w:rPr>
          <w:rFonts w:ascii="Times New Roman" w:hAnsi="Times New Roman"/>
          <w:bCs/>
          <w:sz w:val="24"/>
          <w:szCs w:val="24"/>
          <w:shd w:val="clear" w:color="auto" w:fill="FFFFFF"/>
        </w:rPr>
        <w:t>1</w:t>
      </w:r>
      <w:r w:rsidR="001D4A1B">
        <w:rPr>
          <w:rFonts w:ascii="Times New Roman" w:hAnsi="Times New Roman"/>
          <w:bCs/>
          <w:sz w:val="24"/>
          <w:szCs w:val="24"/>
          <w:shd w:val="clear" w:color="auto" w:fill="FFFFFF"/>
        </w:rPr>
        <w:t>2</w:t>
      </w:r>
      <w:r w:rsidRPr="00307393">
        <w:rPr>
          <w:rFonts w:ascii="Times New Roman" w:hAnsi="Times New Roman"/>
          <w:bCs/>
          <w:sz w:val="24"/>
          <w:szCs w:val="24"/>
          <w:shd w:val="clear" w:color="auto" w:fill="FFFFFF"/>
        </w:rPr>
        <w:t>.</w:t>
      </w:r>
      <w:r w:rsidRPr="00307393">
        <w:rPr>
          <w:rFonts w:ascii="Times New Roman" w:hAnsi="Times New Roman"/>
          <w:sz w:val="24"/>
          <w:szCs w:val="24"/>
          <w:shd w:val="clear" w:color="auto" w:fill="FFFFFF"/>
        </w:rPr>
        <w:t xml:space="preserve"> Земельные участки и объекты капитального строительства не соответствуют устано</w:t>
      </w:r>
      <w:r w:rsidRPr="00307393">
        <w:rPr>
          <w:rFonts w:ascii="Times New Roman" w:hAnsi="Times New Roman"/>
          <w:sz w:val="24"/>
          <w:szCs w:val="24"/>
          <w:shd w:val="clear" w:color="auto" w:fill="FFFFFF"/>
        </w:rPr>
        <w:t>в</w:t>
      </w:r>
      <w:r w:rsidRPr="00307393">
        <w:rPr>
          <w:rFonts w:ascii="Times New Roman" w:hAnsi="Times New Roman"/>
          <w:sz w:val="24"/>
          <w:szCs w:val="24"/>
          <w:shd w:val="clear" w:color="auto" w:fill="FFFFFF"/>
        </w:rPr>
        <w:t>ленному градостроительному регламенту территориальных зон в случае, если:</w:t>
      </w:r>
    </w:p>
    <w:p w:rsidR="0050141B" w:rsidRPr="00307393" w:rsidRDefault="0050141B" w:rsidP="00AE7AEC">
      <w:pPr>
        <w:numPr>
          <w:ilvl w:val="0"/>
          <w:numId w:val="46"/>
        </w:numPr>
        <w:tabs>
          <w:tab w:val="clear" w:pos="1287"/>
          <w:tab w:val="num" w:pos="720"/>
        </w:tabs>
        <w:spacing w:after="0" w:line="240" w:lineRule="auto"/>
        <w:ind w:left="720"/>
        <w:jc w:val="both"/>
        <w:rPr>
          <w:rFonts w:ascii="Times New Roman" w:hAnsi="Times New Roman"/>
          <w:sz w:val="24"/>
          <w:szCs w:val="24"/>
        </w:rPr>
      </w:pPr>
      <w:r w:rsidRPr="00307393">
        <w:rPr>
          <w:rFonts w:ascii="Times New Roman" w:hAnsi="Times New Roman"/>
          <w:sz w:val="24"/>
          <w:szCs w:val="24"/>
          <w:shd w:val="clear" w:color="auto" w:fill="FFFFFF"/>
        </w:rPr>
        <w:t>виды их использования не входят в перечень видов разрешенного использования уст</w:t>
      </w:r>
      <w:r w:rsidRPr="00307393">
        <w:rPr>
          <w:rFonts w:ascii="Times New Roman" w:hAnsi="Times New Roman"/>
          <w:sz w:val="24"/>
          <w:szCs w:val="24"/>
          <w:shd w:val="clear" w:color="auto" w:fill="FFFFFF"/>
        </w:rPr>
        <w:t>а</w:t>
      </w:r>
      <w:r w:rsidRPr="00307393">
        <w:rPr>
          <w:rFonts w:ascii="Times New Roman" w:hAnsi="Times New Roman"/>
          <w:sz w:val="24"/>
          <w:szCs w:val="24"/>
          <w:shd w:val="clear" w:color="auto" w:fill="FFFFFF"/>
        </w:rPr>
        <w:t>новленных для конкретной территориальной зоны;</w:t>
      </w:r>
    </w:p>
    <w:p w:rsidR="0050141B" w:rsidRPr="00307393" w:rsidRDefault="0050141B" w:rsidP="00AE7AEC">
      <w:pPr>
        <w:numPr>
          <w:ilvl w:val="0"/>
          <w:numId w:val="46"/>
        </w:numPr>
        <w:tabs>
          <w:tab w:val="clear" w:pos="1287"/>
          <w:tab w:val="num" w:pos="720"/>
        </w:tabs>
        <w:spacing w:after="0" w:line="240" w:lineRule="auto"/>
        <w:ind w:left="720"/>
        <w:jc w:val="both"/>
        <w:rPr>
          <w:rFonts w:ascii="Times New Roman" w:hAnsi="Times New Roman"/>
          <w:sz w:val="24"/>
          <w:szCs w:val="24"/>
        </w:rPr>
      </w:pPr>
      <w:r w:rsidRPr="00307393">
        <w:rPr>
          <w:rFonts w:ascii="Times New Roman" w:hAnsi="Times New Roman"/>
          <w:sz w:val="24"/>
          <w:szCs w:val="24"/>
          <w:shd w:val="clear" w:color="auto" w:fill="FFFFFF"/>
        </w:rPr>
        <w:t>их размеры и параметры не соответствуют предельным значениям, установленным гр</w:t>
      </w:r>
      <w:r w:rsidRPr="00307393">
        <w:rPr>
          <w:rFonts w:ascii="Times New Roman" w:hAnsi="Times New Roman"/>
          <w:sz w:val="24"/>
          <w:szCs w:val="24"/>
          <w:shd w:val="clear" w:color="auto" w:fill="FFFFFF"/>
        </w:rPr>
        <w:t>а</w:t>
      </w:r>
      <w:r w:rsidRPr="00307393">
        <w:rPr>
          <w:rFonts w:ascii="Times New Roman" w:hAnsi="Times New Roman"/>
          <w:sz w:val="24"/>
          <w:szCs w:val="24"/>
          <w:shd w:val="clear" w:color="auto" w:fill="FFFFFF"/>
        </w:rPr>
        <w:t>достроительным регламентом.</w:t>
      </w:r>
    </w:p>
    <w:p w:rsidR="0050141B" w:rsidRPr="00307393" w:rsidRDefault="0050141B" w:rsidP="00AE7AEC">
      <w:pPr>
        <w:spacing w:after="0" w:line="240" w:lineRule="auto"/>
        <w:ind w:firstLine="567"/>
        <w:jc w:val="both"/>
        <w:rPr>
          <w:rFonts w:ascii="Times New Roman" w:hAnsi="Times New Roman"/>
          <w:sz w:val="24"/>
          <w:szCs w:val="24"/>
        </w:rPr>
      </w:pPr>
      <w:r w:rsidRPr="00307393">
        <w:rPr>
          <w:rFonts w:ascii="Times New Roman" w:hAnsi="Times New Roman"/>
          <w:bCs/>
          <w:sz w:val="24"/>
          <w:szCs w:val="24"/>
          <w:shd w:val="clear" w:color="auto" w:fill="FFFFFF"/>
        </w:rPr>
        <w:t>1</w:t>
      </w:r>
      <w:r w:rsidR="001D4A1B">
        <w:rPr>
          <w:rFonts w:ascii="Times New Roman" w:hAnsi="Times New Roman"/>
          <w:bCs/>
          <w:sz w:val="24"/>
          <w:szCs w:val="24"/>
          <w:shd w:val="clear" w:color="auto" w:fill="FFFFFF"/>
        </w:rPr>
        <w:t>3</w:t>
      </w:r>
      <w:r w:rsidRPr="00307393">
        <w:rPr>
          <w:rFonts w:ascii="Times New Roman" w:hAnsi="Times New Roman"/>
          <w:bCs/>
          <w:sz w:val="24"/>
          <w:szCs w:val="24"/>
          <w:shd w:val="clear" w:color="auto" w:fill="FFFFFF"/>
        </w:rPr>
        <w:t>.</w:t>
      </w:r>
      <w:r w:rsidRPr="00307393">
        <w:rPr>
          <w:rFonts w:ascii="Times New Roman" w:hAnsi="Times New Roman"/>
          <w:sz w:val="24"/>
          <w:szCs w:val="24"/>
          <w:shd w:val="clear" w:color="auto" w:fill="FFFFFF"/>
        </w:rPr>
        <w:t xml:space="preserve"> Указанные в п.</w:t>
      </w:r>
      <w:r w:rsidR="00A860EC">
        <w:rPr>
          <w:rFonts w:ascii="Times New Roman" w:hAnsi="Times New Roman"/>
          <w:sz w:val="24"/>
          <w:szCs w:val="24"/>
          <w:shd w:val="clear" w:color="auto" w:fill="FFFFFF"/>
        </w:rPr>
        <w:t xml:space="preserve"> 10</w:t>
      </w:r>
      <w:r w:rsidRPr="00307393">
        <w:rPr>
          <w:rFonts w:ascii="Times New Roman" w:hAnsi="Times New Roman"/>
          <w:sz w:val="24"/>
          <w:szCs w:val="24"/>
          <w:shd w:val="clear" w:color="auto" w:fill="FFFFFF"/>
        </w:rPr>
        <w:t xml:space="preserve"> настоящей статьи земельные участки или объекты капитального строительства могут использоваться без установления срока приведения их в соответствие с градостроительным регламентом, за исключением случаев, если их использование опасно для жизни и здоровья человека, окружающей среды, объектов культурного наследия.</w:t>
      </w:r>
    </w:p>
    <w:p w:rsidR="0050141B" w:rsidRPr="00307393" w:rsidRDefault="0050141B" w:rsidP="00AE7AEC">
      <w:pPr>
        <w:spacing w:after="0" w:line="240" w:lineRule="auto"/>
        <w:ind w:firstLine="567"/>
        <w:jc w:val="both"/>
        <w:rPr>
          <w:rFonts w:ascii="Times New Roman" w:hAnsi="Times New Roman"/>
          <w:sz w:val="24"/>
          <w:szCs w:val="24"/>
        </w:rPr>
      </w:pPr>
      <w:r w:rsidRPr="00307393">
        <w:rPr>
          <w:rFonts w:ascii="Times New Roman" w:hAnsi="Times New Roman"/>
          <w:sz w:val="24"/>
          <w:szCs w:val="24"/>
          <w:shd w:val="clear" w:color="auto" w:fill="FFFFFF"/>
        </w:rPr>
        <w:t>В соответствии с федеральными законами может быть наложен запрет на использование несоответствующих градостроительному регламенту земельных участков и объектов капитал</w:t>
      </w:r>
      <w:r w:rsidRPr="00307393">
        <w:rPr>
          <w:rFonts w:ascii="Times New Roman" w:hAnsi="Times New Roman"/>
          <w:sz w:val="24"/>
          <w:szCs w:val="24"/>
          <w:shd w:val="clear" w:color="auto" w:fill="FFFFFF"/>
        </w:rPr>
        <w:t>ь</w:t>
      </w:r>
      <w:r w:rsidRPr="00307393">
        <w:rPr>
          <w:rFonts w:ascii="Times New Roman" w:hAnsi="Times New Roman"/>
          <w:sz w:val="24"/>
          <w:szCs w:val="24"/>
          <w:shd w:val="clear" w:color="auto" w:fill="FFFFFF"/>
        </w:rPr>
        <w:t>ного строительства, в случае если их дальнейшее использование опасно для жизни и здоровья человека, окружающей среды, объектов культурного наследия.</w:t>
      </w:r>
    </w:p>
    <w:p w:rsidR="0050141B" w:rsidRPr="00307393" w:rsidRDefault="0050141B" w:rsidP="00AE7AEC">
      <w:pPr>
        <w:spacing w:after="0" w:line="240" w:lineRule="auto"/>
        <w:ind w:firstLine="567"/>
        <w:jc w:val="both"/>
        <w:rPr>
          <w:rFonts w:ascii="Times New Roman" w:hAnsi="Times New Roman"/>
          <w:sz w:val="24"/>
          <w:szCs w:val="24"/>
        </w:rPr>
      </w:pPr>
      <w:r w:rsidRPr="00307393">
        <w:rPr>
          <w:rFonts w:ascii="Times New Roman" w:hAnsi="Times New Roman"/>
          <w:bCs/>
          <w:sz w:val="24"/>
          <w:szCs w:val="24"/>
          <w:shd w:val="clear" w:color="auto" w:fill="FFFFFF"/>
        </w:rPr>
        <w:t>1</w:t>
      </w:r>
      <w:r w:rsidR="001D4A1B">
        <w:rPr>
          <w:rFonts w:ascii="Times New Roman" w:hAnsi="Times New Roman"/>
          <w:bCs/>
          <w:sz w:val="24"/>
          <w:szCs w:val="24"/>
          <w:shd w:val="clear" w:color="auto" w:fill="FFFFFF"/>
        </w:rPr>
        <w:t>4</w:t>
      </w:r>
      <w:r w:rsidRPr="00307393">
        <w:rPr>
          <w:rFonts w:ascii="Times New Roman" w:hAnsi="Times New Roman"/>
          <w:bCs/>
          <w:sz w:val="24"/>
          <w:szCs w:val="24"/>
          <w:shd w:val="clear" w:color="auto" w:fill="FFFFFF"/>
        </w:rPr>
        <w:t xml:space="preserve">. </w:t>
      </w:r>
      <w:proofErr w:type="gramStart"/>
      <w:r w:rsidRPr="00307393">
        <w:rPr>
          <w:rFonts w:ascii="Times New Roman" w:hAnsi="Times New Roman"/>
          <w:sz w:val="24"/>
          <w:szCs w:val="24"/>
          <w:shd w:val="clear" w:color="auto" w:fill="FFFFFF"/>
        </w:rPr>
        <w:t>В случаях, когда объекты капитального строительства, расположены на земельном участке и выходят за красные линии, установленные утвержденной документацией о застройке территории, приватизация такого земельного участка не допускается, а возможность использ</w:t>
      </w:r>
      <w:r w:rsidRPr="00307393">
        <w:rPr>
          <w:rFonts w:ascii="Times New Roman" w:hAnsi="Times New Roman"/>
          <w:sz w:val="24"/>
          <w:szCs w:val="24"/>
          <w:shd w:val="clear" w:color="auto" w:fill="FFFFFF"/>
        </w:rPr>
        <w:t>о</w:t>
      </w:r>
      <w:r w:rsidRPr="00307393">
        <w:rPr>
          <w:rFonts w:ascii="Times New Roman" w:hAnsi="Times New Roman"/>
          <w:sz w:val="24"/>
          <w:szCs w:val="24"/>
          <w:shd w:val="clear" w:color="auto" w:fill="FFFFFF"/>
        </w:rPr>
        <w:t>вания таких объектов капитального строительства определяется в соответствии с действующим законодательством.</w:t>
      </w:r>
      <w:proofErr w:type="gramEnd"/>
    </w:p>
    <w:p w:rsidR="0050141B" w:rsidRPr="00307393" w:rsidRDefault="0050141B" w:rsidP="00AE7AEC">
      <w:pPr>
        <w:spacing w:after="0" w:line="240" w:lineRule="auto"/>
        <w:ind w:firstLine="567"/>
        <w:jc w:val="both"/>
        <w:rPr>
          <w:rFonts w:ascii="Times New Roman" w:hAnsi="Times New Roman"/>
          <w:sz w:val="24"/>
          <w:szCs w:val="24"/>
        </w:rPr>
      </w:pPr>
      <w:r w:rsidRPr="00307393">
        <w:rPr>
          <w:rFonts w:ascii="Times New Roman" w:hAnsi="Times New Roman"/>
          <w:bCs/>
          <w:sz w:val="24"/>
          <w:szCs w:val="24"/>
          <w:shd w:val="clear" w:color="auto" w:fill="FFFFFF"/>
        </w:rPr>
        <w:t>1</w:t>
      </w:r>
      <w:r w:rsidR="001D4A1B">
        <w:rPr>
          <w:rFonts w:ascii="Times New Roman" w:hAnsi="Times New Roman"/>
          <w:bCs/>
          <w:sz w:val="24"/>
          <w:szCs w:val="24"/>
          <w:shd w:val="clear" w:color="auto" w:fill="FFFFFF"/>
        </w:rPr>
        <w:t>5</w:t>
      </w:r>
      <w:r w:rsidRPr="00307393">
        <w:rPr>
          <w:rFonts w:ascii="Times New Roman" w:hAnsi="Times New Roman"/>
          <w:bCs/>
          <w:sz w:val="24"/>
          <w:szCs w:val="24"/>
          <w:shd w:val="clear" w:color="auto" w:fill="FFFFFF"/>
        </w:rPr>
        <w:t>.</w:t>
      </w:r>
      <w:r w:rsidRPr="00307393">
        <w:rPr>
          <w:rFonts w:ascii="Times New Roman" w:hAnsi="Times New Roman"/>
          <w:sz w:val="24"/>
          <w:szCs w:val="24"/>
          <w:shd w:val="clear" w:color="auto" w:fill="FFFFFF"/>
        </w:rPr>
        <w:t xml:space="preserve"> Реконструкция и расширение существующих объектов капитального строительства могут производиться только в направлении приведения их в соответствие с настоящими Прав</w:t>
      </w:r>
      <w:r w:rsidRPr="00307393">
        <w:rPr>
          <w:rFonts w:ascii="Times New Roman" w:hAnsi="Times New Roman"/>
          <w:sz w:val="24"/>
          <w:szCs w:val="24"/>
          <w:shd w:val="clear" w:color="auto" w:fill="FFFFFF"/>
        </w:rPr>
        <w:t>и</w:t>
      </w:r>
      <w:r w:rsidRPr="00307393">
        <w:rPr>
          <w:rFonts w:ascii="Times New Roman" w:hAnsi="Times New Roman"/>
          <w:sz w:val="24"/>
          <w:szCs w:val="24"/>
          <w:shd w:val="clear" w:color="auto" w:fill="FFFFFF"/>
        </w:rPr>
        <w:t>лами или путем уменьшения их несоответствия предельным параметрам разрешенного стро</w:t>
      </w:r>
      <w:r w:rsidRPr="00307393">
        <w:rPr>
          <w:rFonts w:ascii="Times New Roman" w:hAnsi="Times New Roman"/>
          <w:sz w:val="24"/>
          <w:szCs w:val="24"/>
          <w:shd w:val="clear" w:color="auto" w:fill="FFFFFF"/>
        </w:rPr>
        <w:t>и</w:t>
      </w:r>
      <w:r w:rsidRPr="00307393">
        <w:rPr>
          <w:rFonts w:ascii="Times New Roman" w:hAnsi="Times New Roman"/>
          <w:sz w:val="24"/>
          <w:szCs w:val="24"/>
          <w:shd w:val="clear" w:color="auto" w:fill="FFFFFF"/>
        </w:rPr>
        <w:t>тельства, реконструкции.</w:t>
      </w:r>
    </w:p>
    <w:p w:rsidR="0050141B" w:rsidRPr="00307393" w:rsidRDefault="0050141B" w:rsidP="00AE7AEC">
      <w:pPr>
        <w:spacing w:after="0" w:line="240" w:lineRule="auto"/>
        <w:ind w:firstLine="567"/>
        <w:jc w:val="both"/>
        <w:rPr>
          <w:rFonts w:ascii="Times New Roman" w:hAnsi="Times New Roman"/>
          <w:sz w:val="24"/>
          <w:szCs w:val="24"/>
        </w:rPr>
      </w:pPr>
      <w:r w:rsidRPr="00307393">
        <w:rPr>
          <w:rFonts w:ascii="Times New Roman" w:hAnsi="Times New Roman"/>
          <w:sz w:val="24"/>
          <w:szCs w:val="24"/>
          <w:shd w:val="clear" w:color="auto" w:fill="FFFFFF"/>
        </w:rPr>
        <w:t>Ремонт и содержание объектов капитального строительства, не соответствующих насто</w:t>
      </w:r>
      <w:r w:rsidRPr="00307393">
        <w:rPr>
          <w:rFonts w:ascii="Times New Roman" w:hAnsi="Times New Roman"/>
          <w:sz w:val="24"/>
          <w:szCs w:val="24"/>
          <w:shd w:val="clear" w:color="auto" w:fill="FFFFFF"/>
        </w:rPr>
        <w:t>я</w:t>
      </w:r>
      <w:r w:rsidRPr="00307393">
        <w:rPr>
          <w:rFonts w:ascii="Times New Roman" w:hAnsi="Times New Roman"/>
          <w:sz w:val="24"/>
          <w:szCs w:val="24"/>
          <w:shd w:val="clear" w:color="auto" w:fill="FFFFFF"/>
        </w:rPr>
        <w:t>щим Правилам, должны осуществляться при условии, что эти действия не увеличивают степень несоответствия этих объектов настоящим Правилам. Несоответствующее градостроительным регламентам здание или сооружение, находящееся в состоянии значительного разрушения, не может быть перестроено кроме как в соответствии с разрешенными видами использования.</w:t>
      </w:r>
    </w:p>
    <w:p w:rsidR="0050141B" w:rsidRPr="00307393" w:rsidRDefault="0050141B" w:rsidP="00AE7AEC">
      <w:pPr>
        <w:spacing w:after="0" w:line="240" w:lineRule="auto"/>
        <w:ind w:firstLine="567"/>
        <w:jc w:val="both"/>
        <w:rPr>
          <w:rFonts w:ascii="Times New Roman" w:hAnsi="Times New Roman"/>
          <w:sz w:val="24"/>
          <w:szCs w:val="24"/>
        </w:rPr>
      </w:pPr>
      <w:r w:rsidRPr="00307393">
        <w:rPr>
          <w:rFonts w:ascii="Times New Roman" w:hAnsi="Times New Roman"/>
          <w:sz w:val="24"/>
          <w:szCs w:val="24"/>
          <w:shd w:val="clear" w:color="auto" w:fill="FFFFFF"/>
        </w:rPr>
        <w:t>Несоответствующий вид использования недвижимости не может быть заменен на иной несоответствующий вид использования.</w:t>
      </w:r>
    </w:p>
    <w:p w:rsidR="0050141B" w:rsidRPr="00307393" w:rsidRDefault="0050141B" w:rsidP="00AE7AEC">
      <w:pPr>
        <w:spacing w:after="0" w:line="240" w:lineRule="auto"/>
        <w:ind w:firstLine="357"/>
        <w:jc w:val="both"/>
        <w:rPr>
          <w:rFonts w:ascii="Times New Roman" w:hAnsi="Times New Roman"/>
          <w:sz w:val="24"/>
          <w:szCs w:val="24"/>
          <w:shd w:val="clear" w:color="auto" w:fill="FFFFFF"/>
        </w:rPr>
      </w:pPr>
      <w:r w:rsidRPr="00307393">
        <w:rPr>
          <w:rFonts w:ascii="Times New Roman" w:hAnsi="Times New Roman"/>
          <w:sz w:val="24"/>
          <w:szCs w:val="24"/>
          <w:shd w:val="clear" w:color="auto" w:fill="FFFFFF"/>
        </w:rPr>
        <w:t>Строительство новых объектов, может осуществляться только в соответствии с установле</w:t>
      </w:r>
      <w:r w:rsidRPr="00307393">
        <w:rPr>
          <w:rFonts w:ascii="Times New Roman" w:hAnsi="Times New Roman"/>
          <w:sz w:val="24"/>
          <w:szCs w:val="24"/>
          <w:shd w:val="clear" w:color="auto" w:fill="FFFFFF"/>
        </w:rPr>
        <w:t>н</w:t>
      </w:r>
      <w:r w:rsidRPr="00307393">
        <w:rPr>
          <w:rFonts w:ascii="Times New Roman" w:hAnsi="Times New Roman"/>
          <w:sz w:val="24"/>
          <w:szCs w:val="24"/>
          <w:shd w:val="clear" w:color="auto" w:fill="FFFFFF"/>
        </w:rPr>
        <w:t>ными градостроительными</w:t>
      </w:r>
      <w:r w:rsidRPr="00307393">
        <w:rPr>
          <w:sz w:val="24"/>
          <w:szCs w:val="24"/>
          <w:shd w:val="clear" w:color="auto" w:fill="FFFFFF"/>
        </w:rPr>
        <w:t xml:space="preserve"> </w:t>
      </w:r>
      <w:r w:rsidRPr="00307393">
        <w:rPr>
          <w:rFonts w:ascii="Times New Roman" w:hAnsi="Times New Roman"/>
          <w:sz w:val="24"/>
          <w:szCs w:val="24"/>
          <w:shd w:val="clear" w:color="auto" w:fill="FFFFFF"/>
        </w:rPr>
        <w:t>регламентами.</w:t>
      </w:r>
    </w:p>
    <w:p w:rsidR="0050141B" w:rsidRPr="00307393" w:rsidRDefault="0050141B" w:rsidP="00AE7AEC">
      <w:pPr>
        <w:spacing w:line="240" w:lineRule="auto"/>
        <w:ind w:firstLine="567"/>
        <w:jc w:val="both"/>
        <w:rPr>
          <w:rFonts w:ascii="Times New Roman" w:hAnsi="Times New Roman"/>
          <w:b/>
          <w:bCs/>
          <w:sz w:val="24"/>
          <w:szCs w:val="24"/>
          <w:shd w:val="clear" w:color="auto" w:fill="FFFFFF"/>
        </w:rPr>
      </w:pPr>
      <w:r w:rsidRPr="00307393">
        <w:rPr>
          <w:rFonts w:ascii="Times New Roman" w:hAnsi="Times New Roman"/>
          <w:b/>
          <w:bCs/>
          <w:sz w:val="24"/>
          <w:szCs w:val="24"/>
          <w:shd w:val="clear" w:color="auto" w:fill="FFFFFF"/>
        </w:rPr>
        <w:lastRenderedPageBreak/>
        <w:t xml:space="preserve">ГЛАВА </w:t>
      </w:r>
      <w:r w:rsidRPr="00307393">
        <w:rPr>
          <w:rFonts w:ascii="Times New Roman" w:hAnsi="Times New Roman"/>
          <w:b/>
          <w:bCs/>
          <w:sz w:val="24"/>
          <w:szCs w:val="24"/>
          <w:shd w:val="clear" w:color="auto" w:fill="FFFFFF"/>
          <w:lang w:val="en-US"/>
        </w:rPr>
        <w:t>III</w:t>
      </w:r>
      <w:r w:rsidRPr="00307393">
        <w:rPr>
          <w:rFonts w:ascii="Times New Roman" w:hAnsi="Times New Roman"/>
          <w:b/>
          <w:bCs/>
          <w:sz w:val="24"/>
          <w:szCs w:val="24"/>
          <w:shd w:val="clear" w:color="auto" w:fill="FFFFFF"/>
        </w:rPr>
        <w:t>. ПОЛОЖЕНИЕ ОБ ИЗМЕНЕНИИ ВИДОВ РАЗРЕШЕННОГО ИСПОЛ</w:t>
      </w:r>
      <w:r w:rsidRPr="00307393">
        <w:rPr>
          <w:rFonts w:ascii="Times New Roman" w:hAnsi="Times New Roman"/>
          <w:b/>
          <w:bCs/>
          <w:sz w:val="24"/>
          <w:szCs w:val="24"/>
          <w:shd w:val="clear" w:color="auto" w:fill="FFFFFF"/>
        </w:rPr>
        <w:t>Ь</w:t>
      </w:r>
      <w:r w:rsidRPr="00307393">
        <w:rPr>
          <w:rFonts w:ascii="Times New Roman" w:hAnsi="Times New Roman"/>
          <w:b/>
          <w:bCs/>
          <w:sz w:val="24"/>
          <w:szCs w:val="24"/>
          <w:shd w:val="clear" w:color="auto" w:fill="FFFFFF"/>
        </w:rPr>
        <w:t>ЗОВАНИЯ ЗЕМЕЛЬНЫХ УЧАСТКОВ И ОБЪЕКТОВ КАПИТАЛЬНОГО СТРОИТЕЛ</w:t>
      </w:r>
      <w:r w:rsidRPr="00307393">
        <w:rPr>
          <w:rFonts w:ascii="Times New Roman" w:hAnsi="Times New Roman"/>
          <w:b/>
          <w:bCs/>
          <w:sz w:val="24"/>
          <w:szCs w:val="24"/>
          <w:shd w:val="clear" w:color="auto" w:fill="FFFFFF"/>
        </w:rPr>
        <w:t>Ь</w:t>
      </w:r>
      <w:r w:rsidRPr="00307393">
        <w:rPr>
          <w:rFonts w:ascii="Times New Roman" w:hAnsi="Times New Roman"/>
          <w:b/>
          <w:bCs/>
          <w:sz w:val="24"/>
          <w:szCs w:val="24"/>
          <w:shd w:val="clear" w:color="auto" w:fill="FFFFFF"/>
        </w:rPr>
        <w:t>СТВА ФИЗИЧЕСКИМИ И ЮРИДИЧЕСКИМИ ЛИЦАМИ</w:t>
      </w:r>
    </w:p>
    <w:p w:rsidR="0050141B" w:rsidRPr="00307393" w:rsidRDefault="0050141B" w:rsidP="00AE7AEC">
      <w:pPr>
        <w:spacing w:line="240" w:lineRule="auto"/>
        <w:ind w:firstLine="567"/>
        <w:jc w:val="both"/>
        <w:rPr>
          <w:rFonts w:ascii="Times New Roman" w:hAnsi="Times New Roman"/>
          <w:sz w:val="24"/>
          <w:szCs w:val="24"/>
        </w:rPr>
      </w:pPr>
      <w:r w:rsidRPr="00307393">
        <w:rPr>
          <w:rFonts w:ascii="Times New Roman" w:hAnsi="Times New Roman"/>
          <w:b/>
          <w:bCs/>
          <w:sz w:val="24"/>
          <w:szCs w:val="24"/>
          <w:shd w:val="clear" w:color="auto" w:fill="FFFFFF"/>
        </w:rPr>
        <w:t>Статья 1</w:t>
      </w:r>
      <w:r>
        <w:rPr>
          <w:rFonts w:ascii="Times New Roman" w:hAnsi="Times New Roman"/>
          <w:b/>
          <w:bCs/>
          <w:sz w:val="24"/>
          <w:szCs w:val="24"/>
          <w:shd w:val="clear" w:color="auto" w:fill="FFFFFF"/>
        </w:rPr>
        <w:t>4</w:t>
      </w:r>
      <w:r w:rsidRPr="00307393">
        <w:rPr>
          <w:rFonts w:ascii="Times New Roman" w:hAnsi="Times New Roman"/>
          <w:b/>
          <w:bCs/>
          <w:sz w:val="24"/>
          <w:szCs w:val="24"/>
          <w:shd w:val="clear" w:color="auto" w:fill="FFFFFF"/>
        </w:rPr>
        <w:t>. Общий порядок изменения видов разрешенного использования земел</w:t>
      </w:r>
      <w:r w:rsidRPr="00307393">
        <w:rPr>
          <w:rFonts w:ascii="Times New Roman" w:hAnsi="Times New Roman"/>
          <w:b/>
          <w:bCs/>
          <w:sz w:val="24"/>
          <w:szCs w:val="24"/>
          <w:shd w:val="clear" w:color="auto" w:fill="FFFFFF"/>
        </w:rPr>
        <w:t>ь</w:t>
      </w:r>
      <w:r w:rsidRPr="00307393">
        <w:rPr>
          <w:rFonts w:ascii="Times New Roman" w:hAnsi="Times New Roman"/>
          <w:b/>
          <w:bCs/>
          <w:sz w:val="24"/>
          <w:szCs w:val="24"/>
          <w:shd w:val="clear" w:color="auto" w:fill="FFFFFF"/>
        </w:rPr>
        <w:t>ных участков и объектов капитального строительства</w:t>
      </w:r>
    </w:p>
    <w:p w:rsidR="0050141B" w:rsidRPr="00307393" w:rsidRDefault="0050141B" w:rsidP="00AE7AEC">
      <w:pPr>
        <w:spacing w:after="0" w:line="240" w:lineRule="auto"/>
        <w:ind w:firstLine="567"/>
        <w:jc w:val="both"/>
        <w:rPr>
          <w:rFonts w:ascii="Times New Roman" w:hAnsi="Times New Roman"/>
          <w:sz w:val="24"/>
          <w:szCs w:val="24"/>
        </w:rPr>
      </w:pPr>
      <w:r w:rsidRPr="00307393">
        <w:rPr>
          <w:rFonts w:ascii="Times New Roman" w:hAnsi="Times New Roman"/>
          <w:bCs/>
          <w:sz w:val="24"/>
          <w:szCs w:val="24"/>
          <w:shd w:val="clear" w:color="auto" w:fill="FFFFFF"/>
        </w:rPr>
        <w:t>1.</w:t>
      </w:r>
      <w:r w:rsidRPr="00307393">
        <w:rPr>
          <w:rFonts w:ascii="Times New Roman" w:hAnsi="Times New Roman"/>
          <w:sz w:val="24"/>
          <w:szCs w:val="24"/>
          <w:shd w:val="clear" w:color="auto" w:fill="FFFFFF"/>
        </w:rPr>
        <w:t xml:space="preserve"> Изменение видов разрешенного использования земельных участков и объектов кап</w:t>
      </w:r>
      <w:r w:rsidRPr="00307393">
        <w:rPr>
          <w:rFonts w:ascii="Times New Roman" w:hAnsi="Times New Roman"/>
          <w:sz w:val="24"/>
          <w:szCs w:val="24"/>
          <w:shd w:val="clear" w:color="auto" w:fill="FFFFFF"/>
        </w:rPr>
        <w:t>и</w:t>
      </w:r>
      <w:r w:rsidRPr="00307393">
        <w:rPr>
          <w:rFonts w:ascii="Times New Roman" w:hAnsi="Times New Roman"/>
          <w:sz w:val="24"/>
          <w:szCs w:val="24"/>
          <w:shd w:val="clear" w:color="auto" w:fill="FFFFFF"/>
        </w:rPr>
        <w:t>тального строительства на территории сельского поселения физическими и юридическими л</w:t>
      </w:r>
      <w:r w:rsidRPr="00307393">
        <w:rPr>
          <w:rFonts w:ascii="Times New Roman" w:hAnsi="Times New Roman"/>
          <w:sz w:val="24"/>
          <w:szCs w:val="24"/>
          <w:shd w:val="clear" w:color="auto" w:fill="FFFFFF"/>
        </w:rPr>
        <w:t>и</w:t>
      </w:r>
      <w:r w:rsidRPr="00307393">
        <w:rPr>
          <w:rFonts w:ascii="Times New Roman" w:hAnsi="Times New Roman"/>
          <w:sz w:val="24"/>
          <w:szCs w:val="24"/>
          <w:shd w:val="clear" w:color="auto" w:fill="FFFFFF"/>
        </w:rPr>
        <w:t>цами осуществляется в соответствии с перечнем видов разрешенного использования на терр</w:t>
      </w:r>
      <w:r w:rsidRPr="00307393">
        <w:rPr>
          <w:rFonts w:ascii="Times New Roman" w:hAnsi="Times New Roman"/>
          <w:sz w:val="24"/>
          <w:szCs w:val="24"/>
          <w:shd w:val="clear" w:color="auto" w:fill="FFFFFF"/>
        </w:rPr>
        <w:t>и</w:t>
      </w:r>
      <w:r w:rsidRPr="00307393">
        <w:rPr>
          <w:rFonts w:ascii="Times New Roman" w:hAnsi="Times New Roman"/>
          <w:sz w:val="24"/>
          <w:szCs w:val="24"/>
          <w:shd w:val="clear" w:color="auto" w:fill="FFFFFF"/>
        </w:rPr>
        <w:t xml:space="preserve">тории соответствующей территориальной зоны, установленной настоящими Правилами, при условии соблюдения требований технических регламентов и иных обязательных требований в соответствии с настоящими Правилами. </w:t>
      </w:r>
    </w:p>
    <w:p w:rsidR="0050141B" w:rsidRPr="00307393" w:rsidRDefault="0050141B" w:rsidP="00AE7AEC">
      <w:pPr>
        <w:spacing w:after="0" w:line="240" w:lineRule="auto"/>
        <w:ind w:firstLine="567"/>
        <w:jc w:val="both"/>
        <w:rPr>
          <w:rFonts w:ascii="Times New Roman" w:hAnsi="Times New Roman"/>
          <w:sz w:val="24"/>
          <w:szCs w:val="24"/>
        </w:rPr>
      </w:pPr>
      <w:r w:rsidRPr="00307393">
        <w:rPr>
          <w:rFonts w:ascii="Times New Roman" w:hAnsi="Times New Roman"/>
          <w:bCs/>
          <w:sz w:val="24"/>
          <w:szCs w:val="24"/>
          <w:shd w:val="clear" w:color="auto" w:fill="FFFFFF"/>
        </w:rPr>
        <w:t>2.</w:t>
      </w:r>
      <w:r w:rsidRPr="00307393">
        <w:rPr>
          <w:rFonts w:ascii="Times New Roman" w:hAnsi="Times New Roman"/>
          <w:sz w:val="24"/>
          <w:szCs w:val="24"/>
          <w:shd w:val="clear" w:color="auto" w:fill="FFFFFF"/>
        </w:rPr>
        <w:t xml:space="preserve"> Изменение одного вида разрешенного использования земельных участков и объектов капитального строительства на другой вид такого использования осуществляется в соответс</w:t>
      </w:r>
      <w:r w:rsidRPr="00307393">
        <w:rPr>
          <w:rFonts w:ascii="Times New Roman" w:hAnsi="Times New Roman"/>
          <w:sz w:val="24"/>
          <w:szCs w:val="24"/>
          <w:shd w:val="clear" w:color="auto" w:fill="FFFFFF"/>
        </w:rPr>
        <w:t>т</w:t>
      </w:r>
      <w:r w:rsidRPr="00307393">
        <w:rPr>
          <w:rFonts w:ascii="Times New Roman" w:hAnsi="Times New Roman"/>
          <w:sz w:val="24"/>
          <w:szCs w:val="24"/>
          <w:shd w:val="clear" w:color="auto" w:fill="FFFFFF"/>
        </w:rPr>
        <w:t>вии с градостроительным регламентом при условии соблюдения требований технических ре</w:t>
      </w:r>
      <w:r w:rsidRPr="00307393">
        <w:rPr>
          <w:rFonts w:ascii="Times New Roman" w:hAnsi="Times New Roman"/>
          <w:sz w:val="24"/>
          <w:szCs w:val="24"/>
          <w:shd w:val="clear" w:color="auto" w:fill="FFFFFF"/>
        </w:rPr>
        <w:t>г</w:t>
      </w:r>
      <w:r w:rsidRPr="00307393">
        <w:rPr>
          <w:rFonts w:ascii="Times New Roman" w:hAnsi="Times New Roman"/>
          <w:sz w:val="24"/>
          <w:szCs w:val="24"/>
          <w:shd w:val="clear" w:color="auto" w:fill="FFFFFF"/>
        </w:rPr>
        <w:t>ламентов.</w:t>
      </w:r>
    </w:p>
    <w:p w:rsidR="0050141B" w:rsidRPr="00307393" w:rsidRDefault="0050141B" w:rsidP="00AE7AEC">
      <w:pPr>
        <w:spacing w:after="0" w:line="240" w:lineRule="auto"/>
        <w:ind w:firstLine="567"/>
        <w:jc w:val="both"/>
        <w:rPr>
          <w:rFonts w:ascii="Times New Roman" w:hAnsi="Times New Roman"/>
          <w:sz w:val="24"/>
          <w:szCs w:val="24"/>
        </w:rPr>
      </w:pPr>
      <w:r w:rsidRPr="00307393">
        <w:rPr>
          <w:rFonts w:ascii="Times New Roman" w:hAnsi="Times New Roman"/>
          <w:bCs/>
          <w:sz w:val="24"/>
          <w:szCs w:val="24"/>
          <w:shd w:val="clear" w:color="auto" w:fill="FFFFFF"/>
        </w:rPr>
        <w:t>3.</w:t>
      </w:r>
      <w:r w:rsidRPr="00307393">
        <w:rPr>
          <w:rFonts w:ascii="Times New Roman" w:hAnsi="Times New Roman"/>
          <w:sz w:val="24"/>
          <w:szCs w:val="24"/>
          <w:shd w:val="clear" w:color="auto" w:fill="FFFFFF"/>
        </w:rPr>
        <w:t xml:space="preserve"> Основные и вспомогательные виды разрешенного использования земельных участков и объектов капитального строительства их правообладателями, за исключением органов госуда</w:t>
      </w:r>
      <w:r w:rsidRPr="00307393">
        <w:rPr>
          <w:rFonts w:ascii="Times New Roman" w:hAnsi="Times New Roman"/>
          <w:sz w:val="24"/>
          <w:szCs w:val="24"/>
          <w:shd w:val="clear" w:color="auto" w:fill="FFFFFF"/>
        </w:rPr>
        <w:t>р</w:t>
      </w:r>
      <w:r w:rsidRPr="00307393">
        <w:rPr>
          <w:rFonts w:ascii="Times New Roman" w:hAnsi="Times New Roman"/>
          <w:sz w:val="24"/>
          <w:szCs w:val="24"/>
          <w:shd w:val="clear" w:color="auto" w:fill="FFFFFF"/>
        </w:rPr>
        <w:t>ственной власти, органов местного самоуправления, государственных и муниципальных учр</w:t>
      </w:r>
      <w:r w:rsidRPr="00307393">
        <w:rPr>
          <w:rFonts w:ascii="Times New Roman" w:hAnsi="Times New Roman"/>
          <w:sz w:val="24"/>
          <w:szCs w:val="24"/>
          <w:shd w:val="clear" w:color="auto" w:fill="FFFFFF"/>
        </w:rPr>
        <w:t>е</w:t>
      </w:r>
      <w:r w:rsidRPr="00307393">
        <w:rPr>
          <w:rFonts w:ascii="Times New Roman" w:hAnsi="Times New Roman"/>
          <w:sz w:val="24"/>
          <w:szCs w:val="24"/>
          <w:shd w:val="clear" w:color="auto" w:fill="FFFFFF"/>
        </w:rPr>
        <w:t>ждений, государственных и муниципальных унитарных предприятий, выбираются самосто</w:t>
      </w:r>
      <w:r w:rsidRPr="00307393">
        <w:rPr>
          <w:rFonts w:ascii="Times New Roman" w:hAnsi="Times New Roman"/>
          <w:sz w:val="24"/>
          <w:szCs w:val="24"/>
          <w:shd w:val="clear" w:color="auto" w:fill="FFFFFF"/>
        </w:rPr>
        <w:t>я</w:t>
      </w:r>
      <w:r w:rsidRPr="00307393">
        <w:rPr>
          <w:rFonts w:ascii="Times New Roman" w:hAnsi="Times New Roman"/>
          <w:sz w:val="24"/>
          <w:szCs w:val="24"/>
          <w:shd w:val="clear" w:color="auto" w:fill="FFFFFF"/>
        </w:rPr>
        <w:t>тельно, без дополнительных разрешений и согласования.</w:t>
      </w:r>
    </w:p>
    <w:p w:rsidR="0050141B" w:rsidRDefault="0050141B" w:rsidP="00AE7AEC">
      <w:pPr>
        <w:spacing w:after="0" w:line="240" w:lineRule="auto"/>
        <w:ind w:firstLine="567"/>
        <w:jc w:val="both"/>
        <w:rPr>
          <w:rFonts w:ascii="Times New Roman" w:hAnsi="Times New Roman"/>
          <w:sz w:val="24"/>
          <w:szCs w:val="24"/>
          <w:shd w:val="clear" w:color="auto" w:fill="FFFFFF"/>
        </w:rPr>
      </w:pPr>
      <w:r w:rsidRPr="00307393">
        <w:rPr>
          <w:rFonts w:ascii="Times New Roman" w:hAnsi="Times New Roman"/>
          <w:sz w:val="24"/>
          <w:szCs w:val="24"/>
          <w:shd w:val="clear" w:color="auto" w:fill="FFFFFF"/>
        </w:rPr>
        <w:t>4. В случаях, если физические и юридические лица хотят выбрать вид использования из числа условно разрешенных настоящими Правилами для соответствующей территориальной зоны, необходимо получение разрешения, предоставляемого главой сельского поселения в п</w:t>
      </w:r>
      <w:r w:rsidRPr="00307393">
        <w:rPr>
          <w:rFonts w:ascii="Times New Roman" w:hAnsi="Times New Roman"/>
          <w:sz w:val="24"/>
          <w:szCs w:val="24"/>
          <w:shd w:val="clear" w:color="auto" w:fill="FFFFFF"/>
        </w:rPr>
        <w:t>о</w:t>
      </w:r>
      <w:r w:rsidRPr="00307393">
        <w:rPr>
          <w:rFonts w:ascii="Times New Roman" w:hAnsi="Times New Roman"/>
          <w:sz w:val="24"/>
          <w:szCs w:val="24"/>
          <w:shd w:val="clear" w:color="auto" w:fill="FFFFFF"/>
        </w:rPr>
        <w:t>рядке, установленном настоящими Правилами, в соответствии со статьёй 39 Градостроительн</w:t>
      </w:r>
      <w:r w:rsidRPr="00307393">
        <w:rPr>
          <w:rFonts w:ascii="Times New Roman" w:hAnsi="Times New Roman"/>
          <w:sz w:val="24"/>
          <w:szCs w:val="24"/>
          <w:shd w:val="clear" w:color="auto" w:fill="FFFFFF"/>
        </w:rPr>
        <w:t>о</w:t>
      </w:r>
      <w:r w:rsidRPr="00307393">
        <w:rPr>
          <w:rFonts w:ascii="Times New Roman" w:hAnsi="Times New Roman"/>
          <w:sz w:val="24"/>
          <w:szCs w:val="24"/>
          <w:shd w:val="clear" w:color="auto" w:fill="FFFFFF"/>
        </w:rPr>
        <w:t>го кодекса Российской Федерации.</w:t>
      </w:r>
    </w:p>
    <w:p w:rsidR="0050141B" w:rsidRPr="005112F5" w:rsidRDefault="0050141B" w:rsidP="00AE7AEC">
      <w:pPr>
        <w:spacing w:after="0" w:line="240" w:lineRule="auto"/>
        <w:ind w:firstLine="567"/>
        <w:jc w:val="both"/>
        <w:rPr>
          <w:rFonts w:ascii="Times New Roman" w:hAnsi="Times New Roman"/>
          <w:sz w:val="24"/>
          <w:szCs w:val="24"/>
        </w:rPr>
      </w:pPr>
      <w:r w:rsidRPr="005112F5">
        <w:rPr>
          <w:rFonts w:ascii="Times New Roman" w:hAnsi="Times New Roman"/>
          <w:bCs/>
          <w:sz w:val="24"/>
          <w:szCs w:val="24"/>
          <w:shd w:val="clear" w:color="auto" w:fill="FFFFFF"/>
        </w:rPr>
        <w:t>4.1.</w:t>
      </w:r>
      <w:r w:rsidRPr="005112F5">
        <w:rPr>
          <w:rFonts w:ascii="Times New Roman" w:hAnsi="Times New Roman"/>
          <w:sz w:val="24"/>
          <w:szCs w:val="24"/>
          <w:shd w:val="clear" w:color="auto" w:fill="FFFFFF"/>
        </w:rPr>
        <w:t xml:space="preserve"> Физическое или юридическое лицо, заинтересованное в предоставлении разрешения на условно разрешенный вид использования земельного участка или объекта капитального строительства (далее - разрешение на условно разрешенный вид использования), направляет заявление о предоставлении разрешения на условно разрешенный вид использования в Коми</w:t>
      </w:r>
      <w:r w:rsidRPr="005112F5">
        <w:rPr>
          <w:rFonts w:ascii="Times New Roman" w:hAnsi="Times New Roman"/>
          <w:sz w:val="24"/>
          <w:szCs w:val="24"/>
          <w:shd w:val="clear" w:color="auto" w:fill="FFFFFF"/>
        </w:rPr>
        <w:t>с</w:t>
      </w:r>
      <w:r w:rsidRPr="005112F5">
        <w:rPr>
          <w:rFonts w:ascii="Times New Roman" w:hAnsi="Times New Roman"/>
          <w:sz w:val="24"/>
          <w:szCs w:val="24"/>
          <w:shd w:val="clear" w:color="auto" w:fill="FFFFFF"/>
        </w:rPr>
        <w:t>сию.</w:t>
      </w:r>
      <w:r w:rsidRPr="005112F5">
        <w:rPr>
          <w:rFonts w:ascii="Times New Roman" w:hAnsi="Times New Roman"/>
          <w:sz w:val="24"/>
          <w:szCs w:val="24"/>
        </w:rPr>
        <w:t xml:space="preserve"> </w:t>
      </w:r>
      <w:r w:rsidRPr="005112F5">
        <w:rPr>
          <w:rFonts w:ascii="Times New Roman" w:hAnsi="Times New Roman"/>
          <w:sz w:val="24"/>
          <w:szCs w:val="24"/>
          <w:shd w:val="clear" w:color="auto" w:fill="FFFFFF"/>
        </w:rPr>
        <w:t>Заявление о предоставлении разрешения на условно разрешенный вид использования должно содержать следующую информацию:</w:t>
      </w:r>
    </w:p>
    <w:p w:rsidR="0050141B" w:rsidRPr="005112F5" w:rsidRDefault="0050141B" w:rsidP="00AE7AEC">
      <w:pPr>
        <w:numPr>
          <w:ilvl w:val="0"/>
          <w:numId w:val="45"/>
        </w:numPr>
        <w:tabs>
          <w:tab w:val="clear" w:pos="1287"/>
          <w:tab w:val="num" w:pos="720"/>
        </w:tabs>
        <w:spacing w:after="0" w:line="240" w:lineRule="auto"/>
        <w:ind w:left="720"/>
        <w:jc w:val="both"/>
        <w:rPr>
          <w:rFonts w:ascii="Times New Roman" w:hAnsi="Times New Roman"/>
          <w:sz w:val="24"/>
          <w:szCs w:val="24"/>
        </w:rPr>
      </w:pPr>
      <w:r w:rsidRPr="005112F5">
        <w:rPr>
          <w:rFonts w:ascii="Times New Roman" w:hAnsi="Times New Roman"/>
          <w:sz w:val="24"/>
          <w:szCs w:val="24"/>
          <w:shd w:val="clear" w:color="auto" w:fill="FFFFFF"/>
        </w:rPr>
        <w:t>фамилию, имя, отчество, паспортные данные заявителя, номер контактного телефона в случае подачи заявления физическим лицом;</w:t>
      </w:r>
    </w:p>
    <w:p w:rsidR="0050141B" w:rsidRPr="005112F5" w:rsidRDefault="0050141B" w:rsidP="00AE7AEC">
      <w:pPr>
        <w:numPr>
          <w:ilvl w:val="0"/>
          <w:numId w:val="45"/>
        </w:numPr>
        <w:tabs>
          <w:tab w:val="clear" w:pos="1287"/>
          <w:tab w:val="num" w:pos="720"/>
        </w:tabs>
        <w:spacing w:after="0" w:line="240" w:lineRule="auto"/>
        <w:ind w:left="720"/>
        <w:jc w:val="both"/>
        <w:rPr>
          <w:rFonts w:ascii="Times New Roman" w:hAnsi="Times New Roman"/>
          <w:sz w:val="24"/>
          <w:szCs w:val="24"/>
        </w:rPr>
      </w:pPr>
      <w:r w:rsidRPr="005112F5">
        <w:rPr>
          <w:rFonts w:ascii="Times New Roman" w:hAnsi="Times New Roman"/>
          <w:sz w:val="24"/>
          <w:szCs w:val="24"/>
          <w:shd w:val="clear" w:color="auto" w:fill="FFFFFF"/>
        </w:rPr>
        <w:t>наименование и место нахождения заявителя, номера контактного телефона, факса - в случае подачи заявления юридическим лицом;</w:t>
      </w:r>
    </w:p>
    <w:p w:rsidR="0050141B" w:rsidRPr="005112F5" w:rsidRDefault="0050141B" w:rsidP="00AE7AEC">
      <w:pPr>
        <w:numPr>
          <w:ilvl w:val="0"/>
          <w:numId w:val="45"/>
        </w:numPr>
        <w:tabs>
          <w:tab w:val="clear" w:pos="1287"/>
          <w:tab w:val="num" w:pos="720"/>
        </w:tabs>
        <w:spacing w:after="0" w:line="240" w:lineRule="auto"/>
        <w:ind w:left="720"/>
        <w:jc w:val="both"/>
        <w:rPr>
          <w:rFonts w:ascii="Times New Roman" w:hAnsi="Times New Roman"/>
          <w:sz w:val="24"/>
          <w:szCs w:val="24"/>
        </w:rPr>
      </w:pPr>
      <w:r w:rsidRPr="005112F5">
        <w:rPr>
          <w:rFonts w:ascii="Times New Roman" w:hAnsi="Times New Roman"/>
          <w:sz w:val="24"/>
          <w:szCs w:val="24"/>
          <w:shd w:val="clear" w:color="auto" w:fill="FFFFFF"/>
        </w:rPr>
        <w:t>данные о земельном участке или объекте капитального строительства, для которых и</w:t>
      </w:r>
      <w:r w:rsidRPr="005112F5">
        <w:rPr>
          <w:rFonts w:ascii="Times New Roman" w:hAnsi="Times New Roman"/>
          <w:sz w:val="24"/>
          <w:szCs w:val="24"/>
          <w:shd w:val="clear" w:color="auto" w:fill="FFFFFF"/>
        </w:rPr>
        <w:t>с</w:t>
      </w:r>
      <w:r w:rsidRPr="005112F5">
        <w:rPr>
          <w:rFonts w:ascii="Times New Roman" w:hAnsi="Times New Roman"/>
          <w:sz w:val="24"/>
          <w:szCs w:val="24"/>
          <w:shd w:val="clear" w:color="auto" w:fill="FFFFFF"/>
        </w:rPr>
        <w:t>прашивается условно разрешенный вид использования;</w:t>
      </w:r>
    </w:p>
    <w:p w:rsidR="0050141B" w:rsidRPr="005112F5" w:rsidRDefault="0050141B" w:rsidP="00AE7AEC">
      <w:pPr>
        <w:numPr>
          <w:ilvl w:val="0"/>
          <w:numId w:val="45"/>
        </w:numPr>
        <w:tabs>
          <w:tab w:val="clear" w:pos="1287"/>
          <w:tab w:val="num" w:pos="720"/>
        </w:tabs>
        <w:spacing w:after="0" w:line="240" w:lineRule="auto"/>
        <w:ind w:left="720"/>
        <w:jc w:val="both"/>
        <w:rPr>
          <w:rFonts w:ascii="Times New Roman" w:hAnsi="Times New Roman"/>
          <w:sz w:val="24"/>
          <w:szCs w:val="24"/>
        </w:rPr>
      </w:pPr>
      <w:r w:rsidRPr="005112F5">
        <w:rPr>
          <w:rFonts w:ascii="Times New Roman" w:hAnsi="Times New Roman"/>
          <w:sz w:val="24"/>
          <w:szCs w:val="24"/>
          <w:shd w:val="clear" w:color="auto" w:fill="FFFFFF"/>
        </w:rPr>
        <w:t>подтверждение готовности нести расходы, связанные с организацией и проведением публичных слушаний, проводимых в соответствии с главой V настоящих Правил;</w:t>
      </w:r>
    </w:p>
    <w:p w:rsidR="0050141B" w:rsidRPr="005112F5" w:rsidRDefault="0050141B" w:rsidP="00AE7AEC">
      <w:pPr>
        <w:numPr>
          <w:ilvl w:val="0"/>
          <w:numId w:val="45"/>
        </w:numPr>
        <w:tabs>
          <w:tab w:val="clear" w:pos="1287"/>
          <w:tab w:val="num" w:pos="720"/>
        </w:tabs>
        <w:spacing w:after="0" w:line="240" w:lineRule="auto"/>
        <w:ind w:left="720"/>
        <w:jc w:val="both"/>
        <w:rPr>
          <w:rFonts w:ascii="Times New Roman" w:hAnsi="Times New Roman"/>
          <w:sz w:val="24"/>
          <w:szCs w:val="24"/>
        </w:rPr>
      </w:pPr>
      <w:r w:rsidRPr="005112F5">
        <w:rPr>
          <w:rFonts w:ascii="Times New Roman" w:hAnsi="Times New Roman"/>
          <w:sz w:val="24"/>
          <w:szCs w:val="24"/>
          <w:shd w:val="clear" w:color="auto" w:fill="FFFFFF"/>
        </w:rPr>
        <w:t>испрашиваемый заявителем условно разрешенный вид использования земельного учас</w:t>
      </w:r>
      <w:r w:rsidRPr="005112F5">
        <w:rPr>
          <w:rFonts w:ascii="Times New Roman" w:hAnsi="Times New Roman"/>
          <w:sz w:val="24"/>
          <w:szCs w:val="24"/>
          <w:shd w:val="clear" w:color="auto" w:fill="FFFFFF"/>
        </w:rPr>
        <w:t>т</w:t>
      </w:r>
      <w:r w:rsidRPr="005112F5">
        <w:rPr>
          <w:rFonts w:ascii="Times New Roman" w:hAnsi="Times New Roman"/>
          <w:sz w:val="24"/>
          <w:szCs w:val="24"/>
          <w:shd w:val="clear" w:color="auto" w:fill="FFFFFF"/>
        </w:rPr>
        <w:t>ка или объекта капитального строительства;</w:t>
      </w:r>
    </w:p>
    <w:p w:rsidR="0050141B" w:rsidRPr="005112F5" w:rsidRDefault="0050141B" w:rsidP="00AE7AEC">
      <w:pPr>
        <w:numPr>
          <w:ilvl w:val="0"/>
          <w:numId w:val="45"/>
        </w:numPr>
        <w:tabs>
          <w:tab w:val="clear" w:pos="1287"/>
          <w:tab w:val="num" w:pos="720"/>
        </w:tabs>
        <w:spacing w:after="0" w:line="240" w:lineRule="auto"/>
        <w:ind w:left="720"/>
        <w:jc w:val="both"/>
        <w:rPr>
          <w:rFonts w:ascii="Times New Roman" w:hAnsi="Times New Roman"/>
          <w:sz w:val="24"/>
          <w:szCs w:val="24"/>
        </w:rPr>
      </w:pPr>
      <w:proofErr w:type="spellStart"/>
      <w:r w:rsidRPr="005112F5">
        <w:rPr>
          <w:rFonts w:ascii="Times New Roman" w:hAnsi="Times New Roman"/>
          <w:sz w:val="24"/>
          <w:szCs w:val="24"/>
          <w:shd w:val="clear" w:color="auto" w:fill="FFFFFF"/>
        </w:rPr>
        <w:t>соотносимость</w:t>
      </w:r>
      <w:proofErr w:type="spellEnd"/>
      <w:r w:rsidRPr="005112F5">
        <w:rPr>
          <w:rFonts w:ascii="Times New Roman" w:hAnsi="Times New Roman"/>
          <w:sz w:val="24"/>
          <w:szCs w:val="24"/>
          <w:shd w:val="clear" w:color="auto" w:fill="FFFFFF"/>
        </w:rPr>
        <w:t xml:space="preserve"> вида и параметров испрашиваемого заявителем условно разрешенного вида использования конкретного объекта недвижимости с видами использования рядом расположенных объектов недвижимости;</w:t>
      </w:r>
    </w:p>
    <w:p w:rsidR="0050141B" w:rsidRPr="005112F5" w:rsidRDefault="0050141B" w:rsidP="00AE7AEC">
      <w:pPr>
        <w:numPr>
          <w:ilvl w:val="0"/>
          <w:numId w:val="45"/>
        </w:numPr>
        <w:tabs>
          <w:tab w:val="clear" w:pos="1287"/>
          <w:tab w:val="num" w:pos="720"/>
        </w:tabs>
        <w:spacing w:after="0" w:line="240" w:lineRule="auto"/>
        <w:ind w:left="720"/>
        <w:jc w:val="both"/>
        <w:rPr>
          <w:rFonts w:ascii="Times New Roman" w:hAnsi="Times New Roman"/>
          <w:sz w:val="24"/>
          <w:szCs w:val="24"/>
        </w:rPr>
      </w:pPr>
      <w:r w:rsidRPr="005112F5">
        <w:rPr>
          <w:rFonts w:ascii="Times New Roman" w:hAnsi="Times New Roman"/>
          <w:sz w:val="24"/>
          <w:szCs w:val="24"/>
          <w:shd w:val="clear" w:color="auto" w:fill="FFFFFF"/>
        </w:rPr>
        <w:t>соответствие размеров земельного участка предполагаемому использованию;</w:t>
      </w:r>
    </w:p>
    <w:p w:rsidR="0050141B" w:rsidRPr="005112F5" w:rsidRDefault="0050141B" w:rsidP="00AE7AEC">
      <w:pPr>
        <w:spacing w:after="0" w:line="240" w:lineRule="auto"/>
        <w:ind w:firstLine="708"/>
        <w:jc w:val="both"/>
        <w:rPr>
          <w:rFonts w:ascii="Times New Roman" w:hAnsi="Times New Roman"/>
          <w:sz w:val="24"/>
          <w:szCs w:val="24"/>
          <w:shd w:val="clear" w:color="auto" w:fill="FFFFFF"/>
        </w:rPr>
      </w:pPr>
      <w:r w:rsidRPr="005112F5">
        <w:rPr>
          <w:rFonts w:ascii="Times New Roman" w:hAnsi="Times New Roman"/>
          <w:sz w:val="24"/>
          <w:szCs w:val="24"/>
          <w:shd w:val="clear" w:color="auto" w:fill="FFFFFF"/>
        </w:rPr>
        <w:t>Заявление о предоставлении разрешения на условно разрешенный вид использования, подается на имя председателя Комиссии заявителем лично или направляется по почте заказным письмом с уведомлением о вручении. В последнем случае днем получения Комиссией заявл</w:t>
      </w:r>
      <w:r w:rsidRPr="005112F5">
        <w:rPr>
          <w:rFonts w:ascii="Times New Roman" w:hAnsi="Times New Roman"/>
          <w:sz w:val="24"/>
          <w:szCs w:val="24"/>
          <w:shd w:val="clear" w:color="auto" w:fill="FFFFFF"/>
        </w:rPr>
        <w:t>е</w:t>
      </w:r>
      <w:r w:rsidRPr="005112F5">
        <w:rPr>
          <w:rFonts w:ascii="Times New Roman" w:hAnsi="Times New Roman"/>
          <w:sz w:val="24"/>
          <w:szCs w:val="24"/>
          <w:shd w:val="clear" w:color="auto" w:fill="FFFFFF"/>
        </w:rPr>
        <w:t>ния считается день вручения заказного письма.</w:t>
      </w:r>
    </w:p>
    <w:p w:rsidR="0050141B" w:rsidRPr="005112F5" w:rsidRDefault="0050141B" w:rsidP="00AE7AEC">
      <w:pPr>
        <w:spacing w:after="0" w:line="240" w:lineRule="auto"/>
        <w:ind w:firstLine="567"/>
        <w:jc w:val="both"/>
        <w:rPr>
          <w:rFonts w:ascii="Times New Roman" w:hAnsi="Times New Roman"/>
          <w:sz w:val="24"/>
          <w:szCs w:val="24"/>
          <w:shd w:val="clear" w:color="auto" w:fill="FFFFFF"/>
        </w:rPr>
      </w:pPr>
      <w:r w:rsidRPr="005112F5">
        <w:rPr>
          <w:rFonts w:ascii="Times New Roman" w:hAnsi="Times New Roman"/>
          <w:sz w:val="24"/>
          <w:szCs w:val="24"/>
          <w:shd w:val="clear" w:color="auto" w:fill="FFFFFF"/>
        </w:rPr>
        <w:t>Выдача разрешений на условно-разрешенный вид использования земельного участка или объекта капитального строительства является муниципальной услугой (Постановление Прав</w:t>
      </w:r>
      <w:r w:rsidRPr="005112F5">
        <w:rPr>
          <w:rFonts w:ascii="Times New Roman" w:hAnsi="Times New Roman"/>
          <w:sz w:val="24"/>
          <w:szCs w:val="24"/>
          <w:shd w:val="clear" w:color="auto" w:fill="FFFFFF"/>
        </w:rPr>
        <w:t>и</w:t>
      </w:r>
      <w:r w:rsidRPr="005112F5">
        <w:rPr>
          <w:rFonts w:ascii="Times New Roman" w:hAnsi="Times New Roman"/>
          <w:sz w:val="24"/>
          <w:szCs w:val="24"/>
          <w:shd w:val="clear" w:color="auto" w:fill="FFFFFF"/>
        </w:rPr>
        <w:lastRenderedPageBreak/>
        <w:t>тельства РФ от 30.04.2014 №</w:t>
      </w:r>
      <w:r w:rsidR="00A755AE">
        <w:rPr>
          <w:rFonts w:ascii="Times New Roman" w:hAnsi="Times New Roman"/>
          <w:sz w:val="24"/>
          <w:szCs w:val="24"/>
          <w:shd w:val="clear" w:color="auto" w:fill="FFFFFF"/>
        </w:rPr>
        <w:t xml:space="preserve"> </w:t>
      </w:r>
      <w:r w:rsidRPr="005112F5">
        <w:rPr>
          <w:rFonts w:ascii="Times New Roman" w:hAnsi="Times New Roman"/>
          <w:sz w:val="24"/>
          <w:szCs w:val="24"/>
          <w:shd w:val="clear" w:color="auto" w:fill="FFFFFF"/>
        </w:rPr>
        <w:t>403 «Об исчерпывающем перечне процедур в сфере жилищного строительства»), к указанной процедуре применимы требования Федерального закона от 27.07.2010  №</w:t>
      </w:r>
      <w:r w:rsidR="00D473EE">
        <w:rPr>
          <w:rFonts w:ascii="Times New Roman" w:hAnsi="Times New Roman"/>
          <w:sz w:val="24"/>
          <w:szCs w:val="24"/>
          <w:shd w:val="clear" w:color="auto" w:fill="FFFFFF"/>
        </w:rPr>
        <w:t xml:space="preserve"> </w:t>
      </w:r>
      <w:r w:rsidRPr="005112F5">
        <w:rPr>
          <w:rFonts w:ascii="Times New Roman" w:hAnsi="Times New Roman"/>
          <w:sz w:val="24"/>
          <w:szCs w:val="24"/>
          <w:shd w:val="clear" w:color="auto" w:fill="FFFFFF"/>
        </w:rPr>
        <w:t xml:space="preserve">210-ФЗ «Об организации предоставления государственных или муниципальных услуг». </w:t>
      </w:r>
    </w:p>
    <w:p w:rsidR="0050141B" w:rsidRPr="005112F5" w:rsidRDefault="0050141B" w:rsidP="00AE7AEC">
      <w:pPr>
        <w:spacing w:after="0" w:line="240" w:lineRule="auto"/>
        <w:ind w:firstLine="567"/>
        <w:jc w:val="both"/>
        <w:rPr>
          <w:rFonts w:ascii="Times New Roman" w:hAnsi="Times New Roman"/>
          <w:sz w:val="24"/>
          <w:szCs w:val="24"/>
          <w:shd w:val="clear" w:color="auto" w:fill="FFFFFF"/>
        </w:rPr>
      </w:pPr>
      <w:r w:rsidRPr="005112F5">
        <w:rPr>
          <w:rFonts w:ascii="Times New Roman" w:hAnsi="Times New Roman"/>
          <w:sz w:val="24"/>
          <w:szCs w:val="24"/>
          <w:shd w:val="clear" w:color="auto" w:fill="FFFFFF"/>
        </w:rPr>
        <w:t>Муниципальная услуга может быть представлена в электронной форме  и через мног</w:t>
      </w:r>
      <w:r w:rsidRPr="005112F5">
        <w:rPr>
          <w:rFonts w:ascii="Times New Roman" w:hAnsi="Times New Roman"/>
          <w:sz w:val="24"/>
          <w:szCs w:val="24"/>
          <w:shd w:val="clear" w:color="auto" w:fill="FFFFFF"/>
        </w:rPr>
        <w:t>о</w:t>
      </w:r>
      <w:r w:rsidRPr="005112F5">
        <w:rPr>
          <w:rFonts w:ascii="Times New Roman" w:hAnsi="Times New Roman"/>
          <w:sz w:val="24"/>
          <w:szCs w:val="24"/>
          <w:shd w:val="clear" w:color="auto" w:fill="FFFFFF"/>
        </w:rPr>
        <w:t>функциональный центр.</w:t>
      </w:r>
    </w:p>
    <w:p w:rsidR="0050141B" w:rsidRPr="005112F5" w:rsidRDefault="0050141B" w:rsidP="00AE7AEC">
      <w:pPr>
        <w:spacing w:after="0" w:line="240" w:lineRule="auto"/>
        <w:ind w:firstLine="567"/>
        <w:jc w:val="both"/>
        <w:rPr>
          <w:rFonts w:ascii="Times New Roman" w:hAnsi="Times New Roman"/>
          <w:sz w:val="24"/>
          <w:szCs w:val="24"/>
        </w:rPr>
      </w:pPr>
      <w:proofErr w:type="gramStart"/>
      <w:r w:rsidRPr="005112F5">
        <w:rPr>
          <w:rFonts w:ascii="Times New Roman" w:hAnsi="Times New Roman"/>
          <w:sz w:val="24"/>
          <w:szCs w:val="24"/>
          <w:shd w:val="clear" w:color="auto" w:fill="FFFFFF"/>
        </w:rPr>
        <w:t>Исчерпывающий перечень оснований для отказа в приеме документов, перечень основ</w:t>
      </w:r>
      <w:r w:rsidRPr="005112F5">
        <w:rPr>
          <w:rFonts w:ascii="Times New Roman" w:hAnsi="Times New Roman"/>
          <w:sz w:val="24"/>
          <w:szCs w:val="24"/>
          <w:shd w:val="clear" w:color="auto" w:fill="FFFFFF"/>
        </w:rPr>
        <w:t>а</w:t>
      </w:r>
      <w:r w:rsidRPr="005112F5">
        <w:rPr>
          <w:rFonts w:ascii="Times New Roman" w:hAnsi="Times New Roman"/>
          <w:sz w:val="24"/>
          <w:szCs w:val="24"/>
          <w:shd w:val="clear" w:color="auto" w:fill="FFFFFF"/>
        </w:rPr>
        <w:t>ний для отказа в предоставлении муниципальной услуги, порядок обжалования действий реш</w:t>
      </w:r>
      <w:r w:rsidRPr="005112F5">
        <w:rPr>
          <w:rFonts w:ascii="Times New Roman" w:hAnsi="Times New Roman"/>
          <w:sz w:val="24"/>
          <w:szCs w:val="24"/>
          <w:shd w:val="clear" w:color="auto" w:fill="FFFFFF"/>
        </w:rPr>
        <w:t>е</w:t>
      </w:r>
      <w:r w:rsidRPr="005112F5">
        <w:rPr>
          <w:rFonts w:ascii="Times New Roman" w:hAnsi="Times New Roman"/>
          <w:sz w:val="24"/>
          <w:szCs w:val="24"/>
          <w:shd w:val="clear" w:color="auto" w:fill="FFFFFF"/>
        </w:rPr>
        <w:t>ний комиссии, размещаются на официальных сайтах органов, представляющих государстве</w:t>
      </w:r>
      <w:r w:rsidRPr="005112F5">
        <w:rPr>
          <w:rFonts w:ascii="Times New Roman" w:hAnsi="Times New Roman"/>
          <w:sz w:val="24"/>
          <w:szCs w:val="24"/>
          <w:shd w:val="clear" w:color="auto" w:fill="FFFFFF"/>
        </w:rPr>
        <w:t>н</w:t>
      </w:r>
      <w:r w:rsidRPr="005112F5">
        <w:rPr>
          <w:rFonts w:ascii="Times New Roman" w:hAnsi="Times New Roman"/>
          <w:sz w:val="24"/>
          <w:szCs w:val="24"/>
          <w:shd w:val="clear" w:color="auto" w:fill="FFFFFF"/>
        </w:rPr>
        <w:t>ные услуги, и органов, представляющих муниципальные услуги, на сайтах организаций, учас</w:t>
      </w:r>
      <w:r w:rsidRPr="005112F5">
        <w:rPr>
          <w:rFonts w:ascii="Times New Roman" w:hAnsi="Times New Roman"/>
          <w:sz w:val="24"/>
          <w:szCs w:val="24"/>
          <w:shd w:val="clear" w:color="auto" w:fill="FFFFFF"/>
        </w:rPr>
        <w:t>т</w:t>
      </w:r>
      <w:r w:rsidRPr="005112F5">
        <w:rPr>
          <w:rFonts w:ascii="Times New Roman" w:hAnsi="Times New Roman"/>
          <w:sz w:val="24"/>
          <w:szCs w:val="24"/>
          <w:shd w:val="clear" w:color="auto" w:fill="FFFFFF"/>
        </w:rPr>
        <w:t>вующих в предоставлении государственных и муниципальных услуг, а также в информацио</w:t>
      </w:r>
      <w:r w:rsidRPr="005112F5">
        <w:rPr>
          <w:rFonts w:ascii="Times New Roman" w:hAnsi="Times New Roman"/>
          <w:sz w:val="24"/>
          <w:szCs w:val="24"/>
          <w:shd w:val="clear" w:color="auto" w:fill="FFFFFF"/>
        </w:rPr>
        <w:t>н</w:t>
      </w:r>
      <w:r w:rsidRPr="005112F5">
        <w:rPr>
          <w:rFonts w:ascii="Times New Roman" w:hAnsi="Times New Roman"/>
          <w:sz w:val="24"/>
          <w:szCs w:val="24"/>
          <w:shd w:val="clear" w:color="auto" w:fill="FFFFFF"/>
        </w:rPr>
        <w:t>но-телекоммуникационной сети «Интернет» на едином портале государственных и муниц</w:t>
      </w:r>
      <w:r w:rsidRPr="005112F5">
        <w:rPr>
          <w:rFonts w:ascii="Times New Roman" w:hAnsi="Times New Roman"/>
          <w:sz w:val="24"/>
          <w:szCs w:val="24"/>
          <w:shd w:val="clear" w:color="auto" w:fill="FFFFFF"/>
        </w:rPr>
        <w:t>и</w:t>
      </w:r>
      <w:r w:rsidRPr="005112F5">
        <w:rPr>
          <w:rFonts w:ascii="Times New Roman" w:hAnsi="Times New Roman"/>
          <w:sz w:val="24"/>
          <w:szCs w:val="24"/>
          <w:shd w:val="clear" w:color="auto" w:fill="FFFFFF"/>
        </w:rPr>
        <w:t>пальных услуг.</w:t>
      </w:r>
      <w:proofErr w:type="gramEnd"/>
    </w:p>
    <w:p w:rsidR="00F02447" w:rsidRPr="00F02447" w:rsidRDefault="00F02447" w:rsidP="00F02447">
      <w:pPr>
        <w:spacing w:after="0" w:line="240" w:lineRule="auto"/>
        <w:ind w:firstLine="708"/>
        <w:jc w:val="both"/>
        <w:rPr>
          <w:rFonts w:ascii="Times New Roman" w:hAnsi="Times New Roman"/>
          <w:bCs/>
          <w:sz w:val="24"/>
          <w:szCs w:val="24"/>
          <w:shd w:val="clear" w:color="auto" w:fill="FFFFFF"/>
        </w:rPr>
      </w:pPr>
      <w:r w:rsidRPr="005112F5">
        <w:rPr>
          <w:rFonts w:ascii="Times New Roman" w:hAnsi="Times New Roman"/>
          <w:bCs/>
          <w:sz w:val="24"/>
          <w:szCs w:val="24"/>
          <w:shd w:val="clear" w:color="auto" w:fill="FFFFFF"/>
        </w:rPr>
        <w:t>4.2.</w:t>
      </w:r>
      <w:r w:rsidRPr="005112F5">
        <w:rPr>
          <w:rFonts w:ascii="Times New Roman" w:hAnsi="Times New Roman"/>
          <w:sz w:val="24"/>
          <w:szCs w:val="24"/>
          <w:shd w:val="clear" w:color="auto" w:fill="FFFFFF"/>
        </w:rPr>
        <w:t xml:space="preserve"> </w:t>
      </w:r>
      <w:r w:rsidRPr="00F02447">
        <w:rPr>
          <w:rFonts w:ascii="Times New Roman" w:hAnsi="Times New Roman"/>
          <w:sz w:val="24"/>
          <w:szCs w:val="24"/>
        </w:rPr>
        <w:t>Проект решения о предоставлении разрешения на условно разрешенный вид испол</w:t>
      </w:r>
      <w:r w:rsidRPr="00F02447">
        <w:rPr>
          <w:rFonts w:ascii="Times New Roman" w:hAnsi="Times New Roman"/>
          <w:sz w:val="24"/>
          <w:szCs w:val="24"/>
        </w:rPr>
        <w:t>ь</w:t>
      </w:r>
      <w:r w:rsidRPr="00F02447">
        <w:rPr>
          <w:rFonts w:ascii="Times New Roman" w:hAnsi="Times New Roman"/>
          <w:sz w:val="24"/>
          <w:szCs w:val="24"/>
        </w:rPr>
        <w:t xml:space="preserve">зования подлежит рассмотрению на общественных обсуждениях или публичных слушаниях, проводимых в порядке, установленном </w:t>
      </w:r>
      <w:hyperlink r:id="rId8" w:history="1">
        <w:r w:rsidRPr="00F02447">
          <w:rPr>
            <w:rStyle w:val="af3"/>
            <w:rFonts w:ascii="Times New Roman" w:hAnsi="Times New Roman"/>
            <w:sz w:val="24"/>
            <w:szCs w:val="24"/>
          </w:rPr>
          <w:t xml:space="preserve">статьей 51 </w:t>
        </w:r>
        <w:r>
          <w:rPr>
            <w:rStyle w:val="af3"/>
            <w:rFonts w:ascii="Times New Roman" w:hAnsi="Times New Roman"/>
            <w:sz w:val="24"/>
            <w:szCs w:val="24"/>
          </w:rPr>
          <w:t>Градостроительного</w:t>
        </w:r>
      </w:hyperlink>
      <w:r>
        <w:rPr>
          <w:rFonts w:ascii="Times New Roman" w:hAnsi="Times New Roman"/>
          <w:sz w:val="24"/>
          <w:szCs w:val="24"/>
        </w:rPr>
        <w:t xml:space="preserve"> кодекса Российской Ф</w:t>
      </w:r>
      <w:r>
        <w:rPr>
          <w:rFonts w:ascii="Times New Roman" w:hAnsi="Times New Roman"/>
          <w:sz w:val="24"/>
          <w:szCs w:val="24"/>
        </w:rPr>
        <w:t>е</w:t>
      </w:r>
      <w:r>
        <w:rPr>
          <w:rFonts w:ascii="Times New Roman" w:hAnsi="Times New Roman"/>
          <w:sz w:val="24"/>
          <w:szCs w:val="24"/>
        </w:rPr>
        <w:t>дерации</w:t>
      </w:r>
      <w:r w:rsidRPr="00F02447">
        <w:rPr>
          <w:rFonts w:ascii="Times New Roman" w:hAnsi="Times New Roman"/>
          <w:sz w:val="24"/>
          <w:szCs w:val="24"/>
        </w:rPr>
        <w:t>, с учетом положений настоящей статьи.</w:t>
      </w:r>
    </w:p>
    <w:p w:rsidR="00EE233D" w:rsidRPr="0086436E" w:rsidRDefault="00EE233D" w:rsidP="0086436E">
      <w:pPr>
        <w:spacing w:after="0" w:line="240" w:lineRule="auto"/>
        <w:ind w:firstLine="567"/>
        <w:jc w:val="both"/>
        <w:rPr>
          <w:rFonts w:ascii="Times New Roman" w:eastAsia="Times New Roman" w:hAnsi="Times New Roman"/>
          <w:sz w:val="24"/>
          <w:szCs w:val="24"/>
          <w:lang w:eastAsia="ru-RU"/>
        </w:rPr>
      </w:pPr>
      <w:r w:rsidRPr="0086436E">
        <w:rPr>
          <w:rFonts w:ascii="Times New Roman" w:hAnsi="Times New Roman"/>
          <w:sz w:val="24"/>
          <w:szCs w:val="24"/>
        </w:rPr>
        <w:t xml:space="preserve">4.3. </w:t>
      </w:r>
      <w:proofErr w:type="gramStart"/>
      <w:r w:rsidRPr="0086436E">
        <w:rPr>
          <w:rFonts w:ascii="Times New Roman" w:hAnsi="Times New Roman"/>
          <w:sz w:val="24"/>
          <w:szCs w:val="24"/>
        </w:rPr>
        <w:t>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публичные слушания по вопросу предоставления разрешения на условно разр</w:t>
      </w:r>
      <w:r w:rsidRPr="0086436E">
        <w:rPr>
          <w:rFonts w:ascii="Times New Roman" w:hAnsi="Times New Roman"/>
          <w:sz w:val="24"/>
          <w:szCs w:val="24"/>
        </w:rPr>
        <w:t>е</w:t>
      </w:r>
      <w:r w:rsidRPr="0086436E">
        <w:rPr>
          <w:rFonts w:ascii="Times New Roman" w:hAnsi="Times New Roman"/>
          <w:sz w:val="24"/>
          <w:szCs w:val="24"/>
        </w:rPr>
        <w:t>шенный вид использования проводятся с участием граждан, проживающих в пределах террит</w:t>
      </w:r>
      <w:r w:rsidRPr="0086436E">
        <w:rPr>
          <w:rFonts w:ascii="Times New Roman" w:hAnsi="Times New Roman"/>
          <w:sz w:val="24"/>
          <w:szCs w:val="24"/>
        </w:rPr>
        <w:t>о</w:t>
      </w:r>
      <w:r w:rsidRPr="0086436E">
        <w:rPr>
          <w:rFonts w:ascii="Times New Roman" w:hAnsi="Times New Roman"/>
          <w:sz w:val="24"/>
          <w:szCs w:val="24"/>
        </w:rPr>
        <w:t>риальной зоны, в границах которой расположен земельный участок или объект капитального строительства, применительно к которым запрашивается разрешение.</w:t>
      </w:r>
      <w:proofErr w:type="gramEnd"/>
      <w:r w:rsidRPr="0086436E">
        <w:rPr>
          <w:rFonts w:ascii="Times New Roman" w:hAnsi="Times New Roman"/>
          <w:b/>
          <w:bCs/>
        </w:rPr>
        <w:t xml:space="preserve"> </w:t>
      </w:r>
      <w:r w:rsidRPr="0086436E">
        <w:rPr>
          <w:rFonts w:ascii="Times New Roman" w:eastAsia="Times New Roman" w:hAnsi="Times New Roman"/>
          <w:sz w:val="24"/>
          <w:szCs w:val="24"/>
          <w:lang w:eastAsia="ru-RU"/>
        </w:rPr>
        <w:t>В случае</w:t>
      </w:r>
      <w:proofErr w:type="gramStart"/>
      <w:r w:rsidRPr="0086436E">
        <w:rPr>
          <w:rFonts w:ascii="Times New Roman" w:eastAsia="Times New Roman" w:hAnsi="Times New Roman"/>
          <w:sz w:val="24"/>
          <w:szCs w:val="24"/>
          <w:lang w:eastAsia="ru-RU"/>
        </w:rPr>
        <w:t>,</w:t>
      </w:r>
      <w:proofErr w:type="gramEnd"/>
      <w:r w:rsidRPr="0086436E">
        <w:rPr>
          <w:rFonts w:ascii="Times New Roman" w:eastAsia="Times New Roman" w:hAnsi="Times New Roman"/>
          <w:sz w:val="24"/>
          <w:szCs w:val="24"/>
          <w:lang w:eastAsia="ru-RU"/>
        </w:rPr>
        <w:t xml:space="preserve">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 общественные обсуждения или публичные слушания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 </w:t>
      </w:r>
      <w:r w:rsidRPr="0086436E">
        <w:rPr>
          <w:rFonts w:ascii="Times New Roman" w:hAnsi="Times New Roman"/>
          <w:sz w:val="24"/>
          <w:szCs w:val="24"/>
        </w:rPr>
        <w:t xml:space="preserve"> </w:t>
      </w:r>
    </w:p>
    <w:p w:rsidR="001C2B97" w:rsidRPr="0086436E" w:rsidRDefault="00EE233D" w:rsidP="0086436E">
      <w:pPr>
        <w:spacing w:after="0" w:line="240" w:lineRule="auto"/>
        <w:ind w:firstLine="567"/>
        <w:jc w:val="both"/>
        <w:rPr>
          <w:rFonts w:ascii="Times New Roman" w:eastAsia="Times New Roman" w:hAnsi="Times New Roman"/>
          <w:sz w:val="24"/>
          <w:szCs w:val="24"/>
          <w:lang w:eastAsia="ru-RU"/>
        </w:rPr>
      </w:pPr>
      <w:r w:rsidRPr="0086436E">
        <w:rPr>
          <w:rFonts w:ascii="Times New Roman" w:hAnsi="Times New Roman"/>
          <w:sz w:val="24"/>
          <w:szCs w:val="24"/>
        </w:rPr>
        <w:t xml:space="preserve">4.4. </w:t>
      </w:r>
      <w:proofErr w:type="gramStart"/>
      <w:r w:rsidRPr="0086436E">
        <w:rPr>
          <w:rFonts w:ascii="Times New Roman" w:hAnsi="Times New Roman"/>
          <w:sz w:val="24"/>
          <w:szCs w:val="24"/>
        </w:rPr>
        <w:t xml:space="preserve">Комиссия </w:t>
      </w:r>
      <w:r w:rsidR="001C2B97" w:rsidRPr="0086436E">
        <w:rPr>
          <w:rFonts w:ascii="Times New Roman" w:eastAsia="Times New Roman" w:hAnsi="Times New Roman"/>
          <w:sz w:val="24"/>
          <w:szCs w:val="24"/>
          <w:lang w:eastAsia="ru-RU"/>
        </w:rPr>
        <w:t>общественных обсуждений или публичных слушаний направляет сообщ</w:t>
      </w:r>
      <w:r w:rsidR="001C2B97" w:rsidRPr="0086436E">
        <w:rPr>
          <w:rFonts w:ascii="Times New Roman" w:eastAsia="Times New Roman" w:hAnsi="Times New Roman"/>
          <w:sz w:val="24"/>
          <w:szCs w:val="24"/>
          <w:lang w:eastAsia="ru-RU"/>
        </w:rPr>
        <w:t>е</w:t>
      </w:r>
      <w:r w:rsidR="001C2B97" w:rsidRPr="0086436E">
        <w:rPr>
          <w:rFonts w:ascii="Times New Roman" w:eastAsia="Times New Roman" w:hAnsi="Times New Roman"/>
          <w:sz w:val="24"/>
          <w:szCs w:val="24"/>
          <w:lang w:eastAsia="ru-RU"/>
        </w:rPr>
        <w:t>ния о проведении общественных обсуждений или публичных слушаний по проекту решения о предоставлении разрешения на условно разрешенный вид использования правообладателям з</w:t>
      </w:r>
      <w:r w:rsidR="001C2B97" w:rsidRPr="0086436E">
        <w:rPr>
          <w:rFonts w:ascii="Times New Roman" w:eastAsia="Times New Roman" w:hAnsi="Times New Roman"/>
          <w:sz w:val="24"/>
          <w:szCs w:val="24"/>
          <w:lang w:eastAsia="ru-RU"/>
        </w:rPr>
        <w:t>е</w:t>
      </w:r>
      <w:r w:rsidR="001C2B97" w:rsidRPr="0086436E">
        <w:rPr>
          <w:rFonts w:ascii="Times New Roman" w:eastAsia="Times New Roman" w:hAnsi="Times New Roman"/>
          <w:sz w:val="24"/>
          <w:szCs w:val="24"/>
          <w:lang w:eastAsia="ru-RU"/>
        </w:rPr>
        <w:t>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w:t>
      </w:r>
      <w:r w:rsidR="001C2B97" w:rsidRPr="0086436E">
        <w:rPr>
          <w:rFonts w:ascii="Times New Roman" w:eastAsia="Times New Roman" w:hAnsi="Times New Roman"/>
          <w:sz w:val="24"/>
          <w:szCs w:val="24"/>
          <w:lang w:eastAsia="ru-RU"/>
        </w:rPr>
        <w:t>и</w:t>
      </w:r>
      <w:r w:rsidR="001C2B97" w:rsidRPr="0086436E">
        <w:rPr>
          <w:rFonts w:ascii="Times New Roman" w:eastAsia="Times New Roman" w:hAnsi="Times New Roman"/>
          <w:sz w:val="24"/>
          <w:szCs w:val="24"/>
          <w:lang w:eastAsia="ru-RU"/>
        </w:rPr>
        <w:t>менительно к которому запрашивается данное</w:t>
      </w:r>
      <w:proofErr w:type="gramEnd"/>
      <w:r w:rsidR="001C2B97" w:rsidRPr="0086436E">
        <w:rPr>
          <w:rFonts w:ascii="Times New Roman" w:eastAsia="Times New Roman" w:hAnsi="Times New Roman"/>
          <w:sz w:val="24"/>
          <w:szCs w:val="24"/>
          <w:lang w:eastAsia="ru-RU"/>
        </w:rPr>
        <w:t xml:space="preserve"> разрешение, и правообладателям помещений, являющихся частью объекта капитального строительства, применительно к которому запраш</w:t>
      </w:r>
      <w:r w:rsidR="001C2B97" w:rsidRPr="0086436E">
        <w:rPr>
          <w:rFonts w:ascii="Times New Roman" w:eastAsia="Times New Roman" w:hAnsi="Times New Roman"/>
          <w:sz w:val="24"/>
          <w:szCs w:val="24"/>
          <w:lang w:eastAsia="ru-RU"/>
        </w:rPr>
        <w:t>и</w:t>
      </w:r>
      <w:r w:rsidR="001C2B97" w:rsidRPr="0086436E">
        <w:rPr>
          <w:rFonts w:ascii="Times New Roman" w:eastAsia="Times New Roman" w:hAnsi="Times New Roman"/>
          <w:sz w:val="24"/>
          <w:szCs w:val="24"/>
          <w:lang w:eastAsia="ru-RU"/>
        </w:rPr>
        <w:t>вается данное разрешение. Указанные сообщения направляются не позднее чем через десять дней со дня поступления заявления заинтересованного лица о предоставлении разрешения на условно разрешенный вид использования.</w:t>
      </w:r>
    </w:p>
    <w:p w:rsidR="001C2B97" w:rsidRPr="0086436E" w:rsidRDefault="00EE233D" w:rsidP="0086436E">
      <w:pPr>
        <w:spacing w:after="0" w:line="240" w:lineRule="auto"/>
        <w:ind w:firstLine="567"/>
        <w:jc w:val="both"/>
        <w:rPr>
          <w:rFonts w:ascii="Times New Roman" w:eastAsia="Times New Roman" w:hAnsi="Times New Roman"/>
          <w:sz w:val="24"/>
          <w:szCs w:val="24"/>
          <w:lang w:eastAsia="ru-RU"/>
        </w:rPr>
      </w:pPr>
      <w:r w:rsidRPr="0086436E">
        <w:rPr>
          <w:rFonts w:ascii="Times New Roman" w:hAnsi="Times New Roman"/>
          <w:sz w:val="24"/>
          <w:szCs w:val="24"/>
        </w:rPr>
        <w:t>4.</w:t>
      </w:r>
      <w:bookmarkStart w:id="7" w:name="п8ст39"/>
      <w:r w:rsidR="00AB00DD" w:rsidRPr="0086436E">
        <w:rPr>
          <w:rFonts w:ascii="Times New Roman" w:hAnsi="Times New Roman"/>
          <w:sz w:val="24"/>
          <w:szCs w:val="24"/>
        </w:rPr>
        <w:t>5</w:t>
      </w:r>
      <w:r w:rsidR="001C2B97" w:rsidRPr="0086436E">
        <w:rPr>
          <w:rFonts w:ascii="Times New Roman" w:hAnsi="Times New Roman"/>
          <w:sz w:val="24"/>
          <w:szCs w:val="24"/>
        </w:rPr>
        <w:t xml:space="preserve">. </w:t>
      </w:r>
      <w:r w:rsidR="001C2B97" w:rsidRPr="0086436E">
        <w:rPr>
          <w:rFonts w:ascii="Times New Roman" w:eastAsia="Times New Roman" w:hAnsi="Times New Roman"/>
          <w:b/>
          <w:bCs/>
          <w:sz w:val="24"/>
          <w:szCs w:val="24"/>
          <w:lang w:eastAsia="ru-RU"/>
        </w:rPr>
        <w:t xml:space="preserve"> </w:t>
      </w:r>
      <w:proofErr w:type="gramStart"/>
      <w:r w:rsidR="001C2B97" w:rsidRPr="0086436E">
        <w:rPr>
          <w:rFonts w:ascii="Times New Roman" w:eastAsia="Times New Roman" w:hAnsi="Times New Roman"/>
          <w:sz w:val="24"/>
          <w:szCs w:val="24"/>
          <w:lang w:eastAsia="ru-RU"/>
        </w:rPr>
        <w:t>Срок проведения общественных обсуждений или публичных слушаний со дня оп</w:t>
      </w:r>
      <w:r w:rsidR="001C2B97" w:rsidRPr="0086436E">
        <w:rPr>
          <w:rFonts w:ascii="Times New Roman" w:eastAsia="Times New Roman" w:hAnsi="Times New Roman"/>
          <w:sz w:val="24"/>
          <w:szCs w:val="24"/>
          <w:lang w:eastAsia="ru-RU"/>
        </w:rPr>
        <w:t>о</w:t>
      </w:r>
      <w:r w:rsidR="001C2B97" w:rsidRPr="0086436E">
        <w:rPr>
          <w:rFonts w:ascii="Times New Roman" w:eastAsia="Times New Roman" w:hAnsi="Times New Roman"/>
          <w:sz w:val="24"/>
          <w:szCs w:val="24"/>
          <w:lang w:eastAsia="ru-RU"/>
        </w:rPr>
        <w:t xml:space="preserve">вещения жителей </w:t>
      </w:r>
      <w:r w:rsidR="00AB00DD" w:rsidRPr="0086436E">
        <w:rPr>
          <w:rFonts w:ascii="Times New Roman" w:eastAsia="Times New Roman" w:hAnsi="Times New Roman"/>
          <w:sz w:val="24"/>
          <w:szCs w:val="24"/>
          <w:lang w:eastAsia="ru-RU"/>
        </w:rPr>
        <w:t>сельского поселения</w:t>
      </w:r>
      <w:r w:rsidR="001C2B97" w:rsidRPr="0086436E">
        <w:rPr>
          <w:rFonts w:ascii="Times New Roman" w:eastAsia="Times New Roman" w:hAnsi="Times New Roman"/>
          <w:sz w:val="24"/>
          <w:szCs w:val="24"/>
          <w:lang w:eastAsia="ru-RU"/>
        </w:rPr>
        <w:t xml:space="preserve"> об их проведении до дня опубликования заключения о результатах общественных обсуждений или публичных слушаний определяется уставом </w:t>
      </w:r>
      <w:r w:rsidR="00AB00DD" w:rsidRPr="0086436E">
        <w:rPr>
          <w:rFonts w:ascii="Times New Roman" w:hAnsi="Times New Roman"/>
          <w:sz w:val="24"/>
          <w:szCs w:val="24"/>
        </w:rPr>
        <w:t>сел</w:t>
      </w:r>
      <w:r w:rsidR="00AB00DD" w:rsidRPr="0086436E">
        <w:rPr>
          <w:rFonts w:ascii="Times New Roman" w:hAnsi="Times New Roman"/>
          <w:sz w:val="24"/>
          <w:szCs w:val="24"/>
        </w:rPr>
        <w:t>ь</w:t>
      </w:r>
      <w:r w:rsidR="00AB00DD" w:rsidRPr="0086436E">
        <w:rPr>
          <w:rFonts w:ascii="Times New Roman" w:hAnsi="Times New Roman"/>
          <w:sz w:val="24"/>
          <w:szCs w:val="24"/>
        </w:rPr>
        <w:t xml:space="preserve">ского поселения и положением «О порядке организации и проведения публичных слушаний в муниципальном районе </w:t>
      </w:r>
      <w:r w:rsidR="009F0D16">
        <w:rPr>
          <w:rFonts w:ascii="Times New Roman" w:hAnsi="Times New Roman"/>
          <w:sz w:val="24"/>
          <w:szCs w:val="24"/>
        </w:rPr>
        <w:t>Караидельский район</w:t>
      </w:r>
      <w:r w:rsidR="00AB00DD" w:rsidRPr="0086436E">
        <w:rPr>
          <w:rFonts w:ascii="Times New Roman" w:hAnsi="Times New Roman"/>
          <w:sz w:val="24"/>
          <w:szCs w:val="24"/>
        </w:rPr>
        <w:t xml:space="preserve"> Республики Башкортостан»</w:t>
      </w:r>
      <w:r w:rsidR="00AB00DD" w:rsidRPr="0086436E">
        <w:rPr>
          <w:rFonts w:ascii="Times New Roman" w:hAnsi="Times New Roman"/>
          <w:b/>
          <w:bCs/>
          <w:sz w:val="24"/>
          <w:szCs w:val="24"/>
        </w:rPr>
        <w:t>,</w:t>
      </w:r>
      <w:r w:rsidR="00AB00DD" w:rsidRPr="0086436E">
        <w:rPr>
          <w:rFonts w:ascii="Times New Roman" w:hAnsi="Times New Roman"/>
          <w:sz w:val="24"/>
          <w:szCs w:val="24"/>
        </w:rPr>
        <w:t xml:space="preserve"> утвержденного р</w:t>
      </w:r>
      <w:r w:rsidR="00AB00DD" w:rsidRPr="0086436E">
        <w:rPr>
          <w:rFonts w:ascii="Times New Roman" w:hAnsi="Times New Roman"/>
          <w:sz w:val="24"/>
          <w:szCs w:val="24"/>
        </w:rPr>
        <w:t>е</w:t>
      </w:r>
      <w:r w:rsidR="00AB00DD" w:rsidRPr="0086436E">
        <w:rPr>
          <w:rFonts w:ascii="Times New Roman" w:hAnsi="Times New Roman"/>
          <w:sz w:val="24"/>
          <w:szCs w:val="24"/>
        </w:rPr>
        <w:t xml:space="preserve">шением Совета муниципального района </w:t>
      </w:r>
      <w:r w:rsidR="009F0D16">
        <w:rPr>
          <w:rFonts w:ascii="Times New Roman" w:hAnsi="Times New Roman"/>
          <w:sz w:val="24"/>
          <w:szCs w:val="24"/>
        </w:rPr>
        <w:t>Караидельский район</w:t>
      </w:r>
      <w:r w:rsidR="00AB00DD" w:rsidRPr="0086436E">
        <w:rPr>
          <w:rFonts w:ascii="Times New Roman" w:hAnsi="Times New Roman"/>
          <w:sz w:val="24"/>
          <w:szCs w:val="24"/>
        </w:rPr>
        <w:t xml:space="preserve"> Республики Башкортостан </w:t>
      </w:r>
      <w:r w:rsidR="001C2B97" w:rsidRPr="0086436E">
        <w:rPr>
          <w:rFonts w:ascii="Times New Roman" w:eastAsia="Times New Roman" w:hAnsi="Times New Roman"/>
          <w:sz w:val="24"/>
          <w:szCs w:val="24"/>
          <w:lang w:eastAsia="ru-RU"/>
        </w:rPr>
        <w:t>и не может быть</w:t>
      </w:r>
      <w:proofErr w:type="gramEnd"/>
      <w:r w:rsidR="001C2B97" w:rsidRPr="0086436E">
        <w:rPr>
          <w:rFonts w:ascii="Times New Roman" w:eastAsia="Times New Roman" w:hAnsi="Times New Roman"/>
          <w:sz w:val="24"/>
          <w:szCs w:val="24"/>
          <w:lang w:eastAsia="ru-RU"/>
        </w:rPr>
        <w:t xml:space="preserve"> более одного месяца.</w:t>
      </w:r>
    </w:p>
    <w:p w:rsidR="00EE233D" w:rsidRPr="0086436E" w:rsidRDefault="00EE233D" w:rsidP="0086436E">
      <w:pPr>
        <w:spacing w:after="0" w:line="240" w:lineRule="auto"/>
        <w:ind w:firstLine="567"/>
        <w:contextualSpacing/>
        <w:jc w:val="both"/>
        <w:rPr>
          <w:rFonts w:ascii="Times New Roman" w:hAnsi="Times New Roman"/>
          <w:sz w:val="24"/>
          <w:szCs w:val="24"/>
        </w:rPr>
      </w:pPr>
      <w:r w:rsidRPr="0086436E">
        <w:rPr>
          <w:rFonts w:ascii="Times New Roman" w:hAnsi="Times New Roman"/>
          <w:sz w:val="24"/>
          <w:szCs w:val="24"/>
        </w:rPr>
        <w:t>4.</w:t>
      </w:r>
      <w:bookmarkEnd w:id="7"/>
      <w:r w:rsidR="00AB00DD" w:rsidRPr="0086436E">
        <w:rPr>
          <w:rFonts w:ascii="Times New Roman" w:hAnsi="Times New Roman"/>
          <w:sz w:val="24"/>
          <w:szCs w:val="24"/>
        </w:rPr>
        <w:t>6</w:t>
      </w:r>
      <w:r w:rsidRPr="0086436E">
        <w:rPr>
          <w:rFonts w:ascii="Times New Roman" w:hAnsi="Times New Roman"/>
          <w:sz w:val="24"/>
          <w:szCs w:val="24"/>
        </w:rPr>
        <w:t>. На основании заключения о результатах</w:t>
      </w:r>
      <w:r w:rsidR="00AB00DD" w:rsidRPr="0086436E">
        <w:rPr>
          <w:rFonts w:ascii="Times New Roman" w:eastAsia="Times New Roman" w:hAnsi="Times New Roman"/>
          <w:sz w:val="24"/>
          <w:szCs w:val="24"/>
          <w:lang w:eastAsia="ru-RU"/>
        </w:rPr>
        <w:t xml:space="preserve"> общественных обсуждений или</w:t>
      </w:r>
      <w:r w:rsidRPr="0086436E">
        <w:rPr>
          <w:rFonts w:ascii="Times New Roman" w:hAnsi="Times New Roman"/>
          <w:sz w:val="24"/>
          <w:szCs w:val="24"/>
        </w:rPr>
        <w:t xml:space="preserve"> публичных слушаний по вопросу о предоставлении разрешения на условно разрешенный вид использов</w:t>
      </w:r>
      <w:r w:rsidRPr="0086436E">
        <w:rPr>
          <w:rFonts w:ascii="Times New Roman" w:hAnsi="Times New Roman"/>
          <w:sz w:val="24"/>
          <w:szCs w:val="24"/>
        </w:rPr>
        <w:t>а</w:t>
      </w:r>
      <w:r w:rsidRPr="0086436E">
        <w:rPr>
          <w:rFonts w:ascii="Times New Roman" w:hAnsi="Times New Roman"/>
          <w:sz w:val="24"/>
          <w:szCs w:val="24"/>
        </w:rPr>
        <w:t>ния Комиссия осуществляет подготовку рекомендаций о предоставлении разрешения на усло</w:t>
      </w:r>
      <w:r w:rsidRPr="0086436E">
        <w:rPr>
          <w:rFonts w:ascii="Times New Roman" w:hAnsi="Times New Roman"/>
          <w:sz w:val="24"/>
          <w:szCs w:val="24"/>
        </w:rPr>
        <w:t>в</w:t>
      </w:r>
      <w:r w:rsidRPr="0086436E">
        <w:rPr>
          <w:rFonts w:ascii="Times New Roman" w:hAnsi="Times New Roman"/>
          <w:sz w:val="24"/>
          <w:szCs w:val="24"/>
        </w:rPr>
        <w:t>но разрешенный вид использования или об отказе в предоставлении такого разрешения с указ</w:t>
      </w:r>
      <w:r w:rsidRPr="0086436E">
        <w:rPr>
          <w:rFonts w:ascii="Times New Roman" w:hAnsi="Times New Roman"/>
          <w:sz w:val="24"/>
          <w:szCs w:val="24"/>
        </w:rPr>
        <w:t>а</w:t>
      </w:r>
      <w:r w:rsidRPr="0086436E">
        <w:rPr>
          <w:rFonts w:ascii="Times New Roman" w:hAnsi="Times New Roman"/>
          <w:sz w:val="24"/>
          <w:szCs w:val="24"/>
        </w:rPr>
        <w:t>нием причин принятого решения и направляет их   Главе сельского поселения.</w:t>
      </w:r>
    </w:p>
    <w:p w:rsidR="00EE233D" w:rsidRPr="0086436E" w:rsidRDefault="00EE233D" w:rsidP="0086436E">
      <w:pPr>
        <w:spacing w:after="0" w:line="240" w:lineRule="auto"/>
        <w:ind w:firstLine="567"/>
        <w:contextualSpacing/>
        <w:jc w:val="both"/>
        <w:rPr>
          <w:rFonts w:ascii="Times New Roman" w:hAnsi="Times New Roman"/>
          <w:sz w:val="24"/>
          <w:szCs w:val="24"/>
        </w:rPr>
      </w:pPr>
      <w:r w:rsidRPr="0086436E">
        <w:rPr>
          <w:rFonts w:ascii="Times New Roman" w:hAnsi="Times New Roman"/>
          <w:sz w:val="24"/>
          <w:szCs w:val="24"/>
        </w:rPr>
        <w:t>4.</w:t>
      </w:r>
      <w:r w:rsidR="00AB00DD" w:rsidRPr="0086436E">
        <w:rPr>
          <w:rFonts w:ascii="Times New Roman" w:hAnsi="Times New Roman"/>
          <w:sz w:val="24"/>
          <w:szCs w:val="24"/>
        </w:rPr>
        <w:t>7</w:t>
      </w:r>
      <w:r w:rsidRPr="0086436E">
        <w:rPr>
          <w:rFonts w:ascii="Times New Roman" w:hAnsi="Times New Roman"/>
          <w:sz w:val="24"/>
          <w:szCs w:val="24"/>
        </w:rPr>
        <w:t>. На основании указанных в части 4.</w:t>
      </w:r>
      <w:r w:rsidR="00AB00DD" w:rsidRPr="0086436E">
        <w:rPr>
          <w:rFonts w:ascii="Times New Roman" w:hAnsi="Times New Roman"/>
          <w:sz w:val="24"/>
          <w:szCs w:val="24"/>
        </w:rPr>
        <w:t>6</w:t>
      </w:r>
      <w:r w:rsidRPr="0086436E">
        <w:rPr>
          <w:rFonts w:ascii="Times New Roman" w:hAnsi="Times New Roman"/>
          <w:sz w:val="24"/>
          <w:szCs w:val="24"/>
        </w:rPr>
        <w:t xml:space="preserve"> настоящей статьи рекомендаций Глава сельского поселения в течение трех дней со дня поступления таких рекомендаций принимает решение о предоставлении разрешения на условно разрешенный вид использования или об отказе в пр</w:t>
      </w:r>
      <w:r w:rsidRPr="0086436E">
        <w:rPr>
          <w:rFonts w:ascii="Times New Roman" w:hAnsi="Times New Roman"/>
          <w:sz w:val="24"/>
          <w:szCs w:val="24"/>
        </w:rPr>
        <w:t>е</w:t>
      </w:r>
      <w:r w:rsidRPr="0086436E">
        <w:rPr>
          <w:rFonts w:ascii="Times New Roman" w:hAnsi="Times New Roman"/>
          <w:sz w:val="24"/>
          <w:szCs w:val="24"/>
        </w:rPr>
        <w:lastRenderedPageBreak/>
        <w:t xml:space="preserve">доставлении такого разрешения. </w:t>
      </w:r>
      <w:proofErr w:type="gramStart"/>
      <w:r w:rsidRPr="0086436E">
        <w:rPr>
          <w:rFonts w:ascii="Times New Roman" w:hAnsi="Times New Roman"/>
          <w:sz w:val="24"/>
          <w:szCs w:val="24"/>
        </w:rPr>
        <w:t>Указанное решение подлежит опубликованию в порядке, уст</w:t>
      </w:r>
      <w:r w:rsidRPr="0086436E">
        <w:rPr>
          <w:rFonts w:ascii="Times New Roman" w:hAnsi="Times New Roman"/>
          <w:sz w:val="24"/>
          <w:szCs w:val="24"/>
        </w:rPr>
        <w:t>а</w:t>
      </w:r>
      <w:r w:rsidRPr="0086436E">
        <w:rPr>
          <w:rFonts w:ascii="Times New Roman" w:hAnsi="Times New Roman"/>
          <w:sz w:val="24"/>
          <w:szCs w:val="24"/>
        </w:rPr>
        <w:t>новленном для официального опубликования муниципальных правовых актов, иной официал</w:t>
      </w:r>
      <w:r w:rsidRPr="0086436E">
        <w:rPr>
          <w:rFonts w:ascii="Times New Roman" w:hAnsi="Times New Roman"/>
          <w:sz w:val="24"/>
          <w:szCs w:val="24"/>
        </w:rPr>
        <w:t>ь</w:t>
      </w:r>
      <w:r w:rsidRPr="0086436E">
        <w:rPr>
          <w:rFonts w:ascii="Times New Roman" w:hAnsi="Times New Roman"/>
          <w:sz w:val="24"/>
          <w:szCs w:val="24"/>
        </w:rPr>
        <w:t>ной информации, и размещается на официальном в сети Интернет.</w:t>
      </w:r>
      <w:proofErr w:type="gramEnd"/>
    </w:p>
    <w:p w:rsidR="00EE233D" w:rsidRPr="0086436E" w:rsidRDefault="00EE233D" w:rsidP="0086436E">
      <w:pPr>
        <w:spacing w:after="0" w:line="240" w:lineRule="auto"/>
        <w:ind w:firstLine="567"/>
        <w:contextualSpacing/>
        <w:jc w:val="both"/>
        <w:rPr>
          <w:rFonts w:ascii="Times New Roman" w:hAnsi="Times New Roman"/>
          <w:sz w:val="24"/>
          <w:szCs w:val="24"/>
        </w:rPr>
      </w:pPr>
      <w:r w:rsidRPr="0086436E">
        <w:rPr>
          <w:rFonts w:ascii="Times New Roman" w:hAnsi="Times New Roman"/>
          <w:sz w:val="24"/>
          <w:szCs w:val="24"/>
        </w:rPr>
        <w:t>4.</w:t>
      </w:r>
      <w:r w:rsidR="00AB00DD" w:rsidRPr="0086436E">
        <w:rPr>
          <w:rFonts w:ascii="Times New Roman" w:hAnsi="Times New Roman"/>
          <w:sz w:val="24"/>
          <w:szCs w:val="24"/>
        </w:rPr>
        <w:t>8</w:t>
      </w:r>
      <w:r w:rsidRPr="0086436E">
        <w:rPr>
          <w:rFonts w:ascii="Times New Roman" w:hAnsi="Times New Roman"/>
          <w:sz w:val="24"/>
          <w:szCs w:val="24"/>
        </w:rPr>
        <w:t>. Расходы, связанные с организацией и проведением</w:t>
      </w:r>
      <w:r w:rsidR="0086436E" w:rsidRPr="0086436E">
        <w:rPr>
          <w:rFonts w:ascii="Times New Roman" w:eastAsia="Times New Roman" w:hAnsi="Times New Roman"/>
          <w:sz w:val="24"/>
          <w:szCs w:val="24"/>
          <w:lang w:eastAsia="ru-RU"/>
        </w:rPr>
        <w:t xml:space="preserve"> общественных обсуждений или</w:t>
      </w:r>
      <w:r w:rsidRPr="0086436E">
        <w:rPr>
          <w:rFonts w:ascii="Times New Roman" w:hAnsi="Times New Roman"/>
          <w:sz w:val="24"/>
          <w:szCs w:val="24"/>
        </w:rPr>
        <w:t xml:space="preserve"> публичных слушаний по вопросу предоставления разрешения на условно разрешенный вид и</w:t>
      </w:r>
      <w:r w:rsidRPr="0086436E">
        <w:rPr>
          <w:rFonts w:ascii="Times New Roman" w:hAnsi="Times New Roman"/>
          <w:sz w:val="24"/>
          <w:szCs w:val="24"/>
        </w:rPr>
        <w:t>с</w:t>
      </w:r>
      <w:r w:rsidRPr="0086436E">
        <w:rPr>
          <w:rFonts w:ascii="Times New Roman" w:hAnsi="Times New Roman"/>
          <w:sz w:val="24"/>
          <w:szCs w:val="24"/>
        </w:rPr>
        <w:t>пользования, несет физическое или юридическое лицо, заинтересованное в предоставлении т</w:t>
      </w:r>
      <w:r w:rsidRPr="0086436E">
        <w:rPr>
          <w:rFonts w:ascii="Times New Roman" w:hAnsi="Times New Roman"/>
          <w:sz w:val="24"/>
          <w:szCs w:val="24"/>
        </w:rPr>
        <w:t>а</w:t>
      </w:r>
      <w:r w:rsidRPr="0086436E">
        <w:rPr>
          <w:rFonts w:ascii="Times New Roman" w:hAnsi="Times New Roman"/>
          <w:sz w:val="24"/>
          <w:szCs w:val="24"/>
        </w:rPr>
        <w:t>кого разрешения.</w:t>
      </w:r>
    </w:p>
    <w:p w:rsidR="00EE233D" w:rsidRPr="0086436E" w:rsidRDefault="00EE233D" w:rsidP="0086436E">
      <w:pPr>
        <w:spacing w:after="0" w:line="240" w:lineRule="auto"/>
        <w:ind w:firstLine="567"/>
        <w:contextualSpacing/>
        <w:jc w:val="both"/>
        <w:rPr>
          <w:rFonts w:ascii="Times New Roman" w:hAnsi="Times New Roman"/>
          <w:sz w:val="24"/>
          <w:szCs w:val="24"/>
        </w:rPr>
      </w:pPr>
      <w:r w:rsidRPr="0086436E">
        <w:rPr>
          <w:rFonts w:ascii="Times New Roman" w:hAnsi="Times New Roman"/>
          <w:sz w:val="24"/>
          <w:szCs w:val="24"/>
        </w:rPr>
        <w:t>4.</w:t>
      </w:r>
      <w:r w:rsidR="00AB00DD" w:rsidRPr="0086436E">
        <w:rPr>
          <w:rFonts w:ascii="Times New Roman" w:hAnsi="Times New Roman"/>
          <w:sz w:val="24"/>
          <w:szCs w:val="24"/>
        </w:rPr>
        <w:t>9</w:t>
      </w:r>
      <w:r w:rsidRPr="0086436E">
        <w:rPr>
          <w:rFonts w:ascii="Times New Roman" w:hAnsi="Times New Roman"/>
          <w:sz w:val="24"/>
          <w:szCs w:val="24"/>
        </w:rPr>
        <w:t>. В случае</w:t>
      </w:r>
      <w:proofErr w:type="gramStart"/>
      <w:r w:rsidRPr="0086436E">
        <w:rPr>
          <w:rFonts w:ascii="Times New Roman" w:hAnsi="Times New Roman"/>
          <w:sz w:val="24"/>
          <w:szCs w:val="24"/>
        </w:rPr>
        <w:t>,</w:t>
      </w:r>
      <w:proofErr w:type="gramEnd"/>
      <w:r w:rsidRPr="0086436E">
        <w:rPr>
          <w:rFonts w:ascii="Times New Roman" w:hAnsi="Times New Roman"/>
          <w:sz w:val="24"/>
          <w:szCs w:val="24"/>
        </w:rPr>
        <w:t xml:space="preserve"> если условно разрешенный вид использования земельного участка или об</w:t>
      </w:r>
      <w:r w:rsidRPr="0086436E">
        <w:rPr>
          <w:rFonts w:ascii="Times New Roman" w:hAnsi="Times New Roman"/>
          <w:sz w:val="24"/>
          <w:szCs w:val="24"/>
        </w:rPr>
        <w:t>ъ</w:t>
      </w:r>
      <w:r w:rsidRPr="0086436E">
        <w:rPr>
          <w:rFonts w:ascii="Times New Roman" w:hAnsi="Times New Roman"/>
          <w:sz w:val="24"/>
          <w:szCs w:val="24"/>
        </w:rPr>
        <w:t xml:space="preserve">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w:t>
      </w:r>
      <w:r w:rsidR="0086436E" w:rsidRPr="0086436E">
        <w:rPr>
          <w:rFonts w:ascii="Times New Roman" w:eastAsia="Times New Roman" w:hAnsi="Times New Roman"/>
          <w:sz w:val="24"/>
          <w:szCs w:val="24"/>
          <w:lang w:eastAsia="ru-RU"/>
        </w:rPr>
        <w:t>общ</w:t>
      </w:r>
      <w:r w:rsidR="0086436E" w:rsidRPr="0086436E">
        <w:rPr>
          <w:rFonts w:ascii="Times New Roman" w:eastAsia="Times New Roman" w:hAnsi="Times New Roman"/>
          <w:sz w:val="24"/>
          <w:szCs w:val="24"/>
          <w:lang w:eastAsia="ru-RU"/>
        </w:rPr>
        <w:t>е</w:t>
      </w:r>
      <w:r w:rsidR="0086436E" w:rsidRPr="0086436E">
        <w:rPr>
          <w:rFonts w:ascii="Times New Roman" w:eastAsia="Times New Roman" w:hAnsi="Times New Roman"/>
          <w:sz w:val="24"/>
          <w:szCs w:val="24"/>
          <w:lang w:eastAsia="ru-RU"/>
        </w:rPr>
        <w:t xml:space="preserve">ственных обсуждений или </w:t>
      </w:r>
      <w:r w:rsidRPr="0086436E">
        <w:rPr>
          <w:rFonts w:ascii="Times New Roman" w:hAnsi="Times New Roman"/>
          <w:sz w:val="24"/>
          <w:szCs w:val="24"/>
        </w:rPr>
        <w:t>публичных слушаний по инициативе физического или юридического лица, заинтересованного в предоставлении разрешения на условно разрешенный вид использ</w:t>
      </w:r>
      <w:r w:rsidRPr="0086436E">
        <w:rPr>
          <w:rFonts w:ascii="Times New Roman" w:hAnsi="Times New Roman"/>
          <w:sz w:val="24"/>
          <w:szCs w:val="24"/>
        </w:rPr>
        <w:t>о</w:t>
      </w:r>
      <w:r w:rsidRPr="0086436E">
        <w:rPr>
          <w:rFonts w:ascii="Times New Roman" w:hAnsi="Times New Roman"/>
          <w:sz w:val="24"/>
          <w:szCs w:val="24"/>
        </w:rPr>
        <w:t>вания, решение о предоставлении разрешения на условно разрешенный вид использования т</w:t>
      </w:r>
      <w:r w:rsidRPr="0086436E">
        <w:rPr>
          <w:rFonts w:ascii="Times New Roman" w:hAnsi="Times New Roman"/>
          <w:sz w:val="24"/>
          <w:szCs w:val="24"/>
        </w:rPr>
        <w:t>а</w:t>
      </w:r>
      <w:r w:rsidRPr="0086436E">
        <w:rPr>
          <w:rFonts w:ascii="Times New Roman" w:hAnsi="Times New Roman"/>
          <w:sz w:val="24"/>
          <w:szCs w:val="24"/>
        </w:rPr>
        <w:t>кому лицу принимается без проведения</w:t>
      </w:r>
      <w:r w:rsidR="0086436E" w:rsidRPr="0086436E">
        <w:rPr>
          <w:rFonts w:ascii="Times New Roman" w:eastAsia="Times New Roman" w:hAnsi="Times New Roman"/>
          <w:sz w:val="24"/>
          <w:szCs w:val="24"/>
          <w:lang w:eastAsia="ru-RU"/>
        </w:rPr>
        <w:t xml:space="preserve"> общественных обсуждений или</w:t>
      </w:r>
      <w:r w:rsidRPr="0086436E">
        <w:rPr>
          <w:rFonts w:ascii="Times New Roman" w:hAnsi="Times New Roman"/>
          <w:sz w:val="24"/>
          <w:szCs w:val="24"/>
        </w:rPr>
        <w:t xml:space="preserve"> публичных слушаний.</w:t>
      </w:r>
    </w:p>
    <w:p w:rsidR="00EE233D" w:rsidRPr="0086436E" w:rsidRDefault="00EE233D" w:rsidP="0086436E">
      <w:pPr>
        <w:spacing w:after="0" w:line="240" w:lineRule="auto"/>
        <w:ind w:firstLine="567"/>
        <w:contextualSpacing/>
        <w:jc w:val="both"/>
        <w:rPr>
          <w:rFonts w:ascii="Times New Roman" w:eastAsia="Times New Roman" w:hAnsi="Times New Roman"/>
          <w:sz w:val="24"/>
          <w:szCs w:val="24"/>
          <w:lang w:eastAsia="ru-RU"/>
        </w:rPr>
      </w:pPr>
      <w:r w:rsidRPr="0086436E">
        <w:rPr>
          <w:rFonts w:ascii="Times New Roman" w:hAnsi="Times New Roman"/>
          <w:sz w:val="24"/>
          <w:szCs w:val="24"/>
        </w:rPr>
        <w:t>4.1</w:t>
      </w:r>
      <w:r w:rsidR="00AB00DD" w:rsidRPr="0086436E">
        <w:rPr>
          <w:rFonts w:ascii="Times New Roman" w:hAnsi="Times New Roman"/>
          <w:sz w:val="24"/>
          <w:szCs w:val="24"/>
        </w:rPr>
        <w:t>0</w:t>
      </w:r>
      <w:r w:rsidRPr="0086436E">
        <w:rPr>
          <w:rFonts w:ascii="Times New Roman" w:hAnsi="Times New Roman"/>
          <w:sz w:val="24"/>
          <w:szCs w:val="24"/>
        </w:rPr>
        <w:t>. Физическое или юридическое лицо вправе оспорить в судебном порядке решение о предоставлении разрешения на условно разрешенный вид использования или об отказе в пр</w:t>
      </w:r>
      <w:r w:rsidRPr="0086436E">
        <w:rPr>
          <w:rFonts w:ascii="Times New Roman" w:hAnsi="Times New Roman"/>
          <w:sz w:val="24"/>
          <w:szCs w:val="24"/>
        </w:rPr>
        <w:t>е</w:t>
      </w:r>
      <w:r w:rsidRPr="0086436E">
        <w:rPr>
          <w:rFonts w:ascii="Times New Roman" w:hAnsi="Times New Roman"/>
          <w:sz w:val="24"/>
          <w:szCs w:val="24"/>
        </w:rPr>
        <w:t>доставлении такого разрешения.</w:t>
      </w:r>
    </w:p>
    <w:p w:rsidR="0086436E" w:rsidRDefault="00EE233D" w:rsidP="0086436E">
      <w:pPr>
        <w:spacing w:after="0" w:line="240" w:lineRule="auto"/>
        <w:ind w:firstLine="567"/>
        <w:contextualSpacing/>
        <w:jc w:val="both"/>
        <w:rPr>
          <w:rFonts w:ascii="Times New Roman" w:eastAsia="Times New Roman" w:hAnsi="Times New Roman"/>
          <w:sz w:val="24"/>
          <w:szCs w:val="24"/>
          <w:shd w:val="clear" w:color="auto" w:fill="FFFFFF"/>
          <w:lang w:eastAsia="ru-RU"/>
        </w:rPr>
      </w:pPr>
      <w:r w:rsidRPr="0086436E">
        <w:rPr>
          <w:rFonts w:ascii="Times New Roman" w:eastAsia="Times New Roman" w:hAnsi="Times New Roman"/>
          <w:sz w:val="24"/>
          <w:szCs w:val="24"/>
          <w:shd w:val="clear" w:color="auto" w:fill="FFFFFF"/>
          <w:lang w:eastAsia="ru-RU"/>
        </w:rPr>
        <w:t>5.</w:t>
      </w:r>
      <w:r w:rsidR="0086436E">
        <w:rPr>
          <w:rFonts w:ascii="Times New Roman" w:eastAsia="Times New Roman" w:hAnsi="Times New Roman"/>
          <w:sz w:val="24"/>
          <w:szCs w:val="24"/>
          <w:shd w:val="clear" w:color="auto" w:fill="FFFFFF"/>
          <w:lang w:eastAsia="ru-RU"/>
        </w:rPr>
        <w:t xml:space="preserve"> </w:t>
      </w:r>
      <w:r w:rsidRPr="0086436E">
        <w:rPr>
          <w:rFonts w:ascii="Times New Roman" w:eastAsia="Times New Roman" w:hAnsi="Times New Roman"/>
          <w:sz w:val="24"/>
          <w:szCs w:val="24"/>
          <w:shd w:val="clear" w:color="auto" w:fill="FFFFFF"/>
          <w:lang w:eastAsia="ru-RU"/>
        </w:rPr>
        <w:t>Решения об изменении одного вида разрешенного использования земельных участков и объектов капитального строительства, расположенных на землях, на которые действие град</w:t>
      </w:r>
      <w:r w:rsidRPr="0086436E">
        <w:rPr>
          <w:rFonts w:ascii="Times New Roman" w:eastAsia="Times New Roman" w:hAnsi="Times New Roman"/>
          <w:sz w:val="24"/>
          <w:szCs w:val="24"/>
          <w:shd w:val="clear" w:color="auto" w:fill="FFFFFF"/>
          <w:lang w:eastAsia="ru-RU"/>
        </w:rPr>
        <w:t>о</w:t>
      </w:r>
      <w:r w:rsidRPr="0086436E">
        <w:rPr>
          <w:rFonts w:ascii="Times New Roman" w:eastAsia="Times New Roman" w:hAnsi="Times New Roman"/>
          <w:sz w:val="24"/>
          <w:szCs w:val="24"/>
          <w:shd w:val="clear" w:color="auto" w:fill="FFFFFF"/>
          <w:lang w:eastAsia="ru-RU"/>
        </w:rPr>
        <w:t>строительных регламентов не распространяется или для которых градостроительные регламе</w:t>
      </w:r>
      <w:r w:rsidRPr="0086436E">
        <w:rPr>
          <w:rFonts w:ascii="Times New Roman" w:eastAsia="Times New Roman" w:hAnsi="Times New Roman"/>
          <w:sz w:val="24"/>
          <w:szCs w:val="24"/>
          <w:shd w:val="clear" w:color="auto" w:fill="FFFFFF"/>
          <w:lang w:eastAsia="ru-RU"/>
        </w:rPr>
        <w:t>н</w:t>
      </w:r>
      <w:r w:rsidRPr="0086436E">
        <w:rPr>
          <w:rFonts w:ascii="Times New Roman" w:eastAsia="Times New Roman" w:hAnsi="Times New Roman"/>
          <w:sz w:val="24"/>
          <w:szCs w:val="24"/>
          <w:shd w:val="clear" w:color="auto" w:fill="FFFFFF"/>
          <w:lang w:eastAsia="ru-RU"/>
        </w:rPr>
        <w:t>ты не устанавливаются, на другой вид такого использования, принимаются в соответствии с федеральными законами.</w:t>
      </w:r>
      <w:r w:rsidRPr="0086436E">
        <w:rPr>
          <w:rFonts w:ascii="Times New Roman" w:eastAsia="Times New Roman" w:hAnsi="Times New Roman"/>
          <w:sz w:val="24"/>
          <w:szCs w:val="24"/>
          <w:shd w:val="clear" w:color="auto" w:fill="FFFFFF"/>
          <w:lang w:eastAsia="ru-RU"/>
        </w:rPr>
        <w:tab/>
      </w:r>
      <w:r w:rsidRPr="0086436E">
        <w:rPr>
          <w:rFonts w:ascii="Times New Roman" w:eastAsia="Times New Roman" w:hAnsi="Times New Roman"/>
          <w:sz w:val="24"/>
          <w:szCs w:val="24"/>
          <w:shd w:val="clear" w:color="auto" w:fill="FFFFFF"/>
          <w:lang w:eastAsia="ru-RU"/>
        </w:rPr>
        <w:tab/>
      </w:r>
      <w:r w:rsidRPr="0086436E">
        <w:rPr>
          <w:rFonts w:ascii="Times New Roman" w:eastAsia="Times New Roman" w:hAnsi="Times New Roman"/>
          <w:sz w:val="24"/>
          <w:szCs w:val="24"/>
          <w:shd w:val="clear" w:color="auto" w:fill="FFFFFF"/>
          <w:lang w:eastAsia="ru-RU"/>
        </w:rPr>
        <w:tab/>
      </w:r>
      <w:r w:rsidRPr="0086436E">
        <w:rPr>
          <w:rFonts w:ascii="Times New Roman" w:eastAsia="Times New Roman" w:hAnsi="Times New Roman"/>
          <w:sz w:val="24"/>
          <w:szCs w:val="24"/>
          <w:shd w:val="clear" w:color="auto" w:fill="FFFFFF"/>
          <w:lang w:eastAsia="ru-RU"/>
        </w:rPr>
        <w:tab/>
      </w:r>
      <w:r w:rsidRPr="0086436E">
        <w:rPr>
          <w:rFonts w:ascii="Times New Roman" w:eastAsia="Times New Roman" w:hAnsi="Times New Roman"/>
          <w:sz w:val="24"/>
          <w:szCs w:val="24"/>
          <w:shd w:val="clear" w:color="auto" w:fill="FFFFFF"/>
          <w:lang w:eastAsia="ru-RU"/>
        </w:rPr>
        <w:tab/>
      </w:r>
      <w:r w:rsidRPr="0086436E">
        <w:rPr>
          <w:rFonts w:ascii="Times New Roman" w:eastAsia="Times New Roman" w:hAnsi="Times New Roman"/>
          <w:sz w:val="24"/>
          <w:szCs w:val="24"/>
          <w:shd w:val="clear" w:color="auto" w:fill="FFFFFF"/>
          <w:lang w:eastAsia="ru-RU"/>
        </w:rPr>
        <w:tab/>
      </w:r>
    </w:p>
    <w:p w:rsidR="00EE233D" w:rsidRPr="0086436E" w:rsidRDefault="00EE233D" w:rsidP="0086436E">
      <w:pPr>
        <w:spacing w:after="0" w:line="240" w:lineRule="auto"/>
        <w:ind w:firstLine="567"/>
        <w:contextualSpacing/>
        <w:jc w:val="both"/>
        <w:rPr>
          <w:rFonts w:ascii="Times New Roman" w:eastAsia="Times New Roman" w:hAnsi="Times New Roman"/>
          <w:sz w:val="24"/>
          <w:szCs w:val="24"/>
          <w:lang w:eastAsia="ru-RU"/>
        </w:rPr>
      </w:pPr>
      <w:r w:rsidRPr="0086436E">
        <w:rPr>
          <w:rFonts w:ascii="Times New Roman" w:eastAsia="Times New Roman" w:hAnsi="Times New Roman"/>
          <w:sz w:val="24"/>
          <w:szCs w:val="24"/>
          <w:shd w:val="clear" w:color="auto" w:fill="FFFFFF"/>
          <w:lang w:eastAsia="ru-RU"/>
        </w:rPr>
        <w:t xml:space="preserve">6. Вспомогательные виды разрешенного использования являются разрешенными видами использования в соответствии с классификатором </w:t>
      </w:r>
      <w:r w:rsidRPr="0086436E">
        <w:rPr>
          <w:rFonts w:ascii="Times New Roman" w:eastAsia="Times New Roman" w:hAnsi="Times New Roman"/>
          <w:sz w:val="24"/>
          <w:szCs w:val="24"/>
          <w:lang w:eastAsia="ru-RU"/>
        </w:rPr>
        <w:t>(Приказ Минэкономразвития РФ от 01.09.2014</w:t>
      </w:r>
      <w:r w:rsidR="0086436E">
        <w:rPr>
          <w:rFonts w:ascii="Times New Roman" w:eastAsia="Times New Roman" w:hAnsi="Times New Roman"/>
          <w:sz w:val="24"/>
          <w:szCs w:val="24"/>
          <w:lang w:eastAsia="ru-RU"/>
        </w:rPr>
        <w:t xml:space="preserve"> </w:t>
      </w:r>
      <w:r w:rsidRPr="0086436E">
        <w:rPr>
          <w:rFonts w:ascii="Times New Roman" w:eastAsia="Times New Roman" w:hAnsi="Times New Roman"/>
          <w:sz w:val="24"/>
          <w:szCs w:val="24"/>
          <w:lang w:eastAsia="ru-RU"/>
        </w:rPr>
        <w:t>г. №</w:t>
      </w:r>
      <w:r w:rsidR="0086436E">
        <w:rPr>
          <w:rFonts w:ascii="Times New Roman" w:eastAsia="Times New Roman" w:hAnsi="Times New Roman"/>
          <w:sz w:val="24"/>
          <w:szCs w:val="24"/>
          <w:lang w:eastAsia="ru-RU"/>
        </w:rPr>
        <w:t xml:space="preserve"> </w:t>
      </w:r>
      <w:r w:rsidRPr="0086436E">
        <w:rPr>
          <w:rFonts w:ascii="Times New Roman" w:eastAsia="Times New Roman" w:hAnsi="Times New Roman"/>
          <w:sz w:val="24"/>
          <w:szCs w:val="24"/>
          <w:lang w:eastAsia="ru-RU"/>
        </w:rPr>
        <w:t>540) и в регламентах отдельно не выделяются.</w:t>
      </w:r>
      <w:r w:rsidRPr="0086436E">
        <w:rPr>
          <w:rFonts w:ascii="Times New Roman" w:eastAsia="Times New Roman" w:hAnsi="Times New Roman"/>
          <w:sz w:val="24"/>
          <w:szCs w:val="24"/>
          <w:lang w:eastAsia="ru-RU"/>
        </w:rPr>
        <w:tab/>
      </w:r>
      <w:r w:rsidRPr="0086436E">
        <w:rPr>
          <w:rFonts w:ascii="Times New Roman" w:eastAsia="Times New Roman" w:hAnsi="Times New Roman"/>
          <w:sz w:val="24"/>
          <w:szCs w:val="24"/>
          <w:lang w:eastAsia="ru-RU"/>
        </w:rPr>
        <w:tab/>
      </w:r>
      <w:r w:rsidRPr="0086436E">
        <w:rPr>
          <w:rFonts w:ascii="Times New Roman" w:eastAsia="Times New Roman" w:hAnsi="Times New Roman"/>
          <w:sz w:val="24"/>
          <w:szCs w:val="24"/>
          <w:lang w:eastAsia="ru-RU"/>
        </w:rPr>
        <w:tab/>
      </w:r>
      <w:r w:rsidRPr="0086436E">
        <w:rPr>
          <w:rFonts w:ascii="Times New Roman" w:eastAsia="Times New Roman" w:hAnsi="Times New Roman"/>
          <w:sz w:val="24"/>
          <w:szCs w:val="24"/>
          <w:lang w:eastAsia="ru-RU"/>
        </w:rPr>
        <w:tab/>
      </w:r>
      <w:r w:rsidRPr="0086436E">
        <w:rPr>
          <w:rFonts w:ascii="Times New Roman" w:eastAsia="Times New Roman" w:hAnsi="Times New Roman"/>
          <w:sz w:val="24"/>
          <w:szCs w:val="24"/>
          <w:lang w:eastAsia="ru-RU"/>
        </w:rPr>
        <w:tab/>
      </w:r>
    </w:p>
    <w:p w:rsidR="00EE233D" w:rsidRDefault="00EE233D" w:rsidP="00AE7AEC">
      <w:pPr>
        <w:spacing w:after="0" w:line="240" w:lineRule="auto"/>
        <w:ind w:firstLine="708"/>
        <w:jc w:val="both"/>
        <w:rPr>
          <w:rFonts w:ascii="Times New Roman" w:hAnsi="Times New Roman"/>
          <w:bCs/>
          <w:sz w:val="24"/>
          <w:szCs w:val="24"/>
          <w:highlight w:val="yellow"/>
          <w:shd w:val="clear" w:color="auto" w:fill="FFFFFF"/>
        </w:rPr>
      </w:pPr>
    </w:p>
    <w:p w:rsidR="00B43AED" w:rsidRDefault="0050141B" w:rsidP="00953CED">
      <w:pPr>
        <w:spacing w:after="0" w:line="240" w:lineRule="auto"/>
        <w:ind w:firstLine="567"/>
        <w:rPr>
          <w:rFonts w:ascii="Times New Roman" w:hAnsi="Times New Roman"/>
          <w:b/>
          <w:sz w:val="24"/>
          <w:szCs w:val="24"/>
        </w:rPr>
      </w:pPr>
      <w:r w:rsidRPr="00307393">
        <w:rPr>
          <w:rFonts w:ascii="Times New Roman" w:hAnsi="Times New Roman"/>
          <w:b/>
          <w:sz w:val="24"/>
          <w:szCs w:val="24"/>
        </w:rPr>
        <w:t xml:space="preserve">ГЛАВА </w:t>
      </w:r>
      <w:r w:rsidRPr="00307393">
        <w:rPr>
          <w:rFonts w:ascii="Times New Roman" w:hAnsi="Times New Roman"/>
          <w:b/>
          <w:sz w:val="24"/>
          <w:szCs w:val="24"/>
          <w:lang w:val="en-US"/>
        </w:rPr>
        <w:t>IV</w:t>
      </w:r>
      <w:r w:rsidRPr="00307393">
        <w:rPr>
          <w:rFonts w:ascii="Times New Roman" w:hAnsi="Times New Roman"/>
          <w:b/>
          <w:sz w:val="24"/>
          <w:szCs w:val="24"/>
        </w:rPr>
        <w:t xml:space="preserve">. ПОРЯДОК ПОДГОТОВКИ ДОКУМЕНТАЦИИ ПО ПЛАНИРОВКЕ </w:t>
      </w:r>
    </w:p>
    <w:p w:rsidR="0050141B" w:rsidRDefault="0050141B" w:rsidP="00953CED">
      <w:pPr>
        <w:spacing w:after="0" w:line="240" w:lineRule="auto"/>
        <w:ind w:firstLine="357"/>
        <w:rPr>
          <w:rFonts w:ascii="Times New Roman" w:hAnsi="Times New Roman"/>
          <w:b/>
          <w:sz w:val="24"/>
          <w:szCs w:val="24"/>
        </w:rPr>
      </w:pPr>
      <w:r w:rsidRPr="00307393">
        <w:rPr>
          <w:rFonts w:ascii="Times New Roman" w:hAnsi="Times New Roman"/>
          <w:b/>
          <w:sz w:val="24"/>
          <w:szCs w:val="24"/>
        </w:rPr>
        <w:t>ТЕРРИТОРИИ ОРГАНАМИ МЕСТНОГО САМОУПРАВЛЕНИЯ</w:t>
      </w:r>
    </w:p>
    <w:p w:rsidR="00B43AED" w:rsidRPr="00307393" w:rsidRDefault="00B43AED" w:rsidP="00B43AED">
      <w:pPr>
        <w:spacing w:after="0" w:line="240" w:lineRule="auto"/>
        <w:ind w:firstLine="357"/>
        <w:jc w:val="center"/>
        <w:rPr>
          <w:rFonts w:ascii="Times New Roman" w:hAnsi="Times New Roman"/>
          <w:b/>
          <w:sz w:val="24"/>
          <w:szCs w:val="24"/>
        </w:rPr>
      </w:pPr>
    </w:p>
    <w:p w:rsidR="0050141B" w:rsidRPr="00307393" w:rsidRDefault="0050141B" w:rsidP="0050141B">
      <w:pPr>
        <w:spacing w:line="240" w:lineRule="auto"/>
        <w:ind w:firstLine="567"/>
        <w:rPr>
          <w:rFonts w:eastAsia="Arial"/>
          <w:b/>
          <w:bCs/>
          <w:sz w:val="24"/>
          <w:szCs w:val="24"/>
        </w:rPr>
      </w:pPr>
      <w:r w:rsidRPr="00307393">
        <w:rPr>
          <w:rFonts w:ascii="Times New Roman" w:hAnsi="Times New Roman"/>
          <w:b/>
          <w:sz w:val="24"/>
          <w:szCs w:val="24"/>
        </w:rPr>
        <w:t>Статья 1</w:t>
      </w:r>
      <w:r>
        <w:rPr>
          <w:rFonts w:ascii="Times New Roman" w:hAnsi="Times New Roman"/>
          <w:b/>
          <w:sz w:val="24"/>
          <w:szCs w:val="24"/>
        </w:rPr>
        <w:t>5</w:t>
      </w:r>
      <w:r w:rsidRPr="00307393">
        <w:rPr>
          <w:rFonts w:ascii="Times New Roman" w:hAnsi="Times New Roman"/>
          <w:b/>
          <w:sz w:val="24"/>
          <w:szCs w:val="24"/>
        </w:rPr>
        <w:t xml:space="preserve">. </w:t>
      </w:r>
      <w:r w:rsidRPr="00307393">
        <w:rPr>
          <w:rFonts w:ascii="Times New Roman" w:eastAsia="Arial" w:hAnsi="Times New Roman"/>
          <w:b/>
          <w:bCs/>
          <w:sz w:val="24"/>
          <w:szCs w:val="24"/>
        </w:rPr>
        <w:t>Общие положения о планировке территории как способа градостроител</w:t>
      </w:r>
      <w:r w:rsidRPr="00307393">
        <w:rPr>
          <w:rFonts w:ascii="Times New Roman" w:eastAsia="Arial" w:hAnsi="Times New Roman"/>
          <w:b/>
          <w:bCs/>
          <w:sz w:val="24"/>
          <w:szCs w:val="24"/>
        </w:rPr>
        <w:t>ь</w:t>
      </w:r>
      <w:r w:rsidRPr="00307393">
        <w:rPr>
          <w:rFonts w:ascii="Times New Roman" w:eastAsia="Arial" w:hAnsi="Times New Roman"/>
          <w:b/>
          <w:bCs/>
          <w:sz w:val="24"/>
          <w:szCs w:val="24"/>
        </w:rPr>
        <w:t>ной подготовки территорий и земельных участков, о документации по планировке терр</w:t>
      </w:r>
      <w:r w:rsidRPr="00307393">
        <w:rPr>
          <w:rFonts w:ascii="Times New Roman" w:eastAsia="Arial" w:hAnsi="Times New Roman"/>
          <w:b/>
          <w:bCs/>
          <w:sz w:val="24"/>
          <w:szCs w:val="24"/>
        </w:rPr>
        <w:t>и</w:t>
      </w:r>
      <w:r w:rsidRPr="00307393">
        <w:rPr>
          <w:rFonts w:ascii="Times New Roman" w:eastAsia="Arial" w:hAnsi="Times New Roman"/>
          <w:b/>
          <w:bCs/>
          <w:sz w:val="24"/>
          <w:szCs w:val="24"/>
        </w:rPr>
        <w:t xml:space="preserve">тории сельского поселения </w:t>
      </w:r>
      <w:proofErr w:type="spellStart"/>
      <w:r w:rsidR="004C0428">
        <w:rPr>
          <w:rFonts w:ascii="Times New Roman" w:hAnsi="Times New Roman"/>
          <w:b/>
          <w:sz w:val="24"/>
          <w:szCs w:val="24"/>
        </w:rPr>
        <w:t>Магинский</w:t>
      </w:r>
      <w:proofErr w:type="spellEnd"/>
      <w:r w:rsidR="009F0D16">
        <w:rPr>
          <w:rFonts w:ascii="Times New Roman" w:hAnsi="Times New Roman"/>
          <w:b/>
          <w:sz w:val="24"/>
          <w:szCs w:val="24"/>
        </w:rPr>
        <w:t xml:space="preserve"> </w:t>
      </w:r>
      <w:r w:rsidRPr="00307393">
        <w:rPr>
          <w:rFonts w:ascii="Times New Roman" w:hAnsi="Times New Roman"/>
          <w:b/>
          <w:sz w:val="24"/>
          <w:szCs w:val="24"/>
        </w:rPr>
        <w:t xml:space="preserve"> </w:t>
      </w:r>
      <w:r w:rsidRPr="00307393">
        <w:rPr>
          <w:rFonts w:ascii="Times New Roman" w:eastAsia="Arial" w:hAnsi="Times New Roman"/>
          <w:b/>
          <w:bCs/>
          <w:sz w:val="24"/>
          <w:szCs w:val="24"/>
        </w:rPr>
        <w:t xml:space="preserve">сельсовет муниципального района </w:t>
      </w:r>
      <w:r w:rsidR="009F0D16">
        <w:rPr>
          <w:rFonts w:ascii="Times New Roman" w:eastAsia="Arial" w:hAnsi="Times New Roman"/>
          <w:b/>
          <w:bCs/>
          <w:sz w:val="24"/>
          <w:szCs w:val="24"/>
        </w:rPr>
        <w:t>Караидел</w:t>
      </w:r>
      <w:r w:rsidR="009F0D16">
        <w:rPr>
          <w:rFonts w:ascii="Times New Roman" w:eastAsia="Arial" w:hAnsi="Times New Roman"/>
          <w:b/>
          <w:bCs/>
          <w:sz w:val="24"/>
          <w:szCs w:val="24"/>
        </w:rPr>
        <w:t>ь</w:t>
      </w:r>
      <w:r w:rsidR="009F0D16">
        <w:rPr>
          <w:rFonts w:ascii="Times New Roman" w:eastAsia="Arial" w:hAnsi="Times New Roman"/>
          <w:b/>
          <w:bCs/>
          <w:sz w:val="24"/>
          <w:szCs w:val="24"/>
        </w:rPr>
        <w:t>ский район</w:t>
      </w:r>
      <w:r w:rsidRPr="00307393">
        <w:rPr>
          <w:rFonts w:ascii="Times New Roman" w:eastAsia="Arial" w:hAnsi="Times New Roman"/>
          <w:b/>
          <w:bCs/>
          <w:sz w:val="24"/>
          <w:szCs w:val="24"/>
        </w:rPr>
        <w:t xml:space="preserve"> Республики Башкортостан</w:t>
      </w:r>
      <w:r w:rsidRPr="00307393">
        <w:rPr>
          <w:rFonts w:eastAsia="Arial"/>
          <w:b/>
          <w:bCs/>
          <w:sz w:val="24"/>
          <w:szCs w:val="24"/>
        </w:rPr>
        <w:t xml:space="preserve"> </w:t>
      </w:r>
    </w:p>
    <w:p w:rsidR="0050141B" w:rsidRPr="00307393" w:rsidRDefault="0050141B" w:rsidP="00AE7AEC">
      <w:pPr>
        <w:spacing w:after="0" w:line="240" w:lineRule="auto"/>
        <w:ind w:firstLine="567"/>
        <w:jc w:val="both"/>
        <w:rPr>
          <w:rFonts w:ascii="Times New Roman" w:eastAsia="Arial" w:hAnsi="Times New Roman"/>
          <w:sz w:val="24"/>
          <w:szCs w:val="24"/>
        </w:rPr>
      </w:pPr>
      <w:r w:rsidRPr="00307393">
        <w:rPr>
          <w:rFonts w:ascii="Times New Roman" w:eastAsia="Arial" w:hAnsi="Times New Roman"/>
          <w:sz w:val="24"/>
          <w:szCs w:val="24"/>
        </w:rPr>
        <w:t>1. Содержание и порядок разработки и утверждения документации по планировке терр</w:t>
      </w:r>
      <w:r w:rsidRPr="00307393">
        <w:rPr>
          <w:rFonts w:ascii="Times New Roman" w:eastAsia="Arial" w:hAnsi="Times New Roman"/>
          <w:sz w:val="24"/>
          <w:szCs w:val="24"/>
        </w:rPr>
        <w:t>и</w:t>
      </w:r>
      <w:r w:rsidRPr="00307393">
        <w:rPr>
          <w:rFonts w:ascii="Times New Roman" w:eastAsia="Arial" w:hAnsi="Times New Roman"/>
          <w:sz w:val="24"/>
          <w:szCs w:val="24"/>
        </w:rPr>
        <w:t xml:space="preserve">тории определяются Градостроительным кодексом Российской Федерации, законодательством о градостроительной деятельности Республики Башкортостан, настоящими Правилами, иными нормативными правовыми актами сельского поселения </w:t>
      </w:r>
      <w:proofErr w:type="spellStart"/>
      <w:r w:rsidR="004C0428">
        <w:rPr>
          <w:rFonts w:ascii="Times New Roman" w:eastAsia="Arial" w:hAnsi="Times New Roman"/>
          <w:sz w:val="24"/>
          <w:szCs w:val="24"/>
        </w:rPr>
        <w:t>Магинский</w:t>
      </w:r>
      <w:proofErr w:type="spellEnd"/>
      <w:r w:rsidR="009F0D16">
        <w:rPr>
          <w:rFonts w:ascii="Times New Roman" w:eastAsia="Arial" w:hAnsi="Times New Roman"/>
          <w:sz w:val="24"/>
          <w:szCs w:val="24"/>
        </w:rPr>
        <w:t xml:space="preserve"> </w:t>
      </w:r>
      <w:r w:rsidRPr="00307393">
        <w:rPr>
          <w:rFonts w:ascii="Times New Roman" w:eastAsia="Arial" w:hAnsi="Times New Roman"/>
          <w:sz w:val="24"/>
          <w:szCs w:val="24"/>
        </w:rPr>
        <w:t xml:space="preserve"> сельсовет муниципального района </w:t>
      </w:r>
      <w:r w:rsidR="009F0D16">
        <w:rPr>
          <w:rFonts w:ascii="Times New Roman" w:eastAsia="Arial" w:hAnsi="Times New Roman"/>
          <w:sz w:val="24"/>
          <w:szCs w:val="24"/>
        </w:rPr>
        <w:t>Караидельский район</w:t>
      </w:r>
      <w:r w:rsidRPr="00307393">
        <w:rPr>
          <w:rFonts w:ascii="Times New Roman" w:eastAsia="Arial" w:hAnsi="Times New Roman"/>
          <w:sz w:val="24"/>
          <w:szCs w:val="24"/>
        </w:rPr>
        <w:t xml:space="preserve"> Республики Башкортостан.</w:t>
      </w:r>
    </w:p>
    <w:p w:rsidR="0050141B" w:rsidRDefault="0050141B" w:rsidP="00AE7AEC">
      <w:pPr>
        <w:spacing w:after="0" w:line="240" w:lineRule="auto"/>
        <w:ind w:firstLine="566"/>
        <w:jc w:val="both"/>
        <w:rPr>
          <w:rFonts w:ascii="Times New Roman" w:eastAsia="Arial" w:hAnsi="Times New Roman"/>
          <w:sz w:val="24"/>
          <w:szCs w:val="24"/>
        </w:rPr>
      </w:pPr>
      <w:r w:rsidRPr="00307393">
        <w:rPr>
          <w:rFonts w:ascii="Times New Roman" w:eastAsia="Arial" w:hAnsi="Times New Roman"/>
          <w:sz w:val="24"/>
          <w:szCs w:val="24"/>
        </w:rPr>
        <w:t xml:space="preserve">Планировка территории сельского поселения </w:t>
      </w:r>
      <w:proofErr w:type="spellStart"/>
      <w:r w:rsidR="004C0428">
        <w:rPr>
          <w:rFonts w:ascii="Times New Roman" w:eastAsia="Arial" w:hAnsi="Times New Roman"/>
          <w:sz w:val="24"/>
          <w:szCs w:val="24"/>
        </w:rPr>
        <w:t>Магинский</w:t>
      </w:r>
      <w:proofErr w:type="spellEnd"/>
      <w:r w:rsidR="009F0D16">
        <w:rPr>
          <w:rFonts w:ascii="Times New Roman" w:eastAsia="Arial" w:hAnsi="Times New Roman"/>
          <w:sz w:val="24"/>
          <w:szCs w:val="24"/>
        </w:rPr>
        <w:t xml:space="preserve"> </w:t>
      </w:r>
      <w:r w:rsidRPr="00307393">
        <w:rPr>
          <w:rFonts w:ascii="Times New Roman" w:eastAsia="Arial" w:hAnsi="Times New Roman"/>
          <w:sz w:val="24"/>
          <w:szCs w:val="24"/>
        </w:rPr>
        <w:t xml:space="preserve"> сельсовет муниципального ра</w:t>
      </w:r>
      <w:r w:rsidRPr="00307393">
        <w:rPr>
          <w:rFonts w:ascii="Times New Roman" w:eastAsia="Arial" w:hAnsi="Times New Roman"/>
          <w:sz w:val="24"/>
          <w:szCs w:val="24"/>
        </w:rPr>
        <w:t>й</w:t>
      </w:r>
      <w:r w:rsidRPr="00307393">
        <w:rPr>
          <w:rFonts w:ascii="Times New Roman" w:eastAsia="Arial" w:hAnsi="Times New Roman"/>
          <w:sz w:val="24"/>
          <w:szCs w:val="24"/>
        </w:rPr>
        <w:t xml:space="preserve">она </w:t>
      </w:r>
      <w:r w:rsidR="009F0D16">
        <w:rPr>
          <w:rFonts w:ascii="Times New Roman" w:eastAsia="Arial" w:hAnsi="Times New Roman"/>
          <w:sz w:val="24"/>
          <w:szCs w:val="24"/>
        </w:rPr>
        <w:t>Караидельский район</w:t>
      </w:r>
      <w:r w:rsidR="00A755AE" w:rsidRPr="00A755AE">
        <w:rPr>
          <w:rFonts w:ascii="Times New Roman" w:eastAsia="Arial" w:hAnsi="Times New Roman"/>
          <w:b/>
          <w:bCs/>
          <w:sz w:val="24"/>
          <w:szCs w:val="24"/>
        </w:rPr>
        <w:t xml:space="preserve"> </w:t>
      </w:r>
      <w:r w:rsidR="00A755AE" w:rsidRPr="00A755AE">
        <w:rPr>
          <w:rFonts w:ascii="Times New Roman" w:eastAsia="Arial" w:hAnsi="Times New Roman"/>
          <w:bCs/>
          <w:sz w:val="24"/>
          <w:szCs w:val="24"/>
        </w:rPr>
        <w:t>Республики Башкортостан</w:t>
      </w:r>
      <w:r w:rsidRPr="00307393">
        <w:rPr>
          <w:rFonts w:ascii="Times New Roman" w:eastAsia="Arial" w:hAnsi="Times New Roman"/>
          <w:sz w:val="24"/>
          <w:szCs w:val="24"/>
        </w:rPr>
        <w:t xml:space="preserve"> осуществляется на основе документации по планировке территории сельского поселения </w:t>
      </w:r>
      <w:proofErr w:type="spellStart"/>
      <w:r w:rsidR="004C0428">
        <w:rPr>
          <w:rFonts w:ascii="Times New Roman" w:eastAsia="Arial" w:hAnsi="Times New Roman"/>
          <w:sz w:val="24"/>
          <w:szCs w:val="24"/>
        </w:rPr>
        <w:t>Магинский</w:t>
      </w:r>
      <w:proofErr w:type="spellEnd"/>
      <w:r w:rsidR="009F0D16">
        <w:rPr>
          <w:rFonts w:ascii="Times New Roman" w:eastAsia="Arial" w:hAnsi="Times New Roman"/>
          <w:sz w:val="24"/>
          <w:szCs w:val="24"/>
        </w:rPr>
        <w:t xml:space="preserve"> </w:t>
      </w:r>
      <w:r w:rsidRPr="00307393">
        <w:rPr>
          <w:rFonts w:ascii="Times New Roman" w:eastAsia="Arial" w:hAnsi="Times New Roman"/>
          <w:sz w:val="24"/>
          <w:szCs w:val="24"/>
        </w:rPr>
        <w:t xml:space="preserve"> сельсовет муниципального района </w:t>
      </w:r>
      <w:r w:rsidR="009F0D16">
        <w:rPr>
          <w:rFonts w:ascii="Times New Roman" w:eastAsia="Arial" w:hAnsi="Times New Roman"/>
          <w:sz w:val="24"/>
          <w:szCs w:val="24"/>
        </w:rPr>
        <w:t>Караидельский район</w:t>
      </w:r>
      <w:r w:rsidRPr="00307393">
        <w:rPr>
          <w:rFonts w:ascii="Times New Roman" w:eastAsia="Arial" w:hAnsi="Times New Roman"/>
          <w:sz w:val="24"/>
          <w:szCs w:val="24"/>
        </w:rPr>
        <w:t xml:space="preserve"> Республики Башкортостан, включающей проекты планировки территории с проектами межевания в составе проектов планировки территории</w:t>
      </w:r>
      <w:r>
        <w:rPr>
          <w:rFonts w:ascii="Times New Roman" w:eastAsia="Arial" w:hAnsi="Times New Roman"/>
          <w:sz w:val="24"/>
          <w:szCs w:val="24"/>
        </w:rPr>
        <w:t>.</w:t>
      </w:r>
      <w:r w:rsidRPr="00307393">
        <w:rPr>
          <w:rFonts w:ascii="Times New Roman" w:eastAsia="Arial" w:hAnsi="Times New Roman"/>
          <w:sz w:val="24"/>
          <w:szCs w:val="24"/>
        </w:rPr>
        <w:t xml:space="preserve"> </w:t>
      </w:r>
    </w:p>
    <w:p w:rsidR="0050141B" w:rsidRDefault="0050141B" w:rsidP="00AE7AEC">
      <w:pPr>
        <w:spacing w:after="0" w:line="240" w:lineRule="auto"/>
        <w:ind w:firstLine="566"/>
        <w:jc w:val="both"/>
        <w:rPr>
          <w:rFonts w:ascii="Times New Roman" w:eastAsia="Arial" w:hAnsi="Times New Roman"/>
          <w:sz w:val="24"/>
          <w:szCs w:val="24"/>
        </w:rPr>
      </w:pPr>
      <w:r>
        <w:rPr>
          <w:rFonts w:ascii="Times New Roman" w:eastAsia="Arial" w:hAnsi="Times New Roman"/>
          <w:sz w:val="24"/>
          <w:szCs w:val="24"/>
        </w:rPr>
        <w:t>Видами документации по планировке территории являются:</w:t>
      </w:r>
    </w:p>
    <w:p w:rsidR="0050141B" w:rsidRDefault="0050141B" w:rsidP="00AE7AEC">
      <w:pPr>
        <w:numPr>
          <w:ilvl w:val="0"/>
          <w:numId w:val="47"/>
        </w:numPr>
        <w:tabs>
          <w:tab w:val="clear" w:pos="1286"/>
          <w:tab w:val="num" w:pos="720"/>
        </w:tabs>
        <w:spacing w:after="0" w:line="240" w:lineRule="auto"/>
        <w:ind w:left="720"/>
        <w:jc w:val="both"/>
        <w:rPr>
          <w:rFonts w:ascii="Times New Roman" w:eastAsia="Arial" w:hAnsi="Times New Roman"/>
          <w:sz w:val="24"/>
          <w:szCs w:val="24"/>
        </w:rPr>
      </w:pPr>
      <w:r>
        <w:rPr>
          <w:rFonts w:ascii="Times New Roman" w:eastAsia="Arial" w:hAnsi="Times New Roman"/>
          <w:sz w:val="24"/>
          <w:szCs w:val="24"/>
        </w:rPr>
        <w:t>проект планировки территории;</w:t>
      </w:r>
    </w:p>
    <w:p w:rsidR="0050141B" w:rsidRDefault="0050141B" w:rsidP="00AE7AEC">
      <w:pPr>
        <w:numPr>
          <w:ilvl w:val="0"/>
          <w:numId w:val="47"/>
        </w:numPr>
        <w:tabs>
          <w:tab w:val="clear" w:pos="1286"/>
          <w:tab w:val="num" w:pos="720"/>
        </w:tabs>
        <w:spacing w:after="0" w:line="240" w:lineRule="auto"/>
        <w:ind w:left="720"/>
        <w:jc w:val="both"/>
        <w:rPr>
          <w:rFonts w:ascii="Times New Roman" w:eastAsia="Arial" w:hAnsi="Times New Roman"/>
          <w:sz w:val="24"/>
          <w:szCs w:val="24"/>
        </w:rPr>
      </w:pPr>
      <w:r>
        <w:rPr>
          <w:rFonts w:ascii="Times New Roman" w:eastAsia="Arial" w:hAnsi="Times New Roman"/>
          <w:sz w:val="24"/>
          <w:szCs w:val="24"/>
        </w:rPr>
        <w:t>проект межевания территории.</w:t>
      </w:r>
    </w:p>
    <w:p w:rsidR="0050141B" w:rsidRPr="00307393" w:rsidRDefault="0050141B" w:rsidP="00AE7AEC">
      <w:pPr>
        <w:spacing w:after="0" w:line="240" w:lineRule="auto"/>
        <w:ind w:firstLine="566"/>
        <w:jc w:val="both"/>
        <w:rPr>
          <w:rFonts w:ascii="Times New Roman" w:eastAsia="Arial" w:hAnsi="Times New Roman"/>
          <w:sz w:val="24"/>
          <w:szCs w:val="24"/>
        </w:rPr>
      </w:pPr>
      <w:r w:rsidRPr="004C43FD">
        <w:rPr>
          <w:rFonts w:ascii="Times New Roman" w:hAnsi="Times New Roman"/>
          <w:sz w:val="24"/>
          <w:szCs w:val="24"/>
        </w:rPr>
        <w:t>Проект планировки территории является основой для подготовки проекта межевания те</w:t>
      </w:r>
      <w:r w:rsidRPr="004C43FD">
        <w:rPr>
          <w:rFonts w:ascii="Times New Roman" w:hAnsi="Times New Roman"/>
          <w:sz w:val="24"/>
          <w:szCs w:val="24"/>
        </w:rPr>
        <w:t>р</w:t>
      </w:r>
      <w:r w:rsidRPr="004C43FD">
        <w:rPr>
          <w:rFonts w:ascii="Times New Roman" w:hAnsi="Times New Roman"/>
          <w:sz w:val="24"/>
          <w:szCs w:val="24"/>
        </w:rPr>
        <w:t xml:space="preserve">ритории, за исключением случаев, предусмотренных </w:t>
      </w:r>
      <w:hyperlink r:id="rId9" w:history="1">
        <w:r w:rsidRPr="004C43FD">
          <w:rPr>
            <w:rFonts w:ascii="Times New Roman" w:hAnsi="Times New Roman"/>
            <w:color w:val="0000FF"/>
            <w:sz w:val="24"/>
            <w:szCs w:val="24"/>
            <w:u w:val="single"/>
          </w:rPr>
          <w:t xml:space="preserve">частью 5 </w:t>
        </w:r>
        <w:r>
          <w:rPr>
            <w:rFonts w:ascii="Times New Roman" w:hAnsi="Times New Roman"/>
            <w:color w:val="0000FF"/>
            <w:sz w:val="24"/>
            <w:szCs w:val="24"/>
            <w:u w:val="single"/>
          </w:rPr>
          <w:t>ст.</w:t>
        </w:r>
      </w:hyperlink>
      <w:r>
        <w:rPr>
          <w:rFonts w:ascii="Times New Roman" w:hAnsi="Times New Roman"/>
          <w:sz w:val="24"/>
          <w:szCs w:val="24"/>
        </w:rPr>
        <w:t xml:space="preserve"> 41 </w:t>
      </w:r>
      <w:r w:rsidR="00AE7AEC">
        <w:rPr>
          <w:rFonts w:ascii="Times New Roman" w:hAnsi="Times New Roman"/>
          <w:sz w:val="24"/>
          <w:szCs w:val="24"/>
        </w:rPr>
        <w:t>Градостроительного к</w:t>
      </w:r>
      <w:r w:rsidR="00AE7AEC">
        <w:rPr>
          <w:rFonts w:ascii="Times New Roman" w:hAnsi="Times New Roman"/>
          <w:sz w:val="24"/>
          <w:szCs w:val="24"/>
        </w:rPr>
        <w:t>о</w:t>
      </w:r>
      <w:r w:rsidR="00AE7AEC">
        <w:rPr>
          <w:rFonts w:ascii="Times New Roman" w:hAnsi="Times New Roman"/>
          <w:sz w:val="24"/>
          <w:szCs w:val="24"/>
        </w:rPr>
        <w:t>декса Российской Федерации</w:t>
      </w:r>
      <w:r w:rsidRPr="004C43FD">
        <w:rPr>
          <w:rFonts w:ascii="Times New Roman" w:hAnsi="Times New Roman"/>
          <w:sz w:val="24"/>
          <w:szCs w:val="24"/>
        </w:rPr>
        <w:t>. Подготовка проекта межевания территории осуществляется в с</w:t>
      </w:r>
      <w:r w:rsidRPr="004C43FD">
        <w:rPr>
          <w:rFonts w:ascii="Times New Roman" w:hAnsi="Times New Roman"/>
          <w:sz w:val="24"/>
          <w:szCs w:val="24"/>
        </w:rPr>
        <w:t>о</w:t>
      </w:r>
      <w:r w:rsidRPr="004C43FD">
        <w:rPr>
          <w:rFonts w:ascii="Times New Roman" w:hAnsi="Times New Roman"/>
          <w:sz w:val="24"/>
          <w:szCs w:val="24"/>
        </w:rPr>
        <w:t>ставе проекта планировки территории или в виде отдельного документа.</w:t>
      </w:r>
    </w:p>
    <w:p w:rsidR="0050141B" w:rsidRDefault="0050141B" w:rsidP="00AE7AEC">
      <w:pPr>
        <w:spacing w:after="0" w:line="240" w:lineRule="auto"/>
        <w:ind w:firstLine="566"/>
        <w:jc w:val="both"/>
        <w:rPr>
          <w:rFonts w:ascii="Times New Roman" w:eastAsia="Arial" w:hAnsi="Times New Roman"/>
          <w:sz w:val="24"/>
          <w:szCs w:val="24"/>
        </w:rPr>
      </w:pPr>
      <w:r>
        <w:rPr>
          <w:rFonts w:ascii="Times New Roman" w:eastAsia="Arial" w:hAnsi="Times New Roman"/>
          <w:sz w:val="24"/>
          <w:szCs w:val="24"/>
        </w:rPr>
        <w:t>Допускается подготовка п</w:t>
      </w:r>
      <w:r w:rsidRPr="002F53BF">
        <w:rPr>
          <w:rFonts w:ascii="Times New Roman" w:eastAsia="Arial" w:hAnsi="Times New Roman"/>
          <w:sz w:val="24"/>
          <w:szCs w:val="24"/>
        </w:rPr>
        <w:t>роект</w:t>
      </w:r>
      <w:r>
        <w:rPr>
          <w:rFonts w:ascii="Times New Roman" w:eastAsia="Arial" w:hAnsi="Times New Roman"/>
          <w:sz w:val="24"/>
          <w:szCs w:val="24"/>
        </w:rPr>
        <w:t>а</w:t>
      </w:r>
      <w:r w:rsidRPr="00307393">
        <w:rPr>
          <w:rFonts w:ascii="Times New Roman" w:eastAsia="Arial" w:hAnsi="Times New Roman"/>
          <w:sz w:val="24"/>
          <w:szCs w:val="24"/>
        </w:rPr>
        <w:t xml:space="preserve"> межевания территории без разработки проектов план</w:t>
      </w:r>
      <w:r w:rsidRPr="00307393">
        <w:rPr>
          <w:rFonts w:ascii="Times New Roman" w:eastAsia="Arial" w:hAnsi="Times New Roman"/>
          <w:sz w:val="24"/>
          <w:szCs w:val="24"/>
        </w:rPr>
        <w:t>и</w:t>
      </w:r>
      <w:r w:rsidRPr="00307393">
        <w:rPr>
          <w:rFonts w:ascii="Times New Roman" w:eastAsia="Arial" w:hAnsi="Times New Roman"/>
          <w:sz w:val="24"/>
          <w:szCs w:val="24"/>
        </w:rPr>
        <w:t>ровки территории,</w:t>
      </w:r>
      <w:r>
        <w:rPr>
          <w:rFonts w:ascii="Times New Roman" w:eastAsia="Arial" w:hAnsi="Times New Roman"/>
          <w:sz w:val="24"/>
          <w:szCs w:val="24"/>
        </w:rPr>
        <w:t xml:space="preserve"> в границах которой не предусматривается осуществление деятельности по </w:t>
      </w:r>
      <w:r>
        <w:rPr>
          <w:rFonts w:ascii="Times New Roman" w:eastAsia="Arial" w:hAnsi="Times New Roman"/>
          <w:sz w:val="24"/>
          <w:szCs w:val="24"/>
        </w:rPr>
        <w:lastRenderedPageBreak/>
        <w:t>комплексному и устойчивому развитию территории, а также не планируется размещение л</w:t>
      </w:r>
      <w:r>
        <w:rPr>
          <w:rFonts w:ascii="Times New Roman" w:eastAsia="Arial" w:hAnsi="Times New Roman"/>
          <w:sz w:val="24"/>
          <w:szCs w:val="24"/>
        </w:rPr>
        <w:t>и</w:t>
      </w:r>
      <w:r>
        <w:rPr>
          <w:rFonts w:ascii="Times New Roman" w:eastAsia="Arial" w:hAnsi="Times New Roman"/>
          <w:sz w:val="24"/>
          <w:szCs w:val="24"/>
        </w:rPr>
        <w:t xml:space="preserve">нейных </w:t>
      </w:r>
      <w:r w:rsidRPr="00970615">
        <w:rPr>
          <w:rFonts w:ascii="Times New Roman" w:eastAsia="Arial" w:hAnsi="Times New Roman"/>
          <w:sz w:val="24"/>
          <w:szCs w:val="24"/>
        </w:rPr>
        <w:t>объектов</w:t>
      </w:r>
      <w:r>
        <w:rPr>
          <w:rFonts w:ascii="Times New Roman" w:eastAsia="Arial" w:hAnsi="Times New Roman"/>
          <w:sz w:val="24"/>
          <w:szCs w:val="24"/>
        </w:rPr>
        <w:t>, в целях предусмотренных п. 7 (2) настоящей статьи</w:t>
      </w:r>
      <w:r w:rsidRPr="00970615">
        <w:rPr>
          <w:rFonts w:ascii="Times New Roman" w:eastAsia="Arial" w:hAnsi="Times New Roman"/>
          <w:sz w:val="24"/>
          <w:szCs w:val="24"/>
        </w:rPr>
        <w:t>.</w:t>
      </w:r>
      <w:r w:rsidRPr="00307393">
        <w:rPr>
          <w:rFonts w:ascii="Times New Roman" w:eastAsia="Arial" w:hAnsi="Times New Roman"/>
          <w:sz w:val="24"/>
          <w:szCs w:val="24"/>
        </w:rPr>
        <w:t xml:space="preserve"> </w:t>
      </w:r>
    </w:p>
    <w:p w:rsidR="0050141B" w:rsidRPr="00307393" w:rsidRDefault="0050141B" w:rsidP="00AE7AEC">
      <w:pPr>
        <w:spacing w:after="0" w:line="240" w:lineRule="auto"/>
        <w:ind w:firstLine="567"/>
        <w:jc w:val="both"/>
        <w:rPr>
          <w:rFonts w:ascii="Times New Roman" w:eastAsia="Arial" w:hAnsi="Times New Roman"/>
          <w:sz w:val="24"/>
          <w:szCs w:val="24"/>
        </w:rPr>
      </w:pPr>
      <w:r w:rsidRPr="00307393">
        <w:rPr>
          <w:rFonts w:ascii="Times New Roman" w:eastAsia="Arial" w:hAnsi="Times New Roman"/>
          <w:sz w:val="24"/>
          <w:szCs w:val="24"/>
        </w:rPr>
        <w:t xml:space="preserve">2. </w:t>
      </w:r>
      <w:proofErr w:type="gramStart"/>
      <w:r w:rsidRPr="00307393">
        <w:rPr>
          <w:rFonts w:ascii="Times New Roman" w:eastAsia="Arial" w:hAnsi="Times New Roman"/>
          <w:sz w:val="24"/>
          <w:szCs w:val="24"/>
        </w:rPr>
        <w:t>Документация по планировке территории разрабатывается на основании документов территориального планирования Республики Башкортостан, генерального плана сельского п</w:t>
      </w:r>
      <w:r w:rsidRPr="00307393">
        <w:rPr>
          <w:rFonts w:ascii="Times New Roman" w:eastAsia="Arial" w:hAnsi="Times New Roman"/>
          <w:sz w:val="24"/>
          <w:szCs w:val="24"/>
        </w:rPr>
        <w:t>о</w:t>
      </w:r>
      <w:r w:rsidRPr="00307393">
        <w:rPr>
          <w:rFonts w:ascii="Times New Roman" w:eastAsia="Arial" w:hAnsi="Times New Roman"/>
          <w:sz w:val="24"/>
          <w:szCs w:val="24"/>
        </w:rPr>
        <w:t xml:space="preserve">селения </w:t>
      </w:r>
      <w:proofErr w:type="spellStart"/>
      <w:r w:rsidR="004C0428">
        <w:rPr>
          <w:rFonts w:ascii="Times New Roman" w:eastAsia="Arial" w:hAnsi="Times New Roman"/>
          <w:sz w:val="24"/>
          <w:szCs w:val="24"/>
        </w:rPr>
        <w:t>Магинский</w:t>
      </w:r>
      <w:proofErr w:type="spellEnd"/>
      <w:r w:rsidR="009F0D16">
        <w:rPr>
          <w:rFonts w:ascii="Times New Roman" w:eastAsia="Arial" w:hAnsi="Times New Roman"/>
          <w:sz w:val="24"/>
          <w:szCs w:val="24"/>
        </w:rPr>
        <w:t xml:space="preserve"> </w:t>
      </w:r>
      <w:r w:rsidRPr="00307393">
        <w:rPr>
          <w:rFonts w:ascii="Times New Roman" w:eastAsia="Arial" w:hAnsi="Times New Roman"/>
          <w:sz w:val="24"/>
          <w:szCs w:val="24"/>
        </w:rPr>
        <w:t xml:space="preserve"> сельсовет муниципального района </w:t>
      </w:r>
      <w:r w:rsidR="009F0D16">
        <w:rPr>
          <w:rFonts w:ascii="Times New Roman" w:eastAsia="Arial" w:hAnsi="Times New Roman"/>
          <w:sz w:val="24"/>
          <w:szCs w:val="24"/>
        </w:rPr>
        <w:t>Караидельский район</w:t>
      </w:r>
      <w:r w:rsidRPr="00307393">
        <w:rPr>
          <w:rFonts w:ascii="Times New Roman" w:eastAsia="Arial" w:hAnsi="Times New Roman"/>
          <w:sz w:val="24"/>
          <w:szCs w:val="24"/>
        </w:rPr>
        <w:t xml:space="preserve"> Республики Ба</w:t>
      </w:r>
      <w:r w:rsidRPr="00307393">
        <w:rPr>
          <w:rFonts w:ascii="Times New Roman" w:eastAsia="Arial" w:hAnsi="Times New Roman"/>
          <w:sz w:val="24"/>
          <w:szCs w:val="24"/>
        </w:rPr>
        <w:t>ш</w:t>
      </w:r>
      <w:r w:rsidRPr="00307393">
        <w:rPr>
          <w:rFonts w:ascii="Times New Roman" w:eastAsia="Arial" w:hAnsi="Times New Roman"/>
          <w:sz w:val="24"/>
          <w:szCs w:val="24"/>
        </w:rPr>
        <w:t>кортостан, с соблюдением настоящих Правил, положений, временных положений, принятых в их развитие, технических регламентов и иных обязательных требований, установленных в с</w:t>
      </w:r>
      <w:r w:rsidRPr="00307393">
        <w:rPr>
          <w:rFonts w:ascii="Times New Roman" w:eastAsia="Arial" w:hAnsi="Times New Roman"/>
          <w:sz w:val="24"/>
          <w:szCs w:val="24"/>
        </w:rPr>
        <w:t>о</w:t>
      </w:r>
      <w:r w:rsidRPr="00307393">
        <w:rPr>
          <w:rFonts w:ascii="Times New Roman" w:eastAsia="Arial" w:hAnsi="Times New Roman"/>
          <w:sz w:val="24"/>
          <w:szCs w:val="24"/>
        </w:rPr>
        <w:t>ответствии с законодательством, к использованию и застройке территории с учетом границ те</w:t>
      </w:r>
      <w:r w:rsidRPr="00307393">
        <w:rPr>
          <w:rFonts w:ascii="Times New Roman" w:eastAsia="Arial" w:hAnsi="Times New Roman"/>
          <w:sz w:val="24"/>
          <w:szCs w:val="24"/>
        </w:rPr>
        <w:t>р</w:t>
      </w:r>
      <w:r w:rsidRPr="00307393">
        <w:rPr>
          <w:rFonts w:ascii="Times New Roman" w:eastAsia="Arial" w:hAnsi="Times New Roman"/>
          <w:sz w:val="24"/>
          <w:szCs w:val="24"/>
        </w:rPr>
        <w:t>риторий объектов культурного наследия, включенных в</w:t>
      </w:r>
      <w:proofErr w:type="gramEnd"/>
      <w:r w:rsidRPr="00307393">
        <w:rPr>
          <w:rFonts w:ascii="Times New Roman" w:eastAsia="Arial" w:hAnsi="Times New Roman"/>
          <w:sz w:val="24"/>
          <w:szCs w:val="24"/>
        </w:rPr>
        <w:t xml:space="preserve"> единый государственный реестр объе</w:t>
      </w:r>
      <w:r w:rsidRPr="00307393">
        <w:rPr>
          <w:rFonts w:ascii="Times New Roman" w:eastAsia="Arial" w:hAnsi="Times New Roman"/>
          <w:sz w:val="24"/>
          <w:szCs w:val="24"/>
        </w:rPr>
        <w:t>к</w:t>
      </w:r>
      <w:r w:rsidRPr="00307393">
        <w:rPr>
          <w:rFonts w:ascii="Times New Roman" w:eastAsia="Arial" w:hAnsi="Times New Roman"/>
          <w:sz w:val="24"/>
          <w:szCs w:val="24"/>
        </w:rPr>
        <w:t>тов культурного наследия (памятников истории и культуры) народов Российской Федерации, Республики Башкортостан, границ территорий вновь выявленных объектов культурного насл</w:t>
      </w:r>
      <w:r w:rsidRPr="00307393">
        <w:rPr>
          <w:rFonts w:ascii="Times New Roman" w:eastAsia="Arial" w:hAnsi="Times New Roman"/>
          <w:sz w:val="24"/>
          <w:szCs w:val="24"/>
        </w:rPr>
        <w:t>е</w:t>
      </w:r>
      <w:r w:rsidRPr="00307393">
        <w:rPr>
          <w:rFonts w:ascii="Times New Roman" w:eastAsia="Arial" w:hAnsi="Times New Roman"/>
          <w:sz w:val="24"/>
          <w:szCs w:val="24"/>
        </w:rPr>
        <w:t xml:space="preserve">дия, границ зон с особыми условиями использования территорий, республиканских и местных нормативов градостроительного проектирования и иных нормативно-технических документов, действующих на территории муниципального района </w:t>
      </w:r>
      <w:r w:rsidR="009F0D16">
        <w:rPr>
          <w:rFonts w:ascii="Times New Roman" w:eastAsia="Arial" w:hAnsi="Times New Roman"/>
          <w:sz w:val="24"/>
          <w:szCs w:val="24"/>
        </w:rPr>
        <w:t>Караидельский район</w:t>
      </w:r>
      <w:r w:rsidRPr="00307393">
        <w:rPr>
          <w:rFonts w:ascii="Times New Roman" w:eastAsia="Arial" w:hAnsi="Times New Roman"/>
          <w:sz w:val="24"/>
          <w:szCs w:val="24"/>
        </w:rPr>
        <w:t xml:space="preserve"> Республики Ба</w:t>
      </w:r>
      <w:r w:rsidRPr="00307393">
        <w:rPr>
          <w:rFonts w:ascii="Times New Roman" w:eastAsia="Arial" w:hAnsi="Times New Roman"/>
          <w:sz w:val="24"/>
          <w:szCs w:val="24"/>
        </w:rPr>
        <w:t>ш</w:t>
      </w:r>
      <w:r w:rsidRPr="00307393">
        <w:rPr>
          <w:rFonts w:ascii="Times New Roman" w:eastAsia="Arial" w:hAnsi="Times New Roman"/>
          <w:sz w:val="24"/>
          <w:szCs w:val="24"/>
        </w:rPr>
        <w:t>кортостан.</w:t>
      </w:r>
    </w:p>
    <w:p w:rsidR="0050141B" w:rsidRPr="00307393" w:rsidRDefault="0050141B" w:rsidP="00AE7AEC">
      <w:pPr>
        <w:spacing w:after="0" w:line="240" w:lineRule="auto"/>
        <w:ind w:firstLine="564"/>
        <w:jc w:val="both"/>
        <w:rPr>
          <w:rFonts w:ascii="Times New Roman" w:eastAsia="Arial" w:hAnsi="Times New Roman"/>
          <w:sz w:val="24"/>
          <w:szCs w:val="24"/>
        </w:rPr>
      </w:pPr>
      <w:r w:rsidRPr="00307393">
        <w:rPr>
          <w:rFonts w:ascii="Times New Roman" w:eastAsia="Arial" w:hAnsi="Times New Roman"/>
          <w:sz w:val="24"/>
          <w:szCs w:val="24"/>
        </w:rPr>
        <w:t>3. Решения о разработке различных видов документации по планировке территории пр</w:t>
      </w:r>
      <w:r w:rsidRPr="00307393">
        <w:rPr>
          <w:rFonts w:ascii="Times New Roman" w:eastAsia="Arial" w:hAnsi="Times New Roman"/>
          <w:sz w:val="24"/>
          <w:szCs w:val="24"/>
        </w:rPr>
        <w:t>и</w:t>
      </w:r>
      <w:r w:rsidRPr="00307393">
        <w:rPr>
          <w:rFonts w:ascii="Times New Roman" w:eastAsia="Arial" w:hAnsi="Times New Roman"/>
          <w:sz w:val="24"/>
          <w:szCs w:val="24"/>
        </w:rPr>
        <w:t xml:space="preserve">нимаются Администрацией сельского поселения </w:t>
      </w:r>
      <w:proofErr w:type="spellStart"/>
      <w:r w:rsidR="004C0428">
        <w:rPr>
          <w:rFonts w:ascii="Times New Roman" w:eastAsia="Arial" w:hAnsi="Times New Roman"/>
          <w:sz w:val="24"/>
          <w:szCs w:val="24"/>
        </w:rPr>
        <w:t>Магинский</w:t>
      </w:r>
      <w:proofErr w:type="spellEnd"/>
      <w:r w:rsidR="009F0D16">
        <w:rPr>
          <w:rFonts w:ascii="Times New Roman" w:eastAsia="Arial" w:hAnsi="Times New Roman"/>
          <w:sz w:val="24"/>
          <w:szCs w:val="24"/>
        </w:rPr>
        <w:t xml:space="preserve"> </w:t>
      </w:r>
      <w:r w:rsidRPr="00307393">
        <w:rPr>
          <w:rFonts w:ascii="Times New Roman" w:eastAsia="Arial" w:hAnsi="Times New Roman"/>
          <w:sz w:val="24"/>
          <w:szCs w:val="24"/>
        </w:rPr>
        <w:t xml:space="preserve"> сельсовет муниципального района </w:t>
      </w:r>
      <w:r w:rsidR="009F0D16">
        <w:rPr>
          <w:rFonts w:ascii="Times New Roman" w:eastAsia="Arial" w:hAnsi="Times New Roman"/>
          <w:sz w:val="24"/>
          <w:szCs w:val="24"/>
        </w:rPr>
        <w:t>Караидельский район</w:t>
      </w:r>
      <w:r w:rsidRPr="00307393">
        <w:rPr>
          <w:rFonts w:ascii="Times New Roman" w:eastAsia="Arial" w:hAnsi="Times New Roman"/>
          <w:sz w:val="24"/>
          <w:szCs w:val="24"/>
        </w:rPr>
        <w:t xml:space="preserve"> Республики Башкортостан  с учетом  требований градостроительного регламента, характеристик планируемого развития конкретной территории</w:t>
      </w:r>
      <w:r>
        <w:rPr>
          <w:rFonts w:ascii="Times New Roman" w:eastAsia="Arial" w:hAnsi="Times New Roman"/>
          <w:sz w:val="24"/>
          <w:szCs w:val="24"/>
        </w:rPr>
        <w:t>.</w:t>
      </w:r>
    </w:p>
    <w:p w:rsidR="0050141B" w:rsidRPr="00307393" w:rsidRDefault="0050141B" w:rsidP="00AE7AEC">
      <w:pPr>
        <w:spacing w:after="0" w:line="240" w:lineRule="auto"/>
        <w:ind w:firstLine="564"/>
        <w:jc w:val="both"/>
        <w:rPr>
          <w:rFonts w:ascii="Times New Roman" w:eastAsia="Arial" w:hAnsi="Times New Roman"/>
          <w:sz w:val="24"/>
          <w:szCs w:val="24"/>
        </w:rPr>
      </w:pPr>
      <w:r w:rsidRPr="00307393">
        <w:rPr>
          <w:rFonts w:ascii="Times New Roman" w:eastAsia="Arial" w:hAnsi="Times New Roman"/>
          <w:sz w:val="24"/>
          <w:szCs w:val="24"/>
        </w:rPr>
        <w:t>4. В случае</w:t>
      </w:r>
      <w:proofErr w:type="gramStart"/>
      <w:r w:rsidRPr="00307393">
        <w:rPr>
          <w:rFonts w:ascii="Times New Roman" w:eastAsia="Arial" w:hAnsi="Times New Roman"/>
          <w:sz w:val="24"/>
          <w:szCs w:val="24"/>
        </w:rPr>
        <w:t>,</w:t>
      </w:r>
      <w:proofErr w:type="gramEnd"/>
      <w:r w:rsidRPr="00307393">
        <w:rPr>
          <w:rFonts w:ascii="Times New Roman" w:eastAsia="Arial" w:hAnsi="Times New Roman"/>
          <w:sz w:val="24"/>
          <w:szCs w:val="24"/>
        </w:rPr>
        <w:t xml:space="preserve">  если по инициативе правообладателей земельных участков осуществляются разделение земельного участка на несколько земельных участков, объединение земельных уч</w:t>
      </w:r>
      <w:r w:rsidRPr="00307393">
        <w:rPr>
          <w:rFonts w:ascii="Times New Roman" w:eastAsia="Arial" w:hAnsi="Times New Roman"/>
          <w:sz w:val="24"/>
          <w:szCs w:val="24"/>
        </w:rPr>
        <w:t>а</w:t>
      </w:r>
      <w:r w:rsidRPr="00307393">
        <w:rPr>
          <w:rFonts w:ascii="Times New Roman" w:eastAsia="Arial" w:hAnsi="Times New Roman"/>
          <w:sz w:val="24"/>
          <w:szCs w:val="24"/>
        </w:rPr>
        <w:t>стков в один земельный участок, изменение общей границы земельных участков, подготовка документации по планировке не требуется, а подготовка землеустроительной документации осуществляется в порядке, предусмотренном земельным законодательством. При этом размеры образованных земельных участков не должны превышать предельные (минимальные и (или) максимальные) размеры земельных участков, предусмотренные градостроительным регламе</w:t>
      </w:r>
      <w:r w:rsidRPr="00307393">
        <w:rPr>
          <w:rFonts w:ascii="Times New Roman" w:eastAsia="Arial" w:hAnsi="Times New Roman"/>
          <w:sz w:val="24"/>
          <w:szCs w:val="24"/>
        </w:rPr>
        <w:t>н</w:t>
      </w:r>
      <w:r w:rsidRPr="00307393">
        <w:rPr>
          <w:rFonts w:ascii="Times New Roman" w:eastAsia="Arial" w:hAnsi="Times New Roman"/>
          <w:sz w:val="24"/>
          <w:szCs w:val="24"/>
        </w:rPr>
        <w:t xml:space="preserve">том. </w:t>
      </w:r>
    </w:p>
    <w:p w:rsidR="0050141B" w:rsidRPr="00307393" w:rsidRDefault="0050141B" w:rsidP="00AE7AEC">
      <w:pPr>
        <w:spacing w:after="0" w:line="240" w:lineRule="auto"/>
        <w:ind w:firstLine="564"/>
        <w:jc w:val="both"/>
        <w:rPr>
          <w:rFonts w:ascii="Times New Roman" w:eastAsia="Arial" w:hAnsi="Times New Roman"/>
          <w:sz w:val="24"/>
          <w:szCs w:val="24"/>
        </w:rPr>
      </w:pPr>
      <w:r w:rsidRPr="00307393">
        <w:rPr>
          <w:rFonts w:ascii="Times New Roman" w:eastAsia="Arial" w:hAnsi="Times New Roman"/>
          <w:sz w:val="24"/>
          <w:szCs w:val="24"/>
        </w:rPr>
        <w:t>Обязательным условием разделения земельного участка на несколько земельных участков является наличие подъездов, подходов к каждому образованному земельному участку. Объед</w:t>
      </w:r>
      <w:r w:rsidRPr="00307393">
        <w:rPr>
          <w:rFonts w:ascii="Times New Roman" w:eastAsia="Arial" w:hAnsi="Times New Roman"/>
          <w:sz w:val="24"/>
          <w:szCs w:val="24"/>
        </w:rPr>
        <w:t>и</w:t>
      </w:r>
      <w:r w:rsidRPr="00307393">
        <w:rPr>
          <w:rFonts w:ascii="Times New Roman" w:eastAsia="Arial" w:hAnsi="Times New Roman"/>
          <w:sz w:val="24"/>
          <w:szCs w:val="24"/>
        </w:rPr>
        <w:t>нение земельных участков в один земельный участок допускается только при условии, если о</w:t>
      </w:r>
      <w:r w:rsidRPr="00307393">
        <w:rPr>
          <w:rFonts w:ascii="Times New Roman" w:eastAsia="Arial" w:hAnsi="Times New Roman"/>
          <w:sz w:val="24"/>
          <w:szCs w:val="24"/>
        </w:rPr>
        <w:t>б</w:t>
      </w:r>
      <w:r w:rsidRPr="00307393">
        <w:rPr>
          <w:rFonts w:ascii="Times New Roman" w:eastAsia="Arial" w:hAnsi="Times New Roman"/>
          <w:sz w:val="24"/>
          <w:szCs w:val="24"/>
        </w:rPr>
        <w:t>разованный земельный участок будет находиться в границах одной территориальной зоны.</w:t>
      </w:r>
    </w:p>
    <w:p w:rsidR="0050141B" w:rsidRPr="00307393" w:rsidRDefault="0050141B" w:rsidP="00AE7AEC">
      <w:pPr>
        <w:spacing w:after="0" w:line="240" w:lineRule="auto"/>
        <w:ind w:firstLine="564"/>
        <w:jc w:val="both"/>
        <w:rPr>
          <w:rFonts w:ascii="Times New Roman" w:eastAsia="Arial" w:hAnsi="Times New Roman"/>
          <w:sz w:val="24"/>
          <w:szCs w:val="24"/>
        </w:rPr>
      </w:pPr>
      <w:r w:rsidRPr="00307393">
        <w:rPr>
          <w:rFonts w:ascii="Times New Roman" w:eastAsia="Arial" w:hAnsi="Times New Roman"/>
          <w:sz w:val="24"/>
          <w:szCs w:val="24"/>
        </w:rPr>
        <w:t>5. Разработка проектов планировки осуществляется применительно к застроенным и по</w:t>
      </w:r>
      <w:r w:rsidRPr="00307393">
        <w:rPr>
          <w:rFonts w:ascii="Times New Roman" w:eastAsia="Arial" w:hAnsi="Times New Roman"/>
          <w:sz w:val="24"/>
          <w:szCs w:val="24"/>
        </w:rPr>
        <w:t>д</w:t>
      </w:r>
      <w:r w:rsidRPr="00307393">
        <w:rPr>
          <w:rFonts w:ascii="Times New Roman" w:eastAsia="Arial" w:hAnsi="Times New Roman"/>
          <w:sz w:val="24"/>
          <w:szCs w:val="24"/>
        </w:rPr>
        <w:t>лежащим застройке территориям.</w:t>
      </w:r>
    </w:p>
    <w:p w:rsidR="0050141B" w:rsidRPr="00307393" w:rsidRDefault="0050141B" w:rsidP="00AE7AEC">
      <w:pPr>
        <w:spacing w:after="0" w:line="240" w:lineRule="auto"/>
        <w:ind w:firstLine="561"/>
        <w:jc w:val="both"/>
        <w:rPr>
          <w:rFonts w:ascii="Times New Roman" w:eastAsia="Arial" w:hAnsi="Times New Roman"/>
          <w:sz w:val="24"/>
          <w:szCs w:val="24"/>
        </w:rPr>
      </w:pPr>
      <w:proofErr w:type="gramStart"/>
      <w:r w:rsidRPr="00307393">
        <w:rPr>
          <w:rFonts w:ascii="Times New Roman" w:eastAsia="Arial" w:hAnsi="Times New Roman"/>
          <w:sz w:val="24"/>
          <w:szCs w:val="24"/>
        </w:rPr>
        <w:t>Подготовка документации по планировке территории осуществляется в целях обеспечения устойчивого развития территории, выделения элементов планировочной структуры (кварталов, микрорайонов, иных элементов), установления границ земельных участков, на которых расп</w:t>
      </w:r>
      <w:r w:rsidRPr="00307393">
        <w:rPr>
          <w:rFonts w:ascii="Times New Roman" w:eastAsia="Arial" w:hAnsi="Times New Roman"/>
          <w:sz w:val="24"/>
          <w:szCs w:val="24"/>
        </w:rPr>
        <w:t>о</w:t>
      </w:r>
      <w:r w:rsidRPr="00307393">
        <w:rPr>
          <w:rFonts w:ascii="Times New Roman" w:eastAsia="Arial" w:hAnsi="Times New Roman"/>
          <w:sz w:val="24"/>
          <w:szCs w:val="24"/>
        </w:rPr>
        <w:t>ложены объекты капитального строительства, границ земельных участков, предназначенных для строительства объектов капитального строительства для муниципальных нужд, определ</w:t>
      </w:r>
      <w:r w:rsidRPr="00307393">
        <w:rPr>
          <w:rFonts w:ascii="Times New Roman" w:eastAsia="Arial" w:hAnsi="Times New Roman"/>
          <w:sz w:val="24"/>
          <w:szCs w:val="24"/>
        </w:rPr>
        <w:t>е</w:t>
      </w:r>
      <w:r w:rsidRPr="00307393">
        <w:rPr>
          <w:rFonts w:ascii="Times New Roman" w:eastAsia="Arial" w:hAnsi="Times New Roman"/>
          <w:sz w:val="24"/>
          <w:szCs w:val="24"/>
        </w:rPr>
        <w:t>ния территории общего пользования, в том числе границ действия публичных сервитутов и размещения линейных объектов.</w:t>
      </w:r>
      <w:proofErr w:type="gramEnd"/>
    </w:p>
    <w:p w:rsidR="0050141B" w:rsidRPr="00307393" w:rsidRDefault="0050141B" w:rsidP="00AE7AEC">
      <w:pPr>
        <w:spacing w:after="0" w:line="240" w:lineRule="auto"/>
        <w:ind w:firstLine="561"/>
        <w:jc w:val="both"/>
        <w:rPr>
          <w:rFonts w:ascii="Times New Roman" w:hAnsi="Times New Roman"/>
          <w:sz w:val="24"/>
          <w:szCs w:val="24"/>
          <w:shd w:val="clear" w:color="auto" w:fill="FFFFFF"/>
        </w:rPr>
      </w:pPr>
      <w:r w:rsidRPr="00307393">
        <w:rPr>
          <w:rFonts w:ascii="Times New Roman" w:eastAsia="Arial" w:hAnsi="Times New Roman"/>
          <w:sz w:val="24"/>
          <w:szCs w:val="24"/>
        </w:rPr>
        <w:t xml:space="preserve">6. </w:t>
      </w:r>
      <w:proofErr w:type="gramStart"/>
      <w:r w:rsidRPr="00307393">
        <w:rPr>
          <w:rFonts w:ascii="Times New Roman" w:hAnsi="Times New Roman"/>
          <w:sz w:val="24"/>
          <w:szCs w:val="24"/>
          <w:shd w:val="clear" w:color="auto" w:fill="FFFFFF"/>
        </w:rPr>
        <w:t>Подготовка проекта межевания территории осуществляется применительно к террит</w:t>
      </w:r>
      <w:r w:rsidRPr="00307393">
        <w:rPr>
          <w:rFonts w:ascii="Times New Roman" w:hAnsi="Times New Roman"/>
          <w:sz w:val="24"/>
          <w:szCs w:val="24"/>
          <w:shd w:val="clear" w:color="auto" w:fill="FFFFFF"/>
        </w:rPr>
        <w:t>о</w:t>
      </w:r>
      <w:r w:rsidRPr="00307393">
        <w:rPr>
          <w:rFonts w:ascii="Times New Roman" w:hAnsi="Times New Roman"/>
          <w:sz w:val="24"/>
          <w:szCs w:val="24"/>
          <w:shd w:val="clear" w:color="auto" w:fill="FFFFFF"/>
        </w:rPr>
        <w:t>рии, расположенной в границах одного или нескольких смежных элементов планировочной структуры, границах определенной правилами землепользования и застройки территориальной зоны и (или) границах установленной схемой территориального планирования муниципального района, генеральным планом поселения, городского округа функциональной зоны.</w:t>
      </w:r>
      <w:proofErr w:type="gramEnd"/>
    </w:p>
    <w:p w:rsidR="0050141B" w:rsidRDefault="00AE7AEC" w:rsidP="00AE7AEC">
      <w:pPr>
        <w:pStyle w:val="formattexttopleveltext"/>
        <w:spacing w:before="0" w:beforeAutospacing="0" w:after="0" w:afterAutospacing="0"/>
        <w:ind w:left="482"/>
        <w:jc w:val="both"/>
      </w:pPr>
      <w:r>
        <w:t xml:space="preserve">7. </w:t>
      </w:r>
      <w:r w:rsidR="0050141B">
        <w:t>Подготовка проекта межевания территории осуществляется для:</w:t>
      </w:r>
      <w:r w:rsidR="0050141B">
        <w:br/>
      </w:r>
      <w:bookmarkStart w:id="8" w:name="P094D"/>
      <w:bookmarkEnd w:id="8"/>
      <w:r w:rsidR="0050141B">
        <w:t xml:space="preserve">1) определения местоположения границ образуемых и изменяемых земельных участков; </w:t>
      </w:r>
    </w:p>
    <w:p w:rsidR="0050141B" w:rsidRDefault="0050141B" w:rsidP="00AE7AEC">
      <w:pPr>
        <w:pStyle w:val="formattexttopleveltext"/>
        <w:spacing w:before="0" w:beforeAutospacing="0" w:after="0" w:afterAutospacing="0"/>
        <w:ind w:firstLine="482"/>
        <w:jc w:val="both"/>
      </w:pPr>
      <w:proofErr w:type="gramStart"/>
      <w:r>
        <w:t>2) установления, изменения, отмены красных линий для застроенных территорий, в гран</w:t>
      </w:r>
      <w:r>
        <w:t>и</w:t>
      </w:r>
      <w:r>
        <w:t>цах которых не планируется размещение новых объектов капитального строительства, а также для установления, изменения, отмены красных линий в связи с образованием и (или) изменен</w:t>
      </w:r>
      <w:r>
        <w:t>и</w:t>
      </w:r>
      <w:r>
        <w:t xml:space="preserve">ем земельного участка, расположенного в границах территории, применительно к которой не предусматривается осуществление деятельности по комплексному и устойчивому развитию </w:t>
      </w:r>
      <w:r>
        <w:lastRenderedPageBreak/>
        <w:t>территории, при условии, что такие установление, изменение, отмена</w:t>
      </w:r>
      <w:proofErr w:type="gramEnd"/>
      <w:r>
        <w:t xml:space="preserve"> влекут за собой исключ</w:t>
      </w:r>
      <w:r>
        <w:t>и</w:t>
      </w:r>
      <w:r>
        <w:t>тельно изменение границ территории общего пользования.</w:t>
      </w:r>
    </w:p>
    <w:p w:rsidR="0050141B" w:rsidRPr="00307393" w:rsidRDefault="0050141B" w:rsidP="00AE7AEC">
      <w:pPr>
        <w:spacing w:after="0" w:line="240" w:lineRule="auto"/>
        <w:ind w:firstLine="564"/>
        <w:jc w:val="both"/>
        <w:rPr>
          <w:rFonts w:ascii="Times New Roman" w:eastAsia="Arial" w:hAnsi="Times New Roman"/>
          <w:sz w:val="24"/>
          <w:szCs w:val="24"/>
        </w:rPr>
      </w:pPr>
      <w:r w:rsidRPr="00307393">
        <w:rPr>
          <w:rFonts w:ascii="Times New Roman" w:eastAsia="Arial" w:hAnsi="Times New Roman"/>
          <w:sz w:val="24"/>
          <w:szCs w:val="24"/>
        </w:rPr>
        <w:t>Проекты межевания подлежащих застройке территорий разрабатываются в целях уст</w:t>
      </w:r>
      <w:r w:rsidRPr="00307393">
        <w:rPr>
          <w:rFonts w:ascii="Times New Roman" w:eastAsia="Arial" w:hAnsi="Times New Roman"/>
          <w:sz w:val="24"/>
          <w:szCs w:val="24"/>
        </w:rPr>
        <w:t>а</w:t>
      </w:r>
      <w:r w:rsidRPr="00307393">
        <w:rPr>
          <w:rFonts w:ascii="Times New Roman" w:eastAsia="Arial" w:hAnsi="Times New Roman"/>
          <w:sz w:val="24"/>
          <w:szCs w:val="24"/>
        </w:rPr>
        <w:t>новления границ земельных участков, предназначенных для застройки, планируемых для пр</w:t>
      </w:r>
      <w:r w:rsidRPr="00307393">
        <w:rPr>
          <w:rFonts w:ascii="Times New Roman" w:eastAsia="Arial" w:hAnsi="Times New Roman"/>
          <w:sz w:val="24"/>
          <w:szCs w:val="24"/>
        </w:rPr>
        <w:t>е</w:t>
      </w:r>
      <w:r w:rsidRPr="00307393">
        <w:rPr>
          <w:rFonts w:ascii="Times New Roman" w:eastAsia="Arial" w:hAnsi="Times New Roman"/>
          <w:sz w:val="24"/>
          <w:szCs w:val="24"/>
        </w:rPr>
        <w:t>доставления физическим и юридическим лицам для строительства, а также предназначенных для размещения объектов федерального, регионального или местного значения.</w:t>
      </w:r>
    </w:p>
    <w:p w:rsidR="0050141B" w:rsidRDefault="0050141B" w:rsidP="00AE7AEC">
      <w:pPr>
        <w:spacing w:after="0" w:line="240" w:lineRule="auto"/>
        <w:ind w:firstLine="564"/>
        <w:jc w:val="both"/>
        <w:rPr>
          <w:rFonts w:ascii="Times New Roman" w:eastAsia="Arial" w:hAnsi="Times New Roman"/>
          <w:sz w:val="24"/>
          <w:szCs w:val="24"/>
        </w:rPr>
      </w:pPr>
      <w:r w:rsidRPr="00307393">
        <w:rPr>
          <w:rFonts w:ascii="Times New Roman" w:eastAsia="Arial" w:hAnsi="Times New Roman"/>
          <w:sz w:val="24"/>
          <w:szCs w:val="24"/>
        </w:rPr>
        <w:t xml:space="preserve">8. Положения документации по планировке территории сельского поселения </w:t>
      </w:r>
      <w:proofErr w:type="spellStart"/>
      <w:r w:rsidR="004C0428">
        <w:rPr>
          <w:rFonts w:ascii="Times New Roman" w:eastAsia="Arial" w:hAnsi="Times New Roman"/>
          <w:sz w:val="24"/>
          <w:szCs w:val="24"/>
        </w:rPr>
        <w:t>Магинский</w:t>
      </w:r>
      <w:proofErr w:type="spellEnd"/>
      <w:r w:rsidR="009F0D16">
        <w:rPr>
          <w:rFonts w:ascii="Times New Roman" w:eastAsia="Arial" w:hAnsi="Times New Roman"/>
          <w:sz w:val="24"/>
          <w:szCs w:val="24"/>
        </w:rPr>
        <w:t xml:space="preserve"> </w:t>
      </w:r>
      <w:r w:rsidRPr="00307393">
        <w:rPr>
          <w:rFonts w:ascii="Times New Roman" w:eastAsia="Arial" w:hAnsi="Times New Roman"/>
          <w:sz w:val="24"/>
          <w:szCs w:val="24"/>
        </w:rPr>
        <w:t xml:space="preserve"> сельсовет муниципального района </w:t>
      </w:r>
      <w:r w:rsidR="009F0D16">
        <w:rPr>
          <w:rFonts w:ascii="Times New Roman" w:eastAsia="Arial" w:hAnsi="Times New Roman"/>
          <w:sz w:val="24"/>
          <w:szCs w:val="24"/>
        </w:rPr>
        <w:t>Караидельский район</w:t>
      </w:r>
      <w:r w:rsidRPr="00307393">
        <w:rPr>
          <w:rFonts w:ascii="Times New Roman" w:eastAsia="Arial" w:hAnsi="Times New Roman"/>
          <w:sz w:val="24"/>
          <w:szCs w:val="24"/>
        </w:rPr>
        <w:t xml:space="preserve"> о характеристиках развития систем социального, транспортного обслуживания и инженерно-технического обеспечения и границах зон для их размещения могут являться основанием для принятия решений по резервированию земельных участков для муниципальных нужд. Принятие указанных решений осуществляется в соответствии с действующим законодательством. </w:t>
      </w:r>
    </w:p>
    <w:p w:rsidR="0050141B" w:rsidRPr="0003015F" w:rsidRDefault="0050141B" w:rsidP="00AE7AEC">
      <w:pPr>
        <w:spacing w:after="0" w:line="240" w:lineRule="auto"/>
        <w:ind w:firstLine="561"/>
        <w:contextualSpacing/>
        <w:jc w:val="both"/>
        <w:rPr>
          <w:rFonts w:ascii="Times New Roman" w:hAnsi="Times New Roman"/>
          <w:sz w:val="24"/>
          <w:szCs w:val="24"/>
          <w:shd w:val="clear" w:color="auto" w:fill="FFFFFF"/>
        </w:rPr>
      </w:pPr>
      <w:proofErr w:type="gramStart"/>
      <w:r w:rsidRPr="0003015F">
        <w:rPr>
          <w:rFonts w:ascii="Times New Roman" w:hAnsi="Times New Roman"/>
          <w:sz w:val="24"/>
          <w:szCs w:val="24"/>
        </w:rPr>
        <w:t>Проект планировки территории, предусматривающий размещение объектов федерального значения, объектов регионального значения или объектов местного значения, для размещения которых допускается изъятие земельных участков для государственных или муниципальных нужд, до его утверждения подлежит согласованию с органами государственной власти или о</w:t>
      </w:r>
      <w:r w:rsidRPr="0003015F">
        <w:rPr>
          <w:rFonts w:ascii="Times New Roman" w:hAnsi="Times New Roman"/>
          <w:sz w:val="24"/>
          <w:szCs w:val="24"/>
        </w:rPr>
        <w:t>р</w:t>
      </w:r>
      <w:r w:rsidRPr="0003015F">
        <w:rPr>
          <w:rFonts w:ascii="Times New Roman" w:hAnsi="Times New Roman"/>
          <w:sz w:val="24"/>
          <w:szCs w:val="24"/>
        </w:rPr>
        <w:t>ганом местного самоуправления, уполномоченными на принятие решений об изъятии земел</w:t>
      </w:r>
      <w:r w:rsidRPr="0003015F">
        <w:rPr>
          <w:rFonts w:ascii="Times New Roman" w:hAnsi="Times New Roman"/>
          <w:sz w:val="24"/>
          <w:szCs w:val="24"/>
        </w:rPr>
        <w:t>ь</w:t>
      </w:r>
      <w:r w:rsidRPr="0003015F">
        <w:rPr>
          <w:rFonts w:ascii="Times New Roman" w:hAnsi="Times New Roman"/>
          <w:sz w:val="24"/>
          <w:szCs w:val="24"/>
        </w:rPr>
        <w:t>ных участков для государственных или муниципальных нужд.</w:t>
      </w:r>
      <w:proofErr w:type="gramEnd"/>
      <w:r w:rsidRPr="0003015F">
        <w:rPr>
          <w:rFonts w:ascii="Times New Roman" w:hAnsi="Times New Roman"/>
          <w:sz w:val="24"/>
          <w:szCs w:val="24"/>
        </w:rPr>
        <w:t xml:space="preserve"> </w:t>
      </w:r>
      <w:proofErr w:type="gramStart"/>
      <w:r w:rsidRPr="0003015F">
        <w:rPr>
          <w:rFonts w:ascii="Times New Roman" w:hAnsi="Times New Roman"/>
          <w:sz w:val="24"/>
          <w:szCs w:val="24"/>
        </w:rPr>
        <w:t>Предметом согласования прое</w:t>
      </w:r>
      <w:r w:rsidRPr="0003015F">
        <w:rPr>
          <w:rFonts w:ascii="Times New Roman" w:hAnsi="Times New Roman"/>
          <w:sz w:val="24"/>
          <w:szCs w:val="24"/>
        </w:rPr>
        <w:t>к</w:t>
      </w:r>
      <w:r w:rsidRPr="0003015F">
        <w:rPr>
          <w:rFonts w:ascii="Times New Roman" w:hAnsi="Times New Roman"/>
          <w:sz w:val="24"/>
          <w:szCs w:val="24"/>
        </w:rPr>
        <w:t>та планировки территории с указанными органом государственной власти или органом местн</w:t>
      </w:r>
      <w:r w:rsidRPr="0003015F">
        <w:rPr>
          <w:rFonts w:ascii="Times New Roman" w:hAnsi="Times New Roman"/>
          <w:sz w:val="24"/>
          <w:szCs w:val="24"/>
        </w:rPr>
        <w:t>о</w:t>
      </w:r>
      <w:r w:rsidRPr="0003015F">
        <w:rPr>
          <w:rFonts w:ascii="Times New Roman" w:hAnsi="Times New Roman"/>
          <w:sz w:val="24"/>
          <w:szCs w:val="24"/>
        </w:rPr>
        <w:t>го самоуправления являются предусмотренные данным проектом планировки территории гр</w:t>
      </w:r>
      <w:r w:rsidRPr="0003015F">
        <w:rPr>
          <w:rFonts w:ascii="Times New Roman" w:hAnsi="Times New Roman"/>
          <w:sz w:val="24"/>
          <w:szCs w:val="24"/>
        </w:rPr>
        <w:t>а</w:t>
      </w:r>
      <w:r w:rsidRPr="0003015F">
        <w:rPr>
          <w:rFonts w:ascii="Times New Roman" w:hAnsi="Times New Roman"/>
          <w:sz w:val="24"/>
          <w:szCs w:val="24"/>
        </w:rPr>
        <w:t>ницы зон планируемого размещения объектов федерального значения, объектов регионального значения или объектов местного значения.</w:t>
      </w:r>
      <w:proofErr w:type="gramEnd"/>
    </w:p>
    <w:p w:rsidR="0050141B" w:rsidRPr="0003015F" w:rsidRDefault="0050141B" w:rsidP="00AE7AEC">
      <w:pPr>
        <w:pStyle w:val="ab"/>
        <w:spacing w:before="0" w:after="0"/>
        <w:contextualSpacing/>
        <w:jc w:val="both"/>
      </w:pPr>
      <w:r>
        <w:rPr>
          <w:bCs/>
          <w:shd w:val="clear" w:color="auto" w:fill="FFFFFF"/>
        </w:rPr>
        <w:t xml:space="preserve">         9</w:t>
      </w:r>
      <w:r w:rsidRPr="0003015F">
        <w:rPr>
          <w:bCs/>
          <w:shd w:val="clear" w:color="auto" w:fill="FFFFFF"/>
        </w:rPr>
        <w:t>.</w:t>
      </w:r>
      <w:r w:rsidRPr="0003015F">
        <w:rPr>
          <w:b/>
          <w:bCs/>
          <w:shd w:val="clear" w:color="auto" w:fill="FFFFFF"/>
        </w:rPr>
        <w:t xml:space="preserve"> </w:t>
      </w:r>
      <w:r w:rsidRPr="0003015F">
        <w:t xml:space="preserve"> Состав проекта планировки определен Градостроительным кодексом Российской Фед</w:t>
      </w:r>
      <w:r w:rsidRPr="0003015F">
        <w:t>е</w:t>
      </w:r>
      <w:r w:rsidRPr="0003015F">
        <w:t>рации. Проект планировки территории состоит из основной части, которая подлежит утвержд</w:t>
      </w:r>
      <w:r w:rsidRPr="0003015F">
        <w:t>е</w:t>
      </w:r>
      <w:r w:rsidRPr="0003015F">
        <w:t>нию, и материалов по обоснованию этого проекта.</w:t>
      </w:r>
    </w:p>
    <w:p w:rsidR="0050141B" w:rsidRPr="0003015F" w:rsidRDefault="0050141B" w:rsidP="00AE7AEC">
      <w:pPr>
        <w:spacing w:after="0" w:line="240" w:lineRule="auto"/>
        <w:ind w:firstLine="564"/>
        <w:jc w:val="both"/>
        <w:rPr>
          <w:rFonts w:ascii="Times New Roman" w:hAnsi="Times New Roman"/>
          <w:sz w:val="24"/>
          <w:szCs w:val="24"/>
        </w:rPr>
      </w:pPr>
      <w:r w:rsidRPr="0003015F">
        <w:rPr>
          <w:rFonts w:ascii="Times New Roman" w:hAnsi="Times New Roman"/>
          <w:sz w:val="24"/>
          <w:szCs w:val="24"/>
        </w:rPr>
        <w:t xml:space="preserve">9.1. Основная часть проекта планировки территории включает в себя: </w:t>
      </w:r>
    </w:p>
    <w:p w:rsidR="0050141B" w:rsidRPr="00F50397" w:rsidRDefault="0050141B" w:rsidP="00AE7AEC">
      <w:pPr>
        <w:spacing w:after="0" w:line="240" w:lineRule="auto"/>
        <w:ind w:firstLine="561"/>
        <w:contextualSpacing/>
        <w:jc w:val="both"/>
        <w:rPr>
          <w:rFonts w:ascii="Times New Roman" w:hAnsi="Times New Roman"/>
          <w:sz w:val="24"/>
          <w:szCs w:val="24"/>
        </w:rPr>
      </w:pPr>
      <w:r w:rsidRPr="00F50397">
        <w:rPr>
          <w:rFonts w:ascii="Times New Roman" w:hAnsi="Times New Roman"/>
          <w:sz w:val="24"/>
          <w:szCs w:val="24"/>
        </w:rPr>
        <w:t xml:space="preserve">1) чертеж или чертежи планировки территории, на которых отображаются:                    </w:t>
      </w:r>
    </w:p>
    <w:p w:rsidR="0050141B" w:rsidRDefault="0050141B" w:rsidP="00AE7AEC">
      <w:pPr>
        <w:spacing w:after="0" w:line="240" w:lineRule="auto"/>
        <w:ind w:firstLine="561"/>
        <w:contextualSpacing/>
        <w:jc w:val="both"/>
        <w:rPr>
          <w:rFonts w:ascii="Times New Roman" w:hAnsi="Times New Roman"/>
          <w:sz w:val="24"/>
          <w:szCs w:val="24"/>
        </w:rPr>
      </w:pPr>
      <w:r w:rsidRPr="00F50397">
        <w:rPr>
          <w:rFonts w:ascii="Times New Roman" w:hAnsi="Times New Roman"/>
          <w:sz w:val="24"/>
          <w:szCs w:val="24"/>
        </w:rPr>
        <w:t>а) красные линии. Порядок установления и отображения красных линий, обозначающих границы территорий, занятых линейными объектами и (или) предназначенных для размещения линейных объектов, устанавливается федеральным органом исполнительной власти, осущест</w:t>
      </w:r>
      <w:r w:rsidRPr="00F50397">
        <w:rPr>
          <w:rFonts w:ascii="Times New Roman" w:hAnsi="Times New Roman"/>
          <w:sz w:val="24"/>
          <w:szCs w:val="24"/>
        </w:rPr>
        <w:t>в</w:t>
      </w:r>
      <w:r w:rsidRPr="00F50397">
        <w:rPr>
          <w:rFonts w:ascii="Times New Roman" w:hAnsi="Times New Roman"/>
          <w:sz w:val="24"/>
          <w:szCs w:val="24"/>
        </w:rPr>
        <w:t>ляющим функции по выработке государственной политики и нормативно-правовому регулир</w:t>
      </w:r>
      <w:r w:rsidRPr="00F50397">
        <w:rPr>
          <w:rFonts w:ascii="Times New Roman" w:hAnsi="Times New Roman"/>
          <w:sz w:val="24"/>
          <w:szCs w:val="24"/>
        </w:rPr>
        <w:t>о</w:t>
      </w:r>
      <w:r w:rsidRPr="00F50397">
        <w:rPr>
          <w:rFonts w:ascii="Times New Roman" w:hAnsi="Times New Roman"/>
          <w:sz w:val="24"/>
          <w:szCs w:val="24"/>
        </w:rPr>
        <w:t>ванию в сфере строительства, архитектуры, градостроительства;</w:t>
      </w:r>
      <w:r w:rsidRPr="00F50397">
        <w:rPr>
          <w:rFonts w:ascii="Times New Roman" w:hAnsi="Times New Roman"/>
          <w:sz w:val="24"/>
          <w:szCs w:val="24"/>
        </w:rPr>
        <w:tab/>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p>
    <w:p w:rsidR="0050141B" w:rsidRDefault="0050141B" w:rsidP="00AE7AEC">
      <w:pPr>
        <w:spacing w:line="240" w:lineRule="auto"/>
        <w:ind w:firstLine="561"/>
        <w:contextualSpacing/>
        <w:jc w:val="both"/>
        <w:rPr>
          <w:rFonts w:ascii="Times New Roman" w:hAnsi="Times New Roman"/>
          <w:sz w:val="24"/>
          <w:szCs w:val="24"/>
        </w:rPr>
      </w:pPr>
      <w:r w:rsidRPr="00F50397">
        <w:rPr>
          <w:rFonts w:ascii="Times New Roman" w:hAnsi="Times New Roman"/>
          <w:sz w:val="24"/>
          <w:szCs w:val="24"/>
        </w:rPr>
        <w:t xml:space="preserve">б) границы существующих и планируемых элементов планировочной структуры; </w:t>
      </w:r>
      <w:r w:rsidRPr="00F50397">
        <w:rPr>
          <w:rFonts w:ascii="Times New Roman" w:hAnsi="Times New Roman"/>
          <w:sz w:val="24"/>
          <w:szCs w:val="24"/>
        </w:rPr>
        <w:tab/>
      </w:r>
      <w:r w:rsidRPr="00F50397">
        <w:rPr>
          <w:rFonts w:ascii="Times New Roman" w:hAnsi="Times New Roman"/>
          <w:sz w:val="24"/>
          <w:szCs w:val="24"/>
        </w:rPr>
        <w:tab/>
      </w:r>
    </w:p>
    <w:p w:rsidR="0050141B" w:rsidRDefault="0050141B" w:rsidP="00AE7AEC">
      <w:pPr>
        <w:spacing w:line="240" w:lineRule="auto"/>
        <w:ind w:firstLine="561"/>
        <w:contextualSpacing/>
        <w:jc w:val="both"/>
        <w:rPr>
          <w:rFonts w:ascii="Times New Roman" w:hAnsi="Times New Roman"/>
          <w:sz w:val="24"/>
          <w:szCs w:val="24"/>
        </w:rPr>
      </w:pPr>
      <w:r w:rsidRPr="00F50397">
        <w:rPr>
          <w:rFonts w:ascii="Times New Roman" w:hAnsi="Times New Roman"/>
          <w:sz w:val="24"/>
          <w:szCs w:val="24"/>
        </w:rPr>
        <w:t xml:space="preserve">в) границы зон планируемого размещения объектов капитального строительства;    </w:t>
      </w:r>
      <w:r w:rsidRPr="00F50397">
        <w:rPr>
          <w:rFonts w:ascii="Times New Roman" w:hAnsi="Times New Roman"/>
          <w:sz w:val="24"/>
          <w:szCs w:val="24"/>
        </w:rPr>
        <w:tab/>
      </w:r>
    </w:p>
    <w:p w:rsidR="0050141B" w:rsidRDefault="0050141B" w:rsidP="00AE7AEC">
      <w:pPr>
        <w:spacing w:line="240" w:lineRule="auto"/>
        <w:ind w:firstLine="561"/>
        <w:contextualSpacing/>
        <w:jc w:val="both"/>
        <w:rPr>
          <w:rFonts w:ascii="Times New Roman" w:hAnsi="Times New Roman"/>
          <w:sz w:val="24"/>
          <w:szCs w:val="24"/>
        </w:rPr>
      </w:pPr>
      <w:proofErr w:type="gramStart"/>
      <w:r w:rsidRPr="00F50397">
        <w:rPr>
          <w:rFonts w:ascii="Times New Roman" w:hAnsi="Times New Roman"/>
          <w:sz w:val="24"/>
          <w:szCs w:val="24"/>
        </w:rPr>
        <w:t>2) положение о характеристиках планируемого развития территории, в том числе о пло</w:t>
      </w:r>
      <w:r w:rsidRPr="00F50397">
        <w:rPr>
          <w:rFonts w:ascii="Times New Roman" w:hAnsi="Times New Roman"/>
          <w:sz w:val="24"/>
          <w:szCs w:val="24"/>
        </w:rPr>
        <w:t>т</w:t>
      </w:r>
      <w:r w:rsidRPr="00F50397">
        <w:rPr>
          <w:rFonts w:ascii="Times New Roman" w:hAnsi="Times New Roman"/>
          <w:sz w:val="24"/>
          <w:szCs w:val="24"/>
        </w:rPr>
        <w:t>ности и параметрах застройки территории (в пределах, установленных градостроительным ре</w:t>
      </w:r>
      <w:r w:rsidRPr="00F50397">
        <w:rPr>
          <w:rFonts w:ascii="Times New Roman" w:hAnsi="Times New Roman"/>
          <w:sz w:val="24"/>
          <w:szCs w:val="24"/>
        </w:rPr>
        <w:t>г</w:t>
      </w:r>
      <w:r w:rsidRPr="00F50397">
        <w:rPr>
          <w:rFonts w:ascii="Times New Roman" w:hAnsi="Times New Roman"/>
          <w:sz w:val="24"/>
          <w:szCs w:val="24"/>
        </w:rPr>
        <w:t>ламентом), о характеристиках объектов капитального строительства жилого, производственн</w:t>
      </w:r>
      <w:r w:rsidRPr="00F50397">
        <w:rPr>
          <w:rFonts w:ascii="Times New Roman" w:hAnsi="Times New Roman"/>
          <w:sz w:val="24"/>
          <w:szCs w:val="24"/>
        </w:rPr>
        <w:t>о</w:t>
      </w:r>
      <w:r w:rsidRPr="00F50397">
        <w:rPr>
          <w:rFonts w:ascii="Times New Roman" w:hAnsi="Times New Roman"/>
          <w:sz w:val="24"/>
          <w:szCs w:val="24"/>
        </w:rPr>
        <w:t>го, общественно-делового и иного назначения и необходимых для функционирования таких объектов и обеспечения жизнедеятельности граждан объектов коммунальной, транспортной, социальной инфраструктур, в том числе объектов, включенных в программы комплексного ра</w:t>
      </w:r>
      <w:r w:rsidRPr="00F50397">
        <w:rPr>
          <w:rFonts w:ascii="Times New Roman" w:hAnsi="Times New Roman"/>
          <w:sz w:val="24"/>
          <w:szCs w:val="24"/>
        </w:rPr>
        <w:t>з</w:t>
      </w:r>
      <w:r w:rsidRPr="00F50397">
        <w:rPr>
          <w:rFonts w:ascii="Times New Roman" w:hAnsi="Times New Roman"/>
          <w:sz w:val="24"/>
          <w:szCs w:val="24"/>
        </w:rPr>
        <w:t>вития систем коммунальной инфраструктуры, программы</w:t>
      </w:r>
      <w:proofErr w:type="gramEnd"/>
      <w:r w:rsidRPr="00F50397">
        <w:rPr>
          <w:rFonts w:ascii="Times New Roman" w:hAnsi="Times New Roman"/>
          <w:sz w:val="24"/>
          <w:szCs w:val="24"/>
        </w:rPr>
        <w:t xml:space="preserve"> </w:t>
      </w:r>
      <w:proofErr w:type="gramStart"/>
      <w:r w:rsidRPr="00F50397">
        <w:rPr>
          <w:rFonts w:ascii="Times New Roman" w:hAnsi="Times New Roman"/>
          <w:sz w:val="24"/>
          <w:szCs w:val="24"/>
        </w:rPr>
        <w:t>комплексного развития транспортной инфраструктуры, программы комплексного развития социальной инфраструктуры и необход</w:t>
      </w:r>
      <w:r w:rsidRPr="00F50397">
        <w:rPr>
          <w:rFonts w:ascii="Times New Roman" w:hAnsi="Times New Roman"/>
          <w:sz w:val="24"/>
          <w:szCs w:val="24"/>
        </w:rPr>
        <w:t>и</w:t>
      </w:r>
      <w:r w:rsidRPr="00F50397">
        <w:rPr>
          <w:rFonts w:ascii="Times New Roman" w:hAnsi="Times New Roman"/>
          <w:sz w:val="24"/>
          <w:szCs w:val="24"/>
        </w:rPr>
        <w:t>мых для развития территории в границах элемента планировочной структуры</w:t>
      </w:r>
      <w:r>
        <w:rPr>
          <w:rFonts w:ascii="Times New Roman" w:hAnsi="Times New Roman"/>
          <w:sz w:val="24"/>
          <w:szCs w:val="24"/>
        </w:rPr>
        <w:t>;</w:t>
      </w:r>
      <w:proofErr w:type="gramEnd"/>
    </w:p>
    <w:p w:rsidR="0050141B" w:rsidRPr="00F50397" w:rsidRDefault="0050141B" w:rsidP="00AE7AEC">
      <w:pPr>
        <w:spacing w:line="240" w:lineRule="auto"/>
        <w:ind w:firstLine="561"/>
        <w:contextualSpacing/>
        <w:jc w:val="both"/>
        <w:rPr>
          <w:rFonts w:ascii="Times New Roman" w:hAnsi="Times New Roman"/>
          <w:sz w:val="24"/>
          <w:szCs w:val="24"/>
        </w:rPr>
      </w:pPr>
      <w:proofErr w:type="gramStart"/>
      <w:r w:rsidRPr="00F50397">
        <w:rPr>
          <w:rFonts w:ascii="Times New Roman" w:hAnsi="Times New Roman"/>
          <w:sz w:val="24"/>
          <w:szCs w:val="24"/>
        </w:rPr>
        <w:t>3) положения об очередности планируемого развития территории, содержащие этапы пр</w:t>
      </w:r>
      <w:r w:rsidRPr="00F50397">
        <w:rPr>
          <w:rFonts w:ascii="Times New Roman" w:hAnsi="Times New Roman"/>
          <w:sz w:val="24"/>
          <w:szCs w:val="24"/>
        </w:rPr>
        <w:t>о</w:t>
      </w:r>
      <w:r w:rsidRPr="00F50397">
        <w:rPr>
          <w:rFonts w:ascii="Times New Roman" w:hAnsi="Times New Roman"/>
          <w:sz w:val="24"/>
          <w:szCs w:val="24"/>
        </w:rPr>
        <w:t>ектирования, строительства, реконструкции объектов капитального строительства жилого, пр</w:t>
      </w:r>
      <w:r w:rsidRPr="00F50397">
        <w:rPr>
          <w:rFonts w:ascii="Times New Roman" w:hAnsi="Times New Roman"/>
          <w:sz w:val="24"/>
          <w:szCs w:val="24"/>
        </w:rPr>
        <w:t>о</w:t>
      </w:r>
      <w:r w:rsidRPr="00F50397">
        <w:rPr>
          <w:rFonts w:ascii="Times New Roman" w:hAnsi="Times New Roman"/>
          <w:sz w:val="24"/>
          <w:szCs w:val="24"/>
        </w:rPr>
        <w:t>изводственного, общественно-делового и иного назначения и этапы строительства, реконстру</w:t>
      </w:r>
      <w:r w:rsidRPr="00F50397">
        <w:rPr>
          <w:rFonts w:ascii="Times New Roman" w:hAnsi="Times New Roman"/>
          <w:sz w:val="24"/>
          <w:szCs w:val="24"/>
        </w:rPr>
        <w:t>к</w:t>
      </w:r>
      <w:r w:rsidRPr="00F50397">
        <w:rPr>
          <w:rFonts w:ascii="Times New Roman" w:hAnsi="Times New Roman"/>
          <w:sz w:val="24"/>
          <w:szCs w:val="24"/>
        </w:rPr>
        <w:t>ции необходимых для функционирования таких объектов и обеспечения жизнедеятельности граждан объектов коммунальной, транспортной, социальной инфраструктур, в том числе об</w:t>
      </w:r>
      <w:r w:rsidRPr="00F50397">
        <w:rPr>
          <w:rFonts w:ascii="Times New Roman" w:hAnsi="Times New Roman"/>
          <w:sz w:val="24"/>
          <w:szCs w:val="24"/>
        </w:rPr>
        <w:t>ъ</w:t>
      </w:r>
      <w:r w:rsidRPr="00F50397">
        <w:rPr>
          <w:rFonts w:ascii="Times New Roman" w:hAnsi="Times New Roman"/>
          <w:sz w:val="24"/>
          <w:szCs w:val="24"/>
        </w:rPr>
        <w:t>ектов, включенных в программы комплексного развития систем коммунальной инфраструкт</w:t>
      </w:r>
      <w:r w:rsidRPr="00F50397">
        <w:rPr>
          <w:rFonts w:ascii="Times New Roman" w:hAnsi="Times New Roman"/>
          <w:sz w:val="24"/>
          <w:szCs w:val="24"/>
        </w:rPr>
        <w:t>у</w:t>
      </w:r>
      <w:r w:rsidRPr="00F50397">
        <w:rPr>
          <w:rFonts w:ascii="Times New Roman" w:hAnsi="Times New Roman"/>
          <w:sz w:val="24"/>
          <w:szCs w:val="24"/>
        </w:rPr>
        <w:t>ры, программы комплексного развития транспортной инфраструктуры, программы комплексн</w:t>
      </w:r>
      <w:r w:rsidRPr="00F50397">
        <w:rPr>
          <w:rFonts w:ascii="Times New Roman" w:hAnsi="Times New Roman"/>
          <w:sz w:val="24"/>
          <w:szCs w:val="24"/>
        </w:rPr>
        <w:t>о</w:t>
      </w:r>
      <w:r w:rsidRPr="00F50397">
        <w:rPr>
          <w:rFonts w:ascii="Times New Roman" w:hAnsi="Times New Roman"/>
          <w:sz w:val="24"/>
          <w:szCs w:val="24"/>
        </w:rPr>
        <w:t>го развития социальной</w:t>
      </w:r>
      <w:proofErr w:type="gramEnd"/>
      <w:r w:rsidRPr="00F50397">
        <w:rPr>
          <w:rFonts w:ascii="Times New Roman" w:hAnsi="Times New Roman"/>
          <w:sz w:val="24"/>
          <w:szCs w:val="24"/>
        </w:rPr>
        <w:t xml:space="preserve"> инфраструктуры.</w:t>
      </w:r>
    </w:p>
    <w:p w:rsidR="0050141B" w:rsidRDefault="0050141B" w:rsidP="00AE7AEC">
      <w:pPr>
        <w:spacing w:line="240" w:lineRule="auto"/>
        <w:ind w:firstLine="561"/>
        <w:contextualSpacing/>
        <w:jc w:val="both"/>
        <w:rPr>
          <w:rFonts w:ascii="Times New Roman" w:hAnsi="Times New Roman"/>
          <w:sz w:val="24"/>
          <w:szCs w:val="24"/>
        </w:rPr>
      </w:pPr>
      <w:r>
        <w:rPr>
          <w:rFonts w:ascii="Times New Roman" w:hAnsi="Times New Roman"/>
          <w:sz w:val="24"/>
          <w:szCs w:val="24"/>
        </w:rPr>
        <w:t>9</w:t>
      </w:r>
      <w:r w:rsidRPr="00F50397">
        <w:rPr>
          <w:rFonts w:ascii="Times New Roman" w:hAnsi="Times New Roman"/>
          <w:sz w:val="24"/>
          <w:szCs w:val="24"/>
        </w:rPr>
        <w:t xml:space="preserve">.2. Материалы по обоснованию проекта планировки территории содержат: </w:t>
      </w:r>
      <w:r>
        <w:rPr>
          <w:rFonts w:ascii="Times New Roman" w:hAnsi="Times New Roman"/>
          <w:sz w:val="24"/>
          <w:szCs w:val="24"/>
        </w:rPr>
        <w:tab/>
      </w:r>
    </w:p>
    <w:p w:rsidR="0050141B" w:rsidRDefault="0050141B" w:rsidP="00AE7AEC">
      <w:pPr>
        <w:spacing w:line="240" w:lineRule="auto"/>
        <w:ind w:firstLine="561"/>
        <w:contextualSpacing/>
        <w:jc w:val="both"/>
        <w:rPr>
          <w:rFonts w:ascii="Times New Roman" w:hAnsi="Times New Roman"/>
          <w:sz w:val="24"/>
          <w:szCs w:val="24"/>
        </w:rPr>
      </w:pPr>
      <w:proofErr w:type="gramStart"/>
      <w:r w:rsidRPr="00F50397">
        <w:rPr>
          <w:rFonts w:ascii="Times New Roman" w:hAnsi="Times New Roman"/>
          <w:sz w:val="24"/>
          <w:szCs w:val="24"/>
        </w:rPr>
        <w:lastRenderedPageBreak/>
        <w:t>1) карту (фрагмент карты) планировочной структуры территорий поселения, городского округа, межселенной территории муниципального района с отображением границ элементов планировочной структуры;</w:t>
      </w:r>
      <w:r w:rsidRPr="00F50397">
        <w:rPr>
          <w:rFonts w:ascii="Times New Roman" w:hAnsi="Times New Roman"/>
          <w:sz w:val="24"/>
          <w:szCs w:val="24"/>
        </w:rPr>
        <w:tab/>
      </w:r>
      <w:r w:rsidRPr="00F50397">
        <w:rPr>
          <w:rFonts w:ascii="Times New Roman" w:hAnsi="Times New Roman"/>
          <w:sz w:val="24"/>
          <w:szCs w:val="24"/>
        </w:rPr>
        <w:tab/>
      </w:r>
      <w:r w:rsidRPr="00F50397">
        <w:rPr>
          <w:rFonts w:ascii="Times New Roman" w:hAnsi="Times New Roman"/>
          <w:sz w:val="24"/>
          <w:szCs w:val="24"/>
        </w:rPr>
        <w:tab/>
      </w:r>
      <w:r w:rsidRPr="00F50397">
        <w:rPr>
          <w:rFonts w:ascii="Times New Roman" w:hAnsi="Times New Roman"/>
          <w:sz w:val="24"/>
          <w:szCs w:val="24"/>
        </w:rPr>
        <w:tab/>
      </w:r>
      <w:r w:rsidRPr="00F50397">
        <w:rPr>
          <w:rFonts w:ascii="Times New Roman" w:hAnsi="Times New Roman"/>
          <w:sz w:val="24"/>
          <w:szCs w:val="24"/>
        </w:rPr>
        <w:tab/>
      </w:r>
      <w:r w:rsidRPr="00F50397">
        <w:rPr>
          <w:rFonts w:ascii="Times New Roman" w:hAnsi="Times New Roman"/>
          <w:sz w:val="24"/>
          <w:szCs w:val="24"/>
        </w:rPr>
        <w:tab/>
      </w:r>
      <w:r w:rsidRPr="00F50397">
        <w:rPr>
          <w:rFonts w:ascii="Times New Roman" w:hAnsi="Times New Roman"/>
          <w:sz w:val="24"/>
          <w:szCs w:val="24"/>
        </w:rPr>
        <w:tab/>
      </w:r>
      <w:r w:rsidRPr="00F50397">
        <w:rPr>
          <w:rFonts w:ascii="Times New Roman" w:hAnsi="Times New Roman"/>
          <w:sz w:val="24"/>
          <w:szCs w:val="24"/>
        </w:rPr>
        <w:tab/>
        <w:t xml:space="preserve"> </w:t>
      </w:r>
      <w:proofErr w:type="gramEnd"/>
    </w:p>
    <w:p w:rsidR="0050141B" w:rsidRDefault="0050141B" w:rsidP="00AE7AEC">
      <w:pPr>
        <w:spacing w:line="240" w:lineRule="auto"/>
        <w:ind w:firstLine="561"/>
        <w:contextualSpacing/>
        <w:jc w:val="both"/>
        <w:rPr>
          <w:rFonts w:ascii="Times New Roman" w:hAnsi="Times New Roman"/>
          <w:sz w:val="24"/>
          <w:szCs w:val="24"/>
        </w:rPr>
      </w:pPr>
      <w:r w:rsidRPr="00F50397">
        <w:rPr>
          <w:rFonts w:ascii="Times New Roman" w:hAnsi="Times New Roman"/>
          <w:sz w:val="24"/>
          <w:szCs w:val="24"/>
        </w:rPr>
        <w:t>2) результаты инженерных изысканий в объеме, предусмотренном разрабатываемой и</w:t>
      </w:r>
      <w:r w:rsidRPr="00F50397">
        <w:rPr>
          <w:rFonts w:ascii="Times New Roman" w:hAnsi="Times New Roman"/>
          <w:sz w:val="24"/>
          <w:szCs w:val="24"/>
        </w:rPr>
        <w:t>с</w:t>
      </w:r>
      <w:r w:rsidRPr="00F50397">
        <w:rPr>
          <w:rFonts w:ascii="Times New Roman" w:hAnsi="Times New Roman"/>
          <w:sz w:val="24"/>
          <w:szCs w:val="24"/>
        </w:rPr>
        <w:t>полнителем работ программой инженерных изысканий, в случаях, если выполнение таких и</w:t>
      </w:r>
      <w:r w:rsidRPr="00F50397">
        <w:rPr>
          <w:rFonts w:ascii="Times New Roman" w:hAnsi="Times New Roman"/>
          <w:sz w:val="24"/>
          <w:szCs w:val="24"/>
        </w:rPr>
        <w:t>н</w:t>
      </w:r>
      <w:r w:rsidRPr="00F50397">
        <w:rPr>
          <w:rFonts w:ascii="Times New Roman" w:hAnsi="Times New Roman"/>
          <w:sz w:val="24"/>
          <w:szCs w:val="24"/>
        </w:rPr>
        <w:t>женерных изысканий для подготовки документации по планировке территории требуется в с</w:t>
      </w:r>
      <w:r w:rsidRPr="00F50397">
        <w:rPr>
          <w:rFonts w:ascii="Times New Roman" w:hAnsi="Times New Roman"/>
          <w:sz w:val="24"/>
          <w:szCs w:val="24"/>
        </w:rPr>
        <w:t>о</w:t>
      </w:r>
      <w:r w:rsidRPr="00F50397">
        <w:rPr>
          <w:rFonts w:ascii="Times New Roman" w:hAnsi="Times New Roman"/>
          <w:sz w:val="24"/>
          <w:szCs w:val="24"/>
        </w:rPr>
        <w:t>ответствии с настоящим Кодексом;</w:t>
      </w:r>
      <w:r w:rsidRPr="00F50397">
        <w:rPr>
          <w:rFonts w:ascii="Times New Roman" w:hAnsi="Times New Roman"/>
          <w:sz w:val="24"/>
          <w:szCs w:val="24"/>
        </w:rPr>
        <w:tab/>
      </w:r>
      <w:r w:rsidRPr="00F50397">
        <w:rPr>
          <w:rFonts w:ascii="Times New Roman" w:hAnsi="Times New Roman"/>
          <w:sz w:val="24"/>
          <w:szCs w:val="24"/>
        </w:rPr>
        <w:tab/>
      </w:r>
      <w:r w:rsidRPr="00F50397">
        <w:rPr>
          <w:rFonts w:ascii="Times New Roman" w:hAnsi="Times New Roman"/>
          <w:sz w:val="24"/>
          <w:szCs w:val="24"/>
        </w:rPr>
        <w:tab/>
      </w:r>
      <w:r w:rsidRPr="00F50397">
        <w:rPr>
          <w:rFonts w:ascii="Times New Roman" w:hAnsi="Times New Roman"/>
          <w:sz w:val="24"/>
          <w:szCs w:val="24"/>
        </w:rPr>
        <w:tab/>
      </w:r>
      <w:r w:rsidRPr="00F50397">
        <w:rPr>
          <w:rFonts w:ascii="Times New Roman" w:hAnsi="Times New Roman"/>
          <w:sz w:val="24"/>
          <w:szCs w:val="24"/>
        </w:rPr>
        <w:tab/>
      </w:r>
      <w:r w:rsidRPr="00F50397">
        <w:rPr>
          <w:rFonts w:ascii="Times New Roman" w:hAnsi="Times New Roman"/>
          <w:sz w:val="24"/>
          <w:szCs w:val="24"/>
        </w:rPr>
        <w:tab/>
      </w:r>
    </w:p>
    <w:p w:rsidR="0050141B" w:rsidRDefault="0050141B" w:rsidP="00AE7AEC">
      <w:pPr>
        <w:spacing w:line="240" w:lineRule="auto"/>
        <w:ind w:firstLine="561"/>
        <w:contextualSpacing/>
        <w:jc w:val="both"/>
        <w:rPr>
          <w:rFonts w:ascii="Times New Roman" w:hAnsi="Times New Roman"/>
          <w:sz w:val="24"/>
          <w:szCs w:val="24"/>
        </w:rPr>
      </w:pPr>
      <w:r w:rsidRPr="00F50397">
        <w:rPr>
          <w:rFonts w:ascii="Times New Roman" w:hAnsi="Times New Roman"/>
          <w:sz w:val="24"/>
          <w:szCs w:val="24"/>
        </w:rPr>
        <w:t xml:space="preserve">3) обоснование </w:t>
      </w:r>
      <w:proofErr w:type="gramStart"/>
      <w:r w:rsidRPr="00F50397">
        <w:rPr>
          <w:rFonts w:ascii="Times New Roman" w:hAnsi="Times New Roman"/>
          <w:sz w:val="24"/>
          <w:szCs w:val="24"/>
        </w:rPr>
        <w:t>определения границ зон планируемого размещения объектов капитального строительства</w:t>
      </w:r>
      <w:proofErr w:type="gramEnd"/>
      <w:r w:rsidRPr="00F50397">
        <w:rPr>
          <w:rFonts w:ascii="Times New Roman" w:hAnsi="Times New Roman"/>
          <w:sz w:val="24"/>
          <w:szCs w:val="24"/>
        </w:rPr>
        <w:t xml:space="preserve">;  </w:t>
      </w:r>
      <w:r w:rsidRPr="00F50397">
        <w:rPr>
          <w:rFonts w:ascii="Times New Roman" w:hAnsi="Times New Roman"/>
          <w:sz w:val="24"/>
          <w:szCs w:val="24"/>
        </w:rPr>
        <w:tab/>
      </w:r>
      <w:r w:rsidRPr="00F50397">
        <w:rPr>
          <w:rFonts w:ascii="Times New Roman" w:hAnsi="Times New Roman"/>
          <w:sz w:val="24"/>
          <w:szCs w:val="24"/>
        </w:rPr>
        <w:tab/>
      </w:r>
      <w:r w:rsidRPr="00F50397">
        <w:rPr>
          <w:rFonts w:ascii="Times New Roman" w:hAnsi="Times New Roman"/>
          <w:sz w:val="24"/>
          <w:szCs w:val="24"/>
        </w:rPr>
        <w:tab/>
      </w:r>
      <w:r w:rsidRPr="00F50397">
        <w:rPr>
          <w:rFonts w:ascii="Times New Roman" w:hAnsi="Times New Roman"/>
          <w:sz w:val="24"/>
          <w:szCs w:val="24"/>
        </w:rPr>
        <w:tab/>
      </w:r>
      <w:r w:rsidRPr="00F50397">
        <w:rPr>
          <w:rFonts w:ascii="Times New Roman" w:hAnsi="Times New Roman"/>
          <w:sz w:val="24"/>
          <w:szCs w:val="24"/>
        </w:rPr>
        <w:tab/>
      </w:r>
      <w:r w:rsidRPr="00F50397">
        <w:rPr>
          <w:rFonts w:ascii="Times New Roman" w:hAnsi="Times New Roman"/>
          <w:sz w:val="24"/>
          <w:szCs w:val="24"/>
        </w:rPr>
        <w:tab/>
      </w:r>
      <w:r w:rsidRPr="00F50397">
        <w:rPr>
          <w:rFonts w:ascii="Times New Roman" w:hAnsi="Times New Roman"/>
          <w:sz w:val="24"/>
          <w:szCs w:val="24"/>
        </w:rPr>
        <w:tab/>
      </w:r>
      <w:r w:rsidRPr="00F50397">
        <w:rPr>
          <w:rFonts w:ascii="Times New Roman" w:hAnsi="Times New Roman"/>
          <w:sz w:val="24"/>
          <w:szCs w:val="24"/>
        </w:rPr>
        <w:tab/>
      </w:r>
      <w:r w:rsidRPr="00F50397">
        <w:rPr>
          <w:rFonts w:ascii="Times New Roman" w:hAnsi="Times New Roman"/>
          <w:sz w:val="24"/>
          <w:szCs w:val="24"/>
        </w:rPr>
        <w:tab/>
      </w:r>
      <w:r w:rsidRPr="00F50397">
        <w:rPr>
          <w:rFonts w:ascii="Times New Roman" w:hAnsi="Times New Roman"/>
          <w:sz w:val="24"/>
          <w:szCs w:val="24"/>
        </w:rPr>
        <w:tab/>
      </w:r>
      <w:r w:rsidRPr="00F50397">
        <w:rPr>
          <w:rFonts w:ascii="Times New Roman" w:hAnsi="Times New Roman"/>
          <w:sz w:val="24"/>
          <w:szCs w:val="24"/>
        </w:rPr>
        <w:tab/>
      </w:r>
    </w:p>
    <w:p w:rsidR="0050141B" w:rsidRDefault="0050141B" w:rsidP="00AE7AEC">
      <w:pPr>
        <w:spacing w:line="240" w:lineRule="auto"/>
        <w:ind w:firstLine="561"/>
        <w:contextualSpacing/>
        <w:jc w:val="both"/>
        <w:rPr>
          <w:rFonts w:ascii="Times New Roman" w:hAnsi="Times New Roman"/>
          <w:sz w:val="24"/>
          <w:szCs w:val="24"/>
        </w:rPr>
      </w:pPr>
      <w:r w:rsidRPr="00F50397">
        <w:rPr>
          <w:rFonts w:ascii="Times New Roman" w:hAnsi="Times New Roman"/>
          <w:sz w:val="24"/>
          <w:szCs w:val="24"/>
        </w:rPr>
        <w:t>4) схему организации движения транспорта (включая транспорт общего пользования) и пешеходов, отражающую местоположение объектов транспортной инфраструктуры и учит</w:t>
      </w:r>
      <w:r w:rsidRPr="00F50397">
        <w:rPr>
          <w:rFonts w:ascii="Times New Roman" w:hAnsi="Times New Roman"/>
          <w:sz w:val="24"/>
          <w:szCs w:val="24"/>
        </w:rPr>
        <w:t>ы</w:t>
      </w:r>
      <w:r w:rsidRPr="00F50397">
        <w:rPr>
          <w:rFonts w:ascii="Times New Roman" w:hAnsi="Times New Roman"/>
          <w:sz w:val="24"/>
          <w:szCs w:val="24"/>
        </w:rPr>
        <w:t>вающую существующие и прогнозные потребности в транспортном обеспечении на террит</w:t>
      </w:r>
      <w:r w:rsidRPr="00F50397">
        <w:rPr>
          <w:rFonts w:ascii="Times New Roman" w:hAnsi="Times New Roman"/>
          <w:sz w:val="24"/>
          <w:szCs w:val="24"/>
        </w:rPr>
        <w:t>о</w:t>
      </w:r>
      <w:r w:rsidRPr="00F50397">
        <w:rPr>
          <w:rFonts w:ascii="Times New Roman" w:hAnsi="Times New Roman"/>
          <w:sz w:val="24"/>
          <w:szCs w:val="24"/>
        </w:rPr>
        <w:t xml:space="preserve">рии, а также схему организации улично-дорожной сети; </w:t>
      </w:r>
      <w:r w:rsidRPr="00F50397">
        <w:rPr>
          <w:rFonts w:ascii="Times New Roman" w:hAnsi="Times New Roman"/>
          <w:sz w:val="24"/>
          <w:szCs w:val="24"/>
        </w:rPr>
        <w:tab/>
      </w:r>
      <w:r w:rsidRPr="00F50397">
        <w:rPr>
          <w:rFonts w:ascii="Times New Roman" w:hAnsi="Times New Roman"/>
          <w:sz w:val="24"/>
          <w:szCs w:val="24"/>
        </w:rPr>
        <w:tab/>
      </w:r>
      <w:r w:rsidRPr="00F50397">
        <w:rPr>
          <w:rFonts w:ascii="Times New Roman" w:hAnsi="Times New Roman"/>
          <w:sz w:val="24"/>
          <w:szCs w:val="24"/>
        </w:rPr>
        <w:tab/>
      </w:r>
    </w:p>
    <w:p w:rsidR="0050141B" w:rsidRDefault="0050141B" w:rsidP="00AE7AEC">
      <w:pPr>
        <w:spacing w:line="240" w:lineRule="auto"/>
        <w:ind w:firstLine="561"/>
        <w:contextualSpacing/>
        <w:jc w:val="both"/>
        <w:rPr>
          <w:rFonts w:ascii="Times New Roman" w:hAnsi="Times New Roman"/>
          <w:sz w:val="24"/>
          <w:szCs w:val="24"/>
        </w:rPr>
      </w:pPr>
      <w:r w:rsidRPr="00F50397">
        <w:rPr>
          <w:rFonts w:ascii="Times New Roman" w:hAnsi="Times New Roman"/>
          <w:sz w:val="24"/>
          <w:szCs w:val="24"/>
        </w:rPr>
        <w:t xml:space="preserve">5) схему границ территорий объектов культурного наследия;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50141B" w:rsidRDefault="0050141B" w:rsidP="00AE7AEC">
      <w:pPr>
        <w:spacing w:line="240" w:lineRule="auto"/>
        <w:ind w:firstLine="561"/>
        <w:contextualSpacing/>
        <w:jc w:val="both"/>
        <w:rPr>
          <w:rFonts w:ascii="Times New Roman" w:hAnsi="Times New Roman"/>
          <w:sz w:val="24"/>
          <w:szCs w:val="24"/>
        </w:rPr>
      </w:pPr>
      <w:r w:rsidRPr="00F50397">
        <w:rPr>
          <w:rFonts w:ascii="Times New Roman" w:hAnsi="Times New Roman"/>
          <w:sz w:val="24"/>
          <w:szCs w:val="24"/>
        </w:rPr>
        <w:t xml:space="preserve">6) схему границ зон с особыми условиями использования территории; </w:t>
      </w:r>
      <w:r>
        <w:rPr>
          <w:rFonts w:ascii="Times New Roman" w:hAnsi="Times New Roman"/>
          <w:sz w:val="24"/>
          <w:szCs w:val="24"/>
        </w:rPr>
        <w:tab/>
      </w:r>
      <w:r>
        <w:rPr>
          <w:rFonts w:ascii="Times New Roman" w:hAnsi="Times New Roman"/>
          <w:sz w:val="24"/>
          <w:szCs w:val="24"/>
        </w:rPr>
        <w:tab/>
      </w:r>
    </w:p>
    <w:p w:rsidR="0050141B" w:rsidRDefault="0050141B" w:rsidP="00AE7AEC">
      <w:pPr>
        <w:spacing w:line="240" w:lineRule="auto"/>
        <w:ind w:firstLine="561"/>
        <w:contextualSpacing/>
        <w:jc w:val="both"/>
        <w:rPr>
          <w:rFonts w:ascii="Times New Roman" w:hAnsi="Times New Roman"/>
          <w:sz w:val="24"/>
          <w:szCs w:val="24"/>
        </w:rPr>
      </w:pPr>
      <w:proofErr w:type="gramStart"/>
      <w:r w:rsidRPr="00F50397">
        <w:rPr>
          <w:rFonts w:ascii="Times New Roman" w:hAnsi="Times New Roman"/>
          <w:sz w:val="24"/>
          <w:szCs w:val="24"/>
        </w:rPr>
        <w:t>7) обоснование соответствия планируемых параметров, местоположения и назначения объектов регионального значения, объектов местного значения нормативам градостроительного проектирования и требованиям градостроительных регламентов, а также применительно к те</w:t>
      </w:r>
      <w:r w:rsidRPr="00F50397">
        <w:rPr>
          <w:rFonts w:ascii="Times New Roman" w:hAnsi="Times New Roman"/>
          <w:sz w:val="24"/>
          <w:szCs w:val="24"/>
        </w:rPr>
        <w:t>р</w:t>
      </w:r>
      <w:r w:rsidRPr="00F50397">
        <w:rPr>
          <w:rFonts w:ascii="Times New Roman" w:hAnsi="Times New Roman"/>
          <w:sz w:val="24"/>
          <w:szCs w:val="24"/>
        </w:rPr>
        <w:t>ритории, в границах которой предусматривается осуществление деятельности по комплексному и устойчивому развитию территории, установленным правилами землепользования и застройки расчетным показателям минимально допустимого уровня обеспеченности территории объект</w:t>
      </w:r>
      <w:r w:rsidRPr="00F50397">
        <w:rPr>
          <w:rFonts w:ascii="Times New Roman" w:hAnsi="Times New Roman"/>
          <w:sz w:val="24"/>
          <w:szCs w:val="24"/>
        </w:rPr>
        <w:t>а</w:t>
      </w:r>
      <w:r w:rsidRPr="00F50397">
        <w:rPr>
          <w:rFonts w:ascii="Times New Roman" w:hAnsi="Times New Roman"/>
          <w:sz w:val="24"/>
          <w:szCs w:val="24"/>
        </w:rPr>
        <w:t>ми коммунальной, транспортной, социальной инфраструктур и расчетным показателям макс</w:t>
      </w:r>
      <w:r w:rsidRPr="00F50397">
        <w:rPr>
          <w:rFonts w:ascii="Times New Roman" w:hAnsi="Times New Roman"/>
          <w:sz w:val="24"/>
          <w:szCs w:val="24"/>
        </w:rPr>
        <w:t>и</w:t>
      </w:r>
      <w:r w:rsidRPr="00F50397">
        <w:rPr>
          <w:rFonts w:ascii="Times New Roman" w:hAnsi="Times New Roman"/>
          <w:sz w:val="24"/>
          <w:szCs w:val="24"/>
        </w:rPr>
        <w:t>мально допустимого</w:t>
      </w:r>
      <w:proofErr w:type="gramEnd"/>
      <w:r w:rsidRPr="00F50397">
        <w:rPr>
          <w:rFonts w:ascii="Times New Roman" w:hAnsi="Times New Roman"/>
          <w:sz w:val="24"/>
          <w:szCs w:val="24"/>
        </w:rPr>
        <w:t xml:space="preserve"> уровня территориальной доступности таких объектов для населения;</w:t>
      </w:r>
      <w:r>
        <w:rPr>
          <w:rFonts w:ascii="Times New Roman" w:hAnsi="Times New Roman"/>
          <w:sz w:val="24"/>
          <w:szCs w:val="24"/>
        </w:rPr>
        <w:tab/>
      </w:r>
    </w:p>
    <w:p w:rsidR="0050141B" w:rsidRDefault="0050141B" w:rsidP="00AE7AEC">
      <w:pPr>
        <w:spacing w:line="240" w:lineRule="auto"/>
        <w:ind w:firstLine="561"/>
        <w:contextualSpacing/>
        <w:jc w:val="both"/>
        <w:rPr>
          <w:rFonts w:ascii="Times New Roman" w:hAnsi="Times New Roman"/>
          <w:sz w:val="24"/>
          <w:szCs w:val="24"/>
        </w:rPr>
      </w:pPr>
      <w:r w:rsidRPr="00F50397">
        <w:rPr>
          <w:rFonts w:ascii="Times New Roman" w:hAnsi="Times New Roman"/>
          <w:sz w:val="24"/>
          <w:szCs w:val="24"/>
        </w:rPr>
        <w:t>8) схему, отображающую местоположение существующих объектов капитального стро</w:t>
      </w:r>
      <w:r w:rsidRPr="00F50397">
        <w:rPr>
          <w:rFonts w:ascii="Times New Roman" w:hAnsi="Times New Roman"/>
          <w:sz w:val="24"/>
          <w:szCs w:val="24"/>
        </w:rPr>
        <w:t>и</w:t>
      </w:r>
      <w:r w:rsidRPr="00F50397">
        <w:rPr>
          <w:rFonts w:ascii="Times New Roman" w:hAnsi="Times New Roman"/>
          <w:sz w:val="24"/>
          <w:szCs w:val="24"/>
        </w:rPr>
        <w:t>тельства, в том числе линейных объектов, объектов, подлежащих сносу, объектов незаверше</w:t>
      </w:r>
      <w:r w:rsidRPr="00F50397">
        <w:rPr>
          <w:rFonts w:ascii="Times New Roman" w:hAnsi="Times New Roman"/>
          <w:sz w:val="24"/>
          <w:szCs w:val="24"/>
        </w:rPr>
        <w:t>н</w:t>
      </w:r>
      <w:r w:rsidRPr="00F50397">
        <w:rPr>
          <w:rFonts w:ascii="Times New Roman" w:hAnsi="Times New Roman"/>
          <w:sz w:val="24"/>
          <w:szCs w:val="24"/>
        </w:rPr>
        <w:t xml:space="preserve">ного строительства, а также проходы к водным объектам общего пользования и их береговым полосам; </w:t>
      </w:r>
      <w:r w:rsidRPr="00F50397">
        <w:rPr>
          <w:rFonts w:ascii="Times New Roman" w:hAnsi="Times New Roman"/>
          <w:sz w:val="24"/>
          <w:szCs w:val="24"/>
        </w:rPr>
        <w:tab/>
      </w:r>
      <w:r w:rsidRPr="00F50397">
        <w:rPr>
          <w:rFonts w:ascii="Times New Roman" w:hAnsi="Times New Roman"/>
          <w:sz w:val="24"/>
          <w:szCs w:val="24"/>
        </w:rPr>
        <w:tab/>
      </w:r>
      <w:r w:rsidRPr="00F50397">
        <w:rPr>
          <w:rFonts w:ascii="Times New Roman" w:hAnsi="Times New Roman"/>
          <w:sz w:val="24"/>
          <w:szCs w:val="24"/>
        </w:rPr>
        <w:tab/>
      </w:r>
      <w:r w:rsidRPr="00F50397">
        <w:rPr>
          <w:rFonts w:ascii="Times New Roman" w:hAnsi="Times New Roman"/>
          <w:sz w:val="24"/>
          <w:szCs w:val="24"/>
        </w:rPr>
        <w:tab/>
      </w:r>
      <w:r w:rsidRPr="00F50397">
        <w:rPr>
          <w:rFonts w:ascii="Times New Roman" w:hAnsi="Times New Roman"/>
          <w:sz w:val="24"/>
          <w:szCs w:val="24"/>
        </w:rPr>
        <w:tab/>
      </w:r>
      <w:r w:rsidRPr="00F50397">
        <w:rPr>
          <w:rFonts w:ascii="Times New Roman" w:hAnsi="Times New Roman"/>
          <w:sz w:val="24"/>
          <w:szCs w:val="24"/>
        </w:rPr>
        <w:tab/>
      </w:r>
      <w:r w:rsidRPr="00F50397">
        <w:rPr>
          <w:rFonts w:ascii="Times New Roman" w:hAnsi="Times New Roman"/>
          <w:sz w:val="24"/>
          <w:szCs w:val="24"/>
        </w:rPr>
        <w:tab/>
      </w:r>
      <w:r w:rsidRPr="00F50397">
        <w:rPr>
          <w:rFonts w:ascii="Times New Roman" w:hAnsi="Times New Roman"/>
          <w:sz w:val="24"/>
          <w:szCs w:val="24"/>
        </w:rPr>
        <w:tab/>
      </w:r>
      <w:r w:rsidRPr="00F50397">
        <w:rPr>
          <w:rFonts w:ascii="Times New Roman" w:hAnsi="Times New Roman"/>
          <w:sz w:val="24"/>
          <w:szCs w:val="24"/>
        </w:rPr>
        <w:tab/>
      </w:r>
      <w:r w:rsidRPr="00F50397">
        <w:rPr>
          <w:rFonts w:ascii="Times New Roman" w:hAnsi="Times New Roman"/>
          <w:sz w:val="24"/>
          <w:szCs w:val="24"/>
        </w:rPr>
        <w:tab/>
      </w:r>
    </w:p>
    <w:p w:rsidR="0050141B" w:rsidRDefault="0050141B" w:rsidP="00AE7AEC">
      <w:pPr>
        <w:spacing w:line="240" w:lineRule="auto"/>
        <w:ind w:firstLine="561"/>
        <w:contextualSpacing/>
        <w:jc w:val="both"/>
        <w:rPr>
          <w:rFonts w:ascii="Times New Roman" w:hAnsi="Times New Roman"/>
          <w:sz w:val="24"/>
          <w:szCs w:val="24"/>
        </w:rPr>
      </w:pPr>
      <w:r w:rsidRPr="00F50397">
        <w:rPr>
          <w:rFonts w:ascii="Times New Roman" w:hAnsi="Times New Roman"/>
          <w:sz w:val="24"/>
          <w:szCs w:val="24"/>
        </w:rPr>
        <w:t>9) варианты планировочных и (или) объемно-пространственных решений застройки те</w:t>
      </w:r>
      <w:r w:rsidRPr="00F50397">
        <w:rPr>
          <w:rFonts w:ascii="Times New Roman" w:hAnsi="Times New Roman"/>
          <w:sz w:val="24"/>
          <w:szCs w:val="24"/>
        </w:rPr>
        <w:t>р</w:t>
      </w:r>
      <w:r w:rsidRPr="00F50397">
        <w:rPr>
          <w:rFonts w:ascii="Times New Roman" w:hAnsi="Times New Roman"/>
          <w:sz w:val="24"/>
          <w:szCs w:val="24"/>
        </w:rPr>
        <w:t>ритории в соответствии с проектом планировки территории (в отношении элементов планир</w:t>
      </w:r>
      <w:r w:rsidRPr="00F50397">
        <w:rPr>
          <w:rFonts w:ascii="Times New Roman" w:hAnsi="Times New Roman"/>
          <w:sz w:val="24"/>
          <w:szCs w:val="24"/>
        </w:rPr>
        <w:t>о</w:t>
      </w:r>
      <w:r w:rsidRPr="00F50397">
        <w:rPr>
          <w:rFonts w:ascii="Times New Roman" w:hAnsi="Times New Roman"/>
          <w:sz w:val="24"/>
          <w:szCs w:val="24"/>
        </w:rPr>
        <w:t xml:space="preserve">вочной структуры, расположенных в жилых или общественно-деловых зонах); </w:t>
      </w:r>
      <w:r>
        <w:rPr>
          <w:rFonts w:ascii="Times New Roman" w:hAnsi="Times New Roman"/>
          <w:sz w:val="24"/>
          <w:szCs w:val="24"/>
        </w:rPr>
        <w:tab/>
      </w:r>
    </w:p>
    <w:p w:rsidR="0050141B" w:rsidRDefault="0050141B" w:rsidP="00AE7AEC">
      <w:pPr>
        <w:spacing w:line="240" w:lineRule="auto"/>
        <w:ind w:firstLine="561"/>
        <w:contextualSpacing/>
        <w:jc w:val="both"/>
        <w:rPr>
          <w:rFonts w:ascii="Times New Roman" w:hAnsi="Times New Roman"/>
          <w:sz w:val="24"/>
          <w:szCs w:val="24"/>
        </w:rPr>
      </w:pPr>
      <w:r w:rsidRPr="00F50397">
        <w:rPr>
          <w:rFonts w:ascii="Times New Roman" w:hAnsi="Times New Roman"/>
          <w:sz w:val="24"/>
          <w:szCs w:val="24"/>
        </w:rPr>
        <w:t xml:space="preserve">10) перечень мероприятий по защите территории от чрезвычайных ситуаций природного и техногенного характера, в том числе по обеспечению пожарной безопасности и по гражданской обороне; </w:t>
      </w:r>
      <w:r w:rsidRPr="00F50397">
        <w:rPr>
          <w:rFonts w:ascii="Times New Roman" w:hAnsi="Times New Roman"/>
          <w:sz w:val="24"/>
          <w:szCs w:val="24"/>
        </w:rPr>
        <w:tab/>
      </w:r>
      <w:r w:rsidRPr="00F50397">
        <w:rPr>
          <w:rFonts w:ascii="Times New Roman" w:hAnsi="Times New Roman"/>
          <w:sz w:val="24"/>
          <w:szCs w:val="24"/>
        </w:rPr>
        <w:tab/>
      </w:r>
      <w:r w:rsidRPr="00F50397">
        <w:rPr>
          <w:rFonts w:ascii="Times New Roman" w:hAnsi="Times New Roman"/>
          <w:sz w:val="24"/>
          <w:szCs w:val="24"/>
        </w:rPr>
        <w:tab/>
      </w:r>
      <w:r w:rsidRPr="00F50397">
        <w:rPr>
          <w:rFonts w:ascii="Times New Roman" w:hAnsi="Times New Roman"/>
          <w:sz w:val="24"/>
          <w:szCs w:val="24"/>
        </w:rPr>
        <w:tab/>
      </w:r>
      <w:r w:rsidRPr="00F50397">
        <w:rPr>
          <w:rFonts w:ascii="Times New Roman" w:hAnsi="Times New Roman"/>
          <w:sz w:val="24"/>
          <w:szCs w:val="24"/>
        </w:rPr>
        <w:tab/>
      </w:r>
      <w:r w:rsidRPr="00F50397">
        <w:rPr>
          <w:rFonts w:ascii="Times New Roman" w:hAnsi="Times New Roman"/>
          <w:sz w:val="24"/>
          <w:szCs w:val="24"/>
        </w:rPr>
        <w:tab/>
      </w:r>
      <w:r w:rsidRPr="00F50397">
        <w:rPr>
          <w:rFonts w:ascii="Times New Roman" w:hAnsi="Times New Roman"/>
          <w:sz w:val="24"/>
          <w:szCs w:val="24"/>
        </w:rPr>
        <w:tab/>
      </w:r>
      <w:r w:rsidRPr="00F50397">
        <w:rPr>
          <w:rFonts w:ascii="Times New Roman" w:hAnsi="Times New Roman"/>
          <w:sz w:val="24"/>
          <w:szCs w:val="24"/>
        </w:rPr>
        <w:tab/>
      </w:r>
      <w:r w:rsidRPr="00F50397">
        <w:rPr>
          <w:rFonts w:ascii="Times New Roman" w:hAnsi="Times New Roman"/>
          <w:sz w:val="24"/>
          <w:szCs w:val="24"/>
        </w:rPr>
        <w:tab/>
      </w:r>
      <w:r w:rsidRPr="00F50397">
        <w:rPr>
          <w:rFonts w:ascii="Times New Roman" w:hAnsi="Times New Roman"/>
          <w:sz w:val="24"/>
          <w:szCs w:val="24"/>
        </w:rPr>
        <w:tab/>
      </w:r>
    </w:p>
    <w:p w:rsidR="0050141B" w:rsidRDefault="0050141B" w:rsidP="00AE7AEC">
      <w:pPr>
        <w:spacing w:line="240" w:lineRule="auto"/>
        <w:ind w:firstLine="561"/>
        <w:contextualSpacing/>
        <w:jc w:val="both"/>
        <w:rPr>
          <w:rFonts w:ascii="Times New Roman" w:hAnsi="Times New Roman"/>
          <w:sz w:val="24"/>
          <w:szCs w:val="24"/>
        </w:rPr>
      </w:pPr>
      <w:r w:rsidRPr="00F50397">
        <w:rPr>
          <w:rFonts w:ascii="Times New Roman" w:hAnsi="Times New Roman"/>
          <w:sz w:val="24"/>
          <w:szCs w:val="24"/>
        </w:rPr>
        <w:t xml:space="preserve">11) перечень мероприятий по охране окружающей среды;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50141B" w:rsidRDefault="0050141B" w:rsidP="00AE7AEC">
      <w:pPr>
        <w:spacing w:line="240" w:lineRule="auto"/>
        <w:ind w:firstLine="561"/>
        <w:contextualSpacing/>
        <w:jc w:val="both"/>
        <w:rPr>
          <w:rFonts w:ascii="Times New Roman" w:hAnsi="Times New Roman"/>
          <w:sz w:val="24"/>
          <w:szCs w:val="24"/>
        </w:rPr>
      </w:pPr>
      <w:r w:rsidRPr="00F50397">
        <w:rPr>
          <w:rFonts w:ascii="Times New Roman" w:hAnsi="Times New Roman"/>
          <w:sz w:val="24"/>
          <w:szCs w:val="24"/>
        </w:rPr>
        <w:t>12) обоснование очередности планируемого развития территории;</w:t>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50141B" w:rsidRDefault="0050141B" w:rsidP="00AE7AEC">
      <w:pPr>
        <w:spacing w:line="240" w:lineRule="auto"/>
        <w:ind w:firstLine="561"/>
        <w:contextualSpacing/>
        <w:jc w:val="both"/>
        <w:rPr>
          <w:rFonts w:ascii="Times New Roman" w:hAnsi="Times New Roman"/>
          <w:sz w:val="24"/>
          <w:szCs w:val="24"/>
        </w:rPr>
      </w:pPr>
      <w:r w:rsidRPr="00F50397">
        <w:rPr>
          <w:rFonts w:ascii="Times New Roman" w:hAnsi="Times New Roman"/>
          <w:sz w:val="24"/>
          <w:szCs w:val="24"/>
        </w:rPr>
        <w:t>13) схему вертикальной планировки территории, инженерной подготовки и инженерной защиты территории, подготовленную в случаях, установленных уполномоченным Правительс</w:t>
      </w:r>
      <w:r w:rsidRPr="00F50397">
        <w:rPr>
          <w:rFonts w:ascii="Times New Roman" w:hAnsi="Times New Roman"/>
          <w:sz w:val="24"/>
          <w:szCs w:val="24"/>
        </w:rPr>
        <w:t>т</w:t>
      </w:r>
      <w:r w:rsidRPr="00F50397">
        <w:rPr>
          <w:rFonts w:ascii="Times New Roman" w:hAnsi="Times New Roman"/>
          <w:sz w:val="24"/>
          <w:szCs w:val="24"/>
        </w:rPr>
        <w:t>вом Российской Федерации федеральным органом исполнительной власти, и в соответствии с требованиями, установленными уполномоченным Правительством Российской Федерации ф</w:t>
      </w:r>
      <w:r w:rsidRPr="00F50397">
        <w:rPr>
          <w:rFonts w:ascii="Times New Roman" w:hAnsi="Times New Roman"/>
          <w:sz w:val="24"/>
          <w:szCs w:val="24"/>
        </w:rPr>
        <w:t>е</w:t>
      </w:r>
      <w:r w:rsidRPr="00F50397">
        <w:rPr>
          <w:rFonts w:ascii="Times New Roman" w:hAnsi="Times New Roman"/>
          <w:sz w:val="24"/>
          <w:szCs w:val="24"/>
        </w:rPr>
        <w:t>деральным органом исполнительной власти;</w:t>
      </w:r>
      <w:r w:rsidRPr="00F50397">
        <w:rPr>
          <w:rFonts w:ascii="Times New Roman" w:hAnsi="Times New Roman"/>
          <w:sz w:val="24"/>
          <w:szCs w:val="24"/>
        </w:rPr>
        <w:tab/>
      </w:r>
      <w:r w:rsidRPr="00F50397">
        <w:rPr>
          <w:rFonts w:ascii="Times New Roman" w:hAnsi="Times New Roman"/>
          <w:sz w:val="24"/>
          <w:szCs w:val="24"/>
        </w:rPr>
        <w:tab/>
      </w:r>
    </w:p>
    <w:p w:rsidR="0050141B" w:rsidRPr="00F50397" w:rsidRDefault="0050141B" w:rsidP="00AE7AEC">
      <w:pPr>
        <w:spacing w:after="0" w:line="240" w:lineRule="auto"/>
        <w:ind w:firstLine="561"/>
        <w:contextualSpacing/>
        <w:jc w:val="both"/>
        <w:rPr>
          <w:rFonts w:ascii="Times New Roman" w:hAnsi="Times New Roman"/>
          <w:sz w:val="24"/>
          <w:szCs w:val="24"/>
        </w:rPr>
      </w:pPr>
      <w:r w:rsidRPr="00F50397">
        <w:rPr>
          <w:rFonts w:ascii="Times New Roman" w:hAnsi="Times New Roman"/>
          <w:sz w:val="24"/>
          <w:szCs w:val="24"/>
        </w:rPr>
        <w:t>14) иные материалы для обоснования положений по планировке территории.</w:t>
      </w:r>
    </w:p>
    <w:p w:rsidR="0050141B" w:rsidRPr="00A76088" w:rsidRDefault="0050141B" w:rsidP="00AE7AEC">
      <w:pPr>
        <w:pStyle w:val="ab"/>
        <w:spacing w:before="0" w:after="0"/>
        <w:contextualSpacing/>
        <w:jc w:val="both"/>
      </w:pPr>
      <w:r>
        <w:t xml:space="preserve">         </w:t>
      </w:r>
      <w:r w:rsidRPr="00A76088">
        <w:rPr>
          <w:bCs/>
          <w:shd w:val="clear" w:color="auto" w:fill="FFFFFF"/>
        </w:rPr>
        <w:t>1</w:t>
      </w:r>
      <w:r>
        <w:rPr>
          <w:bCs/>
          <w:shd w:val="clear" w:color="auto" w:fill="FFFFFF"/>
        </w:rPr>
        <w:t>0</w:t>
      </w:r>
      <w:r w:rsidRPr="00A76088">
        <w:rPr>
          <w:bCs/>
          <w:shd w:val="clear" w:color="auto" w:fill="FFFFFF"/>
        </w:rPr>
        <w:t xml:space="preserve">. </w:t>
      </w:r>
      <w:r w:rsidRPr="00A76088">
        <w:t>Состав проекта межевания определен Градостроительным кодексом Российской Фед</w:t>
      </w:r>
      <w:r w:rsidRPr="00A76088">
        <w:t>е</w:t>
      </w:r>
      <w:r w:rsidRPr="00A76088">
        <w:t>рации. Проект межевания территории состоит из основной части, которая подлежит утвержд</w:t>
      </w:r>
      <w:r w:rsidRPr="00A76088">
        <w:t>е</w:t>
      </w:r>
      <w:r w:rsidRPr="00A76088">
        <w:t>нию, и материалов по</w:t>
      </w:r>
      <w:r>
        <w:t xml:space="preserve"> обоснованию этого проекта. </w:t>
      </w:r>
      <w:r w:rsidRPr="00A76088">
        <w:t>Подготовка проектов межевания территории осуществляется с учетом материалов и результатов инженерных изысканий в случаях, если в</w:t>
      </w:r>
      <w:r w:rsidRPr="00A76088">
        <w:t>ы</w:t>
      </w:r>
      <w:r w:rsidRPr="00A76088">
        <w:t>полнение таких инженерных изысканий для подготовки документации по планировке террит</w:t>
      </w:r>
      <w:r w:rsidRPr="00A76088">
        <w:t>о</w:t>
      </w:r>
      <w:r w:rsidRPr="00A76088">
        <w:t>рии требуется в соответствии с Градостроительным кодексом. В целях подготовки проекта м</w:t>
      </w:r>
      <w:r w:rsidRPr="00A76088">
        <w:t>е</w:t>
      </w:r>
      <w:r w:rsidRPr="00A76088">
        <w:t>жевания территории допускается использование материалов и результатов инженерных из</w:t>
      </w:r>
      <w:r w:rsidRPr="00A76088">
        <w:t>ы</w:t>
      </w:r>
      <w:r w:rsidRPr="00A76088">
        <w:t>сканий, полученных для подготовки проекта планировки данной территории, в течение не б</w:t>
      </w:r>
      <w:r w:rsidRPr="00A76088">
        <w:t>о</w:t>
      </w:r>
      <w:r w:rsidRPr="00A76088">
        <w:t xml:space="preserve">лее чем пяти лет со дня их выполнения. </w:t>
      </w:r>
    </w:p>
    <w:p w:rsidR="0050141B" w:rsidRPr="00A76088" w:rsidRDefault="0050141B" w:rsidP="0050141B">
      <w:pPr>
        <w:pStyle w:val="ab"/>
        <w:spacing w:before="0" w:after="0"/>
        <w:ind w:firstLine="708"/>
        <w:contextualSpacing/>
        <w:jc w:val="both"/>
      </w:pPr>
      <w:proofErr w:type="gramStart"/>
      <w:r w:rsidRPr="00A76088">
        <w:t>В случае подготовки проекта межевания территории, расположенной в границах элеме</w:t>
      </w:r>
      <w:r w:rsidRPr="00A76088">
        <w:t>н</w:t>
      </w:r>
      <w:r w:rsidRPr="00A76088">
        <w:t>та или элементов планировочной структуры, утвержденных проектом планировки территории, в виде отдельного документа публичные слушания не проводятся, за исключением случая по</w:t>
      </w:r>
      <w:r w:rsidRPr="00A76088">
        <w:t>д</w:t>
      </w:r>
      <w:r w:rsidRPr="00A76088">
        <w:lastRenderedPageBreak/>
        <w:t>готовки проекта межевания территории для установления, изменения, отмены красных линий в связи с образованием и (или) изменением земельного участка, расположенного в границах те</w:t>
      </w:r>
      <w:r w:rsidRPr="00A76088">
        <w:t>р</w:t>
      </w:r>
      <w:r w:rsidRPr="00A76088">
        <w:t>ритории, в отношении которой не предусматривается осуществление деятельности по</w:t>
      </w:r>
      <w:proofErr w:type="gramEnd"/>
      <w:r w:rsidRPr="00A76088">
        <w:t xml:space="preserve"> ко</w:t>
      </w:r>
      <w:r w:rsidRPr="00A76088">
        <w:t>м</w:t>
      </w:r>
      <w:r w:rsidRPr="00A76088">
        <w:t>плексному и устойчивому развитию территории, при условии, что такие установление, измен</w:t>
      </w:r>
      <w:r w:rsidRPr="00A76088">
        <w:t>е</w:t>
      </w:r>
      <w:r w:rsidRPr="00A76088">
        <w:t>ние красных линий влекут за собой изменение границ территории общего пользования.</w:t>
      </w:r>
    </w:p>
    <w:p w:rsidR="0050141B" w:rsidRPr="009076C7" w:rsidRDefault="0050141B" w:rsidP="00AE7AEC">
      <w:pPr>
        <w:spacing w:after="0" w:line="240" w:lineRule="auto"/>
        <w:ind w:firstLine="561"/>
        <w:jc w:val="both"/>
        <w:rPr>
          <w:rFonts w:ascii="Times New Roman" w:eastAsia="Arial" w:hAnsi="Times New Roman"/>
          <w:sz w:val="24"/>
          <w:szCs w:val="24"/>
        </w:rPr>
      </w:pPr>
      <w:bookmarkStart w:id="9" w:name="P092B"/>
      <w:bookmarkEnd w:id="9"/>
      <w:r w:rsidRPr="009076C7">
        <w:rPr>
          <w:rFonts w:ascii="Times New Roman" w:eastAsia="Arial" w:hAnsi="Times New Roman"/>
          <w:sz w:val="24"/>
          <w:szCs w:val="24"/>
        </w:rPr>
        <w:t>1</w:t>
      </w:r>
      <w:r>
        <w:rPr>
          <w:rFonts w:ascii="Times New Roman" w:eastAsia="Arial" w:hAnsi="Times New Roman"/>
          <w:sz w:val="24"/>
          <w:szCs w:val="24"/>
        </w:rPr>
        <w:t>1</w:t>
      </w:r>
      <w:r w:rsidRPr="009076C7">
        <w:rPr>
          <w:rFonts w:ascii="Times New Roman" w:eastAsia="Arial" w:hAnsi="Times New Roman"/>
          <w:sz w:val="24"/>
          <w:szCs w:val="24"/>
        </w:rPr>
        <w:t>. Проекты планировки и проекты межевания могут содержать в своем составе предл</w:t>
      </w:r>
      <w:r w:rsidRPr="009076C7">
        <w:rPr>
          <w:rFonts w:ascii="Times New Roman" w:eastAsia="Arial" w:hAnsi="Times New Roman"/>
          <w:sz w:val="24"/>
          <w:szCs w:val="24"/>
        </w:rPr>
        <w:t>о</w:t>
      </w:r>
      <w:r w:rsidRPr="009076C7">
        <w:rPr>
          <w:rFonts w:ascii="Times New Roman" w:eastAsia="Arial" w:hAnsi="Times New Roman"/>
          <w:sz w:val="24"/>
          <w:szCs w:val="24"/>
        </w:rPr>
        <w:t>жения по изменению (конкретизации, уточнению) положений настоящих Правил в части гр</w:t>
      </w:r>
      <w:r w:rsidRPr="009076C7">
        <w:rPr>
          <w:rFonts w:ascii="Times New Roman" w:eastAsia="Arial" w:hAnsi="Times New Roman"/>
          <w:sz w:val="24"/>
          <w:szCs w:val="24"/>
        </w:rPr>
        <w:t>а</w:t>
      </w:r>
      <w:r w:rsidRPr="009076C7">
        <w:rPr>
          <w:rFonts w:ascii="Times New Roman" w:eastAsia="Arial" w:hAnsi="Times New Roman"/>
          <w:sz w:val="24"/>
          <w:szCs w:val="24"/>
        </w:rPr>
        <w:t xml:space="preserve">ниц территориальных зон и </w:t>
      </w:r>
      <w:proofErr w:type="spellStart"/>
      <w:r w:rsidRPr="009076C7">
        <w:rPr>
          <w:rFonts w:ascii="Times New Roman" w:eastAsia="Arial" w:hAnsi="Times New Roman"/>
          <w:sz w:val="24"/>
          <w:szCs w:val="24"/>
        </w:rPr>
        <w:t>подзон</w:t>
      </w:r>
      <w:proofErr w:type="spellEnd"/>
      <w:r w:rsidRPr="009076C7">
        <w:rPr>
          <w:rFonts w:ascii="Times New Roman" w:eastAsia="Arial" w:hAnsi="Times New Roman"/>
          <w:sz w:val="24"/>
          <w:szCs w:val="24"/>
        </w:rPr>
        <w:t>, расположенных в границах проектирования и содержания градостроительных регламентов указанных зон. В этом случае проекты планировки и проекты межевания должны включать обоснование внесения в Правила изменений, и указанные пол</w:t>
      </w:r>
      <w:r w:rsidRPr="009076C7">
        <w:rPr>
          <w:rFonts w:ascii="Times New Roman" w:eastAsia="Arial" w:hAnsi="Times New Roman"/>
          <w:sz w:val="24"/>
          <w:szCs w:val="24"/>
        </w:rPr>
        <w:t>о</w:t>
      </w:r>
      <w:r w:rsidRPr="009076C7">
        <w:rPr>
          <w:rFonts w:ascii="Times New Roman" w:eastAsia="Arial" w:hAnsi="Times New Roman"/>
          <w:sz w:val="24"/>
          <w:szCs w:val="24"/>
        </w:rPr>
        <w:t>жения этих проектов вступают в силу после их соответствующих согласований и утверждения постановлениями  и далее внесения в Правила этих изменений.</w:t>
      </w:r>
    </w:p>
    <w:p w:rsidR="0050141B" w:rsidRDefault="0050141B" w:rsidP="00AE7AEC">
      <w:pPr>
        <w:spacing w:after="0" w:line="240" w:lineRule="auto"/>
        <w:ind w:firstLine="561"/>
        <w:jc w:val="both"/>
        <w:rPr>
          <w:rFonts w:ascii="Times New Roman" w:hAnsi="Times New Roman"/>
          <w:color w:val="000000"/>
          <w:sz w:val="24"/>
          <w:szCs w:val="24"/>
        </w:rPr>
      </w:pPr>
      <w:r w:rsidRPr="009076C7">
        <w:rPr>
          <w:rFonts w:ascii="Times New Roman" w:hAnsi="Times New Roman"/>
          <w:sz w:val="24"/>
          <w:szCs w:val="24"/>
        </w:rPr>
        <w:t>1</w:t>
      </w:r>
      <w:r>
        <w:rPr>
          <w:rFonts w:ascii="Times New Roman" w:hAnsi="Times New Roman"/>
          <w:sz w:val="24"/>
          <w:szCs w:val="24"/>
        </w:rPr>
        <w:t>2</w:t>
      </w:r>
      <w:r w:rsidRPr="009076C7">
        <w:rPr>
          <w:rFonts w:ascii="Times New Roman" w:hAnsi="Times New Roman"/>
          <w:sz w:val="24"/>
          <w:szCs w:val="24"/>
        </w:rPr>
        <w:t xml:space="preserve">. </w:t>
      </w:r>
      <w:r w:rsidRPr="009076C7">
        <w:rPr>
          <w:rFonts w:ascii="Times New Roman" w:hAnsi="Times New Roman"/>
          <w:color w:val="000000"/>
          <w:sz w:val="24"/>
          <w:szCs w:val="24"/>
        </w:rPr>
        <w:t>Комплексное</w:t>
      </w:r>
      <w:r w:rsidRPr="002D2CC9">
        <w:rPr>
          <w:rFonts w:ascii="Times New Roman" w:hAnsi="Times New Roman"/>
          <w:color w:val="000000"/>
          <w:sz w:val="24"/>
          <w:szCs w:val="24"/>
        </w:rPr>
        <w:t xml:space="preserve"> освоение территории включает в себя подготовку документации по пл</w:t>
      </w:r>
      <w:r w:rsidRPr="002D2CC9">
        <w:rPr>
          <w:rFonts w:ascii="Times New Roman" w:hAnsi="Times New Roman"/>
          <w:color w:val="000000"/>
          <w:sz w:val="24"/>
          <w:szCs w:val="24"/>
        </w:rPr>
        <w:t>а</w:t>
      </w:r>
      <w:r w:rsidRPr="002D2CC9">
        <w:rPr>
          <w:rFonts w:ascii="Times New Roman" w:hAnsi="Times New Roman"/>
          <w:color w:val="000000"/>
          <w:sz w:val="24"/>
          <w:szCs w:val="24"/>
        </w:rPr>
        <w:t>нировке территории, образование земельных участков в границах данной территории, стро</w:t>
      </w:r>
      <w:r w:rsidRPr="002D2CC9">
        <w:rPr>
          <w:rFonts w:ascii="Times New Roman" w:hAnsi="Times New Roman"/>
          <w:color w:val="000000"/>
          <w:sz w:val="24"/>
          <w:szCs w:val="24"/>
        </w:rPr>
        <w:t>и</w:t>
      </w:r>
      <w:r w:rsidRPr="002D2CC9">
        <w:rPr>
          <w:rFonts w:ascii="Times New Roman" w:hAnsi="Times New Roman"/>
          <w:color w:val="000000"/>
          <w:sz w:val="24"/>
          <w:szCs w:val="24"/>
        </w:rPr>
        <w:t>тельство на земельных участках в границах данной территории объектов транспортной, комм</w:t>
      </w:r>
      <w:r w:rsidRPr="002D2CC9">
        <w:rPr>
          <w:rFonts w:ascii="Times New Roman" w:hAnsi="Times New Roman"/>
          <w:color w:val="000000"/>
          <w:sz w:val="24"/>
          <w:szCs w:val="24"/>
        </w:rPr>
        <w:t>у</w:t>
      </w:r>
      <w:r w:rsidRPr="002D2CC9">
        <w:rPr>
          <w:rFonts w:ascii="Times New Roman" w:hAnsi="Times New Roman"/>
          <w:color w:val="000000"/>
          <w:sz w:val="24"/>
          <w:szCs w:val="24"/>
        </w:rPr>
        <w:t xml:space="preserve">нальной и социальной инфраструктур, а также иных объектов в соответствии с документацией по планировке территории. </w:t>
      </w:r>
      <w:r w:rsidRPr="002D2CC9">
        <w:rPr>
          <w:rFonts w:ascii="Times New Roman" w:hAnsi="Times New Roman"/>
          <w:color w:val="000000"/>
          <w:sz w:val="24"/>
          <w:szCs w:val="24"/>
        </w:rPr>
        <w:tab/>
      </w:r>
      <w:r w:rsidRPr="002D2CC9">
        <w:rPr>
          <w:rFonts w:ascii="Times New Roman" w:hAnsi="Times New Roman"/>
          <w:color w:val="000000"/>
          <w:sz w:val="24"/>
          <w:szCs w:val="24"/>
        </w:rPr>
        <w:tab/>
      </w:r>
      <w:r w:rsidRPr="002D2CC9">
        <w:rPr>
          <w:rFonts w:ascii="Times New Roman" w:hAnsi="Times New Roman"/>
          <w:color w:val="000000"/>
          <w:sz w:val="24"/>
          <w:szCs w:val="24"/>
        </w:rPr>
        <w:tab/>
      </w:r>
      <w:r w:rsidRPr="002D2CC9">
        <w:rPr>
          <w:rFonts w:ascii="Times New Roman" w:hAnsi="Times New Roman"/>
          <w:color w:val="000000"/>
          <w:sz w:val="24"/>
          <w:szCs w:val="24"/>
        </w:rPr>
        <w:tab/>
      </w:r>
      <w:r w:rsidRPr="002D2CC9">
        <w:rPr>
          <w:rFonts w:ascii="Times New Roman" w:hAnsi="Times New Roman"/>
          <w:color w:val="000000"/>
          <w:sz w:val="24"/>
          <w:szCs w:val="24"/>
        </w:rPr>
        <w:tab/>
      </w:r>
      <w:r w:rsidRPr="002D2CC9">
        <w:rPr>
          <w:rFonts w:ascii="Times New Roman" w:hAnsi="Times New Roman"/>
          <w:color w:val="000000"/>
          <w:sz w:val="24"/>
          <w:szCs w:val="24"/>
        </w:rPr>
        <w:tab/>
      </w:r>
    </w:p>
    <w:p w:rsidR="0050141B" w:rsidRDefault="0050141B" w:rsidP="00AE7AEC">
      <w:pPr>
        <w:spacing w:after="0" w:line="240" w:lineRule="auto"/>
        <w:ind w:firstLine="561"/>
        <w:jc w:val="both"/>
        <w:rPr>
          <w:rFonts w:ascii="Times New Roman" w:hAnsi="Times New Roman"/>
          <w:sz w:val="24"/>
          <w:szCs w:val="24"/>
        </w:rPr>
      </w:pPr>
      <w:proofErr w:type="gramStart"/>
      <w:r w:rsidRPr="002D2CC9">
        <w:rPr>
          <w:rFonts w:ascii="Times New Roman" w:hAnsi="Times New Roman"/>
          <w:color w:val="000000"/>
          <w:sz w:val="24"/>
          <w:szCs w:val="24"/>
        </w:rPr>
        <w:t>1</w:t>
      </w:r>
      <w:r>
        <w:rPr>
          <w:rFonts w:ascii="Times New Roman" w:hAnsi="Times New Roman"/>
          <w:color w:val="000000"/>
          <w:sz w:val="24"/>
          <w:szCs w:val="24"/>
        </w:rPr>
        <w:t>2.1.</w:t>
      </w:r>
      <w:r w:rsidRPr="002D2CC9">
        <w:rPr>
          <w:rFonts w:ascii="Times New Roman" w:hAnsi="Times New Roman"/>
          <w:color w:val="000000"/>
          <w:sz w:val="24"/>
          <w:szCs w:val="24"/>
        </w:rPr>
        <w:t xml:space="preserve">Договор комплексного освоения территории заключается Администрацией </w:t>
      </w:r>
      <w:r w:rsidRPr="002D2CC9">
        <w:rPr>
          <w:rFonts w:ascii="Times New Roman" w:hAnsi="Times New Roman"/>
          <w:sz w:val="24"/>
          <w:szCs w:val="24"/>
        </w:rPr>
        <w:t>муниц</w:t>
      </w:r>
      <w:r w:rsidRPr="002D2CC9">
        <w:rPr>
          <w:rFonts w:ascii="Times New Roman" w:hAnsi="Times New Roman"/>
          <w:sz w:val="24"/>
          <w:szCs w:val="24"/>
        </w:rPr>
        <w:t>и</w:t>
      </w:r>
      <w:r w:rsidRPr="002D2CC9">
        <w:rPr>
          <w:rFonts w:ascii="Times New Roman" w:hAnsi="Times New Roman"/>
          <w:sz w:val="24"/>
          <w:szCs w:val="24"/>
        </w:rPr>
        <w:t xml:space="preserve">пального района </w:t>
      </w:r>
      <w:r w:rsidR="009F0D16">
        <w:rPr>
          <w:rFonts w:ascii="Times New Roman" w:hAnsi="Times New Roman"/>
          <w:sz w:val="24"/>
          <w:szCs w:val="24"/>
        </w:rPr>
        <w:t>Караидельский район</w:t>
      </w:r>
      <w:r w:rsidRPr="002D2CC9">
        <w:rPr>
          <w:rFonts w:ascii="Times New Roman" w:hAnsi="Times New Roman"/>
          <w:color w:val="000000"/>
          <w:sz w:val="24"/>
          <w:szCs w:val="24"/>
        </w:rPr>
        <w:t>, предоставляющей земельный участок для комплексного освоения территории, и юридическим лицом, признанным победителем аукциона на право з</w:t>
      </w:r>
      <w:r w:rsidRPr="002D2CC9">
        <w:rPr>
          <w:rFonts w:ascii="Times New Roman" w:hAnsi="Times New Roman"/>
          <w:color w:val="000000"/>
          <w:sz w:val="24"/>
          <w:szCs w:val="24"/>
        </w:rPr>
        <w:t>а</w:t>
      </w:r>
      <w:r w:rsidRPr="002D2CC9">
        <w:rPr>
          <w:rFonts w:ascii="Times New Roman" w:hAnsi="Times New Roman"/>
          <w:color w:val="000000"/>
          <w:sz w:val="24"/>
          <w:szCs w:val="24"/>
        </w:rPr>
        <w:t>ключения договора аренды земельного участка, или юридическим лицом, подавшим единс</w:t>
      </w:r>
      <w:r w:rsidRPr="002D2CC9">
        <w:rPr>
          <w:rFonts w:ascii="Times New Roman" w:hAnsi="Times New Roman"/>
          <w:color w:val="000000"/>
          <w:sz w:val="24"/>
          <w:szCs w:val="24"/>
        </w:rPr>
        <w:t>т</w:t>
      </w:r>
      <w:r w:rsidRPr="002D2CC9">
        <w:rPr>
          <w:rFonts w:ascii="Times New Roman" w:hAnsi="Times New Roman"/>
          <w:color w:val="000000"/>
          <w:sz w:val="24"/>
          <w:szCs w:val="24"/>
        </w:rPr>
        <w:t>венную заявку на участие в этом аукционе, или заявителем, признанным единственным учас</w:t>
      </w:r>
      <w:r w:rsidRPr="002D2CC9">
        <w:rPr>
          <w:rFonts w:ascii="Times New Roman" w:hAnsi="Times New Roman"/>
          <w:color w:val="000000"/>
          <w:sz w:val="24"/>
          <w:szCs w:val="24"/>
        </w:rPr>
        <w:t>т</w:t>
      </w:r>
      <w:r w:rsidRPr="002D2CC9">
        <w:rPr>
          <w:rFonts w:ascii="Times New Roman" w:hAnsi="Times New Roman"/>
          <w:color w:val="000000"/>
          <w:sz w:val="24"/>
          <w:szCs w:val="24"/>
        </w:rPr>
        <w:t>ником такого аукциона, или единственным принявшим участие</w:t>
      </w:r>
      <w:r>
        <w:rPr>
          <w:rFonts w:ascii="Times New Roman" w:hAnsi="Times New Roman"/>
          <w:color w:val="000000"/>
          <w:sz w:val="24"/>
          <w:szCs w:val="24"/>
        </w:rPr>
        <w:t xml:space="preserve"> в аукционе его участником.          </w:t>
      </w:r>
      <w:r>
        <w:rPr>
          <w:rFonts w:ascii="Times New Roman" w:hAnsi="Times New Roman"/>
          <w:color w:val="000000"/>
          <w:sz w:val="24"/>
          <w:szCs w:val="24"/>
        </w:rPr>
        <w:tab/>
      </w:r>
      <w:r w:rsidRPr="002D2CC9">
        <w:rPr>
          <w:rFonts w:ascii="Times New Roman" w:hAnsi="Times New Roman"/>
          <w:color w:val="000000"/>
          <w:sz w:val="24"/>
          <w:szCs w:val="24"/>
        </w:rPr>
        <w:t>1</w:t>
      </w:r>
      <w:r>
        <w:rPr>
          <w:rFonts w:ascii="Times New Roman" w:hAnsi="Times New Roman"/>
          <w:color w:val="000000"/>
          <w:sz w:val="24"/>
          <w:szCs w:val="24"/>
        </w:rPr>
        <w:t>2</w:t>
      </w:r>
      <w:r w:rsidRPr="002D2CC9">
        <w:rPr>
          <w:rFonts w:ascii="Times New Roman" w:hAnsi="Times New Roman"/>
          <w:color w:val="000000"/>
          <w:sz w:val="24"/>
          <w:szCs w:val="24"/>
        </w:rPr>
        <w:t>.2.</w:t>
      </w:r>
      <w:proofErr w:type="gramEnd"/>
      <w:r w:rsidRPr="002D2CC9">
        <w:rPr>
          <w:rFonts w:ascii="Times New Roman" w:hAnsi="Times New Roman"/>
          <w:color w:val="000000"/>
          <w:sz w:val="24"/>
          <w:szCs w:val="24"/>
        </w:rPr>
        <w:t xml:space="preserve"> </w:t>
      </w:r>
      <w:r w:rsidRPr="002D2CC9">
        <w:rPr>
          <w:rFonts w:ascii="Times New Roman" w:hAnsi="Times New Roman"/>
          <w:sz w:val="24"/>
          <w:szCs w:val="24"/>
        </w:rPr>
        <w:t>Комплексное освоение территории в целях строительства жилья экономического класса осуществляется в соответствии с договором о комплексном освоении территории в ц</w:t>
      </w:r>
      <w:r w:rsidRPr="002D2CC9">
        <w:rPr>
          <w:rFonts w:ascii="Times New Roman" w:hAnsi="Times New Roman"/>
          <w:sz w:val="24"/>
          <w:szCs w:val="24"/>
        </w:rPr>
        <w:t>е</w:t>
      </w:r>
      <w:r w:rsidRPr="002D2CC9">
        <w:rPr>
          <w:rFonts w:ascii="Times New Roman" w:hAnsi="Times New Roman"/>
          <w:sz w:val="24"/>
          <w:szCs w:val="24"/>
        </w:rPr>
        <w:t xml:space="preserve">лях строительства жилья экономического класса, заключенным в порядке, предусмотренным Градостроительным кодексом </w:t>
      </w:r>
      <w:r w:rsidR="00D80E16" w:rsidRPr="00A76088">
        <w:t>Российской Федерации</w:t>
      </w:r>
      <w:r w:rsidRPr="002D2CC9">
        <w:rPr>
          <w:rFonts w:ascii="Times New Roman" w:hAnsi="Times New Roman"/>
          <w:sz w:val="24"/>
          <w:szCs w:val="24"/>
        </w:rPr>
        <w:t xml:space="preserve">. </w:t>
      </w:r>
      <w:r w:rsidRPr="002D2CC9">
        <w:rPr>
          <w:rFonts w:ascii="Times New Roman" w:hAnsi="Times New Roman"/>
          <w:sz w:val="24"/>
          <w:szCs w:val="24"/>
        </w:rPr>
        <w:tab/>
      </w:r>
      <w:r w:rsidRPr="002D2CC9">
        <w:rPr>
          <w:rFonts w:ascii="Times New Roman" w:hAnsi="Times New Roman"/>
          <w:sz w:val="24"/>
          <w:szCs w:val="24"/>
        </w:rPr>
        <w:tab/>
      </w:r>
      <w:r w:rsidRPr="002D2CC9">
        <w:rPr>
          <w:rFonts w:ascii="Times New Roman" w:hAnsi="Times New Roman"/>
          <w:sz w:val="24"/>
          <w:szCs w:val="24"/>
        </w:rPr>
        <w:tab/>
      </w:r>
      <w:r w:rsidRPr="002D2CC9">
        <w:rPr>
          <w:rFonts w:ascii="Times New Roman" w:hAnsi="Times New Roman"/>
          <w:sz w:val="24"/>
          <w:szCs w:val="24"/>
        </w:rPr>
        <w:tab/>
      </w:r>
      <w:r w:rsidRPr="002D2CC9">
        <w:rPr>
          <w:rFonts w:ascii="Times New Roman" w:hAnsi="Times New Roman"/>
          <w:sz w:val="24"/>
          <w:szCs w:val="24"/>
        </w:rPr>
        <w:tab/>
      </w:r>
    </w:p>
    <w:p w:rsidR="0050141B" w:rsidRDefault="0050141B" w:rsidP="00AE7AEC">
      <w:pPr>
        <w:spacing w:after="0" w:line="240" w:lineRule="auto"/>
        <w:ind w:firstLine="561"/>
        <w:jc w:val="both"/>
        <w:rPr>
          <w:rFonts w:ascii="Times New Roman" w:hAnsi="Times New Roman"/>
          <w:color w:val="000000"/>
          <w:sz w:val="24"/>
          <w:szCs w:val="24"/>
        </w:rPr>
      </w:pPr>
      <w:r w:rsidRPr="002D2CC9">
        <w:rPr>
          <w:rFonts w:ascii="Times New Roman" w:hAnsi="Times New Roman"/>
          <w:sz w:val="24"/>
          <w:szCs w:val="24"/>
        </w:rPr>
        <w:t>1</w:t>
      </w:r>
      <w:r>
        <w:rPr>
          <w:rFonts w:ascii="Times New Roman" w:hAnsi="Times New Roman"/>
          <w:sz w:val="24"/>
          <w:szCs w:val="24"/>
        </w:rPr>
        <w:t>3</w:t>
      </w:r>
      <w:r w:rsidRPr="002D2CC9">
        <w:rPr>
          <w:rFonts w:ascii="Times New Roman" w:hAnsi="Times New Roman"/>
          <w:sz w:val="24"/>
          <w:szCs w:val="24"/>
        </w:rPr>
        <w:t xml:space="preserve">. </w:t>
      </w:r>
      <w:r w:rsidRPr="002D2CC9">
        <w:rPr>
          <w:rFonts w:ascii="Times New Roman" w:hAnsi="Times New Roman"/>
          <w:color w:val="000000"/>
          <w:sz w:val="24"/>
          <w:szCs w:val="24"/>
        </w:rPr>
        <w:t>Комплексное развитие территории по инициативе правообладателей земельных учас</w:t>
      </w:r>
      <w:r w:rsidRPr="002D2CC9">
        <w:rPr>
          <w:rFonts w:ascii="Times New Roman" w:hAnsi="Times New Roman"/>
          <w:color w:val="000000"/>
          <w:sz w:val="24"/>
          <w:szCs w:val="24"/>
        </w:rPr>
        <w:t>т</w:t>
      </w:r>
      <w:r w:rsidRPr="002D2CC9">
        <w:rPr>
          <w:rFonts w:ascii="Times New Roman" w:hAnsi="Times New Roman"/>
          <w:color w:val="000000"/>
          <w:sz w:val="24"/>
          <w:szCs w:val="24"/>
        </w:rPr>
        <w:t>ков и (или) расположенных на них объектов недвижимого имущества (далее также - комплек</w:t>
      </w:r>
      <w:r w:rsidRPr="002D2CC9">
        <w:rPr>
          <w:rFonts w:ascii="Times New Roman" w:hAnsi="Times New Roman"/>
          <w:color w:val="000000"/>
          <w:sz w:val="24"/>
          <w:szCs w:val="24"/>
        </w:rPr>
        <w:t>с</w:t>
      </w:r>
      <w:r w:rsidRPr="002D2CC9">
        <w:rPr>
          <w:rFonts w:ascii="Times New Roman" w:hAnsi="Times New Roman"/>
          <w:color w:val="000000"/>
          <w:sz w:val="24"/>
          <w:szCs w:val="24"/>
        </w:rPr>
        <w:t>ное развитие территории по инициативе правообладателей) является одним из видов деятельн</w:t>
      </w:r>
      <w:r w:rsidRPr="002D2CC9">
        <w:rPr>
          <w:rFonts w:ascii="Times New Roman" w:hAnsi="Times New Roman"/>
          <w:color w:val="000000"/>
          <w:sz w:val="24"/>
          <w:szCs w:val="24"/>
        </w:rPr>
        <w:t>о</w:t>
      </w:r>
      <w:r w:rsidRPr="002D2CC9">
        <w:rPr>
          <w:rFonts w:ascii="Times New Roman" w:hAnsi="Times New Roman"/>
          <w:color w:val="000000"/>
          <w:sz w:val="24"/>
          <w:szCs w:val="24"/>
        </w:rPr>
        <w:t>сти по комплексному и ус</w:t>
      </w:r>
      <w:r>
        <w:rPr>
          <w:rFonts w:ascii="Times New Roman" w:hAnsi="Times New Roman"/>
          <w:color w:val="000000"/>
          <w:sz w:val="24"/>
          <w:szCs w:val="24"/>
        </w:rPr>
        <w:t>тойчивому развитию территории.</w:t>
      </w:r>
      <w:r>
        <w:rPr>
          <w:rFonts w:ascii="Times New Roman" w:hAnsi="Times New Roman"/>
          <w:color w:val="000000"/>
          <w:sz w:val="24"/>
          <w:szCs w:val="24"/>
        </w:rPr>
        <w:tab/>
      </w:r>
    </w:p>
    <w:p w:rsidR="00781B2B" w:rsidRDefault="0050141B" w:rsidP="00AE7AEC">
      <w:pPr>
        <w:spacing w:after="0" w:line="240" w:lineRule="auto"/>
        <w:ind w:firstLine="561"/>
        <w:jc w:val="both"/>
        <w:rPr>
          <w:rFonts w:ascii="Times New Roman" w:hAnsi="Times New Roman"/>
          <w:color w:val="000000"/>
          <w:sz w:val="24"/>
          <w:szCs w:val="24"/>
        </w:rPr>
      </w:pPr>
      <w:r w:rsidRPr="002D2CC9">
        <w:rPr>
          <w:rFonts w:ascii="Times New Roman" w:hAnsi="Times New Roman"/>
          <w:color w:val="000000"/>
          <w:sz w:val="24"/>
          <w:szCs w:val="24"/>
        </w:rPr>
        <w:t>1</w:t>
      </w:r>
      <w:r>
        <w:rPr>
          <w:rFonts w:ascii="Times New Roman" w:hAnsi="Times New Roman"/>
          <w:color w:val="000000"/>
          <w:sz w:val="24"/>
          <w:szCs w:val="24"/>
        </w:rPr>
        <w:t>3</w:t>
      </w:r>
      <w:r w:rsidRPr="002D2CC9">
        <w:rPr>
          <w:rFonts w:ascii="Times New Roman" w:hAnsi="Times New Roman"/>
          <w:color w:val="000000"/>
          <w:sz w:val="24"/>
          <w:szCs w:val="24"/>
        </w:rPr>
        <w:t xml:space="preserve">.1. </w:t>
      </w:r>
      <w:proofErr w:type="gramStart"/>
      <w:r w:rsidRPr="002D2CC9">
        <w:rPr>
          <w:rFonts w:ascii="Times New Roman" w:hAnsi="Times New Roman"/>
          <w:color w:val="000000"/>
          <w:sz w:val="24"/>
          <w:szCs w:val="24"/>
        </w:rPr>
        <w:t>Комплексному развитию по инициативе правообладателей подлежит территория, в границах которой находятся земельные участки и (или) расположенные на них объекты недв</w:t>
      </w:r>
      <w:r w:rsidRPr="002D2CC9">
        <w:rPr>
          <w:rFonts w:ascii="Times New Roman" w:hAnsi="Times New Roman"/>
          <w:color w:val="000000"/>
          <w:sz w:val="24"/>
          <w:szCs w:val="24"/>
        </w:rPr>
        <w:t>и</w:t>
      </w:r>
      <w:r w:rsidRPr="002D2CC9">
        <w:rPr>
          <w:rFonts w:ascii="Times New Roman" w:hAnsi="Times New Roman"/>
          <w:color w:val="000000"/>
          <w:sz w:val="24"/>
          <w:szCs w:val="24"/>
        </w:rPr>
        <w:t>жимого имущества, находящиеся как в государственной, муниципальной собственности (в том числе предоставленные в соответствии с земельным законодательством Российской Федерации третьим лицам), так и в собственности физически</w:t>
      </w:r>
      <w:r>
        <w:rPr>
          <w:rFonts w:ascii="Times New Roman" w:hAnsi="Times New Roman"/>
          <w:color w:val="000000"/>
          <w:sz w:val="24"/>
          <w:szCs w:val="24"/>
        </w:rPr>
        <w:t>х или юридических лиц.</w:t>
      </w:r>
      <w:r>
        <w:rPr>
          <w:rFonts w:ascii="Times New Roman" w:hAnsi="Times New Roman"/>
          <w:color w:val="000000"/>
          <w:sz w:val="24"/>
          <w:szCs w:val="24"/>
        </w:rPr>
        <w:tab/>
      </w:r>
      <w:r>
        <w:rPr>
          <w:rFonts w:ascii="Times New Roman" w:hAnsi="Times New Roman"/>
          <w:color w:val="000000"/>
          <w:sz w:val="24"/>
          <w:szCs w:val="24"/>
        </w:rPr>
        <w:tab/>
      </w:r>
      <w:proofErr w:type="gramEnd"/>
    </w:p>
    <w:p w:rsidR="00781B2B" w:rsidRDefault="0050141B" w:rsidP="00AE7AEC">
      <w:pPr>
        <w:spacing w:after="0" w:line="240" w:lineRule="auto"/>
        <w:ind w:firstLine="561"/>
        <w:jc w:val="both"/>
        <w:rPr>
          <w:rFonts w:ascii="Times New Roman" w:hAnsi="Times New Roman"/>
          <w:color w:val="000000"/>
          <w:sz w:val="24"/>
          <w:szCs w:val="24"/>
        </w:rPr>
      </w:pPr>
      <w:r w:rsidRPr="002D2CC9">
        <w:rPr>
          <w:rFonts w:ascii="Times New Roman" w:hAnsi="Times New Roman"/>
          <w:color w:val="000000"/>
          <w:sz w:val="24"/>
          <w:szCs w:val="24"/>
        </w:rPr>
        <w:t>1</w:t>
      </w:r>
      <w:r>
        <w:rPr>
          <w:rFonts w:ascii="Times New Roman" w:hAnsi="Times New Roman"/>
          <w:color w:val="000000"/>
          <w:sz w:val="24"/>
          <w:szCs w:val="24"/>
        </w:rPr>
        <w:t>3</w:t>
      </w:r>
      <w:r w:rsidRPr="002D2CC9">
        <w:rPr>
          <w:rFonts w:ascii="Times New Roman" w:hAnsi="Times New Roman"/>
          <w:color w:val="000000"/>
          <w:sz w:val="24"/>
          <w:szCs w:val="24"/>
        </w:rPr>
        <w:t xml:space="preserve">.2.  </w:t>
      </w:r>
      <w:proofErr w:type="gramStart"/>
      <w:r w:rsidRPr="002D2CC9">
        <w:rPr>
          <w:rFonts w:ascii="Times New Roman" w:hAnsi="Times New Roman"/>
          <w:color w:val="000000"/>
          <w:sz w:val="24"/>
          <w:szCs w:val="24"/>
        </w:rPr>
        <w:t>Комплексное развитие территории по инициативе правообладателей осуществляется одним или несколькими правообладателями земельных участков и (или) объектов недвижимого имущества, расположенных в границах такой территории, в том числе лицами, которым з</w:t>
      </w:r>
      <w:r w:rsidRPr="002D2CC9">
        <w:rPr>
          <w:rFonts w:ascii="Times New Roman" w:hAnsi="Times New Roman"/>
          <w:color w:val="000000"/>
          <w:sz w:val="24"/>
          <w:szCs w:val="24"/>
        </w:rPr>
        <w:t>е</w:t>
      </w:r>
      <w:r w:rsidRPr="002D2CC9">
        <w:rPr>
          <w:rFonts w:ascii="Times New Roman" w:hAnsi="Times New Roman"/>
          <w:color w:val="000000"/>
          <w:sz w:val="24"/>
          <w:szCs w:val="24"/>
        </w:rPr>
        <w:t>мельные участки, находящиеся в государственной или муниципальной собственности, предо</w:t>
      </w:r>
      <w:r w:rsidRPr="002D2CC9">
        <w:rPr>
          <w:rFonts w:ascii="Times New Roman" w:hAnsi="Times New Roman"/>
          <w:color w:val="000000"/>
          <w:sz w:val="24"/>
          <w:szCs w:val="24"/>
        </w:rPr>
        <w:t>с</w:t>
      </w:r>
      <w:r w:rsidRPr="002D2CC9">
        <w:rPr>
          <w:rFonts w:ascii="Times New Roman" w:hAnsi="Times New Roman"/>
          <w:color w:val="000000"/>
          <w:sz w:val="24"/>
          <w:szCs w:val="24"/>
        </w:rPr>
        <w:t>тавлены в аренду, в безвозмездное пользование в соответствии с земельным законодательством (далее в настоящей статье также - правообладатель).</w:t>
      </w:r>
      <w:proofErr w:type="gramEnd"/>
      <w:r w:rsidRPr="002D2CC9">
        <w:rPr>
          <w:rFonts w:ascii="Times New Roman" w:hAnsi="Times New Roman"/>
          <w:color w:val="000000"/>
          <w:sz w:val="24"/>
          <w:szCs w:val="24"/>
        </w:rPr>
        <w:t xml:space="preserve"> </w:t>
      </w:r>
      <w:proofErr w:type="gramStart"/>
      <w:r w:rsidRPr="002D2CC9">
        <w:rPr>
          <w:rFonts w:ascii="Times New Roman" w:hAnsi="Times New Roman"/>
          <w:color w:val="000000"/>
          <w:sz w:val="24"/>
          <w:szCs w:val="24"/>
        </w:rPr>
        <w:t>При этом участие правообладателя, не я</w:t>
      </w:r>
      <w:r w:rsidRPr="002D2CC9">
        <w:rPr>
          <w:rFonts w:ascii="Times New Roman" w:hAnsi="Times New Roman"/>
          <w:color w:val="000000"/>
          <w:sz w:val="24"/>
          <w:szCs w:val="24"/>
        </w:rPr>
        <w:t>в</w:t>
      </w:r>
      <w:r w:rsidRPr="002D2CC9">
        <w:rPr>
          <w:rFonts w:ascii="Times New Roman" w:hAnsi="Times New Roman"/>
          <w:color w:val="000000"/>
          <w:sz w:val="24"/>
          <w:szCs w:val="24"/>
        </w:rPr>
        <w:t>ляющегося собственником земельного участка и (или) расположенного на нем объекта недв</w:t>
      </w:r>
      <w:r w:rsidRPr="002D2CC9">
        <w:rPr>
          <w:rFonts w:ascii="Times New Roman" w:hAnsi="Times New Roman"/>
          <w:color w:val="000000"/>
          <w:sz w:val="24"/>
          <w:szCs w:val="24"/>
        </w:rPr>
        <w:t>и</w:t>
      </w:r>
      <w:r w:rsidRPr="002D2CC9">
        <w:rPr>
          <w:rFonts w:ascii="Times New Roman" w:hAnsi="Times New Roman"/>
          <w:color w:val="000000"/>
          <w:sz w:val="24"/>
          <w:szCs w:val="24"/>
        </w:rPr>
        <w:t>жимого имущества, в комплексном развитии территории по инициативе правообладателей д</w:t>
      </w:r>
      <w:r w:rsidRPr="002D2CC9">
        <w:rPr>
          <w:rFonts w:ascii="Times New Roman" w:hAnsi="Times New Roman"/>
          <w:color w:val="000000"/>
          <w:sz w:val="24"/>
          <w:szCs w:val="24"/>
        </w:rPr>
        <w:t>о</w:t>
      </w:r>
      <w:r w:rsidRPr="002D2CC9">
        <w:rPr>
          <w:rFonts w:ascii="Times New Roman" w:hAnsi="Times New Roman"/>
          <w:color w:val="000000"/>
          <w:sz w:val="24"/>
          <w:szCs w:val="24"/>
        </w:rPr>
        <w:t>пускается в случае, если срок действия его прав на земельный участок составляет на день з</w:t>
      </w:r>
      <w:r w:rsidRPr="002D2CC9">
        <w:rPr>
          <w:rFonts w:ascii="Times New Roman" w:hAnsi="Times New Roman"/>
          <w:color w:val="000000"/>
          <w:sz w:val="24"/>
          <w:szCs w:val="24"/>
        </w:rPr>
        <w:t>а</w:t>
      </w:r>
      <w:r w:rsidRPr="002D2CC9">
        <w:rPr>
          <w:rFonts w:ascii="Times New Roman" w:hAnsi="Times New Roman"/>
          <w:color w:val="000000"/>
          <w:sz w:val="24"/>
          <w:szCs w:val="24"/>
        </w:rPr>
        <w:t>ключения в соответствии с настоящей статьей договора о комплексном развитии территории н</w:t>
      </w:r>
      <w:r>
        <w:rPr>
          <w:rFonts w:ascii="Times New Roman" w:hAnsi="Times New Roman"/>
          <w:color w:val="000000"/>
          <w:sz w:val="24"/>
          <w:szCs w:val="24"/>
        </w:rPr>
        <w:t xml:space="preserve">е менее чем пять лет. </w:t>
      </w:r>
      <w:r>
        <w:rPr>
          <w:rFonts w:ascii="Times New Roman" w:hAnsi="Times New Roman"/>
          <w:color w:val="000000"/>
          <w:sz w:val="24"/>
          <w:szCs w:val="24"/>
        </w:rPr>
        <w:tab/>
      </w:r>
      <w:r>
        <w:rPr>
          <w:rFonts w:ascii="Times New Roman" w:hAnsi="Times New Roman"/>
          <w:color w:val="000000"/>
          <w:sz w:val="24"/>
          <w:szCs w:val="24"/>
        </w:rPr>
        <w:tab/>
      </w:r>
      <w:proofErr w:type="gramEnd"/>
    </w:p>
    <w:p w:rsidR="0050141B" w:rsidRDefault="0050141B" w:rsidP="00AE7AEC">
      <w:pPr>
        <w:spacing w:after="0" w:line="240" w:lineRule="auto"/>
        <w:ind w:firstLine="561"/>
        <w:jc w:val="both"/>
        <w:rPr>
          <w:rFonts w:ascii="Times New Roman" w:hAnsi="Times New Roman"/>
          <w:color w:val="000000"/>
          <w:sz w:val="24"/>
          <w:szCs w:val="24"/>
        </w:rPr>
      </w:pPr>
      <w:r w:rsidRPr="002D2CC9">
        <w:rPr>
          <w:rFonts w:ascii="Times New Roman" w:hAnsi="Times New Roman"/>
          <w:color w:val="000000"/>
          <w:sz w:val="24"/>
          <w:szCs w:val="24"/>
        </w:rPr>
        <w:t>1</w:t>
      </w:r>
      <w:r>
        <w:rPr>
          <w:rFonts w:ascii="Times New Roman" w:hAnsi="Times New Roman"/>
          <w:color w:val="000000"/>
          <w:sz w:val="24"/>
          <w:szCs w:val="24"/>
        </w:rPr>
        <w:t>3</w:t>
      </w:r>
      <w:r w:rsidRPr="002D2CC9">
        <w:rPr>
          <w:rFonts w:ascii="Times New Roman" w:hAnsi="Times New Roman"/>
          <w:color w:val="000000"/>
          <w:sz w:val="24"/>
          <w:szCs w:val="24"/>
        </w:rPr>
        <w:t>.3.  Комплексное развитие территории по инициативе правообладателей осуществляется на основании договоров о комплексном развитии территории, заключаемых органами местного самоуправления с правообладателями земельных участков и (или) расположенных на них об</w:t>
      </w:r>
      <w:r w:rsidRPr="002D2CC9">
        <w:rPr>
          <w:rFonts w:ascii="Times New Roman" w:hAnsi="Times New Roman"/>
          <w:color w:val="000000"/>
          <w:sz w:val="24"/>
          <w:szCs w:val="24"/>
        </w:rPr>
        <w:t>ъ</w:t>
      </w:r>
      <w:r w:rsidRPr="002D2CC9">
        <w:rPr>
          <w:rFonts w:ascii="Times New Roman" w:hAnsi="Times New Roman"/>
          <w:color w:val="000000"/>
          <w:sz w:val="24"/>
          <w:szCs w:val="24"/>
        </w:rPr>
        <w:t>ектов недвижимого имущества (далее в настоящей статье - договор). В случае</w:t>
      </w:r>
      <w:proofErr w:type="gramStart"/>
      <w:r w:rsidRPr="002D2CC9">
        <w:rPr>
          <w:rFonts w:ascii="Times New Roman" w:hAnsi="Times New Roman"/>
          <w:color w:val="000000"/>
          <w:sz w:val="24"/>
          <w:szCs w:val="24"/>
        </w:rPr>
        <w:t>,</w:t>
      </w:r>
      <w:proofErr w:type="gramEnd"/>
      <w:r w:rsidRPr="002D2CC9">
        <w:rPr>
          <w:rFonts w:ascii="Times New Roman" w:hAnsi="Times New Roman"/>
          <w:color w:val="000000"/>
          <w:sz w:val="24"/>
          <w:szCs w:val="24"/>
        </w:rPr>
        <w:t xml:space="preserve"> если комплек</w:t>
      </w:r>
      <w:r w:rsidRPr="002D2CC9">
        <w:rPr>
          <w:rFonts w:ascii="Times New Roman" w:hAnsi="Times New Roman"/>
          <w:color w:val="000000"/>
          <w:sz w:val="24"/>
          <w:szCs w:val="24"/>
        </w:rPr>
        <w:t>с</w:t>
      </w:r>
      <w:r w:rsidRPr="002D2CC9">
        <w:rPr>
          <w:rFonts w:ascii="Times New Roman" w:hAnsi="Times New Roman"/>
          <w:color w:val="000000"/>
          <w:sz w:val="24"/>
          <w:szCs w:val="24"/>
        </w:rPr>
        <w:t>ное развитие территории по инициативе правообладателей осуществляется двумя и более пр</w:t>
      </w:r>
      <w:r w:rsidRPr="002D2CC9">
        <w:rPr>
          <w:rFonts w:ascii="Times New Roman" w:hAnsi="Times New Roman"/>
          <w:color w:val="000000"/>
          <w:sz w:val="24"/>
          <w:szCs w:val="24"/>
        </w:rPr>
        <w:t>а</w:t>
      </w:r>
      <w:r w:rsidRPr="002D2CC9">
        <w:rPr>
          <w:rFonts w:ascii="Times New Roman" w:hAnsi="Times New Roman"/>
          <w:color w:val="000000"/>
          <w:sz w:val="24"/>
          <w:szCs w:val="24"/>
        </w:rPr>
        <w:t xml:space="preserve">вообладателями, правообладатели заключают соглашение о разграничении обязанностей по </w:t>
      </w:r>
      <w:r w:rsidRPr="002D2CC9">
        <w:rPr>
          <w:rFonts w:ascii="Times New Roman" w:hAnsi="Times New Roman"/>
          <w:color w:val="000000"/>
          <w:sz w:val="24"/>
          <w:szCs w:val="24"/>
        </w:rPr>
        <w:lastRenderedPageBreak/>
        <w:t>осуществлению мероприятий по комплексному развитию территории по инициативе правоо</w:t>
      </w:r>
      <w:r w:rsidRPr="002D2CC9">
        <w:rPr>
          <w:rFonts w:ascii="Times New Roman" w:hAnsi="Times New Roman"/>
          <w:color w:val="000000"/>
          <w:sz w:val="24"/>
          <w:szCs w:val="24"/>
        </w:rPr>
        <w:t>б</w:t>
      </w:r>
      <w:r w:rsidRPr="002D2CC9">
        <w:rPr>
          <w:rFonts w:ascii="Times New Roman" w:hAnsi="Times New Roman"/>
          <w:color w:val="000000"/>
          <w:sz w:val="24"/>
          <w:szCs w:val="24"/>
        </w:rPr>
        <w:t>ладателей (далее в настоящ</w:t>
      </w:r>
      <w:r>
        <w:rPr>
          <w:rFonts w:ascii="Times New Roman" w:hAnsi="Times New Roman"/>
          <w:color w:val="000000"/>
          <w:sz w:val="24"/>
          <w:szCs w:val="24"/>
        </w:rPr>
        <w:t>ей статье - соглашение).</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p>
    <w:p w:rsidR="0050141B" w:rsidRPr="002D2CC9" w:rsidRDefault="0050141B" w:rsidP="00AE7AEC">
      <w:pPr>
        <w:spacing w:after="0" w:line="240" w:lineRule="auto"/>
        <w:ind w:firstLine="561"/>
        <w:jc w:val="both"/>
        <w:rPr>
          <w:rFonts w:ascii="Times New Roman" w:eastAsia="Arial" w:hAnsi="Times New Roman"/>
          <w:sz w:val="24"/>
          <w:szCs w:val="24"/>
        </w:rPr>
      </w:pPr>
      <w:r w:rsidRPr="002D2CC9">
        <w:rPr>
          <w:rFonts w:ascii="Times New Roman" w:hAnsi="Times New Roman"/>
          <w:color w:val="000000"/>
          <w:sz w:val="24"/>
          <w:szCs w:val="24"/>
        </w:rPr>
        <w:t>1</w:t>
      </w:r>
      <w:r>
        <w:rPr>
          <w:rFonts w:ascii="Times New Roman" w:hAnsi="Times New Roman"/>
          <w:color w:val="000000"/>
          <w:sz w:val="24"/>
          <w:szCs w:val="24"/>
        </w:rPr>
        <w:t>4</w:t>
      </w:r>
      <w:r w:rsidRPr="002D2CC9">
        <w:rPr>
          <w:rFonts w:ascii="Times New Roman" w:hAnsi="Times New Roman"/>
          <w:color w:val="000000"/>
          <w:sz w:val="24"/>
          <w:szCs w:val="24"/>
        </w:rPr>
        <w:t xml:space="preserve">. </w:t>
      </w:r>
      <w:r w:rsidRPr="002D2CC9">
        <w:rPr>
          <w:rFonts w:ascii="Times New Roman" w:hAnsi="Times New Roman"/>
          <w:sz w:val="24"/>
          <w:szCs w:val="24"/>
        </w:rPr>
        <w:t>Комплексное развитие территории по инициативе органа местного самоуправления является одним из видов деятельности по комплексному и устойчивому развитию территории.</w:t>
      </w:r>
      <w:r w:rsidRPr="002D2CC9">
        <w:rPr>
          <w:rFonts w:ascii="Times New Roman" w:hAnsi="Times New Roman"/>
          <w:sz w:val="24"/>
          <w:szCs w:val="24"/>
        </w:rPr>
        <w:tab/>
      </w:r>
    </w:p>
    <w:p w:rsidR="00781B2B" w:rsidRDefault="0050141B" w:rsidP="00781B2B">
      <w:pPr>
        <w:spacing w:after="0" w:line="240" w:lineRule="auto"/>
        <w:ind w:firstLine="564"/>
        <w:jc w:val="both"/>
        <w:rPr>
          <w:rFonts w:ascii="Times New Roman" w:eastAsia="Arial" w:hAnsi="Times New Roman"/>
          <w:sz w:val="24"/>
          <w:szCs w:val="24"/>
        </w:rPr>
      </w:pPr>
      <w:r w:rsidRPr="00B81445">
        <w:rPr>
          <w:rFonts w:ascii="Times New Roman" w:eastAsia="Arial" w:hAnsi="Times New Roman"/>
          <w:sz w:val="24"/>
          <w:szCs w:val="24"/>
        </w:rPr>
        <w:t>15. Документация по планировке территории, посредством которой производится форм</w:t>
      </w:r>
      <w:r w:rsidRPr="00B81445">
        <w:rPr>
          <w:rFonts w:ascii="Times New Roman" w:eastAsia="Arial" w:hAnsi="Times New Roman"/>
          <w:sz w:val="24"/>
          <w:szCs w:val="24"/>
        </w:rPr>
        <w:t>и</w:t>
      </w:r>
      <w:r w:rsidRPr="00B81445">
        <w:rPr>
          <w:rFonts w:ascii="Times New Roman" w:eastAsia="Arial" w:hAnsi="Times New Roman"/>
          <w:sz w:val="24"/>
          <w:szCs w:val="24"/>
        </w:rPr>
        <w:t>рование границ земельных участков, является основанием для установления границ земельных участков в соответствии с земельным законодательством.</w:t>
      </w:r>
    </w:p>
    <w:p w:rsidR="0050141B" w:rsidRPr="00781B2B" w:rsidRDefault="0050141B" w:rsidP="00781B2B">
      <w:pPr>
        <w:spacing w:after="0" w:line="240" w:lineRule="auto"/>
        <w:ind w:firstLine="564"/>
        <w:jc w:val="both"/>
        <w:rPr>
          <w:rFonts w:ascii="Times New Roman" w:eastAsia="Arial" w:hAnsi="Times New Roman"/>
          <w:sz w:val="24"/>
          <w:szCs w:val="24"/>
        </w:rPr>
      </w:pPr>
      <w:r w:rsidRPr="00B81445">
        <w:rPr>
          <w:rFonts w:ascii="Times New Roman" w:eastAsia="Arial" w:hAnsi="Times New Roman"/>
          <w:sz w:val="24"/>
          <w:szCs w:val="24"/>
        </w:rPr>
        <w:t>16. Порядок подготовки, оформления, согласования и утверждения проектов планировки, межевания</w:t>
      </w:r>
      <w:r w:rsidRPr="00B81445">
        <w:rPr>
          <w:rFonts w:ascii="Times New Roman" w:hAnsi="Times New Roman"/>
          <w:sz w:val="24"/>
          <w:szCs w:val="24"/>
          <w:shd w:val="clear" w:color="auto" w:fill="FFFFFF"/>
        </w:rPr>
        <w:t xml:space="preserve"> определяется законодательством и в соответствии с ним - настоящими Правилами и соответствующими постановлениями главы сельского поселения </w:t>
      </w:r>
      <w:proofErr w:type="spellStart"/>
      <w:r w:rsidR="004C0428">
        <w:rPr>
          <w:rFonts w:ascii="Times New Roman" w:hAnsi="Times New Roman"/>
          <w:sz w:val="24"/>
          <w:szCs w:val="24"/>
          <w:shd w:val="clear" w:color="auto" w:fill="FFFFFF"/>
        </w:rPr>
        <w:t>Магинский</w:t>
      </w:r>
      <w:proofErr w:type="spellEnd"/>
      <w:r w:rsidR="009F0D16">
        <w:rPr>
          <w:rFonts w:ascii="Times New Roman" w:hAnsi="Times New Roman"/>
          <w:sz w:val="24"/>
          <w:szCs w:val="24"/>
          <w:shd w:val="clear" w:color="auto" w:fill="FFFFFF"/>
        </w:rPr>
        <w:t xml:space="preserve"> </w:t>
      </w:r>
      <w:r w:rsidRPr="00B81445">
        <w:rPr>
          <w:rFonts w:ascii="Times New Roman" w:hAnsi="Times New Roman"/>
          <w:sz w:val="24"/>
          <w:szCs w:val="24"/>
          <w:shd w:val="clear" w:color="auto" w:fill="FFFFFF"/>
        </w:rPr>
        <w:t xml:space="preserve"> сельсовет мун</w:t>
      </w:r>
      <w:r w:rsidRPr="00B81445">
        <w:rPr>
          <w:rFonts w:ascii="Times New Roman" w:hAnsi="Times New Roman"/>
          <w:sz w:val="24"/>
          <w:szCs w:val="24"/>
          <w:shd w:val="clear" w:color="auto" w:fill="FFFFFF"/>
        </w:rPr>
        <w:t>и</w:t>
      </w:r>
      <w:r w:rsidRPr="00B81445">
        <w:rPr>
          <w:rFonts w:ascii="Times New Roman" w:hAnsi="Times New Roman"/>
          <w:sz w:val="24"/>
          <w:szCs w:val="24"/>
          <w:shd w:val="clear" w:color="auto" w:fill="FFFFFF"/>
        </w:rPr>
        <w:t xml:space="preserve">ципального района </w:t>
      </w:r>
      <w:r w:rsidR="009F0D16">
        <w:rPr>
          <w:rFonts w:ascii="Times New Roman" w:hAnsi="Times New Roman"/>
          <w:sz w:val="24"/>
          <w:szCs w:val="24"/>
          <w:shd w:val="clear" w:color="auto" w:fill="FFFFFF"/>
        </w:rPr>
        <w:t>Караидельский район</w:t>
      </w:r>
      <w:r w:rsidRPr="00B81445">
        <w:rPr>
          <w:rFonts w:ascii="Times New Roman" w:hAnsi="Times New Roman"/>
          <w:sz w:val="24"/>
          <w:szCs w:val="24"/>
          <w:shd w:val="clear" w:color="auto" w:fill="FFFFFF"/>
        </w:rPr>
        <w:t xml:space="preserve"> Республики Башкортостан.</w:t>
      </w:r>
    </w:p>
    <w:p w:rsidR="00B43AED" w:rsidRPr="00B43AED" w:rsidRDefault="00B43AED" w:rsidP="0050141B">
      <w:pPr>
        <w:spacing w:line="240" w:lineRule="auto"/>
        <w:ind w:firstLine="360"/>
        <w:jc w:val="center"/>
        <w:rPr>
          <w:rFonts w:ascii="Times New Roman" w:hAnsi="Times New Roman"/>
          <w:b/>
          <w:noProof/>
          <w:sz w:val="16"/>
          <w:szCs w:val="16"/>
        </w:rPr>
      </w:pPr>
    </w:p>
    <w:p w:rsidR="0050141B" w:rsidRPr="00307393" w:rsidRDefault="0050141B" w:rsidP="0050141B">
      <w:pPr>
        <w:spacing w:line="240" w:lineRule="auto"/>
        <w:ind w:firstLine="360"/>
        <w:jc w:val="center"/>
        <w:rPr>
          <w:rFonts w:ascii="Times New Roman" w:hAnsi="Times New Roman"/>
          <w:b/>
          <w:noProof/>
          <w:sz w:val="24"/>
          <w:szCs w:val="24"/>
        </w:rPr>
      </w:pPr>
      <w:r w:rsidRPr="00307393">
        <w:rPr>
          <w:rFonts w:ascii="Times New Roman" w:hAnsi="Times New Roman"/>
          <w:b/>
          <w:noProof/>
          <w:sz w:val="24"/>
          <w:szCs w:val="24"/>
        </w:rPr>
        <w:t>Статья 1</w:t>
      </w:r>
      <w:r>
        <w:rPr>
          <w:rFonts w:ascii="Times New Roman" w:hAnsi="Times New Roman"/>
          <w:b/>
          <w:noProof/>
          <w:sz w:val="24"/>
          <w:szCs w:val="24"/>
        </w:rPr>
        <w:t>6</w:t>
      </w:r>
      <w:r w:rsidRPr="00307393">
        <w:rPr>
          <w:rFonts w:ascii="Times New Roman" w:hAnsi="Times New Roman"/>
          <w:b/>
          <w:noProof/>
          <w:sz w:val="24"/>
          <w:szCs w:val="24"/>
        </w:rPr>
        <w:t>. Порядок подготовки документации по планировке территории</w:t>
      </w:r>
    </w:p>
    <w:p w:rsidR="0050141B" w:rsidRDefault="0050141B" w:rsidP="0050141B">
      <w:pPr>
        <w:pStyle w:val="headertext"/>
        <w:spacing w:before="0" w:beforeAutospacing="0" w:after="0" w:afterAutospacing="0"/>
        <w:ind w:firstLine="360"/>
        <w:jc w:val="both"/>
        <w:rPr>
          <w:rFonts w:eastAsia="Arial"/>
        </w:rPr>
      </w:pPr>
      <w:r>
        <w:rPr>
          <w:rFonts w:eastAsia="Arial"/>
        </w:rPr>
        <w:t xml:space="preserve">  </w:t>
      </w:r>
      <w:r w:rsidRPr="00307393">
        <w:rPr>
          <w:rFonts w:eastAsia="Arial"/>
        </w:rPr>
        <w:t xml:space="preserve">1. Решение о подготовке документации по планировке территории принимается органами местного самоуправления сельского поселения </w:t>
      </w:r>
      <w:proofErr w:type="spellStart"/>
      <w:r w:rsidR="004C0428">
        <w:rPr>
          <w:rFonts w:eastAsia="Arial"/>
        </w:rPr>
        <w:t>Магинский</w:t>
      </w:r>
      <w:proofErr w:type="spellEnd"/>
      <w:r w:rsidR="009F0D16">
        <w:rPr>
          <w:rFonts w:eastAsia="Arial"/>
        </w:rPr>
        <w:t xml:space="preserve"> </w:t>
      </w:r>
      <w:r w:rsidRPr="00307393">
        <w:rPr>
          <w:rFonts w:eastAsia="Arial"/>
        </w:rPr>
        <w:t xml:space="preserve"> сельсовет муниципального района </w:t>
      </w:r>
      <w:r w:rsidR="009F0D16">
        <w:rPr>
          <w:rFonts w:eastAsia="Arial"/>
        </w:rPr>
        <w:t>Караидельский район</w:t>
      </w:r>
      <w:r w:rsidRPr="00307393">
        <w:rPr>
          <w:rFonts w:eastAsia="Arial"/>
        </w:rPr>
        <w:t xml:space="preserve"> Республики Башкортостан</w:t>
      </w:r>
      <w:r>
        <w:rPr>
          <w:rFonts w:eastAsia="Arial"/>
        </w:rPr>
        <w:t>,</w:t>
      </w:r>
      <w:r w:rsidRPr="00307393">
        <w:rPr>
          <w:rFonts w:eastAsia="Arial"/>
        </w:rPr>
        <w:t xml:space="preserve"> </w:t>
      </w:r>
      <w:r>
        <w:rPr>
          <w:rFonts w:eastAsia="Arial"/>
        </w:rPr>
        <w:t>за исключением случаев, указанных в части 1.1 статьи 45 Градостроительного кодекса Российской Федерации.</w:t>
      </w:r>
    </w:p>
    <w:p w:rsidR="0050141B" w:rsidRDefault="0050141B" w:rsidP="0050141B">
      <w:pPr>
        <w:pStyle w:val="headertext"/>
        <w:spacing w:before="0" w:beforeAutospacing="0" w:after="0" w:afterAutospacing="0"/>
        <w:ind w:firstLine="360"/>
        <w:jc w:val="both"/>
      </w:pPr>
      <w:r>
        <w:t xml:space="preserve">  2. </w:t>
      </w:r>
      <w:proofErr w:type="gramStart"/>
      <w:r>
        <w:t xml:space="preserve">Указанное в </w:t>
      </w:r>
      <w:hyperlink r:id="rId10" w:history="1">
        <w:r>
          <w:rPr>
            <w:rStyle w:val="af3"/>
          </w:rPr>
          <w:t>части 1 настоящей статьи</w:t>
        </w:r>
      </w:hyperlink>
      <w:r>
        <w:t xml:space="preserve"> решение подлежит опубликованию в порядке, у</w:t>
      </w:r>
      <w:r>
        <w:t>с</w:t>
      </w:r>
      <w:r>
        <w:t>тановленном для официального опубликования муниципальных правовых актов, иной офиц</w:t>
      </w:r>
      <w:r>
        <w:t>и</w:t>
      </w:r>
      <w:r>
        <w:t>альной информации, в течение трех дней со дня принятия такого решения и размещается на официальном сайте поселения (при наличии официального сайта поселения) или на официал</w:t>
      </w:r>
      <w:r>
        <w:t>ь</w:t>
      </w:r>
      <w:r>
        <w:t>ном сайте городского округа (при наличии официального сайта городского округа) в сети "И</w:t>
      </w:r>
      <w:r>
        <w:t>н</w:t>
      </w:r>
      <w:r>
        <w:t>тернет".</w:t>
      </w:r>
      <w:proofErr w:type="gramEnd"/>
    </w:p>
    <w:p w:rsidR="0050141B" w:rsidRDefault="0050141B" w:rsidP="0050141B">
      <w:pPr>
        <w:pStyle w:val="headertext"/>
        <w:spacing w:before="0" w:beforeAutospacing="0" w:after="0" w:afterAutospacing="0"/>
        <w:ind w:firstLine="360"/>
        <w:jc w:val="both"/>
      </w:pPr>
      <w:r>
        <w:t xml:space="preserve">  3. Со дня опубликования решения о подготовке документации по планировке территории физические или юридические лица вправе представить в орган местного самоуправления пос</w:t>
      </w:r>
      <w:r>
        <w:t>е</w:t>
      </w:r>
      <w:r>
        <w:t>ления свои предложения о порядке, сроках подготовки и содержании документации по план</w:t>
      </w:r>
      <w:r>
        <w:t>и</w:t>
      </w:r>
      <w:r>
        <w:t>ровке территории.</w:t>
      </w:r>
    </w:p>
    <w:p w:rsidR="0050141B" w:rsidRPr="00307393" w:rsidRDefault="0050141B" w:rsidP="0050141B">
      <w:pPr>
        <w:pStyle w:val="headertext"/>
        <w:spacing w:before="0" w:beforeAutospacing="0" w:after="0" w:afterAutospacing="0"/>
        <w:jc w:val="both"/>
        <w:rPr>
          <w:rFonts w:eastAsia="Arial"/>
        </w:rPr>
      </w:pPr>
      <w:bookmarkStart w:id="10" w:name="P099A"/>
      <w:bookmarkEnd w:id="10"/>
      <w:r>
        <w:t xml:space="preserve">        </w:t>
      </w:r>
      <w:r>
        <w:rPr>
          <w:rFonts w:eastAsia="Arial"/>
        </w:rPr>
        <w:t>4</w:t>
      </w:r>
      <w:r w:rsidRPr="00307393">
        <w:rPr>
          <w:rFonts w:eastAsia="Arial"/>
        </w:rPr>
        <w:t xml:space="preserve">. Администрация сельского поселения </w:t>
      </w:r>
      <w:proofErr w:type="spellStart"/>
      <w:r w:rsidR="004C0428">
        <w:rPr>
          <w:rFonts w:eastAsia="Arial"/>
        </w:rPr>
        <w:t>Магинский</w:t>
      </w:r>
      <w:proofErr w:type="spellEnd"/>
      <w:r w:rsidR="009F0D16">
        <w:rPr>
          <w:rFonts w:eastAsia="Arial"/>
        </w:rPr>
        <w:t xml:space="preserve"> </w:t>
      </w:r>
      <w:r w:rsidRPr="00307393">
        <w:rPr>
          <w:rFonts w:eastAsia="Arial"/>
        </w:rPr>
        <w:t xml:space="preserve"> сельсовет муниципального района </w:t>
      </w:r>
      <w:r w:rsidR="009F0D16">
        <w:rPr>
          <w:rFonts w:eastAsia="Arial"/>
        </w:rPr>
        <w:t>К</w:t>
      </w:r>
      <w:r w:rsidR="009F0D16">
        <w:rPr>
          <w:rFonts w:eastAsia="Arial"/>
        </w:rPr>
        <w:t>а</w:t>
      </w:r>
      <w:r w:rsidR="009F0D16">
        <w:rPr>
          <w:rFonts w:eastAsia="Arial"/>
        </w:rPr>
        <w:t>раидельский район</w:t>
      </w:r>
      <w:r w:rsidRPr="00307393">
        <w:rPr>
          <w:rFonts w:eastAsia="Arial"/>
        </w:rPr>
        <w:t xml:space="preserve"> Республики Башкортостан  обеспечивают подготовку документации по пл</w:t>
      </w:r>
      <w:r w:rsidRPr="00307393">
        <w:rPr>
          <w:rFonts w:eastAsia="Arial"/>
        </w:rPr>
        <w:t>а</w:t>
      </w:r>
      <w:r w:rsidRPr="00307393">
        <w:rPr>
          <w:rFonts w:eastAsia="Arial"/>
        </w:rPr>
        <w:t>нировке территории на основании документов территориального планирования сельского пос</w:t>
      </w:r>
      <w:r w:rsidRPr="00307393">
        <w:rPr>
          <w:rFonts w:eastAsia="Arial"/>
        </w:rPr>
        <w:t>е</w:t>
      </w:r>
      <w:r w:rsidRPr="00307393">
        <w:rPr>
          <w:rFonts w:eastAsia="Arial"/>
        </w:rPr>
        <w:t xml:space="preserve">ления </w:t>
      </w:r>
      <w:proofErr w:type="spellStart"/>
      <w:r w:rsidR="004C0428">
        <w:rPr>
          <w:rFonts w:eastAsia="Arial"/>
        </w:rPr>
        <w:t>Магинский</w:t>
      </w:r>
      <w:proofErr w:type="spellEnd"/>
      <w:r w:rsidR="009F0D16">
        <w:rPr>
          <w:rFonts w:eastAsia="Arial"/>
        </w:rPr>
        <w:t xml:space="preserve"> </w:t>
      </w:r>
      <w:r w:rsidRPr="00307393">
        <w:rPr>
          <w:rFonts w:eastAsia="Arial"/>
        </w:rPr>
        <w:t xml:space="preserve"> сельсовет муниципального района </w:t>
      </w:r>
      <w:r w:rsidR="009F0D16">
        <w:rPr>
          <w:rFonts w:eastAsia="Arial"/>
        </w:rPr>
        <w:t>Караидельский район</w:t>
      </w:r>
      <w:r w:rsidRPr="00307393">
        <w:rPr>
          <w:rFonts w:eastAsia="Arial"/>
        </w:rPr>
        <w:t xml:space="preserve"> Республики Ба</w:t>
      </w:r>
      <w:r w:rsidRPr="00307393">
        <w:rPr>
          <w:rFonts w:eastAsia="Arial"/>
        </w:rPr>
        <w:t>ш</w:t>
      </w:r>
      <w:r w:rsidRPr="00307393">
        <w:rPr>
          <w:rFonts w:eastAsia="Arial"/>
        </w:rPr>
        <w:t>кортостан,  если такими документами предусмотрено размещение объектов капитального строительства местного значения или объектов капитального строительства  межселенных те</w:t>
      </w:r>
      <w:r w:rsidRPr="00307393">
        <w:rPr>
          <w:rFonts w:eastAsia="Arial"/>
        </w:rPr>
        <w:t>р</w:t>
      </w:r>
      <w:r w:rsidRPr="00307393">
        <w:rPr>
          <w:rFonts w:eastAsia="Arial"/>
        </w:rPr>
        <w:t xml:space="preserve">риторий. </w:t>
      </w:r>
    </w:p>
    <w:p w:rsidR="0050141B" w:rsidRPr="00307393" w:rsidRDefault="0050141B" w:rsidP="00AE7AEC">
      <w:pPr>
        <w:spacing w:after="0" w:line="240" w:lineRule="auto"/>
        <w:ind w:firstLine="567"/>
        <w:jc w:val="both"/>
        <w:rPr>
          <w:rFonts w:ascii="Times New Roman" w:eastAsia="Arial" w:hAnsi="Times New Roman"/>
          <w:sz w:val="24"/>
          <w:szCs w:val="24"/>
        </w:rPr>
      </w:pPr>
      <w:r>
        <w:rPr>
          <w:rFonts w:ascii="Times New Roman" w:eastAsia="Arial" w:hAnsi="Times New Roman"/>
          <w:sz w:val="24"/>
          <w:szCs w:val="24"/>
        </w:rPr>
        <w:t>5</w:t>
      </w:r>
      <w:r w:rsidRPr="00307393">
        <w:rPr>
          <w:rFonts w:ascii="Times New Roman" w:eastAsia="Arial" w:hAnsi="Times New Roman"/>
          <w:sz w:val="24"/>
          <w:szCs w:val="24"/>
        </w:rPr>
        <w:t>. В случае принятия решения о подготовке документации по планировке территории о</w:t>
      </w:r>
      <w:r w:rsidRPr="00307393">
        <w:rPr>
          <w:rFonts w:ascii="Times New Roman" w:eastAsia="Arial" w:hAnsi="Times New Roman"/>
          <w:sz w:val="24"/>
          <w:szCs w:val="24"/>
        </w:rPr>
        <w:t>р</w:t>
      </w:r>
      <w:r w:rsidRPr="00307393">
        <w:rPr>
          <w:rFonts w:ascii="Times New Roman" w:eastAsia="Arial" w:hAnsi="Times New Roman"/>
          <w:sz w:val="24"/>
          <w:szCs w:val="24"/>
        </w:rPr>
        <w:t xml:space="preserve">ган местного самоуправления  муниципального района </w:t>
      </w:r>
      <w:r w:rsidR="009F0D16">
        <w:rPr>
          <w:rFonts w:ascii="Times New Roman" w:eastAsia="Arial" w:hAnsi="Times New Roman"/>
          <w:sz w:val="24"/>
          <w:szCs w:val="24"/>
        </w:rPr>
        <w:t>Караидельский район</w:t>
      </w:r>
      <w:r w:rsidRPr="00307393">
        <w:rPr>
          <w:rFonts w:ascii="Times New Roman" w:eastAsia="Arial" w:hAnsi="Times New Roman"/>
          <w:sz w:val="24"/>
          <w:szCs w:val="24"/>
        </w:rPr>
        <w:t xml:space="preserve"> Республики Ба</w:t>
      </w:r>
      <w:r w:rsidRPr="00307393">
        <w:rPr>
          <w:rFonts w:ascii="Times New Roman" w:eastAsia="Arial" w:hAnsi="Times New Roman"/>
          <w:sz w:val="24"/>
          <w:szCs w:val="24"/>
        </w:rPr>
        <w:t>ш</w:t>
      </w:r>
      <w:r w:rsidRPr="00307393">
        <w:rPr>
          <w:rFonts w:ascii="Times New Roman" w:eastAsia="Arial" w:hAnsi="Times New Roman"/>
          <w:sz w:val="24"/>
          <w:szCs w:val="24"/>
        </w:rPr>
        <w:t>кортостан</w:t>
      </w:r>
      <w:r>
        <w:rPr>
          <w:rFonts w:ascii="Times New Roman" w:eastAsia="Arial" w:hAnsi="Times New Roman"/>
          <w:sz w:val="24"/>
          <w:szCs w:val="24"/>
        </w:rPr>
        <w:t>, заинтересованное лицо, указанное в п. 6 настоящей статьи</w:t>
      </w:r>
      <w:r w:rsidRPr="00307393">
        <w:rPr>
          <w:rFonts w:ascii="Times New Roman" w:eastAsia="Arial" w:hAnsi="Times New Roman"/>
          <w:sz w:val="24"/>
          <w:szCs w:val="24"/>
        </w:rPr>
        <w:t xml:space="preserve">  </w:t>
      </w:r>
      <w:r w:rsidRPr="00D86625">
        <w:rPr>
          <w:rFonts w:ascii="Times New Roman" w:eastAsia="Arial" w:hAnsi="Times New Roman"/>
          <w:sz w:val="24"/>
          <w:szCs w:val="24"/>
        </w:rPr>
        <w:t>в течение десяти дней</w:t>
      </w:r>
      <w:r w:rsidRPr="00307393">
        <w:rPr>
          <w:rFonts w:ascii="Times New Roman" w:eastAsia="Arial" w:hAnsi="Times New Roman"/>
          <w:sz w:val="24"/>
          <w:szCs w:val="24"/>
        </w:rPr>
        <w:t xml:space="preserve"> со дня принятия такого решения направляют уведомление о принятом решении главе сельского поселения </w:t>
      </w:r>
      <w:proofErr w:type="spellStart"/>
      <w:r w:rsidR="004C0428">
        <w:rPr>
          <w:rFonts w:ascii="Times New Roman" w:eastAsia="Arial" w:hAnsi="Times New Roman"/>
          <w:sz w:val="24"/>
          <w:szCs w:val="24"/>
        </w:rPr>
        <w:t>Магинский</w:t>
      </w:r>
      <w:proofErr w:type="spellEnd"/>
      <w:r w:rsidR="009F0D16">
        <w:rPr>
          <w:rFonts w:ascii="Times New Roman" w:eastAsia="Arial" w:hAnsi="Times New Roman"/>
          <w:sz w:val="24"/>
          <w:szCs w:val="24"/>
        </w:rPr>
        <w:t xml:space="preserve"> </w:t>
      </w:r>
      <w:r w:rsidRPr="00307393">
        <w:rPr>
          <w:rFonts w:ascii="Times New Roman" w:eastAsia="Arial" w:hAnsi="Times New Roman"/>
          <w:sz w:val="24"/>
          <w:szCs w:val="24"/>
        </w:rPr>
        <w:t xml:space="preserve"> сельсовет муниципального района </w:t>
      </w:r>
      <w:r w:rsidR="009F0D16">
        <w:rPr>
          <w:rFonts w:ascii="Times New Roman" w:eastAsia="Arial" w:hAnsi="Times New Roman"/>
          <w:sz w:val="24"/>
          <w:szCs w:val="24"/>
        </w:rPr>
        <w:t>Караидельский район</w:t>
      </w:r>
      <w:r w:rsidRPr="00307393">
        <w:rPr>
          <w:rFonts w:ascii="Times New Roman" w:eastAsia="Arial" w:hAnsi="Times New Roman"/>
          <w:sz w:val="24"/>
          <w:szCs w:val="24"/>
        </w:rPr>
        <w:t xml:space="preserve"> Республики Башкортостан, применительно к </w:t>
      </w:r>
      <w:proofErr w:type="gramStart"/>
      <w:r w:rsidRPr="00307393">
        <w:rPr>
          <w:rFonts w:ascii="Times New Roman" w:eastAsia="Arial" w:hAnsi="Times New Roman"/>
          <w:sz w:val="24"/>
          <w:szCs w:val="24"/>
        </w:rPr>
        <w:t>территориям</w:t>
      </w:r>
      <w:proofErr w:type="gramEnd"/>
      <w:r w:rsidRPr="00307393">
        <w:rPr>
          <w:rFonts w:ascii="Times New Roman" w:eastAsia="Arial" w:hAnsi="Times New Roman"/>
          <w:sz w:val="24"/>
          <w:szCs w:val="24"/>
        </w:rPr>
        <w:t xml:space="preserve"> в которых принято такое решение.</w:t>
      </w:r>
    </w:p>
    <w:p w:rsidR="0050141B" w:rsidRPr="00307393" w:rsidRDefault="0050141B" w:rsidP="00AE7AEC">
      <w:pPr>
        <w:spacing w:after="0" w:line="240" w:lineRule="auto"/>
        <w:ind w:firstLine="567"/>
        <w:jc w:val="both"/>
        <w:rPr>
          <w:rFonts w:ascii="Times New Roman" w:eastAsia="Arial" w:hAnsi="Times New Roman"/>
          <w:sz w:val="24"/>
          <w:szCs w:val="24"/>
        </w:rPr>
      </w:pPr>
      <w:r>
        <w:rPr>
          <w:rFonts w:ascii="Times New Roman" w:eastAsia="Arial" w:hAnsi="Times New Roman"/>
          <w:sz w:val="24"/>
          <w:szCs w:val="24"/>
        </w:rPr>
        <w:t>6</w:t>
      </w:r>
      <w:r w:rsidRPr="00307393">
        <w:rPr>
          <w:rFonts w:ascii="Times New Roman" w:eastAsia="Arial" w:hAnsi="Times New Roman"/>
          <w:sz w:val="24"/>
          <w:szCs w:val="24"/>
        </w:rPr>
        <w:t>. Заказ на подготовку документации по планировке территории выполняется в соответс</w:t>
      </w:r>
      <w:r w:rsidRPr="00307393">
        <w:rPr>
          <w:rFonts w:ascii="Times New Roman" w:eastAsia="Arial" w:hAnsi="Times New Roman"/>
          <w:sz w:val="24"/>
          <w:szCs w:val="24"/>
        </w:rPr>
        <w:t>т</w:t>
      </w:r>
      <w:r w:rsidRPr="00307393">
        <w:rPr>
          <w:rFonts w:ascii="Times New Roman" w:eastAsia="Arial" w:hAnsi="Times New Roman"/>
          <w:sz w:val="24"/>
          <w:szCs w:val="24"/>
        </w:rPr>
        <w:t>вии с законодательством Российской Федерации.</w:t>
      </w:r>
    </w:p>
    <w:p w:rsidR="0050141B" w:rsidRPr="00307393" w:rsidRDefault="0050141B" w:rsidP="00AE7AEC">
      <w:pPr>
        <w:shd w:val="clear" w:color="auto" w:fill="FFFFFF"/>
        <w:spacing w:after="0" w:line="290" w:lineRule="atLeast"/>
        <w:ind w:firstLine="547"/>
        <w:jc w:val="both"/>
        <w:rPr>
          <w:rFonts w:ascii="Times New Roman" w:hAnsi="Times New Roman"/>
          <w:sz w:val="24"/>
          <w:szCs w:val="24"/>
        </w:rPr>
      </w:pPr>
      <w:r>
        <w:rPr>
          <w:rFonts w:ascii="Times New Roman" w:hAnsi="Times New Roman"/>
          <w:sz w:val="24"/>
          <w:szCs w:val="24"/>
        </w:rPr>
        <w:t>7.</w:t>
      </w:r>
      <w:r w:rsidRPr="00307393">
        <w:rPr>
          <w:rFonts w:ascii="Times New Roman" w:hAnsi="Times New Roman"/>
          <w:sz w:val="24"/>
          <w:szCs w:val="24"/>
        </w:rPr>
        <w:t xml:space="preserve"> Решения о подготовке документации по планировке территории принимаются сам</w:t>
      </w:r>
      <w:r w:rsidRPr="00307393">
        <w:rPr>
          <w:rFonts w:ascii="Times New Roman" w:hAnsi="Times New Roman"/>
          <w:sz w:val="24"/>
          <w:szCs w:val="24"/>
        </w:rPr>
        <w:t>о</w:t>
      </w:r>
      <w:r w:rsidRPr="00307393">
        <w:rPr>
          <w:rFonts w:ascii="Times New Roman" w:hAnsi="Times New Roman"/>
          <w:sz w:val="24"/>
          <w:szCs w:val="24"/>
        </w:rPr>
        <w:t>стоятельно:</w:t>
      </w:r>
    </w:p>
    <w:p w:rsidR="0050141B" w:rsidRPr="00307393" w:rsidRDefault="0050141B" w:rsidP="00AE7AEC">
      <w:pPr>
        <w:shd w:val="clear" w:color="auto" w:fill="FFFFFF"/>
        <w:spacing w:after="0" w:line="290" w:lineRule="atLeast"/>
        <w:ind w:firstLine="547"/>
        <w:jc w:val="both"/>
        <w:rPr>
          <w:rFonts w:ascii="Times New Roman" w:hAnsi="Times New Roman"/>
          <w:sz w:val="24"/>
          <w:szCs w:val="24"/>
        </w:rPr>
      </w:pPr>
      <w:bookmarkStart w:id="11" w:name="dst100152"/>
      <w:bookmarkEnd w:id="11"/>
      <w:r w:rsidRPr="00307393">
        <w:rPr>
          <w:rFonts w:ascii="Times New Roman" w:hAnsi="Times New Roman"/>
          <w:sz w:val="24"/>
          <w:szCs w:val="24"/>
        </w:rPr>
        <w:t>1) лицами, с которыми заключены договоры о развитии застроенной территории, догов</w:t>
      </w:r>
      <w:r w:rsidRPr="00307393">
        <w:rPr>
          <w:rFonts w:ascii="Times New Roman" w:hAnsi="Times New Roman"/>
          <w:sz w:val="24"/>
          <w:szCs w:val="24"/>
        </w:rPr>
        <w:t>о</w:t>
      </w:r>
      <w:r w:rsidRPr="00307393">
        <w:rPr>
          <w:rFonts w:ascii="Times New Roman" w:hAnsi="Times New Roman"/>
          <w:sz w:val="24"/>
          <w:szCs w:val="24"/>
        </w:rPr>
        <w:t>ры о комплексном освоении территории, в том числе в целях строительства жилья экономич</w:t>
      </w:r>
      <w:r w:rsidRPr="00307393">
        <w:rPr>
          <w:rFonts w:ascii="Times New Roman" w:hAnsi="Times New Roman"/>
          <w:sz w:val="24"/>
          <w:szCs w:val="24"/>
        </w:rPr>
        <w:t>е</w:t>
      </w:r>
      <w:r w:rsidRPr="00307393">
        <w:rPr>
          <w:rFonts w:ascii="Times New Roman" w:hAnsi="Times New Roman"/>
          <w:sz w:val="24"/>
          <w:szCs w:val="24"/>
        </w:rPr>
        <w:t>ского класса, договоры о комплексном развитии территории по инициативе органа местного самоуправления;</w:t>
      </w:r>
    </w:p>
    <w:p w:rsidR="0050141B" w:rsidRPr="00307393" w:rsidRDefault="0050141B" w:rsidP="00AE7AEC">
      <w:pPr>
        <w:shd w:val="clear" w:color="auto" w:fill="FFFFFF"/>
        <w:spacing w:after="0" w:line="290" w:lineRule="atLeast"/>
        <w:ind w:firstLine="547"/>
        <w:jc w:val="both"/>
        <w:rPr>
          <w:rFonts w:ascii="Times New Roman" w:hAnsi="Times New Roman"/>
          <w:sz w:val="24"/>
          <w:szCs w:val="24"/>
        </w:rPr>
      </w:pPr>
      <w:bookmarkStart w:id="12" w:name="dst100153"/>
      <w:bookmarkEnd w:id="12"/>
      <w:r w:rsidRPr="00307393">
        <w:rPr>
          <w:rFonts w:ascii="Times New Roman" w:hAnsi="Times New Roman"/>
          <w:sz w:val="24"/>
          <w:szCs w:val="24"/>
        </w:rPr>
        <w:t xml:space="preserve">2) лицами, указанными в части 3 статьи 46.9 </w:t>
      </w:r>
      <w:r w:rsidRPr="00FE167C">
        <w:rPr>
          <w:rFonts w:ascii="Times New Roman" w:eastAsia="Arial" w:hAnsi="Times New Roman"/>
          <w:sz w:val="24"/>
          <w:szCs w:val="24"/>
        </w:rPr>
        <w:t>Градостроительного кодекса Российской Ф</w:t>
      </w:r>
      <w:r w:rsidRPr="00FE167C">
        <w:rPr>
          <w:rFonts w:ascii="Times New Roman" w:eastAsia="Arial" w:hAnsi="Times New Roman"/>
          <w:sz w:val="24"/>
          <w:szCs w:val="24"/>
        </w:rPr>
        <w:t>е</w:t>
      </w:r>
      <w:r w:rsidRPr="00FE167C">
        <w:rPr>
          <w:rFonts w:ascii="Times New Roman" w:eastAsia="Arial" w:hAnsi="Times New Roman"/>
          <w:sz w:val="24"/>
          <w:szCs w:val="24"/>
        </w:rPr>
        <w:t>дерации</w:t>
      </w:r>
      <w:r w:rsidRPr="00307393">
        <w:rPr>
          <w:rFonts w:ascii="Times New Roman" w:hAnsi="Times New Roman"/>
          <w:sz w:val="24"/>
          <w:szCs w:val="24"/>
        </w:rPr>
        <w:t>;</w:t>
      </w:r>
    </w:p>
    <w:p w:rsidR="0050141B" w:rsidRPr="00307393" w:rsidRDefault="0050141B" w:rsidP="00AE7AEC">
      <w:pPr>
        <w:shd w:val="clear" w:color="auto" w:fill="FFFFFF"/>
        <w:spacing w:after="0" w:line="290" w:lineRule="atLeast"/>
        <w:ind w:firstLine="547"/>
        <w:jc w:val="both"/>
        <w:rPr>
          <w:rFonts w:ascii="Times New Roman" w:hAnsi="Times New Roman"/>
          <w:sz w:val="24"/>
          <w:szCs w:val="24"/>
        </w:rPr>
      </w:pPr>
      <w:bookmarkStart w:id="13" w:name="dst100154"/>
      <w:bookmarkEnd w:id="13"/>
      <w:r w:rsidRPr="00307393">
        <w:rPr>
          <w:rFonts w:ascii="Times New Roman" w:hAnsi="Times New Roman"/>
          <w:sz w:val="24"/>
          <w:szCs w:val="24"/>
        </w:rPr>
        <w:lastRenderedPageBreak/>
        <w:t>3) правообладателями существующих линейных объектов, подлежащих реконструкции, в случае подготовки документации по планировке территории в целях их реконструкции;</w:t>
      </w:r>
    </w:p>
    <w:p w:rsidR="0050141B" w:rsidRPr="00307393" w:rsidRDefault="0050141B" w:rsidP="00AE7AEC">
      <w:pPr>
        <w:shd w:val="clear" w:color="auto" w:fill="FFFFFF"/>
        <w:spacing w:after="0" w:line="290" w:lineRule="atLeast"/>
        <w:ind w:firstLine="547"/>
        <w:jc w:val="both"/>
        <w:rPr>
          <w:rFonts w:ascii="Times New Roman" w:hAnsi="Times New Roman"/>
          <w:sz w:val="24"/>
          <w:szCs w:val="24"/>
        </w:rPr>
      </w:pPr>
      <w:bookmarkStart w:id="14" w:name="dst100155"/>
      <w:bookmarkEnd w:id="14"/>
      <w:r w:rsidRPr="00307393">
        <w:rPr>
          <w:rFonts w:ascii="Times New Roman" w:hAnsi="Times New Roman"/>
          <w:sz w:val="24"/>
          <w:szCs w:val="24"/>
        </w:rPr>
        <w:t>4) субъектами естественных монополий, организациями коммунального комплекса в сл</w:t>
      </w:r>
      <w:r w:rsidRPr="00307393">
        <w:rPr>
          <w:rFonts w:ascii="Times New Roman" w:hAnsi="Times New Roman"/>
          <w:sz w:val="24"/>
          <w:szCs w:val="24"/>
        </w:rPr>
        <w:t>у</w:t>
      </w:r>
      <w:r w:rsidRPr="00307393">
        <w:rPr>
          <w:rFonts w:ascii="Times New Roman" w:hAnsi="Times New Roman"/>
          <w:sz w:val="24"/>
          <w:szCs w:val="24"/>
        </w:rPr>
        <w:t>чае подготовки документации по планировке территории для размещения объектов федерал</w:t>
      </w:r>
      <w:r w:rsidRPr="00307393">
        <w:rPr>
          <w:rFonts w:ascii="Times New Roman" w:hAnsi="Times New Roman"/>
          <w:sz w:val="24"/>
          <w:szCs w:val="24"/>
        </w:rPr>
        <w:t>ь</w:t>
      </w:r>
      <w:r w:rsidRPr="00307393">
        <w:rPr>
          <w:rFonts w:ascii="Times New Roman" w:hAnsi="Times New Roman"/>
          <w:sz w:val="24"/>
          <w:szCs w:val="24"/>
        </w:rPr>
        <w:t>ного значения, объектов регионального значения, объектов местного значения.</w:t>
      </w:r>
    </w:p>
    <w:p w:rsidR="0050141B" w:rsidRPr="00307393" w:rsidRDefault="0050141B" w:rsidP="00AE7AEC">
      <w:pPr>
        <w:shd w:val="clear" w:color="auto" w:fill="FFFFFF"/>
        <w:spacing w:after="0" w:line="290" w:lineRule="atLeast"/>
        <w:ind w:firstLine="547"/>
        <w:jc w:val="both"/>
        <w:rPr>
          <w:rFonts w:ascii="Times New Roman" w:hAnsi="Times New Roman"/>
          <w:sz w:val="24"/>
          <w:szCs w:val="24"/>
        </w:rPr>
      </w:pPr>
      <w:bookmarkStart w:id="15" w:name="dst100156"/>
      <w:bookmarkEnd w:id="15"/>
      <w:r>
        <w:rPr>
          <w:rFonts w:ascii="Times New Roman" w:hAnsi="Times New Roman"/>
          <w:sz w:val="24"/>
          <w:szCs w:val="24"/>
        </w:rPr>
        <w:t>8</w:t>
      </w:r>
      <w:r w:rsidRPr="00307393">
        <w:rPr>
          <w:rFonts w:ascii="Times New Roman" w:hAnsi="Times New Roman"/>
          <w:sz w:val="24"/>
          <w:szCs w:val="24"/>
        </w:rPr>
        <w:t xml:space="preserve">. В случаях, предусмотренных п. </w:t>
      </w:r>
      <w:r>
        <w:rPr>
          <w:rFonts w:ascii="Times New Roman" w:hAnsi="Times New Roman"/>
          <w:sz w:val="24"/>
          <w:szCs w:val="24"/>
        </w:rPr>
        <w:t>7</w:t>
      </w:r>
      <w:r w:rsidRPr="00307393">
        <w:rPr>
          <w:rFonts w:ascii="Times New Roman" w:hAnsi="Times New Roman"/>
          <w:sz w:val="24"/>
          <w:szCs w:val="24"/>
        </w:rPr>
        <w:t xml:space="preserve"> настоящей статьи, подготовка документации по пл</w:t>
      </w:r>
      <w:r w:rsidRPr="00307393">
        <w:rPr>
          <w:rFonts w:ascii="Times New Roman" w:hAnsi="Times New Roman"/>
          <w:sz w:val="24"/>
          <w:szCs w:val="24"/>
        </w:rPr>
        <w:t>а</w:t>
      </w:r>
      <w:r w:rsidRPr="00307393">
        <w:rPr>
          <w:rFonts w:ascii="Times New Roman" w:hAnsi="Times New Roman"/>
          <w:sz w:val="24"/>
          <w:szCs w:val="24"/>
        </w:rPr>
        <w:t>нировке территории осуществляется указанными лицами за счет их средств самостоятельно или привлекаемыми организациями в соответствии с законодательством Российской Федерации. Расходы указанных лиц на подготовку документации по планировке территории не подлежат возмещению за счет средств бюджетов бюджетной системы Российской Федерации;</w:t>
      </w:r>
    </w:p>
    <w:p w:rsidR="0050141B" w:rsidRPr="00307393" w:rsidRDefault="0050141B" w:rsidP="00AE7AEC">
      <w:pPr>
        <w:spacing w:after="0" w:line="240" w:lineRule="auto"/>
        <w:ind w:firstLine="567"/>
        <w:jc w:val="both"/>
        <w:rPr>
          <w:rFonts w:ascii="Times New Roman" w:eastAsia="Arial" w:hAnsi="Times New Roman"/>
          <w:sz w:val="24"/>
          <w:szCs w:val="24"/>
        </w:rPr>
      </w:pPr>
      <w:r>
        <w:rPr>
          <w:rFonts w:ascii="Times New Roman" w:eastAsia="Arial" w:hAnsi="Times New Roman"/>
          <w:sz w:val="24"/>
          <w:szCs w:val="24"/>
        </w:rPr>
        <w:t>9</w:t>
      </w:r>
      <w:r w:rsidRPr="00307393">
        <w:rPr>
          <w:rFonts w:ascii="Times New Roman" w:eastAsia="Arial" w:hAnsi="Times New Roman"/>
          <w:sz w:val="24"/>
          <w:szCs w:val="24"/>
        </w:rPr>
        <w:t xml:space="preserve">. </w:t>
      </w:r>
      <w:proofErr w:type="gramStart"/>
      <w:r w:rsidRPr="00307393">
        <w:rPr>
          <w:rFonts w:ascii="Times New Roman" w:eastAsia="Arial" w:hAnsi="Times New Roman"/>
          <w:sz w:val="24"/>
          <w:szCs w:val="24"/>
        </w:rPr>
        <w:t>Заказчиками по разработке проектов планировки и проектов межевания могут выст</w:t>
      </w:r>
      <w:r w:rsidRPr="00307393">
        <w:rPr>
          <w:rFonts w:ascii="Times New Roman" w:eastAsia="Arial" w:hAnsi="Times New Roman"/>
          <w:sz w:val="24"/>
          <w:szCs w:val="24"/>
        </w:rPr>
        <w:t>у</w:t>
      </w:r>
      <w:r w:rsidRPr="00307393">
        <w:rPr>
          <w:rFonts w:ascii="Times New Roman" w:eastAsia="Arial" w:hAnsi="Times New Roman"/>
          <w:sz w:val="24"/>
          <w:szCs w:val="24"/>
        </w:rPr>
        <w:t xml:space="preserve">пать уполномоченные органы Администрации сельского поселения </w:t>
      </w:r>
      <w:proofErr w:type="spellStart"/>
      <w:r w:rsidR="004C0428">
        <w:rPr>
          <w:rFonts w:ascii="Times New Roman" w:eastAsia="Arial" w:hAnsi="Times New Roman"/>
          <w:sz w:val="24"/>
          <w:szCs w:val="24"/>
        </w:rPr>
        <w:t>Магинский</w:t>
      </w:r>
      <w:proofErr w:type="spellEnd"/>
      <w:r w:rsidR="009F0D16">
        <w:rPr>
          <w:rFonts w:ascii="Times New Roman" w:eastAsia="Arial" w:hAnsi="Times New Roman"/>
          <w:sz w:val="24"/>
          <w:szCs w:val="24"/>
        </w:rPr>
        <w:t xml:space="preserve"> </w:t>
      </w:r>
      <w:r w:rsidRPr="00307393">
        <w:rPr>
          <w:rFonts w:ascii="Times New Roman" w:eastAsia="Arial" w:hAnsi="Times New Roman"/>
          <w:sz w:val="24"/>
          <w:szCs w:val="24"/>
        </w:rPr>
        <w:t xml:space="preserve"> сельсовет м</w:t>
      </w:r>
      <w:r w:rsidRPr="00307393">
        <w:rPr>
          <w:rFonts w:ascii="Times New Roman" w:eastAsia="Arial" w:hAnsi="Times New Roman"/>
          <w:sz w:val="24"/>
          <w:szCs w:val="24"/>
        </w:rPr>
        <w:t>у</w:t>
      </w:r>
      <w:r w:rsidRPr="00307393">
        <w:rPr>
          <w:rFonts w:ascii="Times New Roman" w:eastAsia="Arial" w:hAnsi="Times New Roman"/>
          <w:sz w:val="24"/>
          <w:szCs w:val="24"/>
        </w:rPr>
        <w:t xml:space="preserve">ниципального района </w:t>
      </w:r>
      <w:r w:rsidR="009F0D16">
        <w:rPr>
          <w:rFonts w:ascii="Times New Roman" w:eastAsia="Arial" w:hAnsi="Times New Roman"/>
          <w:sz w:val="24"/>
          <w:szCs w:val="24"/>
        </w:rPr>
        <w:t>Караидельский район</w:t>
      </w:r>
      <w:r w:rsidRPr="00307393">
        <w:rPr>
          <w:rFonts w:ascii="Times New Roman" w:eastAsia="Arial" w:hAnsi="Times New Roman"/>
          <w:sz w:val="24"/>
          <w:szCs w:val="24"/>
        </w:rPr>
        <w:t xml:space="preserve"> Республики Башкортостан  и подведомственные им службы и организации в части земель, находящихся в распоряжении сельского поселения </w:t>
      </w:r>
      <w:proofErr w:type="spellStart"/>
      <w:r w:rsidR="004C0428">
        <w:rPr>
          <w:rFonts w:ascii="Times New Roman" w:eastAsia="Arial" w:hAnsi="Times New Roman"/>
          <w:sz w:val="24"/>
          <w:szCs w:val="24"/>
        </w:rPr>
        <w:t>М</w:t>
      </w:r>
      <w:r w:rsidR="004C0428">
        <w:rPr>
          <w:rFonts w:ascii="Times New Roman" w:eastAsia="Arial" w:hAnsi="Times New Roman"/>
          <w:sz w:val="24"/>
          <w:szCs w:val="24"/>
        </w:rPr>
        <w:t>а</w:t>
      </w:r>
      <w:r w:rsidR="004C0428">
        <w:rPr>
          <w:rFonts w:ascii="Times New Roman" w:eastAsia="Arial" w:hAnsi="Times New Roman"/>
          <w:sz w:val="24"/>
          <w:szCs w:val="24"/>
        </w:rPr>
        <w:t>гинский</w:t>
      </w:r>
      <w:proofErr w:type="spellEnd"/>
      <w:r w:rsidR="009F0D16">
        <w:rPr>
          <w:rFonts w:ascii="Times New Roman" w:eastAsia="Arial" w:hAnsi="Times New Roman"/>
          <w:sz w:val="24"/>
          <w:szCs w:val="24"/>
        </w:rPr>
        <w:t xml:space="preserve"> </w:t>
      </w:r>
      <w:r w:rsidRPr="00307393">
        <w:rPr>
          <w:rFonts w:ascii="Times New Roman" w:eastAsia="Arial" w:hAnsi="Times New Roman"/>
          <w:sz w:val="24"/>
          <w:szCs w:val="24"/>
        </w:rPr>
        <w:t xml:space="preserve"> сельсовет муниципального района </w:t>
      </w:r>
      <w:r w:rsidR="009F0D16">
        <w:rPr>
          <w:rFonts w:ascii="Times New Roman" w:eastAsia="Arial" w:hAnsi="Times New Roman"/>
          <w:sz w:val="24"/>
          <w:szCs w:val="24"/>
        </w:rPr>
        <w:t>Караидельский район</w:t>
      </w:r>
      <w:r w:rsidRPr="00307393">
        <w:rPr>
          <w:rFonts w:ascii="Times New Roman" w:eastAsia="Arial" w:hAnsi="Times New Roman"/>
          <w:sz w:val="24"/>
          <w:szCs w:val="24"/>
        </w:rPr>
        <w:t xml:space="preserve"> Республики Башкортостан, а также физические и/или юридические лица.</w:t>
      </w:r>
      <w:proofErr w:type="gramEnd"/>
    </w:p>
    <w:p w:rsidR="0050141B" w:rsidRPr="00307393" w:rsidRDefault="0050141B" w:rsidP="00AE7AEC">
      <w:pPr>
        <w:spacing w:after="0" w:line="240" w:lineRule="auto"/>
        <w:ind w:firstLine="567"/>
        <w:jc w:val="both"/>
        <w:rPr>
          <w:rFonts w:ascii="Times New Roman" w:eastAsia="Arial" w:hAnsi="Times New Roman"/>
          <w:sz w:val="24"/>
          <w:szCs w:val="24"/>
        </w:rPr>
      </w:pPr>
      <w:r>
        <w:rPr>
          <w:rFonts w:ascii="Times New Roman" w:eastAsia="Arial" w:hAnsi="Times New Roman"/>
          <w:sz w:val="24"/>
          <w:szCs w:val="24"/>
        </w:rPr>
        <w:t>10</w:t>
      </w:r>
      <w:r w:rsidRPr="00307393">
        <w:rPr>
          <w:rFonts w:ascii="Times New Roman" w:eastAsia="Arial" w:hAnsi="Times New Roman"/>
          <w:sz w:val="24"/>
          <w:szCs w:val="24"/>
        </w:rPr>
        <w:t>. В случае</w:t>
      </w:r>
      <w:proofErr w:type="gramStart"/>
      <w:r w:rsidRPr="00307393">
        <w:rPr>
          <w:rFonts w:ascii="Times New Roman" w:eastAsia="Arial" w:hAnsi="Times New Roman"/>
          <w:sz w:val="24"/>
          <w:szCs w:val="24"/>
        </w:rPr>
        <w:t>,</w:t>
      </w:r>
      <w:proofErr w:type="gramEnd"/>
      <w:r w:rsidRPr="00307393">
        <w:rPr>
          <w:rFonts w:ascii="Times New Roman" w:eastAsia="Arial" w:hAnsi="Times New Roman"/>
          <w:sz w:val="24"/>
          <w:szCs w:val="24"/>
        </w:rPr>
        <w:t xml:space="preserve"> если разработка документации по планировке территории сельского посел</w:t>
      </w:r>
      <w:r w:rsidRPr="00307393">
        <w:rPr>
          <w:rFonts w:ascii="Times New Roman" w:eastAsia="Arial" w:hAnsi="Times New Roman"/>
          <w:sz w:val="24"/>
          <w:szCs w:val="24"/>
        </w:rPr>
        <w:t>е</w:t>
      </w:r>
      <w:r w:rsidRPr="00307393">
        <w:rPr>
          <w:rFonts w:ascii="Times New Roman" w:eastAsia="Arial" w:hAnsi="Times New Roman"/>
          <w:sz w:val="24"/>
          <w:szCs w:val="24"/>
        </w:rPr>
        <w:t xml:space="preserve">ния </w:t>
      </w:r>
      <w:proofErr w:type="spellStart"/>
      <w:r w:rsidR="004C0428">
        <w:rPr>
          <w:rFonts w:ascii="Times New Roman" w:eastAsia="Arial" w:hAnsi="Times New Roman"/>
          <w:sz w:val="24"/>
          <w:szCs w:val="24"/>
        </w:rPr>
        <w:t>Магинский</w:t>
      </w:r>
      <w:proofErr w:type="spellEnd"/>
      <w:r w:rsidR="009F0D16">
        <w:rPr>
          <w:rFonts w:ascii="Times New Roman" w:eastAsia="Arial" w:hAnsi="Times New Roman"/>
          <w:sz w:val="24"/>
          <w:szCs w:val="24"/>
        </w:rPr>
        <w:t xml:space="preserve"> </w:t>
      </w:r>
      <w:r w:rsidRPr="00307393">
        <w:rPr>
          <w:rFonts w:ascii="Times New Roman" w:eastAsia="Arial" w:hAnsi="Times New Roman"/>
          <w:sz w:val="24"/>
          <w:szCs w:val="24"/>
        </w:rPr>
        <w:t xml:space="preserve"> сельсовет муниципального района </w:t>
      </w:r>
      <w:r w:rsidR="009F0D16">
        <w:rPr>
          <w:rFonts w:ascii="Times New Roman" w:eastAsia="Arial" w:hAnsi="Times New Roman"/>
          <w:sz w:val="24"/>
          <w:szCs w:val="24"/>
        </w:rPr>
        <w:t>Караидельский район</w:t>
      </w:r>
      <w:r w:rsidRPr="00307393">
        <w:rPr>
          <w:rFonts w:ascii="Times New Roman" w:eastAsia="Arial" w:hAnsi="Times New Roman"/>
          <w:sz w:val="24"/>
          <w:szCs w:val="24"/>
        </w:rPr>
        <w:t xml:space="preserve"> Республики Башко</w:t>
      </w:r>
      <w:r w:rsidRPr="00307393">
        <w:rPr>
          <w:rFonts w:ascii="Times New Roman" w:eastAsia="Arial" w:hAnsi="Times New Roman"/>
          <w:sz w:val="24"/>
          <w:szCs w:val="24"/>
        </w:rPr>
        <w:t>р</w:t>
      </w:r>
      <w:r w:rsidRPr="00307393">
        <w:rPr>
          <w:rFonts w:ascii="Times New Roman" w:eastAsia="Arial" w:hAnsi="Times New Roman"/>
          <w:sz w:val="24"/>
          <w:szCs w:val="24"/>
        </w:rPr>
        <w:t>тостан Республики Башкортостан  производится по заказам органов Администрации муниц</w:t>
      </w:r>
      <w:r w:rsidRPr="00307393">
        <w:rPr>
          <w:rFonts w:ascii="Times New Roman" w:eastAsia="Arial" w:hAnsi="Times New Roman"/>
          <w:sz w:val="24"/>
          <w:szCs w:val="24"/>
        </w:rPr>
        <w:t>и</w:t>
      </w:r>
      <w:r w:rsidRPr="00307393">
        <w:rPr>
          <w:rFonts w:ascii="Times New Roman" w:eastAsia="Arial" w:hAnsi="Times New Roman"/>
          <w:sz w:val="24"/>
          <w:szCs w:val="24"/>
        </w:rPr>
        <w:t xml:space="preserve">пального района </w:t>
      </w:r>
      <w:r w:rsidR="009F0D16">
        <w:rPr>
          <w:rFonts w:ascii="Times New Roman" w:eastAsia="Arial" w:hAnsi="Times New Roman"/>
          <w:sz w:val="24"/>
          <w:szCs w:val="24"/>
        </w:rPr>
        <w:t>Караидельский район</w:t>
      </w:r>
      <w:r w:rsidRPr="00307393">
        <w:rPr>
          <w:rFonts w:ascii="Times New Roman" w:eastAsia="Arial" w:hAnsi="Times New Roman"/>
          <w:sz w:val="24"/>
          <w:szCs w:val="24"/>
        </w:rPr>
        <w:t xml:space="preserve"> Республики Башкортостан и подведомственных им служб и организаций, ее финансирование осуществляется за счет средств бюджета муниц</w:t>
      </w:r>
      <w:r w:rsidRPr="00307393">
        <w:rPr>
          <w:rFonts w:ascii="Times New Roman" w:eastAsia="Arial" w:hAnsi="Times New Roman"/>
          <w:sz w:val="24"/>
          <w:szCs w:val="24"/>
        </w:rPr>
        <w:t>и</w:t>
      </w:r>
      <w:r w:rsidRPr="00307393">
        <w:rPr>
          <w:rFonts w:ascii="Times New Roman" w:eastAsia="Arial" w:hAnsi="Times New Roman"/>
          <w:sz w:val="24"/>
          <w:szCs w:val="24"/>
        </w:rPr>
        <w:t xml:space="preserve">пального района </w:t>
      </w:r>
      <w:r w:rsidR="009F0D16">
        <w:rPr>
          <w:rFonts w:ascii="Times New Roman" w:eastAsia="Arial" w:hAnsi="Times New Roman"/>
          <w:sz w:val="24"/>
          <w:szCs w:val="24"/>
        </w:rPr>
        <w:t>Караидельский район</w:t>
      </w:r>
      <w:r w:rsidRPr="00307393">
        <w:rPr>
          <w:rFonts w:ascii="Times New Roman" w:eastAsia="Arial" w:hAnsi="Times New Roman"/>
          <w:sz w:val="24"/>
          <w:szCs w:val="24"/>
        </w:rPr>
        <w:t xml:space="preserve"> Республики Башкортостан.</w:t>
      </w:r>
    </w:p>
    <w:p w:rsidR="0050141B" w:rsidRPr="00307393" w:rsidRDefault="0050141B" w:rsidP="00AE7AEC">
      <w:pPr>
        <w:spacing w:after="0" w:line="240" w:lineRule="auto"/>
        <w:ind w:firstLine="567"/>
        <w:jc w:val="both"/>
        <w:rPr>
          <w:rFonts w:ascii="Times New Roman" w:eastAsia="Arial" w:hAnsi="Times New Roman"/>
          <w:sz w:val="24"/>
          <w:szCs w:val="24"/>
        </w:rPr>
      </w:pPr>
      <w:r w:rsidRPr="00307393">
        <w:rPr>
          <w:rFonts w:ascii="Times New Roman" w:eastAsia="Arial" w:hAnsi="Times New Roman"/>
          <w:sz w:val="24"/>
          <w:szCs w:val="24"/>
        </w:rPr>
        <w:t>1</w:t>
      </w:r>
      <w:r>
        <w:rPr>
          <w:rFonts w:ascii="Times New Roman" w:eastAsia="Arial" w:hAnsi="Times New Roman"/>
          <w:sz w:val="24"/>
          <w:szCs w:val="24"/>
        </w:rPr>
        <w:t>1</w:t>
      </w:r>
      <w:r w:rsidRPr="00307393">
        <w:rPr>
          <w:rFonts w:ascii="Times New Roman" w:eastAsia="Arial" w:hAnsi="Times New Roman"/>
          <w:sz w:val="24"/>
          <w:szCs w:val="24"/>
        </w:rPr>
        <w:t>. Проекты планировки и проекты межевания территорий разрабатываются в соответс</w:t>
      </w:r>
      <w:r w:rsidRPr="00307393">
        <w:rPr>
          <w:rFonts w:ascii="Times New Roman" w:eastAsia="Arial" w:hAnsi="Times New Roman"/>
          <w:sz w:val="24"/>
          <w:szCs w:val="24"/>
        </w:rPr>
        <w:t>т</w:t>
      </w:r>
      <w:r w:rsidRPr="00307393">
        <w:rPr>
          <w:rFonts w:ascii="Times New Roman" w:eastAsia="Arial" w:hAnsi="Times New Roman"/>
          <w:sz w:val="24"/>
          <w:szCs w:val="24"/>
        </w:rPr>
        <w:t>вии с техническими заданиями, подготовленными заказчиком и согласованными с отделом а</w:t>
      </w:r>
      <w:r w:rsidRPr="00307393">
        <w:rPr>
          <w:rFonts w:ascii="Times New Roman" w:eastAsia="Arial" w:hAnsi="Times New Roman"/>
          <w:sz w:val="24"/>
          <w:szCs w:val="24"/>
        </w:rPr>
        <w:t>р</w:t>
      </w:r>
      <w:r w:rsidRPr="00307393">
        <w:rPr>
          <w:rFonts w:ascii="Times New Roman" w:eastAsia="Arial" w:hAnsi="Times New Roman"/>
          <w:sz w:val="24"/>
          <w:szCs w:val="24"/>
        </w:rPr>
        <w:t xml:space="preserve">хитектуры и градостроительства Администрации муниципального района </w:t>
      </w:r>
      <w:r w:rsidR="009F0D16">
        <w:rPr>
          <w:rFonts w:ascii="Times New Roman" w:eastAsia="Arial" w:hAnsi="Times New Roman"/>
          <w:sz w:val="24"/>
          <w:szCs w:val="24"/>
        </w:rPr>
        <w:t>Караидельский район</w:t>
      </w:r>
      <w:r w:rsidRPr="00307393">
        <w:rPr>
          <w:rFonts w:ascii="Times New Roman" w:eastAsia="Arial" w:hAnsi="Times New Roman"/>
          <w:sz w:val="24"/>
          <w:szCs w:val="24"/>
        </w:rPr>
        <w:t xml:space="preserve"> Республики Башкортостан.</w:t>
      </w:r>
    </w:p>
    <w:p w:rsidR="0050141B" w:rsidRPr="00307393" w:rsidRDefault="0050141B" w:rsidP="00AE7AEC">
      <w:pPr>
        <w:spacing w:after="0" w:line="240" w:lineRule="auto"/>
        <w:ind w:firstLine="567"/>
        <w:jc w:val="both"/>
        <w:rPr>
          <w:rFonts w:ascii="Times New Roman" w:eastAsia="Arial" w:hAnsi="Times New Roman"/>
          <w:sz w:val="24"/>
          <w:szCs w:val="24"/>
        </w:rPr>
      </w:pPr>
      <w:r w:rsidRPr="00307393">
        <w:rPr>
          <w:rFonts w:ascii="Times New Roman" w:eastAsia="Arial" w:hAnsi="Times New Roman"/>
          <w:sz w:val="24"/>
          <w:szCs w:val="24"/>
        </w:rPr>
        <w:t>1</w:t>
      </w:r>
      <w:r>
        <w:rPr>
          <w:rFonts w:ascii="Times New Roman" w:eastAsia="Arial" w:hAnsi="Times New Roman"/>
          <w:sz w:val="24"/>
          <w:szCs w:val="24"/>
        </w:rPr>
        <w:t>2</w:t>
      </w:r>
      <w:r w:rsidRPr="00307393">
        <w:rPr>
          <w:rFonts w:ascii="Times New Roman" w:eastAsia="Arial" w:hAnsi="Times New Roman"/>
          <w:sz w:val="24"/>
          <w:szCs w:val="24"/>
        </w:rPr>
        <w:t xml:space="preserve">. Подготовка документации по планировке территории сельского поселения </w:t>
      </w:r>
      <w:proofErr w:type="spellStart"/>
      <w:r w:rsidR="004C0428">
        <w:rPr>
          <w:rFonts w:ascii="Times New Roman" w:eastAsia="Arial" w:hAnsi="Times New Roman"/>
          <w:sz w:val="24"/>
          <w:szCs w:val="24"/>
        </w:rPr>
        <w:t>Магинский</w:t>
      </w:r>
      <w:proofErr w:type="spellEnd"/>
      <w:r w:rsidR="009F0D16">
        <w:rPr>
          <w:rFonts w:ascii="Times New Roman" w:eastAsia="Arial" w:hAnsi="Times New Roman"/>
          <w:sz w:val="24"/>
          <w:szCs w:val="24"/>
        </w:rPr>
        <w:t xml:space="preserve"> </w:t>
      </w:r>
      <w:r w:rsidRPr="00307393">
        <w:rPr>
          <w:rFonts w:ascii="Times New Roman" w:eastAsia="Arial" w:hAnsi="Times New Roman"/>
          <w:sz w:val="24"/>
          <w:szCs w:val="24"/>
        </w:rPr>
        <w:t xml:space="preserve"> сельсовет муниципального района </w:t>
      </w:r>
      <w:r w:rsidR="009F0D16">
        <w:rPr>
          <w:rFonts w:ascii="Times New Roman" w:eastAsia="Arial" w:hAnsi="Times New Roman"/>
          <w:sz w:val="24"/>
          <w:szCs w:val="24"/>
        </w:rPr>
        <w:t>Караидельский район</w:t>
      </w:r>
      <w:r w:rsidRPr="00307393">
        <w:rPr>
          <w:rFonts w:ascii="Times New Roman" w:eastAsia="Arial" w:hAnsi="Times New Roman"/>
          <w:sz w:val="24"/>
          <w:szCs w:val="24"/>
        </w:rPr>
        <w:t xml:space="preserve"> Республики Башкортостан  осущест</w:t>
      </w:r>
      <w:r w:rsidRPr="00307393">
        <w:rPr>
          <w:rFonts w:ascii="Times New Roman" w:eastAsia="Arial" w:hAnsi="Times New Roman"/>
          <w:sz w:val="24"/>
          <w:szCs w:val="24"/>
        </w:rPr>
        <w:t>в</w:t>
      </w:r>
      <w:r w:rsidRPr="00307393">
        <w:rPr>
          <w:rFonts w:ascii="Times New Roman" w:eastAsia="Arial" w:hAnsi="Times New Roman"/>
          <w:sz w:val="24"/>
          <w:szCs w:val="24"/>
        </w:rPr>
        <w:t>ляется на основании заключенного договора в соответствии с федеральным законодательством.</w:t>
      </w:r>
    </w:p>
    <w:p w:rsidR="0050141B" w:rsidRPr="00307393" w:rsidRDefault="0050141B" w:rsidP="00AE7AEC">
      <w:pPr>
        <w:spacing w:after="0" w:line="240" w:lineRule="auto"/>
        <w:ind w:firstLine="566"/>
        <w:jc w:val="both"/>
        <w:rPr>
          <w:rFonts w:ascii="Times New Roman" w:eastAsia="Arial" w:hAnsi="Times New Roman"/>
          <w:sz w:val="24"/>
          <w:szCs w:val="24"/>
        </w:rPr>
      </w:pPr>
      <w:r w:rsidRPr="00307393">
        <w:rPr>
          <w:rFonts w:ascii="Times New Roman" w:eastAsia="Arial" w:hAnsi="Times New Roman"/>
          <w:sz w:val="24"/>
          <w:szCs w:val="24"/>
        </w:rPr>
        <w:t>Заказчик по разработке документации по планировке территории обеспечивает подгото</w:t>
      </w:r>
      <w:r w:rsidRPr="00307393">
        <w:rPr>
          <w:rFonts w:ascii="Times New Roman" w:eastAsia="Arial" w:hAnsi="Times New Roman"/>
          <w:sz w:val="24"/>
          <w:szCs w:val="24"/>
        </w:rPr>
        <w:t>в</w:t>
      </w:r>
      <w:r w:rsidRPr="00307393">
        <w:rPr>
          <w:rFonts w:ascii="Times New Roman" w:eastAsia="Arial" w:hAnsi="Times New Roman"/>
          <w:sz w:val="24"/>
          <w:szCs w:val="24"/>
        </w:rPr>
        <w:t>ку исходных данных для проектирования. Ответственность за достоверность исходных данных несут организации, предоставившие необходимые данные.</w:t>
      </w:r>
    </w:p>
    <w:p w:rsidR="0050141B" w:rsidRPr="00307393" w:rsidRDefault="0050141B" w:rsidP="00AE7AEC">
      <w:pPr>
        <w:spacing w:after="0" w:line="240" w:lineRule="auto"/>
        <w:ind w:firstLine="566"/>
        <w:jc w:val="both"/>
        <w:rPr>
          <w:rFonts w:ascii="Times New Roman" w:eastAsia="Arial" w:hAnsi="Times New Roman"/>
          <w:sz w:val="24"/>
          <w:szCs w:val="24"/>
        </w:rPr>
      </w:pPr>
      <w:r w:rsidRPr="00307393">
        <w:rPr>
          <w:rFonts w:ascii="Times New Roman" w:eastAsia="Arial" w:hAnsi="Times New Roman"/>
          <w:sz w:val="24"/>
          <w:szCs w:val="24"/>
        </w:rPr>
        <w:t>Заказчик может заказать разработчику проектной документации сбор исходных данных. Условия подготовки исходных данных и финансирование этих работ определяются договором.</w:t>
      </w:r>
    </w:p>
    <w:p w:rsidR="0050141B" w:rsidRPr="00307393" w:rsidRDefault="0050141B" w:rsidP="00AE7AEC">
      <w:pPr>
        <w:spacing w:after="0" w:line="240" w:lineRule="auto"/>
        <w:ind w:firstLine="567"/>
        <w:jc w:val="both"/>
        <w:rPr>
          <w:rFonts w:ascii="Times New Roman" w:eastAsia="Arial" w:hAnsi="Times New Roman"/>
          <w:sz w:val="24"/>
          <w:szCs w:val="24"/>
        </w:rPr>
      </w:pPr>
      <w:r w:rsidRPr="00307393">
        <w:rPr>
          <w:rFonts w:ascii="Times New Roman" w:eastAsia="Arial" w:hAnsi="Times New Roman"/>
          <w:sz w:val="24"/>
          <w:szCs w:val="24"/>
        </w:rPr>
        <w:t>1</w:t>
      </w:r>
      <w:r>
        <w:rPr>
          <w:rFonts w:ascii="Times New Roman" w:eastAsia="Arial" w:hAnsi="Times New Roman"/>
          <w:sz w:val="24"/>
          <w:szCs w:val="24"/>
        </w:rPr>
        <w:t>3</w:t>
      </w:r>
      <w:r w:rsidRPr="00307393">
        <w:rPr>
          <w:rFonts w:ascii="Times New Roman" w:eastAsia="Arial" w:hAnsi="Times New Roman"/>
          <w:sz w:val="24"/>
          <w:szCs w:val="24"/>
        </w:rPr>
        <w:t xml:space="preserve">. Отдел архитектуры и градостроительства Администрации муниципального района </w:t>
      </w:r>
      <w:r w:rsidR="009F0D16">
        <w:rPr>
          <w:rFonts w:ascii="Times New Roman" w:eastAsia="Arial" w:hAnsi="Times New Roman"/>
          <w:sz w:val="24"/>
          <w:szCs w:val="24"/>
        </w:rPr>
        <w:t>К</w:t>
      </w:r>
      <w:r w:rsidR="009F0D16">
        <w:rPr>
          <w:rFonts w:ascii="Times New Roman" w:eastAsia="Arial" w:hAnsi="Times New Roman"/>
          <w:sz w:val="24"/>
          <w:szCs w:val="24"/>
        </w:rPr>
        <w:t>а</w:t>
      </w:r>
      <w:r w:rsidR="009F0D16">
        <w:rPr>
          <w:rFonts w:ascii="Times New Roman" w:eastAsia="Arial" w:hAnsi="Times New Roman"/>
          <w:sz w:val="24"/>
          <w:szCs w:val="24"/>
        </w:rPr>
        <w:t>раидельский район</w:t>
      </w:r>
      <w:r w:rsidRPr="00307393">
        <w:rPr>
          <w:rFonts w:ascii="Times New Roman" w:eastAsia="Arial" w:hAnsi="Times New Roman"/>
          <w:sz w:val="24"/>
          <w:szCs w:val="24"/>
        </w:rPr>
        <w:t xml:space="preserve"> Республики Башкортостан и иные уполномоченные органы района и сел</w:t>
      </w:r>
      <w:r w:rsidRPr="00307393">
        <w:rPr>
          <w:rFonts w:ascii="Times New Roman" w:eastAsia="Arial" w:hAnsi="Times New Roman"/>
          <w:sz w:val="24"/>
          <w:szCs w:val="24"/>
        </w:rPr>
        <w:t>ь</w:t>
      </w:r>
      <w:r w:rsidRPr="00307393">
        <w:rPr>
          <w:rFonts w:ascii="Times New Roman" w:eastAsia="Arial" w:hAnsi="Times New Roman"/>
          <w:sz w:val="24"/>
          <w:szCs w:val="24"/>
        </w:rPr>
        <w:t xml:space="preserve">ского поселения </w:t>
      </w:r>
      <w:proofErr w:type="spellStart"/>
      <w:r w:rsidR="004C0428">
        <w:rPr>
          <w:rFonts w:ascii="Times New Roman" w:eastAsia="Arial" w:hAnsi="Times New Roman"/>
          <w:sz w:val="24"/>
          <w:szCs w:val="24"/>
        </w:rPr>
        <w:t>Магинский</w:t>
      </w:r>
      <w:proofErr w:type="spellEnd"/>
      <w:r w:rsidR="009F0D16">
        <w:rPr>
          <w:rFonts w:ascii="Times New Roman" w:eastAsia="Arial" w:hAnsi="Times New Roman"/>
          <w:sz w:val="24"/>
          <w:szCs w:val="24"/>
        </w:rPr>
        <w:t xml:space="preserve"> </w:t>
      </w:r>
      <w:r w:rsidRPr="00307393">
        <w:rPr>
          <w:rFonts w:ascii="Times New Roman" w:eastAsia="Arial" w:hAnsi="Times New Roman"/>
          <w:sz w:val="24"/>
          <w:szCs w:val="24"/>
        </w:rPr>
        <w:t xml:space="preserve"> сельсовет муниципального района </w:t>
      </w:r>
      <w:r w:rsidR="009F0D16">
        <w:rPr>
          <w:rFonts w:ascii="Times New Roman" w:eastAsia="Arial" w:hAnsi="Times New Roman"/>
          <w:sz w:val="24"/>
          <w:szCs w:val="24"/>
        </w:rPr>
        <w:t>Караидельский район</w:t>
      </w:r>
      <w:r w:rsidRPr="00307393">
        <w:rPr>
          <w:rFonts w:ascii="Times New Roman" w:eastAsia="Arial" w:hAnsi="Times New Roman"/>
          <w:sz w:val="24"/>
          <w:szCs w:val="24"/>
        </w:rPr>
        <w:t xml:space="preserve"> Респу</w:t>
      </w:r>
      <w:r w:rsidRPr="00307393">
        <w:rPr>
          <w:rFonts w:ascii="Times New Roman" w:eastAsia="Arial" w:hAnsi="Times New Roman"/>
          <w:sz w:val="24"/>
          <w:szCs w:val="24"/>
        </w:rPr>
        <w:t>б</w:t>
      </w:r>
      <w:r w:rsidRPr="00307393">
        <w:rPr>
          <w:rFonts w:ascii="Times New Roman" w:eastAsia="Arial" w:hAnsi="Times New Roman"/>
          <w:sz w:val="24"/>
          <w:szCs w:val="24"/>
        </w:rPr>
        <w:t xml:space="preserve">лики Башкортостан </w:t>
      </w:r>
      <w:r w:rsidRPr="00307393">
        <w:rPr>
          <w:rFonts w:ascii="Times New Roman" w:hAnsi="Times New Roman"/>
          <w:sz w:val="24"/>
          <w:szCs w:val="24"/>
          <w:shd w:val="clear" w:color="auto" w:fill="FFFFFF"/>
        </w:rPr>
        <w:t>осуществляют проверку документации по планировке территории на соо</w:t>
      </w:r>
      <w:r w:rsidRPr="00307393">
        <w:rPr>
          <w:rFonts w:ascii="Times New Roman" w:hAnsi="Times New Roman"/>
          <w:sz w:val="24"/>
          <w:szCs w:val="24"/>
          <w:shd w:val="clear" w:color="auto" w:fill="FFFFFF"/>
        </w:rPr>
        <w:t>т</w:t>
      </w:r>
      <w:r w:rsidRPr="00307393">
        <w:rPr>
          <w:rFonts w:ascii="Times New Roman" w:hAnsi="Times New Roman"/>
          <w:sz w:val="24"/>
          <w:szCs w:val="24"/>
          <w:shd w:val="clear" w:color="auto" w:fill="FFFFFF"/>
        </w:rPr>
        <w:t>ветствие требованиям, установленным</w:t>
      </w:r>
      <w:r w:rsidRPr="00307393">
        <w:rPr>
          <w:rFonts w:ascii="Times New Roman" w:hAnsi="Times New Roman"/>
          <w:sz w:val="24"/>
          <w:szCs w:val="24"/>
        </w:rPr>
        <w:t> </w:t>
      </w:r>
      <w:hyperlink r:id="rId11" w:anchor="dst1216" w:history="1">
        <w:r w:rsidRPr="00307393">
          <w:rPr>
            <w:rFonts w:ascii="Times New Roman" w:hAnsi="Times New Roman"/>
            <w:sz w:val="24"/>
            <w:szCs w:val="24"/>
          </w:rPr>
          <w:t>частью 10 статьи 45</w:t>
        </w:r>
      </w:hyperlink>
      <w:r w:rsidRPr="00307393">
        <w:rPr>
          <w:rFonts w:ascii="Times New Roman" w:hAnsi="Times New Roman"/>
          <w:sz w:val="24"/>
          <w:szCs w:val="24"/>
        </w:rPr>
        <w:t> </w:t>
      </w:r>
      <w:r w:rsidRPr="00FE167C">
        <w:rPr>
          <w:rFonts w:ascii="Times New Roman" w:eastAsia="Arial" w:hAnsi="Times New Roman"/>
          <w:sz w:val="24"/>
          <w:szCs w:val="24"/>
        </w:rPr>
        <w:t>Градостроительного кодекса Ро</w:t>
      </w:r>
      <w:r w:rsidRPr="00FE167C">
        <w:rPr>
          <w:rFonts w:ascii="Times New Roman" w:eastAsia="Arial" w:hAnsi="Times New Roman"/>
          <w:sz w:val="24"/>
          <w:szCs w:val="24"/>
        </w:rPr>
        <w:t>с</w:t>
      </w:r>
      <w:r w:rsidRPr="00FE167C">
        <w:rPr>
          <w:rFonts w:ascii="Times New Roman" w:eastAsia="Arial" w:hAnsi="Times New Roman"/>
          <w:sz w:val="24"/>
          <w:szCs w:val="24"/>
        </w:rPr>
        <w:t>сийской Федерации</w:t>
      </w:r>
      <w:r w:rsidRPr="00307393">
        <w:rPr>
          <w:rFonts w:ascii="Times New Roman" w:hAnsi="Times New Roman"/>
          <w:sz w:val="24"/>
          <w:szCs w:val="24"/>
          <w:shd w:val="clear" w:color="auto" w:fill="FFFFFF"/>
        </w:rPr>
        <w:t>. По результатам проверки указанные органы принимают соответствующее решение о направлении документации по планировке территории главе поселения, или об о</w:t>
      </w:r>
      <w:r w:rsidRPr="00307393">
        <w:rPr>
          <w:rFonts w:ascii="Times New Roman" w:hAnsi="Times New Roman"/>
          <w:sz w:val="24"/>
          <w:szCs w:val="24"/>
          <w:shd w:val="clear" w:color="auto" w:fill="FFFFFF"/>
        </w:rPr>
        <w:t>т</w:t>
      </w:r>
      <w:r w:rsidRPr="00307393">
        <w:rPr>
          <w:rFonts w:ascii="Times New Roman" w:hAnsi="Times New Roman"/>
          <w:sz w:val="24"/>
          <w:szCs w:val="24"/>
          <w:shd w:val="clear" w:color="auto" w:fill="FFFFFF"/>
        </w:rPr>
        <w:t>клонении такой документации и о направлении ее на доработку.</w:t>
      </w:r>
      <w:r w:rsidRPr="00307393">
        <w:rPr>
          <w:rFonts w:ascii="Times New Roman" w:eastAsia="Arial" w:hAnsi="Times New Roman"/>
          <w:sz w:val="24"/>
          <w:szCs w:val="24"/>
        </w:rPr>
        <w:t xml:space="preserve"> </w:t>
      </w:r>
    </w:p>
    <w:p w:rsidR="0050141B" w:rsidRDefault="0050141B" w:rsidP="00AE7AEC">
      <w:pPr>
        <w:pStyle w:val="ConsPlusNormal"/>
        <w:ind w:firstLine="540"/>
        <w:jc w:val="both"/>
        <w:rPr>
          <w:rFonts w:ascii="Times New Roman" w:hAnsi="Times New Roman" w:cs="Times New Roman"/>
          <w:sz w:val="24"/>
          <w:szCs w:val="24"/>
          <w:shd w:val="clear" w:color="auto" w:fill="FFFFFF"/>
        </w:rPr>
      </w:pPr>
      <w:r w:rsidRPr="00307393">
        <w:rPr>
          <w:rFonts w:ascii="Times New Roman" w:hAnsi="Times New Roman" w:cs="Times New Roman"/>
          <w:sz w:val="24"/>
          <w:szCs w:val="24"/>
        </w:rPr>
        <w:t>1</w:t>
      </w:r>
      <w:r>
        <w:rPr>
          <w:rFonts w:ascii="Times New Roman" w:hAnsi="Times New Roman" w:cs="Times New Roman"/>
          <w:sz w:val="24"/>
          <w:szCs w:val="24"/>
        </w:rPr>
        <w:t>4</w:t>
      </w:r>
      <w:r w:rsidRPr="00307393">
        <w:rPr>
          <w:rFonts w:ascii="Times New Roman" w:hAnsi="Times New Roman" w:cs="Times New Roman"/>
          <w:sz w:val="24"/>
          <w:szCs w:val="24"/>
        </w:rPr>
        <w:t xml:space="preserve">. </w:t>
      </w:r>
      <w:r w:rsidRPr="00307393">
        <w:rPr>
          <w:rFonts w:ascii="Times New Roman" w:hAnsi="Times New Roman" w:cs="Times New Roman"/>
          <w:sz w:val="24"/>
          <w:szCs w:val="24"/>
          <w:shd w:val="clear" w:color="auto" w:fill="FFFFFF"/>
        </w:rPr>
        <w:t>Проекты планировки территории и проекты межевания территории, решени</w:t>
      </w:r>
      <w:r>
        <w:rPr>
          <w:rFonts w:ascii="Times New Roman" w:hAnsi="Times New Roman" w:cs="Times New Roman"/>
          <w:sz w:val="24"/>
          <w:szCs w:val="24"/>
          <w:shd w:val="clear" w:color="auto" w:fill="FFFFFF"/>
        </w:rPr>
        <w:t xml:space="preserve">е об утверждении которых принимается в соответствии с </w:t>
      </w:r>
      <w:r w:rsidRPr="00FE167C">
        <w:rPr>
          <w:rFonts w:ascii="Times New Roman" w:hAnsi="Times New Roman" w:cs="Times New Roman"/>
          <w:sz w:val="24"/>
          <w:szCs w:val="24"/>
        </w:rPr>
        <w:t>Градостроительным кодексом Российской Федерации</w:t>
      </w:r>
      <w:r>
        <w:rPr>
          <w:rFonts w:ascii="Times New Roman" w:hAnsi="Times New Roman" w:cs="Times New Roman"/>
          <w:sz w:val="24"/>
          <w:szCs w:val="24"/>
          <w:shd w:val="clear" w:color="auto" w:fill="FFFFFF"/>
        </w:rPr>
        <w:t xml:space="preserve"> органами местного самоуправления сельского поселения, до их утверждения подлежат обязательному рассмотрению на общественных обсуждениях или публичных слушаниях. </w:t>
      </w:r>
      <w:r w:rsidRPr="00307393">
        <w:rPr>
          <w:rFonts w:ascii="Times New Roman" w:hAnsi="Times New Roman" w:cs="Times New Roman"/>
          <w:sz w:val="24"/>
          <w:szCs w:val="24"/>
          <w:shd w:val="clear" w:color="auto" w:fill="FFFFFF"/>
        </w:rPr>
        <w:t xml:space="preserve"> </w:t>
      </w:r>
    </w:p>
    <w:p w:rsidR="0050141B" w:rsidRDefault="0050141B" w:rsidP="00743F82">
      <w:pPr>
        <w:pStyle w:val="formattexttopleveltext"/>
        <w:spacing w:before="0" w:beforeAutospacing="0" w:after="0" w:afterAutospacing="0"/>
        <w:ind w:firstLine="482"/>
        <w:jc w:val="both"/>
      </w:pPr>
      <w:r>
        <w:t>14.1 Общественные обсуждения или публичные слушания по проекту планировки терр</w:t>
      </w:r>
      <w:r>
        <w:t>и</w:t>
      </w:r>
      <w:r>
        <w:t xml:space="preserve">тории и проекту межевания территории не проводятся, если они подготовлены в отношении: </w:t>
      </w:r>
    </w:p>
    <w:p w:rsidR="0050141B" w:rsidRDefault="0050141B" w:rsidP="00743F82">
      <w:pPr>
        <w:pStyle w:val="formattexttopleveltext"/>
        <w:spacing w:before="0" w:beforeAutospacing="0" w:after="0" w:afterAutospacing="0"/>
        <w:ind w:firstLine="482"/>
        <w:jc w:val="both"/>
      </w:pPr>
      <w:r>
        <w:t>1) территории, в границах которой в соответствии с правилами землепользования и з</w:t>
      </w:r>
      <w:r>
        <w:t>а</w:t>
      </w:r>
      <w:r>
        <w:t>стройки предусматривается осуществление деятельности по комплексному и устойчивому ра</w:t>
      </w:r>
      <w:r>
        <w:t>з</w:t>
      </w:r>
      <w:r>
        <w:t xml:space="preserve">витию территории; </w:t>
      </w:r>
    </w:p>
    <w:p w:rsidR="0050141B" w:rsidRDefault="0050141B" w:rsidP="00AE7AEC">
      <w:pPr>
        <w:pStyle w:val="formattexttopleveltext"/>
        <w:spacing w:before="0" w:beforeAutospacing="0" w:after="0" w:afterAutospacing="0"/>
        <w:ind w:firstLine="482"/>
        <w:jc w:val="both"/>
      </w:pPr>
      <w:proofErr w:type="gramStart"/>
      <w:r>
        <w:lastRenderedPageBreak/>
        <w:t>2) территории в границах земельного участка, предоставленного некоммерческой орган</w:t>
      </w:r>
      <w:r>
        <w:t>и</w:t>
      </w:r>
      <w:r>
        <w:t>зации, созданной гражданами, для ведения садоводства, огородничества, дачного хозяйства или для ведения дачного хозяйства иному юридическому лицу;</w:t>
      </w:r>
      <w:r>
        <w:br/>
      </w:r>
      <w:bookmarkStart w:id="16" w:name="P0A0F"/>
      <w:bookmarkEnd w:id="16"/>
      <w:r>
        <w:t xml:space="preserve">        3) территории для размещения линейных объектов в границах земель лесного фонда. </w:t>
      </w:r>
      <w:proofErr w:type="gramEnd"/>
    </w:p>
    <w:p w:rsidR="0050141B" w:rsidRDefault="0050141B" w:rsidP="00AE7AEC">
      <w:pPr>
        <w:pStyle w:val="formattexttopleveltext"/>
        <w:spacing w:before="0" w:beforeAutospacing="0" w:after="0" w:afterAutospacing="0"/>
        <w:ind w:firstLine="482"/>
        <w:jc w:val="both"/>
      </w:pPr>
      <w:r>
        <w:t xml:space="preserve">15. </w:t>
      </w:r>
      <w:proofErr w:type="gramStart"/>
      <w:r>
        <w:t>Срок проведения общественных обсуждений или публичных слушаний со дня опов</w:t>
      </w:r>
      <w:r>
        <w:t>е</w:t>
      </w:r>
      <w:r>
        <w:t>щения жителей муниципального образования об их проведении до дня опубликования закл</w:t>
      </w:r>
      <w:r>
        <w:t>ю</w:t>
      </w:r>
      <w:r>
        <w:t>чения о результатах общественных обсуждений или публичных слушаний определяется уст</w:t>
      </w:r>
      <w:r>
        <w:t>а</w:t>
      </w:r>
      <w:r>
        <w:t>вом муниципального образования и (или) нормативным правовым актом представительного о</w:t>
      </w:r>
      <w:r>
        <w:t>р</w:t>
      </w:r>
      <w:r>
        <w:t xml:space="preserve">гана муниципального образования и не может быть менее одного месяца и более трех месяцев. </w:t>
      </w:r>
      <w:proofErr w:type="gramEnd"/>
    </w:p>
    <w:p w:rsidR="0050141B" w:rsidRDefault="0050141B" w:rsidP="00AE7AEC">
      <w:pPr>
        <w:pStyle w:val="formattexttopleveltext"/>
        <w:spacing w:before="0" w:beforeAutospacing="0" w:after="0" w:afterAutospacing="0"/>
        <w:ind w:firstLine="482"/>
        <w:jc w:val="both"/>
      </w:pPr>
      <w:r>
        <w:t xml:space="preserve">16. </w:t>
      </w:r>
      <w:proofErr w:type="gramStart"/>
      <w:r>
        <w:t>Орган местного самоуправления поселения или орган местного самоуправления горо</w:t>
      </w:r>
      <w:r>
        <w:t>д</w:t>
      </w:r>
      <w:r>
        <w:t>ского округа направляет соответственно главе местной администрации поселения, главе мес</w:t>
      </w:r>
      <w:r>
        <w:t>т</w:t>
      </w:r>
      <w:r>
        <w:t>ной администрации городского округа подготовленную документацию по планировке террит</w:t>
      </w:r>
      <w:r>
        <w:t>о</w:t>
      </w:r>
      <w:r>
        <w:t>рии, протокол общественных обсуждений или публичных слушаний по проекту планировки территории и проекту межевания территории и заключение о результатах общественных обс</w:t>
      </w:r>
      <w:r>
        <w:t>у</w:t>
      </w:r>
      <w:r>
        <w:t>ждений или публичных слушаний не позднее чем через пятнадцать дней со дня проведения о</w:t>
      </w:r>
      <w:r>
        <w:t>б</w:t>
      </w:r>
      <w:r>
        <w:t>щественных обсуждений</w:t>
      </w:r>
      <w:proofErr w:type="gramEnd"/>
      <w:r>
        <w:t xml:space="preserve"> или публичных слушаний. </w:t>
      </w:r>
    </w:p>
    <w:p w:rsidR="0050141B" w:rsidRPr="00307393" w:rsidRDefault="0050141B" w:rsidP="00AE7AEC">
      <w:pPr>
        <w:spacing w:after="0" w:line="240" w:lineRule="auto"/>
        <w:jc w:val="both"/>
        <w:rPr>
          <w:rFonts w:ascii="Times New Roman" w:eastAsia="Arial" w:hAnsi="Times New Roman"/>
          <w:sz w:val="24"/>
          <w:szCs w:val="24"/>
        </w:rPr>
      </w:pPr>
      <w:r>
        <w:rPr>
          <w:rFonts w:ascii="Times New Roman" w:eastAsia="Arial" w:hAnsi="Times New Roman"/>
          <w:sz w:val="24"/>
          <w:szCs w:val="24"/>
        </w:rPr>
        <w:t xml:space="preserve">         </w:t>
      </w:r>
      <w:r w:rsidRPr="00307393">
        <w:rPr>
          <w:rFonts w:ascii="Times New Roman" w:eastAsia="Arial" w:hAnsi="Times New Roman"/>
          <w:sz w:val="24"/>
          <w:szCs w:val="24"/>
        </w:rPr>
        <w:t>1</w:t>
      </w:r>
      <w:r>
        <w:rPr>
          <w:rFonts w:ascii="Times New Roman" w:eastAsia="Arial" w:hAnsi="Times New Roman"/>
          <w:sz w:val="24"/>
          <w:szCs w:val="24"/>
        </w:rPr>
        <w:t>7</w:t>
      </w:r>
      <w:r w:rsidRPr="00307393">
        <w:rPr>
          <w:rFonts w:ascii="Times New Roman" w:eastAsia="Arial" w:hAnsi="Times New Roman"/>
          <w:sz w:val="24"/>
          <w:szCs w:val="24"/>
        </w:rPr>
        <w:t xml:space="preserve">. </w:t>
      </w:r>
      <w:proofErr w:type="gramStart"/>
      <w:r w:rsidRPr="00307393">
        <w:rPr>
          <w:rFonts w:ascii="Times New Roman" w:eastAsia="Arial" w:hAnsi="Times New Roman"/>
          <w:sz w:val="24"/>
          <w:szCs w:val="24"/>
        </w:rPr>
        <w:t xml:space="preserve">Глава сельского поселения </w:t>
      </w:r>
      <w:proofErr w:type="spellStart"/>
      <w:r w:rsidR="004C0428">
        <w:rPr>
          <w:rFonts w:ascii="Times New Roman" w:eastAsia="Arial" w:hAnsi="Times New Roman"/>
          <w:sz w:val="24"/>
          <w:szCs w:val="24"/>
        </w:rPr>
        <w:t>Магинский</w:t>
      </w:r>
      <w:proofErr w:type="spellEnd"/>
      <w:r w:rsidR="009F0D16">
        <w:rPr>
          <w:rFonts w:ascii="Times New Roman" w:eastAsia="Arial" w:hAnsi="Times New Roman"/>
          <w:sz w:val="24"/>
          <w:szCs w:val="24"/>
        </w:rPr>
        <w:t xml:space="preserve"> </w:t>
      </w:r>
      <w:r w:rsidRPr="00307393">
        <w:rPr>
          <w:rFonts w:ascii="Times New Roman" w:eastAsia="Arial" w:hAnsi="Times New Roman"/>
          <w:sz w:val="24"/>
          <w:szCs w:val="24"/>
        </w:rPr>
        <w:t xml:space="preserve"> сельсовет муниципального района </w:t>
      </w:r>
      <w:r w:rsidR="009F0D16">
        <w:rPr>
          <w:rFonts w:ascii="Times New Roman" w:eastAsia="Arial" w:hAnsi="Times New Roman"/>
          <w:sz w:val="24"/>
          <w:szCs w:val="24"/>
        </w:rPr>
        <w:t>Караидел</w:t>
      </w:r>
      <w:r w:rsidR="009F0D16">
        <w:rPr>
          <w:rFonts w:ascii="Times New Roman" w:eastAsia="Arial" w:hAnsi="Times New Roman"/>
          <w:sz w:val="24"/>
          <w:szCs w:val="24"/>
        </w:rPr>
        <w:t>ь</w:t>
      </w:r>
      <w:r w:rsidR="009F0D16">
        <w:rPr>
          <w:rFonts w:ascii="Times New Roman" w:eastAsia="Arial" w:hAnsi="Times New Roman"/>
          <w:sz w:val="24"/>
          <w:szCs w:val="24"/>
        </w:rPr>
        <w:t>ский район</w:t>
      </w:r>
      <w:r w:rsidRPr="00307393">
        <w:rPr>
          <w:rFonts w:ascii="Times New Roman" w:eastAsia="Arial" w:hAnsi="Times New Roman"/>
          <w:sz w:val="24"/>
          <w:szCs w:val="24"/>
        </w:rPr>
        <w:t xml:space="preserve"> Республики Башкортостан с учетом заключения о результатах публичных слушаний по проекту планировки территории и проекту межевания территории, а также протокола пу</w:t>
      </w:r>
      <w:r w:rsidRPr="00307393">
        <w:rPr>
          <w:rFonts w:ascii="Times New Roman" w:eastAsia="Arial" w:hAnsi="Times New Roman"/>
          <w:sz w:val="24"/>
          <w:szCs w:val="24"/>
        </w:rPr>
        <w:t>б</w:t>
      </w:r>
      <w:r w:rsidRPr="00307393">
        <w:rPr>
          <w:rFonts w:ascii="Times New Roman" w:eastAsia="Arial" w:hAnsi="Times New Roman"/>
          <w:sz w:val="24"/>
          <w:szCs w:val="24"/>
        </w:rPr>
        <w:t>личных слушаний принимает решение об утверждении документации по планировке террит</w:t>
      </w:r>
      <w:r w:rsidRPr="00307393">
        <w:rPr>
          <w:rFonts w:ascii="Times New Roman" w:eastAsia="Arial" w:hAnsi="Times New Roman"/>
          <w:sz w:val="24"/>
          <w:szCs w:val="24"/>
        </w:rPr>
        <w:t>о</w:t>
      </w:r>
      <w:r w:rsidRPr="00307393">
        <w:rPr>
          <w:rFonts w:ascii="Times New Roman" w:eastAsia="Arial" w:hAnsi="Times New Roman"/>
          <w:sz w:val="24"/>
          <w:szCs w:val="24"/>
        </w:rPr>
        <w:t>рии или об отклонении такой документации и о направлении ее на доработку с учетом знач</w:t>
      </w:r>
      <w:r w:rsidRPr="00307393">
        <w:rPr>
          <w:rFonts w:ascii="Times New Roman" w:eastAsia="Arial" w:hAnsi="Times New Roman"/>
          <w:sz w:val="24"/>
          <w:szCs w:val="24"/>
        </w:rPr>
        <w:t>е</w:t>
      </w:r>
      <w:r w:rsidRPr="00307393">
        <w:rPr>
          <w:rFonts w:ascii="Times New Roman" w:eastAsia="Arial" w:hAnsi="Times New Roman"/>
          <w:sz w:val="24"/>
          <w:szCs w:val="24"/>
        </w:rPr>
        <w:t>ний, указанных в заключении и протоколе.</w:t>
      </w:r>
      <w:proofErr w:type="gramEnd"/>
    </w:p>
    <w:p w:rsidR="0050141B" w:rsidRPr="00307393" w:rsidRDefault="0050141B" w:rsidP="00AE7AEC">
      <w:pPr>
        <w:spacing w:after="0" w:line="240" w:lineRule="auto"/>
        <w:ind w:firstLine="567"/>
        <w:jc w:val="both"/>
        <w:rPr>
          <w:rFonts w:ascii="Times New Roman" w:eastAsia="Arial" w:hAnsi="Times New Roman"/>
          <w:sz w:val="24"/>
          <w:szCs w:val="24"/>
        </w:rPr>
      </w:pPr>
      <w:r w:rsidRPr="00307393">
        <w:rPr>
          <w:rFonts w:ascii="Times New Roman" w:eastAsia="Arial" w:hAnsi="Times New Roman"/>
          <w:sz w:val="24"/>
          <w:szCs w:val="24"/>
        </w:rPr>
        <w:t>1</w:t>
      </w:r>
      <w:r>
        <w:rPr>
          <w:rFonts w:ascii="Times New Roman" w:eastAsia="Arial" w:hAnsi="Times New Roman"/>
          <w:sz w:val="24"/>
          <w:szCs w:val="24"/>
        </w:rPr>
        <w:t>8</w:t>
      </w:r>
      <w:r w:rsidRPr="00307393">
        <w:rPr>
          <w:rFonts w:ascii="Times New Roman" w:eastAsia="Arial" w:hAnsi="Times New Roman"/>
          <w:sz w:val="24"/>
          <w:szCs w:val="24"/>
        </w:rPr>
        <w:t xml:space="preserve">. </w:t>
      </w:r>
      <w:proofErr w:type="gramStart"/>
      <w:r w:rsidRPr="00307393">
        <w:rPr>
          <w:rFonts w:ascii="Times New Roman" w:eastAsia="Arial" w:hAnsi="Times New Roman"/>
          <w:sz w:val="24"/>
          <w:szCs w:val="24"/>
        </w:rPr>
        <w:t>Утвержденная документация по планировке территории (проекты планировки терр</w:t>
      </w:r>
      <w:r w:rsidRPr="00307393">
        <w:rPr>
          <w:rFonts w:ascii="Times New Roman" w:eastAsia="Arial" w:hAnsi="Times New Roman"/>
          <w:sz w:val="24"/>
          <w:szCs w:val="24"/>
        </w:rPr>
        <w:t>и</w:t>
      </w:r>
      <w:r w:rsidRPr="00307393">
        <w:rPr>
          <w:rFonts w:ascii="Times New Roman" w:eastAsia="Arial" w:hAnsi="Times New Roman"/>
          <w:sz w:val="24"/>
          <w:szCs w:val="24"/>
        </w:rPr>
        <w:t>тории и проекты межевания территории) подлежит опубликованию в порядке, установленном для официального опубликования муниципальных правовых актов, иной официальной инфо</w:t>
      </w:r>
      <w:r w:rsidRPr="00307393">
        <w:rPr>
          <w:rFonts w:ascii="Times New Roman" w:eastAsia="Arial" w:hAnsi="Times New Roman"/>
          <w:sz w:val="24"/>
          <w:szCs w:val="24"/>
        </w:rPr>
        <w:t>р</w:t>
      </w:r>
      <w:r w:rsidRPr="00307393">
        <w:rPr>
          <w:rFonts w:ascii="Times New Roman" w:eastAsia="Arial" w:hAnsi="Times New Roman"/>
          <w:sz w:val="24"/>
          <w:szCs w:val="24"/>
        </w:rPr>
        <w:t xml:space="preserve">мации, в течение семи дней со дня утверждения указанной документации и размещению на официальном сайте Администрации сельского поселения </w:t>
      </w:r>
      <w:proofErr w:type="spellStart"/>
      <w:r w:rsidR="004C0428">
        <w:rPr>
          <w:rFonts w:ascii="Times New Roman" w:eastAsia="Arial" w:hAnsi="Times New Roman"/>
          <w:sz w:val="24"/>
          <w:szCs w:val="24"/>
        </w:rPr>
        <w:t>Магинский</w:t>
      </w:r>
      <w:proofErr w:type="spellEnd"/>
      <w:r w:rsidR="009F0D16">
        <w:rPr>
          <w:rFonts w:ascii="Times New Roman" w:eastAsia="Arial" w:hAnsi="Times New Roman"/>
          <w:sz w:val="24"/>
          <w:szCs w:val="24"/>
        </w:rPr>
        <w:t xml:space="preserve"> </w:t>
      </w:r>
      <w:r w:rsidRPr="00307393">
        <w:rPr>
          <w:rFonts w:ascii="Times New Roman" w:eastAsia="Arial" w:hAnsi="Times New Roman"/>
          <w:sz w:val="24"/>
          <w:szCs w:val="24"/>
        </w:rPr>
        <w:t xml:space="preserve">  сельсовет муниципал</w:t>
      </w:r>
      <w:r w:rsidRPr="00307393">
        <w:rPr>
          <w:rFonts w:ascii="Times New Roman" w:eastAsia="Arial" w:hAnsi="Times New Roman"/>
          <w:sz w:val="24"/>
          <w:szCs w:val="24"/>
        </w:rPr>
        <w:t>ь</w:t>
      </w:r>
      <w:r w:rsidRPr="00307393">
        <w:rPr>
          <w:rFonts w:ascii="Times New Roman" w:eastAsia="Arial" w:hAnsi="Times New Roman"/>
          <w:sz w:val="24"/>
          <w:szCs w:val="24"/>
        </w:rPr>
        <w:t xml:space="preserve">ного района </w:t>
      </w:r>
      <w:r w:rsidR="009F0D16">
        <w:rPr>
          <w:rFonts w:ascii="Times New Roman" w:eastAsia="Arial" w:hAnsi="Times New Roman"/>
          <w:sz w:val="24"/>
          <w:szCs w:val="24"/>
        </w:rPr>
        <w:t>Караидельский район</w:t>
      </w:r>
      <w:r w:rsidRPr="00307393">
        <w:rPr>
          <w:rFonts w:ascii="Times New Roman" w:eastAsia="Arial" w:hAnsi="Times New Roman"/>
          <w:sz w:val="24"/>
          <w:szCs w:val="24"/>
        </w:rPr>
        <w:t xml:space="preserve"> Республики Башкортостан в сети Интернет.</w:t>
      </w:r>
      <w:proofErr w:type="gramEnd"/>
    </w:p>
    <w:p w:rsidR="0050141B" w:rsidRPr="00307393" w:rsidRDefault="0050141B" w:rsidP="00AE7AEC">
      <w:pPr>
        <w:spacing w:after="0" w:line="240" w:lineRule="auto"/>
        <w:ind w:firstLine="567"/>
        <w:jc w:val="both"/>
        <w:rPr>
          <w:rFonts w:ascii="Times New Roman" w:eastAsia="Arial" w:hAnsi="Times New Roman"/>
          <w:sz w:val="24"/>
          <w:szCs w:val="24"/>
        </w:rPr>
      </w:pPr>
      <w:r w:rsidRPr="00307393">
        <w:rPr>
          <w:rFonts w:ascii="Times New Roman" w:eastAsia="Arial" w:hAnsi="Times New Roman"/>
          <w:sz w:val="24"/>
          <w:szCs w:val="24"/>
        </w:rPr>
        <w:t>1</w:t>
      </w:r>
      <w:r>
        <w:rPr>
          <w:rFonts w:ascii="Times New Roman" w:eastAsia="Arial" w:hAnsi="Times New Roman"/>
          <w:sz w:val="24"/>
          <w:szCs w:val="24"/>
        </w:rPr>
        <w:t>9</w:t>
      </w:r>
      <w:r w:rsidRPr="00307393">
        <w:rPr>
          <w:rFonts w:ascii="Times New Roman" w:eastAsia="Arial" w:hAnsi="Times New Roman"/>
          <w:sz w:val="24"/>
          <w:szCs w:val="24"/>
        </w:rPr>
        <w:t>. Один экземпляр утвержденной документации по планировке территории подлежит п</w:t>
      </w:r>
      <w:r w:rsidRPr="00307393">
        <w:rPr>
          <w:rFonts w:ascii="Times New Roman" w:eastAsia="Arial" w:hAnsi="Times New Roman"/>
          <w:sz w:val="24"/>
          <w:szCs w:val="24"/>
        </w:rPr>
        <w:t>е</w:t>
      </w:r>
      <w:r w:rsidRPr="00307393">
        <w:rPr>
          <w:rFonts w:ascii="Times New Roman" w:eastAsia="Arial" w:hAnsi="Times New Roman"/>
          <w:sz w:val="24"/>
          <w:szCs w:val="24"/>
        </w:rPr>
        <w:t>редаче на безвозмездной основе в архив отдела архитектуры и градостроительства Админис</w:t>
      </w:r>
      <w:r w:rsidRPr="00307393">
        <w:rPr>
          <w:rFonts w:ascii="Times New Roman" w:eastAsia="Arial" w:hAnsi="Times New Roman"/>
          <w:sz w:val="24"/>
          <w:szCs w:val="24"/>
        </w:rPr>
        <w:t>т</w:t>
      </w:r>
      <w:r w:rsidRPr="00307393">
        <w:rPr>
          <w:rFonts w:ascii="Times New Roman" w:eastAsia="Arial" w:hAnsi="Times New Roman"/>
          <w:sz w:val="24"/>
          <w:szCs w:val="24"/>
        </w:rPr>
        <w:t xml:space="preserve">рации муниципального района </w:t>
      </w:r>
      <w:r w:rsidR="009F0D16">
        <w:rPr>
          <w:rFonts w:ascii="Times New Roman" w:eastAsia="Arial" w:hAnsi="Times New Roman"/>
          <w:sz w:val="24"/>
          <w:szCs w:val="24"/>
        </w:rPr>
        <w:t>Караидельский район</w:t>
      </w:r>
      <w:r w:rsidRPr="00307393">
        <w:rPr>
          <w:rFonts w:ascii="Times New Roman" w:eastAsia="Arial" w:hAnsi="Times New Roman"/>
          <w:sz w:val="24"/>
          <w:szCs w:val="24"/>
        </w:rPr>
        <w:t xml:space="preserve"> Республики Башкортостан для хранения и учета в информационной системе обеспечения градостроительной деятельности сельского п</w:t>
      </w:r>
      <w:r w:rsidRPr="00307393">
        <w:rPr>
          <w:rFonts w:ascii="Times New Roman" w:eastAsia="Arial" w:hAnsi="Times New Roman"/>
          <w:sz w:val="24"/>
          <w:szCs w:val="24"/>
        </w:rPr>
        <w:t>о</w:t>
      </w:r>
      <w:r w:rsidRPr="00307393">
        <w:rPr>
          <w:rFonts w:ascii="Times New Roman" w:eastAsia="Arial" w:hAnsi="Times New Roman"/>
          <w:sz w:val="24"/>
          <w:szCs w:val="24"/>
        </w:rPr>
        <w:t xml:space="preserve">селения </w:t>
      </w:r>
      <w:proofErr w:type="spellStart"/>
      <w:r w:rsidR="004C0428">
        <w:rPr>
          <w:rFonts w:ascii="Times New Roman" w:eastAsia="Arial" w:hAnsi="Times New Roman"/>
          <w:sz w:val="24"/>
          <w:szCs w:val="24"/>
        </w:rPr>
        <w:t>Магинский</w:t>
      </w:r>
      <w:proofErr w:type="spellEnd"/>
      <w:r w:rsidR="009F0D16">
        <w:rPr>
          <w:rFonts w:ascii="Times New Roman" w:eastAsia="Arial" w:hAnsi="Times New Roman"/>
          <w:sz w:val="24"/>
          <w:szCs w:val="24"/>
        </w:rPr>
        <w:t xml:space="preserve"> </w:t>
      </w:r>
      <w:r w:rsidRPr="00307393">
        <w:rPr>
          <w:rFonts w:ascii="Times New Roman" w:eastAsia="Arial" w:hAnsi="Times New Roman"/>
          <w:sz w:val="24"/>
          <w:szCs w:val="24"/>
        </w:rPr>
        <w:t xml:space="preserve"> сельсовет муниципального района </w:t>
      </w:r>
      <w:r w:rsidR="009F0D16">
        <w:rPr>
          <w:rFonts w:ascii="Times New Roman" w:eastAsia="Arial" w:hAnsi="Times New Roman"/>
          <w:sz w:val="24"/>
          <w:szCs w:val="24"/>
        </w:rPr>
        <w:t>Караидельский район</w:t>
      </w:r>
      <w:r w:rsidRPr="00307393">
        <w:rPr>
          <w:rFonts w:ascii="Times New Roman" w:eastAsia="Arial" w:hAnsi="Times New Roman"/>
          <w:sz w:val="24"/>
          <w:szCs w:val="24"/>
        </w:rPr>
        <w:t xml:space="preserve"> Республики Ба</w:t>
      </w:r>
      <w:r w:rsidRPr="00307393">
        <w:rPr>
          <w:rFonts w:ascii="Times New Roman" w:eastAsia="Arial" w:hAnsi="Times New Roman"/>
          <w:sz w:val="24"/>
          <w:szCs w:val="24"/>
        </w:rPr>
        <w:t>ш</w:t>
      </w:r>
      <w:r w:rsidRPr="00307393">
        <w:rPr>
          <w:rFonts w:ascii="Times New Roman" w:eastAsia="Arial" w:hAnsi="Times New Roman"/>
          <w:sz w:val="24"/>
          <w:szCs w:val="24"/>
        </w:rPr>
        <w:t>кортостан.</w:t>
      </w:r>
    </w:p>
    <w:p w:rsidR="0050141B" w:rsidRPr="00307393" w:rsidRDefault="0050141B" w:rsidP="00AE7AEC">
      <w:pPr>
        <w:spacing w:after="0" w:line="240" w:lineRule="auto"/>
        <w:ind w:firstLine="567"/>
        <w:jc w:val="both"/>
        <w:rPr>
          <w:rFonts w:ascii="Times New Roman" w:eastAsia="Arial" w:hAnsi="Times New Roman"/>
          <w:sz w:val="24"/>
          <w:szCs w:val="24"/>
        </w:rPr>
      </w:pPr>
      <w:r>
        <w:rPr>
          <w:rFonts w:ascii="Times New Roman" w:eastAsia="Arial" w:hAnsi="Times New Roman"/>
          <w:sz w:val="24"/>
          <w:szCs w:val="24"/>
        </w:rPr>
        <w:t>20</w:t>
      </w:r>
      <w:r w:rsidRPr="00307393">
        <w:rPr>
          <w:rFonts w:ascii="Times New Roman" w:eastAsia="Arial" w:hAnsi="Times New Roman"/>
          <w:sz w:val="24"/>
          <w:szCs w:val="24"/>
        </w:rPr>
        <w:t>. Органы местного самоуправления, физические и юридические лица вправе оспорить в судебном порядке утвержденную документацию по планировке территорий.</w:t>
      </w:r>
    </w:p>
    <w:p w:rsidR="0050141B" w:rsidRPr="00307393" w:rsidRDefault="0050141B" w:rsidP="00AE7AEC">
      <w:pPr>
        <w:spacing w:after="0" w:line="240" w:lineRule="auto"/>
        <w:jc w:val="both"/>
        <w:rPr>
          <w:rFonts w:ascii="Times New Roman" w:hAnsi="Times New Roman"/>
          <w:sz w:val="24"/>
          <w:szCs w:val="24"/>
        </w:rPr>
      </w:pPr>
      <w:r w:rsidRPr="00307393">
        <w:rPr>
          <w:rFonts w:ascii="Times New Roman" w:eastAsia="Arial" w:hAnsi="Times New Roman"/>
          <w:sz w:val="24"/>
          <w:szCs w:val="24"/>
        </w:rPr>
        <w:t xml:space="preserve">       </w:t>
      </w:r>
      <w:r w:rsidR="00743F82">
        <w:rPr>
          <w:rFonts w:ascii="Times New Roman" w:eastAsia="Arial" w:hAnsi="Times New Roman"/>
          <w:sz w:val="24"/>
          <w:szCs w:val="24"/>
        </w:rPr>
        <w:t xml:space="preserve">   </w:t>
      </w:r>
      <w:r>
        <w:rPr>
          <w:rFonts w:ascii="Times New Roman" w:eastAsia="Arial" w:hAnsi="Times New Roman"/>
          <w:sz w:val="24"/>
          <w:szCs w:val="24"/>
        </w:rPr>
        <w:t>21</w:t>
      </w:r>
      <w:r w:rsidRPr="00307393">
        <w:rPr>
          <w:rFonts w:ascii="Times New Roman" w:eastAsia="Arial" w:hAnsi="Times New Roman"/>
          <w:sz w:val="24"/>
          <w:szCs w:val="24"/>
        </w:rPr>
        <w:t xml:space="preserve">. Порядок деятельности Администрации сельского поселения </w:t>
      </w:r>
      <w:proofErr w:type="spellStart"/>
      <w:r w:rsidR="004C0428">
        <w:rPr>
          <w:rFonts w:ascii="Times New Roman" w:eastAsia="Arial" w:hAnsi="Times New Roman"/>
          <w:sz w:val="24"/>
          <w:szCs w:val="24"/>
        </w:rPr>
        <w:t>Магинский</w:t>
      </w:r>
      <w:proofErr w:type="spellEnd"/>
      <w:r w:rsidR="009F0D16">
        <w:rPr>
          <w:rFonts w:ascii="Times New Roman" w:eastAsia="Arial" w:hAnsi="Times New Roman"/>
          <w:sz w:val="24"/>
          <w:szCs w:val="24"/>
        </w:rPr>
        <w:t xml:space="preserve"> </w:t>
      </w:r>
      <w:r w:rsidRPr="00307393">
        <w:rPr>
          <w:rFonts w:ascii="Times New Roman" w:eastAsia="Arial" w:hAnsi="Times New Roman"/>
          <w:sz w:val="24"/>
          <w:szCs w:val="24"/>
        </w:rPr>
        <w:t xml:space="preserve"> сельсовет муниципального района </w:t>
      </w:r>
      <w:r w:rsidR="009F0D16">
        <w:rPr>
          <w:rFonts w:ascii="Times New Roman" w:eastAsia="Arial" w:hAnsi="Times New Roman"/>
          <w:sz w:val="24"/>
          <w:szCs w:val="24"/>
        </w:rPr>
        <w:t>Караидельский район</w:t>
      </w:r>
      <w:r w:rsidRPr="00307393">
        <w:rPr>
          <w:rFonts w:ascii="Times New Roman" w:eastAsia="Arial" w:hAnsi="Times New Roman"/>
          <w:sz w:val="24"/>
          <w:szCs w:val="24"/>
        </w:rPr>
        <w:t xml:space="preserve"> Республики Башкортостан по подготовке и у</w:t>
      </w:r>
      <w:r w:rsidRPr="00307393">
        <w:rPr>
          <w:rFonts w:ascii="Times New Roman" w:eastAsia="Arial" w:hAnsi="Times New Roman"/>
          <w:sz w:val="24"/>
          <w:szCs w:val="24"/>
        </w:rPr>
        <w:t>т</w:t>
      </w:r>
      <w:r w:rsidRPr="00307393">
        <w:rPr>
          <w:rFonts w:ascii="Times New Roman" w:eastAsia="Arial" w:hAnsi="Times New Roman"/>
          <w:sz w:val="24"/>
          <w:szCs w:val="24"/>
        </w:rPr>
        <w:t>верждению документации по планировке территории определяется действующим градостро</w:t>
      </w:r>
      <w:r w:rsidRPr="00307393">
        <w:rPr>
          <w:rFonts w:ascii="Times New Roman" w:eastAsia="Arial" w:hAnsi="Times New Roman"/>
          <w:sz w:val="24"/>
          <w:szCs w:val="24"/>
        </w:rPr>
        <w:t>и</w:t>
      </w:r>
      <w:r w:rsidRPr="00307393">
        <w:rPr>
          <w:rFonts w:ascii="Times New Roman" w:eastAsia="Arial" w:hAnsi="Times New Roman"/>
          <w:sz w:val="24"/>
          <w:szCs w:val="24"/>
        </w:rPr>
        <w:t>тельным законодательством</w:t>
      </w:r>
      <w:r w:rsidRPr="00307393">
        <w:rPr>
          <w:rFonts w:ascii="Times New Roman" w:hAnsi="Times New Roman"/>
          <w:sz w:val="24"/>
          <w:szCs w:val="24"/>
          <w:shd w:val="clear" w:color="auto" w:fill="FFFFFF"/>
        </w:rPr>
        <w:t xml:space="preserve"> и в соответствии с ним - настоящими Правилами.</w:t>
      </w:r>
    </w:p>
    <w:p w:rsidR="0050141B" w:rsidRPr="00307393" w:rsidRDefault="0050141B" w:rsidP="00AE7AEC">
      <w:pPr>
        <w:spacing w:line="240" w:lineRule="auto"/>
        <w:jc w:val="both"/>
      </w:pPr>
    </w:p>
    <w:p w:rsidR="0050141B" w:rsidRPr="00307393" w:rsidRDefault="0050141B" w:rsidP="00743F82">
      <w:pPr>
        <w:spacing w:after="0" w:line="240" w:lineRule="auto"/>
        <w:ind w:firstLine="567"/>
        <w:rPr>
          <w:rFonts w:ascii="Times New Roman" w:eastAsia="Arial" w:hAnsi="Times New Roman"/>
          <w:b/>
          <w:bCs/>
          <w:sz w:val="24"/>
          <w:szCs w:val="24"/>
        </w:rPr>
      </w:pPr>
      <w:r w:rsidRPr="00307393">
        <w:rPr>
          <w:rFonts w:ascii="Times New Roman" w:eastAsia="Arial" w:hAnsi="Times New Roman"/>
          <w:b/>
          <w:bCs/>
          <w:sz w:val="24"/>
          <w:szCs w:val="24"/>
        </w:rPr>
        <w:t>Статья 1</w:t>
      </w:r>
      <w:r>
        <w:rPr>
          <w:rFonts w:ascii="Times New Roman" w:eastAsia="Arial" w:hAnsi="Times New Roman"/>
          <w:b/>
          <w:bCs/>
          <w:sz w:val="24"/>
          <w:szCs w:val="24"/>
        </w:rPr>
        <w:t>7</w:t>
      </w:r>
      <w:r w:rsidRPr="00307393">
        <w:rPr>
          <w:rFonts w:ascii="Times New Roman" w:eastAsia="Arial" w:hAnsi="Times New Roman"/>
          <w:b/>
          <w:bCs/>
          <w:sz w:val="24"/>
          <w:szCs w:val="24"/>
        </w:rPr>
        <w:t xml:space="preserve">. Развитие застроенных территорий сельского поселения </w:t>
      </w:r>
      <w:proofErr w:type="spellStart"/>
      <w:r w:rsidR="004C0428">
        <w:rPr>
          <w:rFonts w:ascii="Times New Roman" w:eastAsia="Arial" w:hAnsi="Times New Roman"/>
          <w:b/>
          <w:bCs/>
          <w:sz w:val="24"/>
          <w:szCs w:val="24"/>
        </w:rPr>
        <w:t>Магинский</w:t>
      </w:r>
      <w:proofErr w:type="spellEnd"/>
      <w:r w:rsidR="009F0D16">
        <w:rPr>
          <w:rFonts w:ascii="Times New Roman" w:eastAsia="Arial" w:hAnsi="Times New Roman"/>
          <w:b/>
          <w:bCs/>
          <w:sz w:val="24"/>
          <w:szCs w:val="24"/>
        </w:rPr>
        <w:t xml:space="preserve"> </w:t>
      </w:r>
      <w:r w:rsidRPr="00307393">
        <w:rPr>
          <w:rFonts w:ascii="Times New Roman" w:eastAsia="Arial" w:hAnsi="Times New Roman"/>
          <w:b/>
          <w:bCs/>
          <w:sz w:val="24"/>
          <w:szCs w:val="24"/>
        </w:rPr>
        <w:t xml:space="preserve"> сел</w:t>
      </w:r>
      <w:r w:rsidRPr="00307393">
        <w:rPr>
          <w:rFonts w:ascii="Times New Roman" w:eastAsia="Arial" w:hAnsi="Times New Roman"/>
          <w:b/>
          <w:bCs/>
          <w:sz w:val="24"/>
          <w:szCs w:val="24"/>
        </w:rPr>
        <w:t>ь</w:t>
      </w:r>
      <w:r w:rsidRPr="00307393">
        <w:rPr>
          <w:rFonts w:ascii="Times New Roman" w:eastAsia="Arial" w:hAnsi="Times New Roman"/>
          <w:b/>
          <w:bCs/>
          <w:sz w:val="24"/>
          <w:szCs w:val="24"/>
        </w:rPr>
        <w:t xml:space="preserve">совет муниципального района </w:t>
      </w:r>
      <w:r w:rsidR="009F0D16">
        <w:rPr>
          <w:rFonts w:ascii="Times New Roman" w:eastAsia="Arial" w:hAnsi="Times New Roman"/>
          <w:b/>
          <w:bCs/>
          <w:sz w:val="24"/>
          <w:szCs w:val="24"/>
        </w:rPr>
        <w:t>Караидельский район</w:t>
      </w:r>
      <w:r w:rsidRPr="00307393">
        <w:rPr>
          <w:rFonts w:ascii="Times New Roman" w:eastAsia="Arial" w:hAnsi="Times New Roman"/>
          <w:b/>
          <w:bCs/>
          <w:sz w:val="24"/>
          <w:szCs w:val="24"/>
        </w:rPr>
        <w:t xml:space="preserve"> Республики Башкортостан </w:t>
      </w:r>
    </w:p>
    <w:p w:rsidR="00781B2B" w:rsidRDefault="00781B2B" w:rsidP="00332F8A">
      <w:pPr>
        <w:spacing w:after="0" w:line="240" w:lineRule="auto"/>
        <w:ind w:firstLine="567"/>
        <w:rPr>
          <w:rFonts w:ascii="Times New Roman" w:hAnsi="Times New Roman"/>
          <w:sz w:val="24"/>
          <w:szCs w:val="24"/>
        </w:rPr>
      </w:pPr>
    </w:p>
    <w:p w:rsidR="0050141B" w:rsidRPr="00307393" w:rsidRDefault="0050141B" w:rsidP="00332F8A">
      <w:pPr>
        <w:spacing w:after="0" w:line="240" w:lineRule="auto"/>
        <w:ind w:firstLine="567"/>
        <w:rPr>
          <w:rFonts w:ascii="Times New Roman" w:hAnsi="Times New Roman"/>
          <w:sz w:val="24"/>
          <w:szCs w:val="24"/>
        </w:rPr>
      </w:pPr>
      <w:r w:rsidRPr="00307393">
        <w:rPr>
          <w:rFonts w:ascii="Times New Roman" w:hAnsi="Times New Roman"/>
          <w:sz w:val="24"/>
          <w:szCs w:val="24"/>
        </w:rPr>
        <w:t>1. Развитие застроенных территорий осуществляется в границах элемента планировочной структуры (квартала, микрорайона) или его части (частей), в границах смежных элементов пл</w:t>
      </w:r>
      <w:r w:rsidRPr="00307393">
        <w:rPr>
          <w:rFonts w:ascii="Times New Roman" w:hAnsi="Times New Roman"/>
          <w:sz w:val="24"/>
          <w:szCs w:val="24"/>
        </w:rPr>
        <w:t>а</w:t>
      </w:r>
      <w:r w:rsidRPr="00307393">
        <w:rPr>
          <w:rFonts w:ascii="Times New Roman" w:hAnsi="Times New Roman"/>
          <w:sz w:val="24"/>
          <w:szCs w:val="24"/>
        </w:rPr>
        <w:t>нировочной структуры или их частей.</w:t>
      </w:r>
    </w:p>
    <w:p w:rsidR="0050141B" w:rsidRPr="00307393" w:rsidRDefault="00E82E44" w:rsidP="0050141B">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2</w:t>
      </w:r>
      <w:r w:rsidR="0050141B" w:rsidRPr="00307393">
        <w:rPr>
          <w:rFonts w:ascii="Times New Roman" w:hAnsi="Times New Roman" w:cs="Times New Roman"/>
          <w:sz w:val="24"/>
          <w:szCs w:val="24"/>
        </w:rPr>
        <w:t>. На застроенной территории, в отношении которой принято решение о развитии, могут быть расположены иные объекты капитального строительства, вид разрешенного использования и предельные параметры которых не соответствуют градостроительному регламенту.</w:t>
      </w:r>
    </w:p>
    <w:p w:rsidR="0050141B" w:rsidRPr="00307393" w:rsidRDefault="00E82E44" w:rsidP="0050141B">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lastRenderedPageBreak/>
        <w:t>3</w:t>
      </w:r>
      <w:r w:rsidR="0050141B" w:rsidRPr="00307393">
        <w:rPr>
          <w:rFonts w:ascii="Times New Roman" w:hAnsi="Times New Roman" w:cs="Times New Roman"/>
          <w:sz w:val="24"/>
          <w:szCs w:val="24"/>
        </w:rPr>
        <w:t xml:space="preserve">. </w:t>
      </w:r>
      <w:proofErr w:type="gramStart"/>
      <w:r w:rsidR="0050141B" w:rsidRPr="00307393">
        <w:rPr>
          <w:rFonts w:ascii="Times New Roman" w:hAnsi="Times New Roman" w:cs="Times New Roman"/>
          <w:sz w:val="24"/>
          <w:szCs w:val="24"/>
        </w:rPr>
        <w:t>На застроенной территории, в отношении которой принято решение о развитии, не могут быть расположены иные объекты капитального строительства, за исключением указанных в подпунктах 2 и 3 настоящего пункта.</w:t>
      </w:r>
      <w:proofErr w:type="gramEnd"/>
    </w:p>
    <w:p w:rsidR="0050141B" w:rsidRPr="00307393" w:rsidRDefault="00E82E44" w:rsidP="0050141B">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4</w:t>
      </w:r>
      <w:r w:rsidR="0050141B" w:rsidRPr="00307393">
        <w:rPr>
          <w:rFonts w:ascii="Times New Roman" w:hAnsi="Times New Roman" w:cs="Times New Roman"/>
          <w:sz w:val="24"/>
          <w:szCs w:val="24"/>
        </w:rPr>
        <w:t>. В решении о развитии застроенной территории должны быть определены ее местоположение и площадь, перечень адресов зданий, строений, сооружений, подлежащих сносу, реконструкции.</w:t>
      </w:r>
    </w:p>
    <w:p w:rsidR="0050141B" w:rsidRPr="00307393" w:rsidRDefault="00E82E44" w:rsidP="0050141B">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5</w:t>
      </w:r>
      <w:r w:rsidR="0050141B" w:rsidRPr="00307393">
        <w:rPr>
          <w:rFonts w:ascii="Times New Roman" w:hAnsi="Times New Roman" w:cs="Times New Roman"/>
          <w:sz w:val="24"/>
          <w:szCs w:val="24"/>
        </w:rPr>
        <w:t>. Развитие застроенных территорий осуществляется на основании договора о развитии застроенной территории в соответствии со статьей 46.2 Градостроительного кодекса Р</w:t>
      </w:r>
      <w:r w:rsidR="00AE7AEC">
        <w:rPr>
          <w:rFonts w:ascii="Times New Roman" w:hAnsi="Times New Roman" w:cs="Times New Roman"/>
          <w:sz w:val="24"/>
          <w:szCs w:val="24"/>
        </w:rPr>
        <w:t>оссийской Федерации</w:t>
      </w:r>
      <w:r w:rsidR="0050141B" w:rsidRPr="00307393">
        <w:rPr>
          <w:rFonts w:ascii="Times New Roman" w:hAnsi="Times New Roman" w:cs="Times New Roman"/>
          <w:sz w:val="24"/>
          <w:szCs w:val="24"/>
        </w:rPr>
        <w:t xml:space="preserve">. Договор заключается Администрацией  сельского поселения </w:t>
      </w:r>
      <w:proofErr w:type="spellStart"/>
      <w:r w:rsidR="004C0428">
        <w:rPr>
          <w:rFonts w:ascii="Times New Roman" w:hAnsi="Times New Roman" w:cs="Times New Roman"/>
          <w:sz w:val="24"/>
          <w:szCs w:val="24"/>
        </w:rPr>
        <w:t>Магинский</w:t>
      </w:r>
      <w:proofErr w:type="spellEnd"/>
      <w:r w:rsidR="009F0D16">
        <w:rPr>
          <w:rFonts w:ascii="Times New Roman" w:hAnsi="Times New Roman" w:cs="Times New Roman"/>
          <w:sz w:val="24"/>
          <w:szCs w:val="24"/>
        </w:rPr>
        <w:t xml:space="preserve"> </w:t>
      </w:r>
      <w:r w:rsidR="0050141B" w:rsidRPr="00307393">
        <w:rPr>
          <w:rFonts w:ascii="Times New Roman" w:hAnsi="Times New Roman" w:cs="Times New Roman"/>
          <w:sz w:val="24"/>
          <w:szCs w:val="24"/>
        </w:rPr>
        <w:t xml:space="preserve"> сельсовет муниципального района </w:t>
      </w:r>
      <w:r w:rsidR="009F0D16">
        <w:rPr>
          <w:rFonts w:ascii="Times New Roman" w:hAnsi="Times New Roman" w:cs="Times New Roman"/>
          <w:sz w:val="24"/>
          <w:szCs w:val="24"/>
        </w:rPr>
        <w:t>Караидельский район</w:t>
      </w:r>
      <w:r w:rsidR="0050141B" w:rsidRPr="00307393">
        <w:rPr>
          <w:rFonts w:ascii="Times New Roman" w:hAnsi="Times New Roman" w:cs="Times New Roman"/>
          <w:sz w:val="24"/>
          <w:szCs w:val="24"/>
        </w:rPr>
        <w:t xml:space="preserve"> Республики Башкортостан с победителем открытого аукциона на право заключить такой договор или иным лицом в соответствии с частями 25 и 28 статьи 46.3 Градостроительного кодекса </w:t>
      </w:r>
      <w:r w:rsidR="00AE7AEC" w:rsidRPr="00307393">
        <w:rPr>
          <w:rFonts w:ascii="Times New Roman" w:hAnsi="Times New Roman" w:cs="Times New Roman"/>
          <w:sz w:val="24"/>
          <w:szCs w:val="24"/>
        </w:rPr>
        <w:t>Р</w:t>
      </w:r>
      <w:r w:rsidR="00AE7AEC">
        <w:rPr>
          <w:rFonts w:ascii="Times New Roman" w:hAnsi="Times New Roman" w:cs="Times New Roman"/>
          <w:sz w:val="24"/>
          <w:szCs w:val="24"/>
        </w:rPr>
        <w:t>оссийской Федерации</w:t>
      </w:r>
      <w:r w:rsidR="0050141B" w:rsidRPr="00307393">
        <w:rPr>
          <w:rFonts w:ascii="Times New Roman" w:hAnsi="Times New Roman" w:cs="Times New Roman"/>
          <w:sz w:val="24"/>
          <w:szCs w:val="24"/>
        </w:rPr>
        <w:t>.</w:t>
      </w:r>
    </w:p>
    <w:p w:rsidR="0050141B" w:rsidRPr="00307393" w:rsidRDefault="00E82E44" w:rsidP="0050141B">
      <w:pPr>
        <w:pStyle w:val="ConsPlusNormal"/>
        <w:widowControl/>
        <w:ind w:firstLine="567"/>
        <w:jc w:val="both"/>
        <w:rPr>
          <w:rFonts w:ascii="Times New Roman" w:hAnsi="Times New Roman" w:cs="Times New Roman"/>
          <w:sz w:val="24"/>
          <w:szCs w:val="24"/>
        </w:rPr>
      </w:pPr>
      <w:r>
        <w:rPr>
          <w:rFonts w:ascii="Times New Roman" w:hAnsi="Times New Roman" w:cs="Times New Roman"/>
          <w:bCs/>
          <w:sz w:val="24"/>
          <w:szCs w:val="24"/>
        </w:rPr>
        <w:t>6</w:t>
      </w:r>
      <w:r w:rsidR="0050141B" w:rsidRPr="00307393">
        <w:rPr>
          <w:rFonts w:ascii="Times New Roman" w:hAnsi="Times New Roman" w:cs="Times New Roman"/>
          <w:bCs/>
          <w:sz w:val="24"/>
          <w:szCs w:val="24"/>
        </w:rPr>
        <w:t xml:space="preserve">. </w:t>
      </w:r>
      <w:proofErr w:type="gramStart"/>
      <w:r w:rsidR="0050141B" w:rsidRPr="00307393">
        <w:rPr>
          <w:rFonts w:ascii="Times New Roman" w:hAnsi="Times New Roman" w:cs="Times New Roman"/>
          <w:sz w:val="24"/>
          <w:szCs w:val="24"/>
        </w:rPr>
        <w:t>Предоставление для строительства в границах территории, в отношении которой принято решение о развитии, земельных участков, которые находятся в муниципальной собственности, или государственная собственность на которые не разграничена, и которые не предоставлены в пользование и во владение гражданам и юридическим лицам, осуществляется лицу, с которым органом местного самоуправления заключен договор о развитии застроенной территории, без проведения торгов в соответствии с земельным</w:t>
      </w:r>
      <w:proofErr w:type="gramEnd"/>
      <w:r w:rsidR="0050141B" w:rsidRPr="00307393">
        <w:rPr>
          <w:rFonts w:ascii="Times New Roman" w:hAnsi="Times New Roman" w:cs="Times New Roman"/>
          <w:sz w:val="24"/>
          <w:szCs w:val="24"/>
        </w:rPr>
        <w:t xml:space="preserve"> законодательством.</w:t>
      </w:r>
    </w:p>
    <w:p w:rsidR="0050141B" w:rsidRPr="00307393" w:rsidRDefault="00E82E44" w:rsidP="00AE7AEC">
      <w:pPr>
        <w:pStyle w:val="ConsPlusNormal"/>
        <w:widowControl/>
        <w:ind w:firstLine="567"/>
        <w:jc w:val="both"/>
        <w:rPr>
          <w:rFonts w:ascii="Times New Roman" w:hAnsi="Times New Roman" w:cs="Times New Roman"/>
          <w:sz w:val="24"/>
          <w:szCs w:val="24"/>
        </w:rPr>
      </w:pPr>
      <w:r>
        <w:rPr>
          <w:rFonts w:ascii="Times New Roman" w:hAnsi="Times New Roman" w:cs="Times New Roman"/>
          <w:bCs/>
          <w:sz w:val="24"/>
          <w:szCs w:val="24"/>
        </w:rPr>
        <w:t>7</w:t>
      </w:r>
      <w:r w:rsidR="0050141B" w:rsidRPr="00307393">
        <w:rPr>
          <w:rFonts w:ascii="Times New Roman" w:hAnsi="Times New Roman" w:cs="Times New Roman"/>
          <w:bCs/>
          <w:sz w:val="24"/>
          <w:szCs w:val="24"/>
        </w:rPr>
        <w:t xml:space="preserve">. </w:t>
      </w:r>
      <w:r w:rsidR="0050141B" w:rsidRPr="00307393">
        <w:rPr>
          <w:rFonts w:ascii="Times New Roman" w:hAnsi="Times New Roman" w:cs="Times New Roman"/>
          <w:sz w:val="24"/>
          <w:szCs w:val="24"/>
        </w:rPr>
        <w:t>Аукцион на право заключить договор о развитии застроенной территории является открытым по составу участников и форме подачи заявок.</w:t>
      </w:r>
    </w:p>
    <w:p w:rsidR="0050141B" w:rsidRPr="00307393" w:rsidRDefault="0050141B" w:rsidP="00AE7AEC">
      <w:pPr>
        <w:spacing w:after="0" w:line="240" w:lineRule="auto"/>
        <w:ind w:firstLine="567"/>
        <w:jc w:val="both"/>
        <w:rPr>
          <w:rFonts w:ascii="Times New Roman" w:eastAsia="Arial" w:hAnsi="Times New Roman"/>
          <w:bCs/>
          <w:sz w:val="24"/>
          <w:szCs w:val="24"/>
        </w:rPr>
      </w:pPr>
      <w:r w:rsidRPr="00307393">
        <w:rPr>
          <w:rFonts w:ascii="Times New Roman" w:eastAsia="Arial" w:hAnsi="Times New Roman"/>
          <w:bCs/>
          <w:sz w:val="24"/>
          <w:szCs w:val="24"/>
        </w:rPr>
        <w:t>Решение о проведен</w:t>
      </w:r>
      <w:proofErr w:type="gramStart"/>
      <w:r w:rsidRPr="00307393">
        <w:rPr>
          <w:rFonts w:ascii="Times New Roman" w:eastAsia="Arial" w:hAnsi="Times New Roman"/>
          <w:bCs/>
          <w:sz w:val="24"/>
          <w:szCs w:val="24"/>
        </w:rPr>
        <w:t>ии ау</w:t>
      </w:r>
      <w:proofErr w:type="gramEnd"/>
      <w:r w:rsidRPr="00307393">
        <w:rPr>
          <w:rFonts w:ascii="Times New Roman" w:eastAsia="Arial" w:hAnsi="Times New Roman"/>
          <w:bCs/>
          <w:sz w:val="24"/>
          <w:szCs w:val="24"/>
        </w:rPr>
        <w:t xml:space="preserve">кциона принимается главой </w:t>
      </w:r>
      <w:r w:rsidRPr="00307393">
        <w:rPr>
          <w:rFonts w:ascii="Times New Roman" w:eastAsia="Arial" w:hAnsi="Times New Roman"/>
          <w:sz w:val="24"/>
          <w:szCs w:val="24"/>
        </w:rPr>
        <w:t xml:space="preserve">сельского поселения </w:t>
      </w:r>
      <w:proofErr w:type="spellStart"/>
      <w:r w:rsidR="004C0428">
        <w:rPr>
          <w:rFonts w:ascii="Times New Roman" w:eastAsia="Arial" w:hAnsi="Times New Roman"/>
          <w:sz w:val="24"/>
          <w:szCs w:val="24"/>
        </w:rPr>
        <w:t>Магинский</w:t>
      </w:r>
      <w:proofErr w:type="spellEnd"/>
      <w:r w:rsidR="009F0D16">
        <w:rPr>
          <w:rFonts w:ascii="Times New Roman" w:eastAsia="Arial" w:hAnsi="Times New Roman"/>
          <w:sz w:val="24"/>
          <w:szCs w:val="24"/>
        </w:rPr>
        <w:t xml:space="preserve"> </w:t>
      </w:r>
      <w:r w:rsidRPr="00307393">
        <w:rPr>
          <w:rFonts w:ascii="Times New Roman" w:eastAsia="Arial" w:hAnsi="Times New Roman"/>
          <w:sz w:val="24"/>
          <w:szCs w:val="24"/>
        </w:rPr>
        <w:t xml:space="preserve"> сельсовет </w:t>
      </w:r>
      <w:r w:rsidRPr="00307393">
        <w:rPr>
          <w:rFonts w:ascii="Times New Roman" w:eastAsia="Arial" w:hAnsi="Times New Roman"/>
          <w:bCs/>
          <w:sz w:val="24"/>
          <w:szCs w:val="24"/>
        </w:rPr>
        <w:t xml:space="preserve">муниципального района </w:t>
      </w:r>
      <w:r w:rsidR="009F0D16">
        <w:rPr>
          <w:rFonts w:ascii="Times New Roman" w:eastAsia="Arial" w:hAnsi="Times New Roman"/>
          <w:bCs/>
          <w:sz w:val="24"/>
          <w:szCs w:val="24"/>
        </w:rPr>
        <w:t>Караидельский район</w:t>
      </w:r>
      <w:r w:rsidRPr="00307393">
        <w:rPr>
          <w:rFonts w:ascii="Times New Roman" w:eastAsia="Arial" w:hAnsi="Times New Roman"/>
          <w:bCs/>
          <w:sz w:val="24"/>
          <w:szCs w:val="24"/>
        </w:rPr>
        <w:t xml:space="preserve"> Республики Башкортостан в соотве</w:t>
      </w:r>
      <w:r w:rsidRPr="00307393">
        <w:rPr>
          <w:rFonts w:ascii="Times New Roman" w:eastAsia="Arial" w:hAnsi="Times New Roman"/>
          <w:bCs/>
          <w:sz w:val="24"/>
          <w:szCs w:val="24"/>
        </w:rPr>
        <w:t>т</w:t>
      </w:r>
      <w:r w:rsidRPr="00307393">
        <w:rPr>
          <w:rFonts w:ascii="Times New Roman" w:eastAsia="Arial" w:hAnsi="Times New Roman"/>
          <w:bCs/>
          <w:sz w:val="24"/>
          <w:szCs w:val="24"/>
        </w:rPr>
        <w:t>ствии со статьей 46</w:t>
      </w:r>
      <w:r w:rsidRPr="00307393">
        <w:rPr>
          <w:rFonts w:ascii="Times New Roman" w:eastAsia="Arial" w:hAnsi="Times New Roman"/>
          <w:bCs/>
          <w:sz w:val="24"/>
          <w:szCs w:val="24"/>
          <w:vertAlign w:val="superscript"/>
        </w:rPr>
        <w:t xml:space="preserve"> </w:t>
      </w:r>
      <w:r w:rsidRPr="00307393">
        <w:rPr>
          <w:rFonts w:ascii="Times New Roman" w:eastAsia="Arial" w:hAnsi="Times New Roman"/>
          <w:bCs/>
          <w:sz w:val="24"/>
          <w:szCs w:val="24"/>
        </w:rPr>
        <w:t xml:space="preserve"> Градостроительного кодекса </w:t>
      </w:r>
      <w:r w:rsidR="00D80E16" w:rsidRPr="00D80E16">
        <w:rPr>
          <w:rFonts w:ascii="Times New Roman" w:hAnsi="Times New Roman"/>
          <w:sz w:val="24"/>
          <w:szCs w:val="24"/>
        </w:rPr>
        <w:t>Российской Федерации</w:t>
      </w:r>
      <w:r w:rsidRPr="00307393">
        <w:rPr>
          <w:rFonts w:ascii="Times New Roman" w:eastAsia="Arial" w:hAnsi="Times New Roman"/>
          <w:bCs/>
          <w:sz w:val="24"/>
          <w:szCs w:val="24"/>
        </w:rPr>
        <w:t>.</w:t>
      </w:r>
    </w:p>
    <w:p w:rsidR="0050141B" w:rsidRPr="00307393" w:rsidRDefault="0050141B" w:rsidP="00AE7AEC">
      <w:pPr>
        <w:spacing w:after="0" w:line="240" w:lineRule="auto"/>
        <w:jc w:val="both"/>
        <w:rPr>
          <w:rFonts w:ascii="Times New Roman" w:hAnsi="Times New Roman"/>
          <w:sz w:val="24"/>
          <w:szCs w:val="29"/>
        </w:rPr>
      </w:pPr>
      <w:r w:rsidRPr="00307393">
        <w:rPr>
          <w:rFonts w:ascii="Times New Roman" w:hAnsi="Times New Roman"/>
        </w:rPr>
        <w:t xml:space="preserve">       </w:t>
      </w:r>
      <w:r w:rsidRPr="00307393">
        <w:rPr>
          <w:rFonts w:ascii="Times New Roman" w:hAnsi="Times New Roman"/>
          <w:bCs/>
        </w:rPr>
        <w:t xml:space="preserve">    </w:t>
      </w:r>
      <w:r w:rsidR="00E82E44">
        <w:rPr>
          <w:rFonts w:ascii="Times New Roman" w:hAnsi="Times New Roman"/>
          <w:bCs/>
          <w:sz w:val="24"/>
          <w:szCs w:val="29"/>
        </w:rPr>
        <w:t>8</w:t>
      </w:r>
      <w:r w:rsidRPr="00307393">
        <w:rPr>
          <w:rFonts w:ascii="Times New Roman" w:hAnsi="Times New Roman"/>
          <w:bCs/>
          <w:sz w:val="24"/>
          <w:szCs w:val="29"/>
        </w:rPr>
        <w:t>.</w:t>
      </w:r>
      <w:r w:rsidRPr="00307393">
        <w:rPr>
          <w:rFonts w:ascii="Times New Roman" w:hAnsi="Times New Roman"/>
          <w:sz w:val="24"/>
          <w:szCs w:val="29"/>
        </w:rPr>
        <w:t xml:space="preserve"> По договору  о развитии застроенной территории одна сторона обязуется в установле</w:t>
      </w:r>
      <w:r w:rsidRPr="00307393">
        <w:rPr>
          <w:rFonts w:ascii="Times New Roman" w:hAnsi="Times New Roman"/>
          <w:sz w:val="24"/>
          <w:szCs w:val="29"/>
        </w:rPr>
        <w:t>н</w:t>
      </w:r>
      <w:r w:rsidRPr="00307393">
        <w:rPr>
          <w:rFonts w:ascii="Times New Roman" w:hAnsi="Times New Roman"/>
          <w:sz w:val="24"/>
          <w:szCs w:val="29"/>
        </w:rPr>
        <w:t>ный договором срок своими силами и за свой счет и (или) с привлечением других лиц и (или) сре</w:t>
      </w:r>
      <w:proofErr w:type="gramStart"/>
      <w:r w:rsidRPr="00307393">
        <w:rPr>
          <w:rFonts w:ascii="Times New Roman" w:hAnsi="Times New Roman"/>
          <w:sz w:val="24"/>
          <w:szCs w:val="29"/>
        </w:rPr>
        <w:t>дств др</w:t>
      </w:r>
      <w:proofErr w:type="gramEnd"/>
      <w:r w:rsidRPr="00307393">
        <w:rPr>
          <w:rFonts w:ascii="Times New Roman" w:hAnsi="Times New Roman"/>
          <w:sz w:val="24"/>
          <w:szCs w:val="29"/>
        </w:rPr>
        <w:t>угих лиц выполнить обязательства, а другая сторона (орган местного самоуправл</w:t>
      </w:r>
      <w:r w:rsidRPr="00307393">
        <w:rPr>
          <w:rFonts w:ascii="Times New Roman" w:hAnsi="Times New Roman"/>
          <w:sz w:val="24"/>
          <w:szCs w:val="29"/>
        </w:rPr>
        <w:t>е</w:t>
      </w:r>
      <w:r w:rsidRPr="00307393">
        <w:rPr>
          <w:rFonts w:ascii="Times New Roman" w:hAnsi="Times New Roman"/>
          <w:sz w:val="24"/>
          <w:szCs w:val="29"/>
        </w:rPr>
        <w:t xml:space="preserve">ния) обязуется создать необходимые условия для выполнения обязательств. </w:t>
      </w:r>
    </w:p>
    <w:p w:rsidR="0050141B" w:rsidRPr="00307393" w:rsidRDefault="00E82E44" w:rsidP="00AE7AEC">
      <w:pPr>
        <w:spacing w:after="0" w:line="240" w:lineRule="auto"/>
        <w:ind w:firstLine="567"/>
        <w:jc w:val="both"/>
        <w:rPr>
          <w:rFonts w:ascii="Times New Roman" w:eastAsia="Arial" w:hAnsi="Times New Roman"/>
          <w:bCs/>
          <w:sz w:val="24"/>
          <w:szCs w:val="24"/>
        </w:rPr>
      </w:pPr>
      <w:r>
        <w:rPr>
          <w:rFonts w:ascii="Times New Roman" w:eastAsia="Arial" w:hAnsi="Times New Roman"/>
          <w:bCs/>
          <w:sz w:val="24"/>
          <w:szCs w:val="24"/>
        </w:rPr>
        <w:t>9</w:t>
      </w:r>
      <w:r w:rsidR="0050141B" w:rsidRPr="00307393">
        <w:rPr>
          <w:rFonts w:ascii="Times New Roman" w:eastAsia="Arial" w:hAnsi="Times New Roman"/>
          <w:bCs/>
          <w:sz w:val="24"/>
          <w:szCs w:val="24"/>
        </w:rPr>
        <w:t>. Существенными условиями договора являются:</w:t>
      </w:r>
    </w:p>
    <w:p w:rsidR="0050141B" w:rsidRPr="00307393" w:rsidRDefault="0050141B" w:rsidP="00AE7AEC">
      <w:pPr>
        <w:spacing w:after="0" w:line="240" w:lineRule="auto"/>
        <w:ind w:firstLine="566"/>
        <w:jc w:val="both"/>
        <w:rPr>
          <w:rFonts w:ascii="Times New Roman" w:eastAsia="Arial" w:hAnsi="Times New Roman"/>
          <w:bCs/>
          <w:sz w:val="24"/>
          <w:szCs w:val="24"/>
        </w:rPr>
      </w:pPr>
      <w:r w:rsidRPr="00307393">
        <w:rPr>
          <w:rFonts w:ascii="Times New Roman" w:eastAsia="Arial" w:hAnsi="Times New Roman"/>
          <w:bCs/>
          <w:sz w:val="24"/>
          <w:szCs w:val="24"/>
        </w:rPr>
        <w:t>1) сведения о местоположении и площади застроенной территории, в отношении которой принято решение о развитии, перечень адресов зданий, строений, сооружений, подлежащих сносу, реконструкции;</w:t>
      </w:r>
    </w:p>
    <w:p w:rsidR="0050141B" w:rsidRPr="00307393" w:rsidRDefault="0050141B" w:rsidP="00AE7AEC">
      <w:pPr>
        <w:spacing w:after="0" w:line="240" w:lineRule="auto"/>
        <w:ind w:firstLine="566"/>
        <w:jc w:val="both"/>
        <w:rPr>
          <w:rFonts w:ascii="Times New Roman" w:eastAsia="Arial" w:hAnsi="Times New Roman"/>
          <w:bCs/>
          <w:sz w:val="24"/>
          <w:szCs w:val="24"/>
        </w:rPr>
      </w:pPr>
      <w:r w:rsidRPr="00307393">
        <w:rPr>
          <w:rFonts w:ascii="Times New Roman" w:eastAsia="Arial" w:hAnsi="Times New Roman"/>
          <w:bCs/>
          <w:sz w:val="24"/>
          <w:szCs w:val="24"/>
        </w:rPr>
        <w:t>2) цена права на заключение договора;</w:t>
      </w:r>
    </w:p>
    <w:p w:rsidR="0050141B" w:rsidRPr="00307393" w:rsidRDefault="0050141B" w:rsidP="00AE7AEC">
      <w:pPr>
        <w:spacing w:after="0" w:line="240" w:lineRule="auto"/>
        <w:ind w:firstLine="566"/>
        <w:jc w:val="both"/>
        <w:rPr>
          <w:rFonts w:ascii="Times New Roman" w:eastAsia="Arial" w:hAnsi="Times New Roman"/>
          <w:bCs/>
          <w:sz w:val="24"/>
          <w:szCs w:val="24"/>
        </w:rPr>
      </w:pPr>
      <w:proofErr w:type="gramStart"/>
      <w:r w:rsidRPr="00307393">
        <w:rPr>
          <w:rFonts w:ascii="Times New Roman" w:eastAsia="Arial" w:hAnsi="Times New Roman"/>
          <w:bCs/>
          <w:sz w:val="24"/>
          <w:szCs w:val="24"/>
        </w:rPr>
        <w:t xml:space="preserve">3) обязательство лица, заключившего договор с Администрацией </w:t>
      </w:r>
      <w:r w:rsidRPr="00307393">
        <w:rPr>
          <w:rFonts w:ascii="Times New Roman" w:eastAsia="Arial" w:hAnsi="Times New Roman"/>
          <w:sz w:val="24"/>
          <w:szCs w:val="24"/>
        </w:rPr>
        <w:t xml:space="preserve">сельского поселения </w:t>
      </w:r>
      <w:proofErr w:type="spellStart"/>
      <w:r w:rsidR="004C0428">
        <w:rPr>
          <w:rFonts w:ascii="Times New Roman" w:eastAsia="Arial" w:hAnsi="Times New Roman"/>
          <w:sz w:val="24"/>
          <w:szCs w:val="24"/>
        </w:rPr>
        <w:t>Магинский</w:t>
      </w:r>
      <w:proofErr w:type="spellEnd"/>
      <w:r w:rsidR="009F0D16">
        <w:rPr>
          <w:rFonts w:ascii="Times New Roman" w:eastAsia="Arial" w:hAnsi="Times New Roman"/>
          <w:sz w:val="24"/>
          <w:szCs w:val="24"/>
        </w:rPr>
        <w:t xml:space="preserve"> </w:t>
      </w:r>
      <w:r w:rsidRPr="00307393">
        <w:rPr>
          <w:rFonts w:ascii="Times New Roman" w:eastAsia="Arial" w:hAnsi="Times New Roman"/>
          <w:sz w:val="24"/>
          <w:szCs w:val="24"/>
        </w:rPr>
        <w:t xml:space="preserve"> сельсовет</w:t>
      </w:r>
      <w:r w:rsidRPr="00307393">
        <w:rPr>
          <w:rFonts w:ascii="Times New Roman" w:eastAsia="Arial" w:hAnsi="Times New Roman"/>
          <w:bCs/>
          <w:sz w:val="24"/>
          <w:szCs w:val="24"/>
        </w:rPr>
        <w:t xml:space="preserve"> муниципального района </w:t>
      </w:r>
      <w:r w:rsidR="009F0D16">
        <w:rPr>
          <w:rFonts w:ascii="Times New Roman" w:eastAsia="Arial" w:hAnsi="Times New Roman"/>
          <w:bCs/>
          <w:sz w:val="24"/>
          <w:szCs w:val="24"/>
        </w:rPr>
        <w:t>Караидельский район</w:t>
      </w:r>
      <w:r w:rsidRPr="00307393">
        <w:rPr>
          <w:rFonts w:ascii="Times New Roman" w:eastAsia="Arial" w:hAnsi="Times New Roman"/>
          <w:bCs/>
          <w:sz w:val="24"/>
          <w:szCs w:val="24"/>
        </w:rPr>
        <w:t xml:space="preserve"> Республики Башкорт</w:t>
      </w:r>
      <w:r w:rsidRPr="00307393">
        <w:rPr>
          <w:rFonts w:ascii="Times New Roman" w:eastAsia="Arial" w:hAnsi="Times New Roman"/>
          <w:bCs/>
          <w:sz w:val="24"/>
          <w:szCs w:val="24"/>
        </w:rPr>
        <w:t>о</w:t>
      </w:r>
      <w:r w:rsidRPr="00307393">
        <w:rPr>
          <w:rFonts w:ascii="Times New Roman" w:eastAsia="Arial" w:hAnsi="Times New Roman"/>
          <w:bCs/>
          <w:sz w:val="24"/>
          <w:szCs w:val="24"/>
        </w:rPr>
        <w:t>стан, подготовить проект планировки застроенной территории,  включая проект межевания з</w:t>
      </w:r>
      <w:r w:rsidRPr="00307393">
        <w:rPr>
          <w:rFonts w:ascii="Times New Roman" w:eastAsia="Arial" w:hAnsi="Times New Roman"/>
          <w:bCs/>
          <w:sz w:val="24"/>
          <w:szCs w:val="24"/>
        </w:rPr>
        <w:t>а</w:t>
      </w:r>
      <w:r w:rsidRPr="00307393">
        <w:rPr>
          <w:rFonts w:ascii="Times New Roman" w:eastAsia="Arial" w:hAnsi="Times New Roman"/>
          <w:bCs/>
          <w:sz w:val="24"/>
          <w:szCs w:val="24"/>
        </w:rPr>
        <w:t>строенной территории, в отношении которой принято решение о развитии, в соответствии с градостроительным регламентом и местными нормативами градостроительного проектиров</w:t>
      </w:r>
      <w:r w:rsidRPr="00307393">
        <w:rPr>
          <w:rFonts w:ascii="Times New Roman" w:eastAsia="Arial" w:hAnsi="Times New Roman"/>
          <w:bCs/>
          <w:sz w:val="24"/>
          <w:szCs w:val="24"/>
        </w:rPr>
        <w:t>а</w:t>
      </w:r>
      <w:r w:rsidRPr="00307393">
        <w:rPr>
          <w:rFonts w:ascii="Times New Roman" w:eastAsia="Arial" w:hAnsi="Times New Roman"/>
          <w:bCs/>
          <w:sz w:val="24"/>
          <w:szCs w:val="24"/>
        </w:rPr>
        <w:t>ния (при их отсутствии - в соответствии с утвержденными расчетными показателями обеспеч</w:t>
      </w:r>
      <w:r w:rsidRPr="00307393">
        <w:rPr>
          <w:rFonts w:ascii="Times New Roman" w:eastAsia="Arial" w:hAnsi="Times New Roman"/>
          <w:bCs/>
          <w:sz w:val="24"/>
          <w:szCs w:val="24"/>
        </w:rPr>
        <w:t>е</w:t>
      </w:r>
      <w:r w:rsidRPr="00307393">
        <w:rPr>
          <w:rFonts w:ascii="Times New Roman" w:eastAsia="Arial" w:hAnsi="Times New Roman"/>
          <w:bCs/>
          <w:sz w:val="24"/>
          <w:szCs w:val="24"/>
        </w:rPr>
        <w:t>ния такой территории объектами социального и коммунально-бытового</w:t>
      </w:r>
      <w:proofErr w:type="gramEnd"/>
      <w:r w:rsidRPr="00307393">
        <w:rPr>
          <w:rFonts w:ascii="Times New Roman" w:eastAsia="Arial" w:hAnsi="Times New Roman"/>
          <w:bCs/>
          <w:sz w:val="24"/>
          <w:szCs w:val="24"/>
        </w:rPr>
        <w:t xml:space="preserve"> назначения,  объектами инженерной инфраструктуры); максимальные сроки подготовки документов;</w:t>
      </w:r>
    </w:p>
    <w:p w:rsidR="0050141B" w:rsidRPr="00307393" w:rsidRDefault="0050141B" w:rsidP="00AE7AEC">
      <w:pPr>
        <w:spacing w:after="0" w:line="240" w:lineRule="auto"/>
        <w:ind w:firstLine="566"/>
        <w:jc w:val="both"/>
        <w:rPr>
          <w:rFonts w:ascii="Times New Roman" w:eastAsia="Arial" w:hAnsi="Times New Roman"/>
          <w:bCs/>
          <w:sz w:val="24"/>
          <w:szCs w:val="24"/>
        </w:rPr>
      </w:pPr>
      <w:proofErr w:type="gramStart"/>
      <w:r w:rsidRPr="00307393">
        <w:rPr>
          <w:rFonts w:ascii="Times New Roman" w:eastAsia="Arial" w:hAnsi="Times New Roman"/>
          <w:bCs/>
          <w:sz w:val="24"/>
          <w:szCs w:val="24"/>
        </w:rPr>
        <w:t xml:space="preserve">4) обязательство лица, заключившего договор с Администрацией </w:t>
      </w:r>
      <w:r w:rsidRPr="00307393">
        <w:rPr>
          <w:rFonts w:ascii="Times New Roman" w:eastAsia="Arial" w:hAnsi="Times New Roman"/>
          <w:sz w:val="24"/>
          <w:szCs w:val="24"/>
        </w:rPr>
        <w:t xml:space="preserve">сельского поселения </w:t>
      </w:r>
      <w:proofErr w:type="spellStart"/>
      <w:r w:rsidR="004C0428">
        <w:rPr>
          <w:rFonts w:ascii="Times New Roman" w:eastAsia="Arial" w:hAnsi="Times New Roman"/>
          <w:sz w:val="24"/>
          <w:szCs w:val="24"/>
        </w:rPr>
        <w:t>Магинский</w:t>
      </w:r>
      <w:proofErr w:type="spellEnd"/>
      <w:r w:rsidR="009F0D16">
        <w:rPr>
          <w:rFonts w:ascii="Times New Roman" w:eastAsia="Arial" w:hAnsi="Times New Roman"/>
          <w:sz w:val="24"/>
          <w:szCs w:val="24"/>
        </w:rPr>
        <w:t xml:space="preserve"> </w:t>
      </w:r>
      <w:r w:rsidRPr="00307393">
        <w:rPr>
          <w:rFonts w:ascii="Times New Roman" w:eastAsia="Arial" w:hAnsi="Times New Roman"/>
          <w:sz w:val="24"/>
          <w:szCs w:val="24"/>
        </w:rPr>
        <w:t xml:space="preserve"> сельсовет</w:t>
      </w:r>
      <w:r w:rsidRPr="00307393">
        <w:rPr>
          <w:rFonts w:ascii="Times New Roman" w:eastAsia="Arial" w:hAnsi="Times New Roman"/>
          <w:bCs/>
          <w:sz w:val="24"/>
          <w:szCs w:val="24"/>
        </w:rPr>
        <w:t xml:space="preserve"> муниципального района </w:t>
      </w:r>
      <w:r w:rsidR="009F0D16">
        <w:rPr>
          <w:rFonts w:ascii="Times New Roman" w:eastAsia="Arial" w:hAnsi="Times New Roman"/>
          <w:bCs/>
          <w:sz w:val="24"/>
          <w:szCs w:val="24"/>
        </w:rPr>
        <w:t>Караидельский район</w:t>
      </w:r>
      <w:r w:rsidRPr="00307393">
        <w:rPr>
          <w:rFonts w:ascii="Times New Roman" w:eastAsia="Arial" w:hAnsi="Times New Roman"/>
          <w:bCs/>
          <w:sz w:val="24"/>
          <w:szCs w:val="24"/>
        </w:rPr>
        <w:t xml:space="preserve"> Республики Башкорт</w:t>
      </w:r>
      <w:r w:rsidRPr="00307393">
        <w:rPr>
          <w:rFonts w:ascii="Times New Roman" w:eastAsia="Arial" w:hAnsi="Times New Roman"/>
          <w:bCs/>
          <w:sz w:val="24"/>
          <w:szCs w:val="24"/>
        </w:rPr>
        <w:t>о</w:t>
      </w:r>
      <w:r w:rsidRPr="00307393">
        <w:rPr>
          <w:rFonts w:ascii="Times New Roman" w:eastAsia="Arial" w:hAnsi="Times New Roman"/>
          <w:bCs/>
          <w:sz w:val="24"/>
          <w:szCs w:val="24"/>
        </w:rPr>
        <w:t>стан, создать либо приобрести, а также передать в государственную или муниципальную собс</w:t>
      </w:r>
      <w:r w:rsidRPr="00307393">
        <w:rPr>
          <w:rFonts w:ascii="Times New Roman" w:eastAsia="Arial" w:hAnsi="Times New Roman"/>
          <w:bCs/>
          <w:sz w:val="24"/>
          <w:szCs w:val="24"/>
        </w:rPr>
        <w:t>т</w:t>
      </w:r>
      <w:r w:rsidRPr="00307393">
        <w:rPr>
          <w:rFonts w:ascii="Times New Roman" w:eastAsia="Arial" w:hAnsi="Times New Roman"/>
          <w:bCs/>
          <w:sz w:val="24"/>
          <w:szCs w:val="24"/>
        </w:rPr>
        <w:t>венность благоустроенные жилые помещения для предоставления гражданам, выселяемым из жилых помещений, предоставленных по договорам социального найма, договорам найма сп</w:t>
      </w:r>
      <w:r w:rsidRPr="00307393">
        <w:rPr>
          <w:rFonts w:ascii="Times New Roman" w:eastAsia="Arial" w:hAnsi="Times New Roman"/>
          <w:bCs/>
          <w:sz w:val="24"/>
          <w:szCs w:val="24"/>
        </w:rPr>
        <w:t>е</w:t>
      </w:r>
      <w:r w:rsidRPr="00307393">
        <w:rPr>
          <w:rFonts w:ascii="Times New Roman" w:eastAsia="Arial" w:hAnsi="Times New Roman"/>
          <w:bCs/>
          <w:sz w:val="24"/>
          <w:szCs w:val="24"/>
        </w:rPr>
        <w:t>циализированного жилого помещения и расположенных на застроенной территории, в отнош</w:t>
      </w:r>
      <w:r w:rsidRPr="00307393">
        <w:rPr>
          <w:rFonts w:ascii="Times New Roman" w:eastAsia="Arial" w:hAnsi="Times New Roman"/>
          <w:bCs/>
          <w:sz w:val="24"/>
          <w:szCs w:val="24"/>
        </w:rPr>
        <w:t>е</w:t>
      </w:r>
      <w:r w:rsidRPr="00307393">
        <w:rPr>
          <w:rFonts w:ascii="Times New Roman" w:eastAsia="Arial" w:hAnsi="Times New Roman"/>
          <w:bCs/>
          <w:sz w:val="24"/>
          <w:szCs w:val="24"/>
        </w:rPr>
        <w:t>нии которой принято решение о развитии</w:t>
      </w:r>
      <w:proofErr w:type="gramEnd"/>
      <w:r w:rsidRPr="00307393">
        <w:rPr>
          <w:rFonts w:ascii="Times New Roman" w:eastAsia="Arial" w:hAnsi="Times New Roman"/>
          <w:bCs/>
          <w:sz w:val="24"/>
          <w:szCs w:val="24"/>
        </w:rPr>
        <w:t>; максимальные сроки выполнения указанного обяз</w:t>
      </w:r>
      <w:r w:rsidRPr="00307393">
        <w:rPr>
          <w:rFonts w:ascii="Times New Roman" w:eastAsia="Arial" w:hAnsi="Times New Roman"/>
          <w:bCs/>
          <w:sz w:val="24"/>
          <w:szCs w:val="24"/>
        </w:rPr>
        <w:t>а</w:t>
      </w:r>
      <w:r w:rsidRPr="00307393">
        <w:rPr>
          <w:rFonts w:ascii="Times New Roman" w:eastAsia="Arial" w:hAnsi="Times New Roman"/>
          <w:bCs/>
          <w:sz w:val="24"/>
          <w:szCs w:val="24"/>
        </w:rPr>
        <w:t>тельства;</w:t>
      </w:r>
    </w:p>
    <w:p w:rsidR="0050141B" w:rsidRPr="00307393" w:rsidRDefault="0050141B" w:rsidP="00AE7AEC">
      <w:pPr>
        <w:spacing w:after="0" w:line="240" w:lineRule="auto"/>
        <w:ind w:firstLine="566"/>
        <w:jc w:val="both"/>
        <w:rPr>
          <w:rFonts w:ascii="Times New Roman" w:eastAsia="Arial" w:hAnsi="Times New Roman"/>
          <w:bCs/>
          <w:sz w:val="24"/>
          <w:szCs w:val="24"/>
        </w:rPr>
      </w:pPr>
      <w:proofErr w:type="gramStart"/>
      <w:r w:rsidRPr="00307393">
        <w:rPr>
          <w:rFonts w:ascii="Times New Roman" w:eastAsia="Arial" w:hAnsi="Times New Roman"/>
          <w:bCs/>
          <w:sz w:val="24"/>
          <w:szCs w:val="24"/>
        </w:rPr>
        <w:t xml:space="preserve">5) обязательство лица, заключившего договор с Администрацией </w:t>
      </w:r>
      <w:r w:rsidRPr="00307393">
        <w:rPr>
          <w:rFonts w:ascii="Times New Roman" w:eastAsia="Arial" w:hAnsi="Times New Roman"/>
          <w:sz w:val="24"/>
          <w:szCs w:val="24"/>
        </w:rPr>
        <w:t xml:space="preserve">сельского поселения </w:t>
      </w:r>
      <w:proofErr w:type="spellStart"/>
      <w:r w:rsidR="004C0428">
        <w:rPr>
          <w:rFonts w:ascii="Times New Roman" w:eastAsia="Arial" w:hAnsi="Times New Roman"/>
          <w:sz w:val="24"/>
          <w:szCs w:val="24"/>
        </w:rPr>
        <w:t>Магинский</w:t>
      </w:r>
      <w:proofErr w:type="spellEnd"/>
      <w:r w:rsidR="009F0D16">
        <w:rPr>
          <w:rFonts w:ascii="Times New Roman" w:eastAsia="Arial" w:hAnsi="Times New Roman"/>
          <w:sz w:val="24"/>
          <w:szCs w:val="24"/>
        </w:rPr>
        <w:t xml:space="preserve"> </w:t>
      </w:r>
      <w:r w:rsidRPr="00307393">
        <w:rPr>
          <w:rFonts w:ascii="Times New Roman" w:eastAsia="Arial" w:hAnsi="Times New Roman"/>
          <w:sz w:val="24"/>
          <w:szCs w:val="24"/>
        </w:rPr>
        <w:t xml:space="preserve"> сельсовет</w:t>
      </w:r>
      <w:r w:rsidRPr="00307393">
        <w:rPr>
          <w:rFonts w:ascii="Times New Roman" w:eastAsia="Arial" w:hAnsi="Times New Roman"/>
          <w:bCs/>
          <w:sz w:val="24"/>
          <w:szCs w:val="24"/>
        </w:rPr>
        <w:t xml:space="preserve"> муниципального района </w:t>
      </w:r>
      <w:r w:rsidR="009F0D16">
        <w:rPr>
          <w:rFonts w:ascii="Times New Roman" w:eastAsia="Arial" w:hAnsi="Times New Roman"/>
          <w:bCs/>
          <w:sz w:val="24"/>
          <w:szCs w:val="24"/>
        </w:rPr>
        <w:t>Караидельский район</w:t>
      </w:r>
      <w:r w:rsidRPr="00307393">
        <w:rPr>
          <w:rFonts w:ascii="Times New Roman" w:eastAsia="Arial" w:hAnsi="Times New Roman"/>
          <w:bCs/>
          <w:sz w:val="24"/>
          <w:szCs w:val="24"/>
        </w:rPr>
        <w:t xml:space="preserve"> Республики Башкорт</w:t>
      </w:r>
      <w:r w:rsidRPr="00307393">
        <w:rPr>
          <w:rFonts w:ascii="Times New Roman" w:eastAsia="Arial" w:hAnsi="Times New Roman"/>
          <w:bCs/>
          <w:sz w:val="24"/>
          <w:szCs w:val="24"/>
        </w:rPr>
        <w:t>о</w:t>
      </w:r>
      <w:r w:rsidRPr="00307393">
        <w:rPr>
          <w:rFonts w:ascii="Times New Roman" w:eastAsia="Arial" w:hAnsi="Times New Roman"/>
          <w:bCs/>
          <w:sz w:val="24"/>
          <w:szCs w:val="24"/>
        </w:rPr>
        <w:t>стан, уплатить выкупную цену за изымаемые на основании решения органа местного сам</w:t>
      </w:r>
      <w:r w:rsidRPr="00307393">
        <w:rPr>
          <w:rFonts w:ascii="Times New Roman" w:eastAsia="Arial" w:hAnsi="Times New Roman"/>
          <w:bCs/>
          <w:sz w:val="24"/>
          <w:szCs w:val="24"/>
        </w:rPr>
        <w:t>о</w:t>
      </w:r>
      <w:r w:rsidRPr="00307393">
        <w:rPr>
          <w:rFonts w:ascii="Times New Roman" w:eastAsia="Arial" w:hAnsi="Times New Roman"/>
          <w:bCs/>
          <w:sz w:val="24"/>
          <w:szCs w:val="24"/>
        </w:rPr>
        <w:t xml:space="preserve">управления сельского поселения </w:t>
      </w:r>
      <w:proofErr w:type="spellStart"/>
      <w:r w:rsidR="004C0428">
        <w:rPr>
          <w:rFonts w:ascii="Times New Roman" w:eastAsia="Arial" w:hAnsi="Times New Roman"/>
          <w:bCs/>
          <w:sz w:val="24"/>
          <w:szCs w:val="24"/>
        </w:rPr>
        <w:t>Магинский</w:t>
      </w:r>
      <w:proofErr w:type="spellEnd"/>
      <w:r w:rsidR="009F0D16">
        <w:rPr>
          <w:rFonts w:ascii="Times New Roman" w:eastAsia="Arial" w:hAnsi="Times New Roman"/>
          <w:bCs/>
          <w:sz w:val="24"/>
          <w:szCs w:val="24"/>
        </w:rPr>
        <w:t xml:space="preserve"> </w:t>
      </w:r>
      <w:r w:rsidRPr="00307393">
        <w:rPr>
          <w:rFonts w:ascii="Times New Roman" w:eastAsia="Arial" w:hAnsi="Times New Roman"/>
          <w:bCs/>
          <w:sz w:val="24"/>
          <w:szCs w:val="24"/>
        </w:rPr>
        <w:t xml:space="preserve"> сельсовет муниципального района </w:t>
      </w:r>
      <w:r w:rsidR="009F0D16">
        <w:rPr>
          <w:rFonts w:ascii="Times New Roman" w:eastAsia="Arial" w:hAnsi="Times New Roman"/>
          <w:bCs/>
          <w:sz w:val="24"/>
          <w:szCs w:val="24"/>
        </w:rPr>
        <w:t xml:space="preserve">Караидельский </w:t>
      </w:r>
      <w:r w:rsidR="009F0D16">
        <w:rPr>
          <w:rFonts w:ascii="Times New Roman" w:eastAsia="Arial" w:hAnsi="Times New Roman"/>
          <w:bCs/>
          <w:sz w:val="24"/>
          <w:szCs w:val="24"/>
        </w:rPr>
        <w:lastRenderedPageBreak/>
        <w:t>район</w:t>
      </w:r>
      <w:r w:rsidRPr="00307393">
        <w:rPr>
          <w:rFonts w:ascii="Times New Roman" w:eastAsia="Arial" w:hAnsi="Times New Roman"/>
          <w:bCs/>
          <w:sz w:val="24"/>
          <w:szCs w:val="24"/>
        </w:rPr>
        <w:t xml:space="preserve"> Республики Башкортостан, принятого в соответствии с  жилищным законодательством, жилые помещения в многоквартирных домах, признанных аварийными и подлежащими сносу и расположенные на застроенной территории, в</w:t>
      </w:r>
      <w:proofErr w:type="gramEnd"/>
      <w:r w:rsidRPr="00307393">
        <w:rPr>
          <w:rFonts w:ascii="Times New Roman" w:eastAsia="Arial" w:hAnsi="Times New Roman"/>
          <w:bCs/>
          <w:sz w:val="24"/>
          <w:szCs w:val="24"/>
        </w:rPr>
        <w:t xml:space="preserve"> </w:t>
      </w:r>
      <w:proofErr w:type="gramStart"/>
      <w:r w:rsidRPr="00307393">
        <w:rPr>
          <w:rFonts w:ascii="Times New Roman" w:eastAsia="Arial" w:hAnsi="Times New Roman"/>
          <w:bCs/>
          <w:sz w:val="24"/>
          <w:szCs w:val="24"/>
        </w:rPr>
        <w:t>отношении</w:t>
      </w:r>
      <w:proofErr w:type="gramEnd"/>
      <w:r w:rsidRPr="00307393">
        <w:rPr>
          <w:rFonts w:ascii="Times New Roman" w:eastAsia="Arial" w:hAnsi="Times New Roman"/>
          <w:bCs/>
          <w:sz w:val="24"/>
          <w:szCs w:val="24"/>
        </w:rPr>
        <w:t xml:space="preserve"> которой принято решение о развитии, и земельных участков, на которых расположены такие многоквартирные дома, за исключением жилых помещений и земельных участков, находящихся в собственности, в том числе общей д</w:t>
      </w:r>
      <w:r w:rsidRPr="00307393">
        <w:rPr>
          <w:rFonts w:ascii="Times New Roman" w:eastAsia="Arial" w:hAnsi="Times New Roman"/>
          <w:bCs/>
          <w:sz w:val="24"/>
          <w:szCs w:val="24"/>
        </w:rPr>
        <w:t>о</w:t>
      </w:r>
      <w:r w:rsidRPr="00307393">
        <w:rPr>
          <w:rFonts w:ascii="Times New Roman" w:eastAsia="Arial" w:hAnsi="Times New Roman"/>
          <w:bCs/>
          <w:sz w:val="24"/>
          <w:szCs w:val="24"/>
        </w:rPr>
        <w:t>левой собственности, Российской Федерации, субъекта Российской Федерации, муниципальн</w:t>
      </w:r>
      <w:r w:rsidRPr="00307393">
        <w:rPr>
          <w:rFonts w:ascii="Times New Roman" w:eastAsia="Arial" w:hAnsi="Times New Roman"/>
          <w:bCs/>
          <w:sz w:val="24"/>
          <w:szCs w:val="24"/>
        </w:rPr>
        <w:t>о</w:t>
      </w:r>
      <w:r w:rsidRPr="00307393">
        <w:rPr>
          <w:rFonts w:ascii="Times New Roman" w:eastAsia="Arial" w:hAnsi="Times New Roman"/>
          <w:bCs/>
          <w:sz w:val="24"/>
          <w:szCs w:val="24"/>
        </w:rPr>
        <w:t>го образования, в случае, если таким собственникам были переданы жилые помещения;</w:t>
      </w:r>
    </w:p>
    <w:p w:rsidR="0050141B" w:rsidRPr="00307393" w:rsidRDefault="0050141B" w:rsidP="00AE7AEC">
      <w:pPr>
        <w:spacing w:after="0" w:line="240" w:lineRule="auto"/>
        <w:ind w:firstLine="566"/>
        <w:jc w:val="both"/>
        <w:rPr>
          <w:rFonts w:ascii="Times New Roman" w:eastAsia="Arial" w:hAnsi="Times New Roman"/>
          <w:bCs/>
          <w:sz w:val="24"/>
          <w:szCs w:val="24"/>
        </w:rPr>
      </w:pPr>
      <w:r w:rsidRPr="00307393">
        <w:rPr>
          <w:rFonts w:ascii="Times New Roman" w:eastAsia="Arial" w:hAnsi="Times New Roman"/>
          <w:bCs/>
          <w:sz w:val="24"/>
          <w:szCs w:val="24"/>
        </w:rPr>
        <w:t xml:space="preserve">6) обязательство лица, заключившего договор с Администрацией </w:t>
      </w:r>
      <w:r w:rsidRPr="00307393">
        <w:rPr>
          <w:rFonts w:ascii="Times New Roman" w:eastAsia="Arial" w:hAnsi="Times New Roman"/>
          <w:sz w:val="24"/>
          <w:szCs w:val="24"/>
        </w:rPr>
        <w:t xml:space="preserve">сельского поселения </w:t>
      </w:r>
      <w:proofErr w:type="spellStart"/>
      <w:r w:rsidR="004C0428">
        <w:rPr>
          <w:rFonts w:ascii="Times New Roman" w:eastAsia="Arial" w:hAnsi="Times New Roman"/>
          <w:sz w:val="24"/>
          <w:szCs w:val="24"/>
        </w:rPr>
        <w:t>Магинский</w:t>
      </w:r>
      <w:proofErr w:type="spellEnd"/>
      <w:r w:rsidR="009F0D16">
        <w:rPr>
          <w:rFonts w:ascii="Times New Roman" w:eastAsia="Arial" w:hAnsi="Times New Roman"/>
          <w:sz w:val="24"/>
          <w:szCs w:val="24"/>
        </w:rPr>
        <w:t xml:space="preserve"> </w:t>
      </w:r>
      <w:r w:rsidRPr="00307393">
        <w:rPr>
          <w:rFonts w:ascii="Times New Roman" w:eastAsia="Arial" w:hAnsi="Times New Roman"/>
          <w:sz w:val="24"/>
          <w:szCs w:val="24"/>
        </w:rPr>
        <w:t xml:space="preserve"> сельсовет</w:t>
      </w:r>
      <w:r w:rsidRPr="00307393">
        <w:rPr>
          <w:rFonts w:ascii="Times New Roman" w:eastAsia="Arial" w:hAnsi="Times New Roman"/>
          <w:bCs/>
          <w:sz w:val="24"/>
          <w:szCs w:val="24"/>
        </w:rPr>
        <w:t xml:space="preserve"> муниципального района </w:t>
      </w:r>
      <w:r w:rsidR="009F0D16">
        <w:rPr>
          <w:rFonts w:ascii="Times New Roman" w:eastAsia="Arial" w:hAnsi="Times New Roman"/>
          <w:bCs/>
          <w:sz w:val="24"/>
          <w:szCs w:val="24"/>
        </w:rPr>
        <w:t>Караидельский район</w:t>
      </w:r>
      <w:r w:rsidRPr="00307393">
        <w:rPr>
          <w:rFonts w:ascii="Times New Roman" w:eastAsia="Arial" w:hAnsi="Times New Roman"/>
          <w:bCs/>
          <w:sz w:val="24"/>
          <w:szCs w:val="24"/>
        </w:rPr>
        <w:t xml:space="preserve"> Республики Башкорт</w:t>
      </w:r>
      <w:r w:rsidRPr="00307393">
        <w:rPr>
          <w:rFonts w:ascii="Times New Roman" w:eastAsia="Arial" w:hAnsi="Times New Roman"/>
          <w:bCs/>
          <w:sz w:val="24"/>
          <w:szCs w:val="24"/>
        </w:rPr>
        <w:t>о</w:t>
      </w:r>
      <w:r w:rsidRPr="00307393">
        <w:rPr>
          <w:rFonts w:ascii="Times New Roman" w:eastAsia="Arial" w:hAnsi="Times New Roman"/>
          <w:bCs/>
          <w:sz w:val="24"/>
          <w:szCs w:val="24"/>
        </w:rPr>
        <w:t>стан, осуществить строительство на застроенной территории, в отношении которой принято решение о развитии, в соответствии с утвержденным проектом планировки застроенной терр</w:t>
      </w:r>
      <w:r w:rsidRPr="00307393">
        <w:rPr>
          <w:rFonts w:ascii="Times New Roman" w:eastAsia="Arial" w:hAnsi="Times New Roman"/>
          <w:bCs/>
          <w:sz w:val="24"/>
          <w:szCs w:val="24"/>
        </w:rPr>
        <w:t>и</w:t>
      </w:r>
      <w:r w:rsidRPr="00307393">
        <w:rPr>
          <w:rFonts w:ascii="Times New Roman" w:eastAsia="Arial" w:hAnsi="Times New Roman"/>
          <w:bCs/>
          <w:sz w:val="24"/>
          <w:szCs w:val="24"/>
        </w:rPr>
        <w:t>тории; максимальные сроки осуществления строительства; максимальные сроки выполнения указанного обязательства;</w:t>
      </w:r>
    </w:p>
    <w:p w:rsidR="0050141B" w:rsidRPr="00307393" w:rsidRDefault="0050141B" w:rsidP="00AE7AEC">
      <w:pPr>
        <w:spacing w:after="0" w:line="240" w:lineRule="auto"/>
        <w:ind w:firstLine="566"/>
        <w:jc w:val="both"/>
        <w:rPr>
          <w:rFonts w:ascii="Times New Roman" w:eastAsia="Arial" w:hAnsi="Times New Roman"/>
          <w:bCs/>
          <w:sz w:val="24"/>
          <w:szCs w:val="24"/>
        </w:rPr>
      </w:pPr>
      <w:proofErr w:type="gramStart"/>
      <w:r w:rsidRPr="00307393">
        <w:rPr>
          <w:rFonts w:ascii="Times New Roman" w:eastAsia="Arial" w:hAnsi="Times New Roman"/>
          <w:bCs/>
          <w:sz w:val="24"/>
          <w:szCs w:val="24"/>
        </w:rPr>
        <w:t xml:space="preserve">7) обязательство  Администрации сельского поселения </w:t>
      </w:r>
      <w:proofErr w:type="spellStart"/>
      <w:r w:rsidR="004C0428">
        <w:rPr>
          <w:rFonts w:ascii="Times New Roman" w:eastAsia="Arial" w:hAnsi="Times New Roman"/>
          <w:bCs/>
          <w:sz w:val="24"/>
          <w:szCs w:val="24"/>
        </w:rPr>
        <w:t>Магинский</w:t>
      </w:r>
      <w:proofErr w:type="spellEnd"/>
      <w:r w:rsidR="009F0D16">
        <w:rPr>
          <w:rFonts w:ascii="Times New Roman" w:eastAsia="Arial" w:hAnsi="Times New Roman"/>
          <w:bCs/>
          <w:sz w:val="24"/>
          <w:szCs w:val="24"/>
        </w:rPr>
        <w:t xml:space="preserve"> </w:t>
      </w:r>
      <w:r w:rsidRPr="00307393">
        <w:rPr>
          <w:rFonts w:ascii="Times New Roman" w:eastAsia="Arial" w:hAnsi="Times New Roman"/>
          <w:bCs/>
          <w:sz w:val="24"/>
          <w:szCs w:val="24"/>
        </w:rPr>
        <w:t xml:space="preserve"> сельсовет муниц</w:t>
      </w:r>
      <w:r w:rsidRPr="00307393">
        <w:rPr>
          <w:rFonts w:ascii="Times New Roman" w:eastAsia="Arial" w:hAnsi="Times New Roman"/>
          <w:bCs/>
          <w:sz w:val="24"/>
          <w:szCs w:val="24"/>
        </w:rPr>
        <w:t>и</w:t>
      </w:r>
      <w:r w:rsidRPr="00307393">
        <w:rPr>
          <w:rFonts w:ascii="Times New Roman" w:eastAsia="Arial" w:hAnsi="Times New Roman"/>
          <w:bCs/>
          <w:sz w:val="24"/>
          <w:szCs w:val="24"/>
        </w:rPr>
        <w:t xml:space="preserve">пального района </w:t>
      </w:r>
      <w:r w:rsidR="009F0D16">
        <w:rPr>
          <w:rFonts w:ascii="Times New Roman" w:eastAsia="Arial" w:hAnsi="Times New Roman"/>
          <w:bCs/>
          <w:sz w:val="24"/>
          <w:szCs w:val="24"/>
        </w:rPr>
        <w:t>Караидельский район</w:t>
      </w:r>
      <w:r w:rsidRPr="00307393">
        <w:rPr>
          <w:rFonts w:ascii="Times New Roman" w:eastAsia="Arial" w:hAnsi="Times New Roman"/>
          <w:bCs/>
          <w:sz w:val="24"/>
          <w:szCs w:val="24"/>
        </w:rPr>
        <w:t xml:space="preserve"> Республики Башкортостан  утвердить проект планиро</w:t>
      </w:r>
      <w:r w:rsidRPr="00307393">
        <w:rPr>
          <w:rFonts w:ascii="Times New Roman" w:eastAsia="Arial" w:hAnsi="Times New Roman"/>
          <w:bCs/>
          <w:sz w:val="24"/>
          <w:szCs w:val="24"/>
        </w:rPr>
        <w:t>в</w:t>
      </w:r>
      <w:r w:rsidRPr="00307393">
        <w:rPr>
          <w:rFonts w:ascii="Times New Roman" w:eastAsia="Arial" w:hAnsi="Times New Roman"/>
          <w:bCs/>
          <w:sz w:val="24"/>
          <w:szCs w:val="24"/>
        </w:rPr>
        <w:t>ки застроенной территории, включая  проект межевания застроенной территории, в отношении которой принято решение о развитии, в соответствии с градостроительным регламентом и м</w:t>
      </w:r>
      <w:r w:rsidRPr="00307393">
        <w:rPr>
          <w:rFonts w:ascii="Times New Roman" w:eastAsia="Arial" w:hAnsi="Times New Roman"/>
          <w:bCs/>
          <w:sz w:val="24"/>
          <w:szCs w:val="24"/>
        </w:rPr>
        <w:t>е</w:t>
      </w:r>
      <w:r w:rsidRPr="00307393">
        <w:rPr>
          <w:rFonts w:ascii="Times New Roman" w:eastAsia="Arial" w:hAnsi="Times New Roman"/>
          <w:bCs/>
          <w:sz w:val="24"/>
          <w:szCs w:val="24"/>
        </w:rPr>
        <w:t>стными нормативами градостроительного проектирования (при их отсутствии – в соответствии с утвержденными органом местной администрации расчетными показателями обеспечения т</w:t>
      </w:r>
      <w:r w:rsidRPr="00307393">
        <w:rPr>
          <w:rFonts w:ascii="Times New Roman" w:eastAsia="Arial" w:hAnsi="Times New Roman"/>
          <w:bCs/>
          <w:sz w:val="24"/>
          <w:szCs w:val="24"/>
        </w:rPr>
        <w:t>а</w:t>
      </w:r>
      <w:r w:rsidRPr="00307393">
        <w:rPr>
          <w:rFonts w:ascii="Times New Roman" w:eastAsia="Arial" w:hAnsi="Times New Roman"/>
          <w:bCs/>
          <w:sz w:val="24"/>
          <w:szCs w:val="24"/>
        </w:rPr>
        <w:t>кой территории объектами социального и коммунально-бытового назначения</w:t>
      </w:r>
      <w:proofErr w:type="gramEnd"/>
      <w:r w:rsidRPr="00307393">
        <w:rPr>
          <w:rFonts w:ascii="Times New Roman" w:eastAsia="Arial" w:hAnsi="Times New Roman"/>
          <w:bCs/>
          <w:sz w:val="24"/>
          <w:szCs w:val="24"/>
        </w:rPr>
        <w:t>, объектами инж</w:t>
      </w:r>
      <w:r w:rsidRPr="00307393">
        <w:rPr>
          <w:rFonts w:ascii="Times New Roman" w:eastAsia="Arial" w:hAnsi="Times New Roman"/>
          <w:bCs/>
          <w:sz w:val="24"/>
          <w:szCs w:val="24"/>
        </w:rPr>
        <w:t>е</w:t>
      </w:r>
      <w:r w:rsidRPr="00307393">
        <w:rPr>
          <w:rFonts w:ascii="Times New Roman" w:eastAsia="Arial" w:hAnsi="Times New Roman"/>
          <w:bCs/>
          <w:sz w:val="24"/>
          <w:szCs w:val="24"/>
        </w:rPr>
        <w:t>нерной инфраструктуры); максимальные сроки выполнения указанного обязательства;</w:t>
      </w:r>
    </w:p>
    <w:p w:rsidR="0050141B" w:rsidRPr="00307393" w:rsidRDefault="0050141B" w:rsidP="00AE7AEC">
      <w:pPr>
        <w:spacing w:after="0" w:line="240" w:lineRule="auto"/>
        <w:ind w:firstLine="566"/>
        <w:jc w:val="both"/>
        <w:rPr>
          <w:rFonts w:ascii="Times New Roman" w:eastAsia="Arial" w:hAnsi="Times New Roman"/>
          <w:bCs/>
          <w:sz w:val="24"/>
          <w:szCs w:val="24"/>
        </w:rPr>
      </w:pPr>
      <w:proofErr w:type="gramStart"/>
      <w:r w:rsidRPr="00307393">
        <w:rPr>
          <w:rFonts w:ascii="Times New Roman" w:eastAsia="Arial" w:hAnsi="Times New Roman"/>
          <w:bCs/>
          <w:sz w:val="24"/>
          <w:szCs w:val="24"/>
        </w:rPr>
        <w:t xml:space="preserve">8) обязательство Администрации сельского поселения </w:t>
      </w:r>
      <w:proofErr w:type="spellStart"/>
      <w:r w:rsidR="004C0428">
        <w:rPr>
          <w:rFonts w:ascii="Times New Roman" w:eastAsia="Arial" w:hAnsi="Times New Roman"/>
          <w:bCs/>
          <w:sz w:val="24"/>
          <w:szCs w:val="24"/>
        </w:rPr>
        <w:t>Магинский</w:t>
      </w:r>
      <w:proofErr w:type="spellEnd"/>
      <w:r w:rsidR="009F0D16">
        <w:rPr>
          <w:rFonts w:ascii="Times New Roman" w:eastAsia="Arial" w:hAnsi="Times New Roman"/>
          <w:bCs/>
          <w:sz w:val="24"/>
          <w:szCs w:val="24"/>
        </w:rPr>
        <w:t xml:space="preserve"> </w:t>
      </w:r>
      <w:r w:rsidRPr="00307393">
        <w:rPr>
          <w:rFonts w:ascii="Times New Roman" w:eastAsia="Arial" w:hAnsi="Times New Roman"/>
          <w:bCs/>
          <w:sz w:val="24"/>
          <w:szCs w:val="24"/>
        </w:rPr>
        <w:t xml:space="preserve"> сельсовет муниц</w:t>
      </w:r>
      <w:r w:rsidRPr="00307393">
        <w:rPr>
          <w:rFonts w:ascii="Times New Roman" w:eastAsia="Arial" w:hAnsi="Times New Roman"/>
          <w:bCs/>
          <w:sz w:val="24"/>
          <w:szCs w:val="24"/>
        </w:rPr>
        <w:t>и</w:t>
      </w:r>
      <w:r w:rsidRPr="00307393">
        <w:rPr>
          <w:rFonts w:ascii="Times New Roman" w:eastAsia="Arial" w:hAnsi="Times New Roman"/>
          <w:bCs/>
          <w:sz w:val="24"/>
          <w:szCs w:val="24"/>
        </w:rPr>
        <w:t xml:space="preserve">пального района </w:t>
      </w:r>
      <w:r w:rsidR="009F0D16">
        <w:rPr>
          <w:rFonts w:ascii="Times New Roman" w:eastAsia="Arial" w:hAnsi="Times New Roman"/>
          <w:bCs/>
          <w:sz w:val="24"/>
          <w:szCs w:val="24"/>
        </w:rPr>
        <w:t>Караидельский район</w:t>
      </w:r>
      <w:r w:rsidRPr="00307393">
        <w:rPr>
          <w:rFonts w:ascii="Times New Roman" w:eastAsia="Arial" w:hAnsi="Times New Roman"/>
          <w:bCs/>
          <w:sz w:val="24"/>
          <w:szCs w:val="24"/>
        </w:rPr>
        <w:t xml:space="preserve"> Республики Башкортостан  принять в установленном порядке решение об изъятии путем выкупа жилых помещений в многоквартирных домах, пр</w:t>
      </w:r>
      <w:r w:rsidRPr="00307393">
        <w:rPr>
          <w:rFonts w:ascii="Times New Roman" w:eastAsia="Arial" w:hAnsi="Times New Roman"/>
          <w:bCs/>
          <w:sz w:val="24"/>
          <w:szCs w:val="24"/>
        </w:rPr>
        <w:t>и</w:t>
      </w:r>
      <w:r w:rsidRPr="00307393">
        <w:rPr>
          <w:rFonts w:ascii="Times New Roman" w:eastAsia="Arial" w:hAnsi="Times New Roman"/>
          <w:bCs/>
          <w:sz w:val="24"/>
          <w:szCs w:val="24"/>
        </w:rPr>
        <w:t>знанных аварийными и подлежащими сносу и расположенных на застроенной территории, в отношении которой принято решение о развитии, а также земельных участков, на которых ра</w:t>
      </w:r>
      <w:r w:rsidRPr="00307393">
        <w:rPr>
          <w:rFonts w:ascii="Times New Roman" w:eastAsia="Arial" w:hAnsi="Times New Roman"/>
          <w:bCs/>
          <w:sz w:val="24"/>
          <w:szCs w:val="24"/>
        </w:rPr>
        <w:t>с</w:t>
      </w:r>
      <w:r w:rsidRPr="00307393">
        <w:rPr>
          <w:rFonts w:ascii="Times New Roman" w:eastAsia="Arial" w:hAnsi="Times New Roman"/>
          <w:bCs/>
          <w:sz w:val="24"/>
          <w:szCs w:val="24"/>
        </w:rPr>
        <w:t>положены такие многоквартирные дома;</w:t>
      </w:r>
      <w:proofErr w:type="gramEnd"/>
      <w:r w:rsidRPr="00307393">
        <w:rPr>
          <w:rFonts w:ascii="Times New Roman" w:eastAsia="Arial" w:hAnsi="Times New Roman"/>
          <w:bCs/>
          <w:sz w:val="24"/>
          <w:szCs w:val="24"/>
        </w:rPr>
        <w:t xml:space="preserve"> максимальные сроки выполнения указанного обяз</w:t>
      </w:r>
      <w:r w:rsidRPr="00307393">
        <w:rPr>
          <w:rFonts w:ascii="Times New Roman" w:eastAsia="Arial" w:hAnsi="Times New Roman"/>
          <w:bCs/>
          <w:sz w:val="24"/>
          <w:szCs w:val="24"/>
        </w:rPr>
        <w:t>а</w:t>
      </w:r>
      <w:r w:rsidRPr="00307393">
        <w:rPr>
          <w:rFonts w:ascii="Times New Roman" w:eastAsia="Arial" w:hAnsi="Times New Roman"/>
          <w:bCs/>
          <w:sz w:val="24"/>
          <w:szCs w:val="24"/>
        </w:rPr>
        <w:t>тельства;</w:t>
      </w:r>
    </w:p>
    <w:p w:rsidR="0050141B" w:rsidRPr="00307393" w:rsidRDefault="0050141B" w:rsidP="00AE7AEC">
      <w:pPr>
        <w:spacing w:after="0" w:line="240" w:lineRule="auto"/>
        <w:ind w:firstLine="564"/>
        <w:jc w:val="both"/>
        <w:rPr>
          <w:rFonts w:ascii="Times New Roman" w:eastAsia="Arial" w:hAnsi="Times New Roman"/>
          <w:bCs/>
          <w:sz w:val="24"/>
          <w:szCs w:val="24"/>
        </w:rPr>
      </w:pPr>
      <w:proofErr w:type="gramStart"/>
      <w:r w:rsidRPr="00307393">
        <w:rPr>
          <w:rFonts w:ascii="Times New Roman" w:eastAsia="Arial" w:hAnsi="Times New Roman"/>
          <w:bCs/>
          <w:sz w:val="24"/>
          <w:szCs w:val="24"/>
        </w:rPr>
        <w:t xml:space="preserve">9) обязательство Администрации сельского поселения </w:t>
      </w:r>
      <w:proofErr w:type="spellStart"/>
      <w:r w:rsidR="004C0428">
        <w:rPr>
          <w:rFonts w:ascii="Times New Roman" w:eastAsia="Arial" w:hAnsi="Times New Roman"/>
          <w:bCs/>
          <w:sz w:val="24"/>
          <w:szCs w:val="24"/>
        </w:rPr>
        <w:t>Магинский</w:t>
      </w:r>
      <w:proofErr w:type="spellEnd"/>
      <w:r w:rsidR="009F0D16">
        <w:rPr>
          <w:rFonts w:ascii="Times New Roman" w:eastAsia="Arial" w:hAnsi="Times New Roman"/>
          <w:bCs/>
          <w:sz w:val="24"/>
          <w:szCs w:val="24"/>
        </w:rPr>
        <w:t xml:space="preserve"> </w:t>
      </w:r>
      <w:r w:rsidRPr="00307393">
        <w:rPr>
          <w:rFonts w:ascii="Times New Roman" w:eastAsia="Arial" w:hAnsi="Times New Roman"/>
          <w:bCs/>
          <w:sz w:val="24"/>
          <w:szCs w:val="24"/>
        </w:rPr>
        <w:t xml:space="preserve"> сельсовет муниц</w:t>
      </w:r>
      <w:r w:rsidRPr="00307393">
        <w:rPr>
          <w:rFonts w:ascii="Times New Roman" w:eastAsia="Arial" w:hAnsi="Times New Roman"/>
          <w:bCs/>
          <w:sz w:val="24"/>
          <w:szCs w:val="24"/>
        </w:rPr>
        <w:t>и</w:t>
      </w:r>
      <w:r w:rsidRPr="00307393">
        <w:rPr>
          <w:rFonts w:ascii="Times New Roman" w:eastAsia="Arial" w:hAnsi="Times New Roman"/>
          <w:bCs/>
          <w:sz w:val="24"/>
          <w:szCs w:val="24"/>
        </w:rPr>
        <w:t xml:space="preserve">пального района </w:t>
      </w:r>
      <w:r w:rsidR="009F0D16">
        <w:rPr>
          <w:rFonts w:ascii="Times New Roman" w:eastAsia="Arial" w:hAnsi="Times New Roman"/>
          <w:bCs/>
          <w:sz w:val="24"/>
          <w:szCs w:val="24"/>
        </w:rPr>
        <w:t>Караидельский район</w:t>
      </w:r>
      <w:r w:rsidRPr="00307393">
        <w:rPr>
          <w:rFonts w:ascii="Times New Roman" w:eastAsia="Arial" w:hAnsi="Times New Roman"/>
          <w:bCs/>
          <w:sz w:val="24"/>
          <w:szCs w:val="24"/>
        </w:rPr>
        <w:t xml:space="preserve"> Республики Башкортостан после выполнения лицом, з</w:t>
      </w:r>
      <w:r w:rsidRPr="00307393">
        <w:rPr>
          <w:rFonts w:ascii="Times New Roman" w:eastAsia="Arial" w:hAnsi="Times New Roman"/>
          <w:bCs/>
          <w:sz w:val="24"/>
          <w:szCs w:val="24"/>
        </w:rPr>
        <w:t>а</w:t>
      </w:r>
      <w:r w:rsidRPr="00307393">
        <w:rPr>
          <w:rFonts w:ascii="Times New Roman" w:eastAsia="Arial" w:hAnsi="Times New Roman"/>
          <w:bCs/>
          <w:sz w:val="24"/>
          <w:szCs w:val="24"/>
        </w:rPr>
        <w:t xml:space="preserve">ключившим договор с Администрацией сельского поселения </w:t>
      </w:r>
      <w:proofErr w:type="spellStart"/>
      <w:r w:rsidR="004C0428">
        <w:rPr>
          <w:rFonts w:ascii="Times New Roman" w:eastAsia="Arial" w:hAnsi="Times New Roman"/>
          <w:bCs/>
          <w:sz w:val="24"/>
          <w:szCs w:val="24"/>
        </w:rPr>
        <w:t>Магинский</w:t>
      </w:r>
      <w:proofErr w:type="spellEnd"/>
      <w:r w:rsidR="009F0D16">
        <w:rPr>
          <w:rFonts w:ascii="Times New Roman" w:eastAsia="Arial" w:hAnsi="Times New Roman"/>
          <w:bCs/>
          <w:sz w:val="24"/>
          <w:szCs w:val="24"/>
        </w:rPr>
        <w:t xml:space="preserve"> </w:t>
      </w:r>
      <w:r w:rsidRPr="00307393">
        <w:rPr>
          <w:rFonts w:ascii="Times New Roman" w:eastAsia="Arial" w:hAnsi="Times New Roman"/>
          <w:bCs/>
          <w:sz w:val="24"/>
          <w:szCs w:val="24"/>
        </w:rPr>
        <w:t xml:space="preserve"> сельсовет муниц</w:t>
      </w:r>
      <w:r w:rsidRPr="00307393">
        <w:rPr>
          <w:rFonts w:ascii="Times New Roman" w:eastAsia="Arial" w:hAnsi="Times New Roman"/>
          <w:bCs/>
          <w:sz w:val="24"/>
          <w:szCs w:val="24"/>
        </w:rPr>
        <w:t>и</w:t>
      </w:r>
      <w:r w:rsidRPr="00307393">
        <w:rPr>
          <w:rFonts w:ascii="Times New Roman" w:eastAsia="Arial" w:hAnsi="Times New Roman"/>
          <w:bCs/>
          <w:sz w:val="24"/>
          <w:szCs w:val="24"/>
        </w:rPr>
        <w:t xml:space="preserve">пального района </w:t>
      </w:r>
      <w:r w:rsidR="009F0D16">
        <w:rPr>
          <w:rFonts w:ascii="Times New Roman" w:eastAsia="Arial" w:hAnsi="Times New Roman"/>
          <w:bCs/>
          <w:sz w:val="24"/>
          <w:szCs w:val="24"/>
        </w:rPr>
        <w:t>Караидельский район</w:t>
      </w:r>
      <w:r w:rsidRPr="00307393">
        <w:rPr>
          <w:rFonts w:ascii="Times New Roman" w:eastAsia="Arial" w:hAnsi="Times New Roman"/>
          <w:bCs/>
          <w:sz w:val="24"/>
          <w:szCs w:val="24"/>
        </w:rPr>
        <w:t xml:space="preserve"> Республики Башкортостан, обязательств, предусмотре</w:t>
      </w:r>
      <w:r w:rsidRPr="00307393">
        <w:rPr>
          <w:rFonts w:ascii="Times New Roman" w:eastAsia="Arial" w:hAnsi="Times New Roman"/>
          <w:bCs/>
          <w:sz w:val="24"/>
          <w:szCs w:val="24"/>
        </w:rPr>
        <w:t>н</w:t>
      </w:r>
      <w:r w:rsidRPr="00307393">
        <w:rPr>
          <w:rFonts w:ascii="Times New Roman" w:eastAsia="Arial" w:hAnsi="Times New Roman"/>
          <w:bCs/>
          <w:sz w:val="24"/>
          <w:szCs w:val="24"/>
        </w:rPr>
        <w:t>ных подпунктами 3-5 настоящего пункта, предоставить указанному лицу без проведения торгов в соответствии с земельным законодательством для строительства в границах застроенной те</w:t>
      </w:r>
      <w:r w:rsidRPr="00307393">
        <w:rPr>
          <w:rFonts w:ascii="Times New Roman" w:eastAsia="Arial" w:hAnsi="Times New Roman"/>
          <w:bCs/>
          <w:sz w:val="24"/>
          <w:szCs w:val="24"/>
        </w:rPr>
        <w:t>р</w:t>
      </w:r>
      <w:r w:rsidRPr="00307393">
        <w:rPr>
          <w:rFonts w:ascii="Times New Roman" w:eastAsia="Arial" w:hAnsi="Times New Roman"/>
          <w:bCs/>
          <w:sz w:val="24"/>
          <w:szCs w:val="24"/>
        </w:rPr>
        <w:t>ритории, в отношении которой принято решение о развитии</w:t>
      </w:r>
      <w:proofErr w:type="gramEnd"/>
      <w:r w:rsidRPr="00307393">
        <w:rPr>
          <w:rFonts w:ascii="Times New Roman" w:eastAsia="Arial" w:hAnsi="Times New Roman"/>
          <w:bCs/>
          <w:sz w:val="24"/>
          <w:szCs w:val="24"/>
        </w:rPr>
        <w:t>, земельные участки, которые нах</w:t>
      </w:r>
      <w:r w:rsidRPr="00307393">
        <w:rPr>
          <w:rFonts w:ascii="Times New Roman" w:eastAsia="Arial" w:hAnsi="Times New Roman"/>
          <w:bCs/>
          <w:sz w:val="24"/>
          <w:szCs w:val="24"/>
        </w:rPr>
        <w:t>о</w:t>
      </w:r>
      <w:r w:rsidRPr="00307393">
        <w:rPr>
          <w:rFonts w:ascii="Times New Roman" w:eastAsia="Arial" w:hAnsi="Times New Roman"/>
          <w:bCs/>
          <w:sz w:val="24"/>
          <w:szCs w:val="24"/>
        </w:rPr>
        <w:t xml:space="preserve">дятся в муниципальной собственности или государственная </w:t>
      </w:r>
      <w:proofErr w:type="gramStart"/>
      <w:r w:rsidRPr="00307393">
        <w:rPr>
          <w:rFonts w:ascii="Times New Roman" w:eastAsia="Arial" w:hAnsi="Times New Roman"/>
          <w:bCs/>
          <w:sz w:val="24"/>
          <w:szCs w:val="24"/>
        </w:rPr>
        <w:t>собственность</w:t>
      </w:r>
      <w:proofErr w:type="gramEnd"/>
      <w:r w:rsidRPr="00307393">
        <w:rPr>
          <w:rFonts w:ascii="Times New Roman" w:eastAsia="Arial" w:hAnsi="Times New Roman"/>
          <w:bCs/>
          <w:sz w:val="24"/>
          <w:szCs w:val="24"/>
        </w:rPr>
        <w:t xml:space="preserve"> на которые не ра</w:t>
      </w:r>
      <w:r w:rsidRPr="00307393">
        <w:rPr>
          <w:rFonts w:ascii="Times New Roman" w:eastAsia="Arial" w:hAnsi="Times New Roman"/>
          <w:bCs/>
          <w:sz w:val="24"/>
          <w:szCs w:val="24"/>
        </w:rPr>
        <w:t>з</w:t>
      </w:r>
      <w:r w:rsidRPr="00307393">
        <w:rPr>
          <w:rFonts w:ascii="Times New Roman" w:eastAsia="Arial" w:hAnsi="Times New Roman"/>
          <w:bCs/>
          <w:sz w:val="24"/>
          <w:szCs w:val="24"/>
        </w:rPr>
        <w:t>граничена (если распоряжение такими земельными участками осуществляется органом местн</w:t>
      </w:r>
      <w:r w:rsidRPr="00307393">
        <w:rPr>
          <w:rFonts w:ascii="Times New Roman" w:eastAsia="Arial" w:hAnsi="Times New Roman"/>
          <w:bCs/>
          <w:sz w:val="24"/>
          <w:szCs w:val="24"/>
        </w:rPr>
        <w:t>о</w:t>
      </w:r>
      <w:r w:rsidRPr="00307393">
        <w:rPr>
          <w:rFonts w:ascii="Times New Roman" w:eastAsia="Arial" w:hAnsi="Times New Roman"/>
          <w:bCs/>
          <w:sz w:val="24"/>
          <w:szCs w:val="24"/>
        </w:rPr>
        <w:t>го самоуправления) и которые не предоставленные в пользование и (или) во владение гражд</w:t>
      </w:r>
      <w:r w:rsidRPr="00307393">
        <w:rPr>
          <w:rFonts w:ascii="Times New Roman" w:eastAsia="Arial" w:hAnsi="Times New Roman"/>
          <w:bCs/>
          <w:sz w:val="24"/>
          <w:szCs w:val="24"/>
        </w:rPr>
        <w:t>а</w:t>
      </w:r>
      <w:r w:rsidRPr="00307393">
        <w:rPr>
          <w:rFonts w:ascii="Times New Roman" w:eastAsia="Arial" w:hAnsi="Times New Roman"/>
          <w:bCs/>
          <w:sz w:val="24"/>
          <w:szCs w:val="24"/>
        </w:rPr>
        <w:t>нам и юридическим лицам; максимальны сроки выполнения указанного обязательства;</w:t>
      </w:r>
    </w:p>
    <w:p w:rsidR="0050141B" w:rsidRPr="00307393" w:rsidRDefault="0050141B" w:rsidP="00AE7AEC">
      <w:pPr>
        <w:spacing w:after="0" w:line="240" w:lineRule="auto"/>
        <w:ind w:firstLine="564"/>
        <w:jc w:val="both"/>
        <w:rPr>
          <w:rFonts w:ascii="Times New Roman" w:eastAsia="Arial" w:hAnsi="Times New Roman"/>
          <w:bCs/>
          <w:sz w:val="24"/>
          <w:szCs w:val="24"/>
        </w:rPr>
      </w:pPr>
      <w:r w:rsidRPr="00307393">
        <w:rPr>
          <w:rFonts w:ascii="Times New Roman" w:eastAsia="Arial" w:hAnsi="Times New Roman"/>
          <w:bCs/>
          <w:sz w:val="24"/>
          <w:szCs w:val="24"/>
        </w:rPr>
        <w:t>10) срок договора;</w:t>
      </w:r>
    </w:p>
    <w:p w:rsidR="0050141B" w:rsidRPr="00307393" w:rsidRDefault="0050141B" w:rsidP="00AE7AEC">
      <w:pPr>
        <w:spacing w:after="0" w:line="240" w:lineRule="auto"/>
        <w:ind w:firstLine="564"/>
        <w:jc w:val="both"/>
        <w:rPr>
          <w:rFonts w:ascii="Times New Roman" w:eastAsia="Arial" w:hAnsi="Times New Roman"/>
          <w:bCs/>
          <w:sz w:val="24"/>
          <w:szCs w:val="24"/>
        </w:rPr>
      </w:pPr>
      <w:r w:rsidRPr="00307393">
        <w:rPr>
          <w:rFonts w:ascii="Times New Roman" w:eastAsia="Arial" w:hAnsi="Times New Roman"/>
          <w:bCs/>
          <w:sz w:val="24"/>
          <w:szCs w:val="24"/>
        </w:rPr>
        <w:t xml:space="preserve">11) ответственность сторон за неисполнение или ненадлежащее исполнение договора. </w:t>
      </w:r>
    </w:p>
    <w:p w:rsidR="0050141B" w:rsidRPr="00307393" w:rsidRDefault="0050141B" w:rsidP="00AE7AEC">
      <w:pPr>
        <w:spacing w:after="0" w:line="240" w:lineRule="auto"/>
        <w:ind w:firstLine="564"/>
        <w:jc w:val="both"/>
        <w:rPr>
          <w:rFonts w:ascii="Times New Roman" w:eastAsia="Arial" w:hAnsi="Times New Roman"/>
          <w:bCs/>
          <w:sz w:val="24"/>
          <w:szCs w:val="24"/>
        </w:rPr>
      </w:pPr>
      <w:r w:rsidRPr="00307393">
        <w:rPr>
          <w:rFonts w:ascii="Times New Roman" w:eastAsia="Arial" w:hAnsi="Times New Roman"/>
          <w:bCs/>
          <w:sz w:val="24"/>
          <w:szCs w:val="24"/>
        </w:rPr>
        <w:t>В договоре, наравне с данными  существенными условиями, могут быть предусмотрены иные существенные условия в соответствии со статьей 46 (2) Градостроительного кодекса Ро</w:t>
      </w:r>
      <w:r w:rsidRPr="00307393">
        <w:rPr>
          <w:rFonts w:ascii="Times New Roman" w:eastAsia="Arial" w:hAnsi="Times New Roman"/>
          <w:bCs/>
          <w:sz w:val="24"/>
          <w:szCs w:val="24"/>
        </w:rPr>
        <w:t>с</w:t>
      </w:r>
      <w:r w:rsidRPr="00307393">
        <w:rPr>
          <w:rFonts w:ascii="Times New Roman" w:eastAsia="Arial" w:hAnsi="Times New Roman"/>
          <w:bCs/>
          <w:sz w:val="24"/>
          <w:szCs w:val="24"/>
        </w:rPr>
        <w:t>сийской Федерации.</w:t>
      </w:r>
    </w:p>
    <w:p w:rsidR="0050141B" w:rsidRPr="00307393" w:rsidRDefault="0050141B" w:rsidP="00AE7AEC">
      <w:pPr>
        <w:spacing w:after="0" w:line="240" w:lineRule="auto"/>
        <w:ind w:firstLine="564"/>
        <w:jc w:val="both"/>
        <w:rPr>
          <w:rFonts w:ascii="Times New Roman" w:eastAsia="Arial" w:hAnsi="Times New Roman"/>
          <w:bCs/>
          <w:sz w:val="24"/>
          <w:szCs w:val="24"/>
        </w:rPr>
      </w:pPr>
      <w:r w:rsidRPr="00307393">
        <w:rPr>
          <w:rFonts w:ascii="Times New Roman" w:eastAsia="Arial" w:hAnsi="Times New Roman"/>
          <w:bCs/>
          <w:sz w:val="24"/>
          <w:szCs w:val="24"/>
        </w:rPr>
        <w:t>1</w:t>
      </w:r>
      <w:r w:rsidR="00E82E44">
        <w:rPr>
          <w:rFonts w:ascii="Times New Roman" w:eastAsia="Arial" w:hAnsi="Times New Roman"/>
          <w:bCs/>
          <w:sz w:val="24"/>
          <w:szCs w:val="24"/>
        </w:rPr>
        <w:t>0</w:t>
      </w:r>
      <w:r w:rsidRPr="00307393">
        <w:rPr>
          <w:rFonts w:ascii="Times New Roman" w:eastAsia="Arial" w:hAnsi="Times New Roman"/>
          <w:bCs/>
          <w:sz w:val="24"/>
          <w:szCs w:val="24"/>
        </w:rPr>
        <w:t xml:space="preserve">. </w:t>
      </w:r>
      <w:proofErr w:type="gramStart"/>
      <w:r w:rsidRPr="00307393">
        <w:rPr>
          <w:rFonts w:ascii="Times New Roman" w:eastAsia="Arial" w:hAnsi="Times New Roman"/>
          <w:bCs/>
          <w:sz w:val="24"/>
          <w:szCs w:val="24"/>
        </w:rPr>
        <w:t xml:space="preserve">Администрация </w:t>
      </w:r>
      <w:r w:rsidRPr="00307393">
        <w:rPr>
          <w:rFonts w:ascii="Times New Roman" w:eastAsia="Arial" w:hAnsi="Times New Roman"/>
          <w:sz w:val="24"/>
          <w:szCs w:val="24"/>
        </w:rPr>
        <w:t xml:space="preserve">сельского поселения </w:t>
      </w:r>
      <w:proofErr w:type="spellStart"/>
      <w:r w:rsidR="004C0428">
        <w:rPr>
          <w:rFonts w:ascii="Times New Roman" w:eastAsia="Arial" w:hAnsi="Times New Roman"/>
          <w:sz w:val="24"/>
          <w:szCs w:val="24"/>
        </w:rPr>
        <w:t>Магинский</w:t>
      </w:r>
      <w:proofErr w:type="spellEnd"/>
      <w:r w:rsidR="009F0D16">
        <w:rPr>
          <w:rFonts w:ascii="Times New Roman" w:eastAsia="Arial" w:hAnsi="Times New Roman"/>
          <w:sz w:val="24"/>
          <w:szCs w:val="24"/>
        </w:rPr>
        <w:t xml:space="preserve"> </w:t>
      </w:r>
      <w:r w:rsidRPr="00307393">
        <w:rPr>
          <w:rFonts w:ascii="Times New Roman" w:eastAsia="Arial" w:hAnsi="Times New Roman"/>
          <w:sz w:val="24"/>
          <w:szCs w:val="24"/>
        </w:rPr>
        <w:t xml:space="preserve"> сельсовет </w:t>
      </w:r>
      <w:r w:rsidRPr="00307393">
        <w:rPr>
          <w:rFonts w:ascii="Times New Roman" w:eastAsia="Arial" w:hAnsi="Times New Roman"/>
          <w:bCs/>
          <w:sz w:val="24"/>
          <w:szCs w:val="24"/>
        </w:rPr>
        <w:t xml:space="preserve">муниципального района </w:t>
      </w:r>
      <w:r w:rsidR="009F0D16">
        <w:rPr>
          <w:rFonts w:ascii="Times New Roman" w:eastAsia="Arial" w:hAnsi="Times New Roman"/>
          <w:bCs/>
          <w:sz w:val="24"/>
          <w:szCs w:val="24"/>
        </w:rPr>
        <w:t>Караидельский район</w:t>
      </w:r>
      <w:r w:rsidRPr="00307393">
        <w:rPr>
          <w:rFonts w:ascii="Times New Roman" w:eastAsia="Arial" w:hAnsi="Times New Roman"/>
          <w:bCs/>
          <w:sz w:val="24"/>
          <w:szCs w:val="24"/>
        </w:rPr>
        <w:t xml:space="preserve"> Республики Башкортостан в одностороннем порядке вправе отказаться от исполнения договора, также как и лицо, заключившее договор с Администрацией </w:t>
      </w:r>
      <w:r w:rsidRPr="00307393">
        <w:rPr>
          <w:rFonts w:ascii="Times New Roman" w:eastAsia="Arial" w:hAnsi="Times New Roman"/>
          <w:sz w:val="24"/>
          <w:szCs w:val="24"/>
        </w:rPr>
        <w:t>сельского п</w:t>
      </w:r>
      <w:r w:rsidRPr="00307393">
        <w:rPr>
          <w:rFonts w:ascii="Times New Roman" w:eastAsia="Arial" w:hAnsi="Times New Roman"/>
          <w:sz w:val="24"/>
          <w:szCs w:val="24"/>
        </w:rPr>
        <w:t>о</w:t>
      </w:r>
      <w:r w:rsidRPr="00307393">
        <w:rPr>
          <w:rFonts w:ascii="Times New Roman" w:eastAsia="Arial" w:hAnsi="Times New Roman"/>
          <w:sz w:val="24"/>
          <w:szCs w:val="24"/>
        </w:rPr>
        <w:t xml:space="preserve">селения </w:t>
      </w:r>
      <w:proofErr w:type="spellStart"/>
      <w:r w:rsidR="004C0428">
        <w:rPr>
          <w:rFonts w:ascii="Times New Roman" w:eastAsia="Arial" w:hAnsi="Times New Roman"/>
          <w:sz w:val="24"/>
          <w:szCs w:val="24"/>
        </w:rPr>
        <w:t>Магинский</w:t>
      </w:r>
      <w:proofErr w:type="spellEnd"/>
      <w:r w:rsidR="009F0D16">
        <w:rPr>
          <w:rFonts w:ascii="Times New Roman" w:eastAsia="Arial" w:hAnsi="Times New Roman"/>
          <w:sz w:val="24"/>
          <w:szCs w:val="24"/>
        </w:rPr>
        <w:t xml:space="preserve"> </w:t>
      </w:r>
      <w:r w:rsidRPr="00307393">
        <w:rPr>
          <w:rFonts w:ascii="Times New Roman" w:eastAsia="Arial" w:hAnsi="Times New Roman"/>
          <w:sz w:val="24"/>
          <w:szCs w:val="24"/>
        </w:rPr>
        <w:t xml:space="preserve"> сельсовет </w:t>
      </w:r>
      <w:r w:rsidRPr="00307393">
        <w:rPr>
          <w:rFonts w:ascii="Times New Roman" w:eastAsia="Arial" w:hAnsi="Times New Roman"/>
          <w:bCs/>
          <w:sz w:val="24"/>
          <w:szCs w:val="24"/>
        </w:rPr>
        <w:t xml:space="preserve">муниципального района </w:t>
      </w:r>
      <w:r w:rsidR="009F0D16">
        <w:rPr>
          <w:rFonts w:ascii="Times New Roman" w:eastAsia="Arial" w:hAnsi="Times New Roman"/>
          <w:bCs/>
          <w:sz w:val="24"/>
          <w:szCs w:val="24"/>
        </w:rPr>
        <w:t>Караидельский район</w:t>
      </w:r>
      <w:r w:rsidRPr="00307393">
        <w:rPr>
          <w:rFonts w:ascii="Times New Roman" w:eastAsia="Arial" w:hAnsi="Times New Roman"/>
          <w:bCs/>
          <w:sz w:val="24"/>
          <w:szCs w:val="24"/>
        </w:rPr>
        <w:t xml:space="preserve"> Республики Ба</w:t>
      </w:r>
      <w:r w:rsidRPr="00307393">
        <w:rPr>
          <w:rFonts w:ascii="Times New Roman" w:eastAsia="Arial" w:hAnsi="Times New Roman"/>
          <w:bCs/>
          <w:sz w:val="24"/>
          <w:szCs w:val="24"/>
        </w:rPr>
        <w:t>ш</w:t>
      </w:r>
      <w:r w:rsidRPr="00307393">
        <w:rPr>
          <w:rFonts w:ascii="Times New Roman" w:eastAsia="Arial" w:hAnsi="Times New Roman"/>
          <w:bCs/>
          <w:sz w:val="24"/>
          <w:szCs w:val="24"/>
        </w:rPr>
        <w:t>кортостан  вправе отказаться от исполнения договора в одностороннем порядке в случаях, пр</w:t>
      </w:r>
      <w:r w:rsidRPr="00307393">
        <w:rPr>
          <w:rFonts w:ascii="Times New Roman" w:eastAsia="Arial" w:hAnsi="Times New Roman"/>
          <w:bCs/>
          <w:sz w:val="24"/>
          <w:szCs w:val="24"/>
        </w:rPr>
        <w:t>е</w:t>
      </w:r>
      <w:r w:rsidRPr="00307393">
        <w:rPr>
          <w:rFonts w:ascii="Times New Roman" w:eastAsia="Arial" w:hAnsi="Times New Roman"/>
          <w:bCs/>
          <w:sz w:val="24"/>
          <w:szCs w:val="24"/>
        </w:rPr>
        <w:t>дусмотренных пунктами  9, 10 статьи 46 (2) Градостроительного кодекса Российской Федер</w:t>
      </w:r>
      <w:r w:rsidRPr="00307393">
        <w:rPr>
          <w:rFonts w:ascii="Times New Roman" w:eastAsia="Arial" w:hAnsi="Times New Roman"/>
          <w:bCs/>
          <w:sz w:val="24"/>
          <w:szCs w:val="24"/>
        </w:rPr>
        <w:t>а</w:t>
      </w:r>
      <w:r w:rsidRPr="00307393">
        <w:rPr>
          <w:rFonts w:ascii="Times New Roman" w:eastAsia="Arial" w:hAnsi="Times New Roman"/>
          <w:bCs/>
          <w:sz w:val="24"/>
          <w:szCs w:val="24"/>
        </w:rPr>
        <w:t>ции.</w:t>
      </w:r>
      <w:proofErr w:type="gramEnd"/>
    </w:p>
    <w:p w:rsidR="003453BE" w:rsidRDefault="003453BE" w:rsidP="0050141B">
      <w:pPr>
        <w:spacing w:line="240" w:lineRule="auto"/>
        <w:ind w:firstLine="567"/>
        <w:rPr>
          <w:rFonts w:ascii="Times New Roman" w:hAnsi="Times New Roman"/>
          <w:b/>
          <w:bCs/>
          <w:sz w:val="24"/>
          <w:szCs w:val="24"/>
          <w:shd w:val="clear" w:color="auto" w:fill="FFFFFF"/>
        </w:rPr>
      </w:pPr>
    </w:p>
    <w:p w:rsidR="0050141B" w:rsidRPr="00307393" w:rsidRDefault="0050141B" w:rsidP="0050141B">
      <w:pPr>
        <w:spacing w:line="240" w:lineRule="auto"/>
        <w:ind w:firstLine="567"/>
        <w:rPr>
          <w:rFonts w:ascii="Times New Roman" w:hAnsi="Times New Roman"/>
          <w:b/>
          <w:sz w:val="24"/>
          <w:szCs w:val="24"/>
        </w:rPr>
      </w:pPr>
      <w:r w:rsidRPr="00307393">
        <w:rPr>
          <w:rFonts w:ascii="Times New Roman" w:hAnsi="Times New Roman"/>
          <w:b/>
          <w:bCs/>
          <w:sz w:val="24"/>
          <w:szCs w:val="24"/>
          <w:shd w:val="clear" w:color="auto" w:fill="FFFFFF"/>
        </w:rPr>
        <w:lastRenderedPageBreak/>
        <w:t xml:space="preserve">ГЛАВА </w:t>
      </w:r>
      <w:r w:rsidRPr="00307393">
        <w:rPr>
          <w:rFonts w:ascii="Times New Roman" w:hAnsi="Times New Roman"/>
          <w:b/>
          <w:bCs/>
          <w:sz w:val="24"/>
          <w:szCs w:val="24"/>
          <w:shd w:val="clear" w:color="auto" w:fill="FFFFFF"/>
          <w:lang w:val="en-US"/>
        </w:rPr>
        <w:t>V</w:t>
      </w:r>
      <w:r w:rsidRPr="00307393">
        <w:rPr>
          <w:rFonts w:ascii="Times New Roman" w:hAnsi="Times New Roman"/>
          <w:b/>
          <w:bCs/>
          <w:sz w:val="24"/>
          <w:szCs w:val="24"/>
          <w:shd w:val="clear" w:color="auto" w:fill="FFFFFF"/>
        </w:rPr>
        <w:t>. ГРАДОСТРОИТЕЛЬНАЯ ПОДГОТОВКА ТЕРРИТОРИИ И ФОРМИР</w:t>
      </w:r>
      <w:r w:rsidRPr="00307393">
        <w:rPr>
          <w:rFonts w:ascii="Times New Roman" w:hAnsi="Times New Roman"/>
          <w:b/>
          <w:bCs/>
          <w:sz w:val="24"/>
          <w:szCs w:val="24"/>
          <w:shd w:val="clear" w:color="auto" w:fill="FFFFFF"/>
        </w:rPr>
        <w:t>О</w:t>
      </w:r>
      <w:r w:rsidRPr="00307393">
        <w:rPr>
          <w:rFonts w:ascii="Times New Roman" w:hAnsi="Times New Roman"/>
          <w:b/>
          <w:bCs/>
          <w:sz w:val="24"/>
          <w:szCs w:val="24"/>
          <w:shd w:val="clear" w:color="auto" w:fill="FFFFFF"/>
        </w:rPr>
        <w:t xml:space="preserve">ВАНИЕ ЗЕМЕЛЬНЫХ УЧАСТКОВ СЕЛЬСКОГО ПОСЕЛЕНИЯ </w:t>
      </w:r>
      <w:r w:rsidR="004C0428">
        <w:rPr>
          <w:rFonts w:ascii="Times New Roman" w:hAnsi="Times New Roman"/>
          <w:b/>
          <w:bCs/>
          <w:sz w:val="24"/>
          <w:szCs w:val="24"/>
          <w:shd w:val="clear" w:color="auto" w:fill="FFFFFF"/>
        </w:rPr>
        <w:t>МАГИНСКИЙ</w:t>
      </w:r>
      <w:r w:rsidR="009F0D16">
        <w:rPr>
          <w:rFonts w:ascii="Times New Roman" w:hAnsi="Times New Roman"/>
          <w:b/>
          <w:bCs/>
          <w:sz w:val="24"/>
          <w:szCs w:val="24"/>
          <w:shd w:val="clear" w:color="auto" w:fill="FFFFFF"/>
        </w:rPr>
        <w:t xml:space="preserve"> </w:t>
      </w:r>
      <w:r w:rsidRPr="00307393">
        <w:rPr>
          <w:rFonts w:ascii="Times New Roman" w:hAnsi="Times New Roman"/>
          <w:b/>
          <w:bCs/>
          <w:sz w:val="24"/>
          <w:szCs w:val="24"/>
          <w:shd w:val="clear" w:color="auto" w:fill="FFFFFF"/>
        </w:rPr>
        <w:t xml:space="preserve"> СЕЛ</w:t>
      </w:r>
      <w:r w:rsidRPr="00307393">
        <w:rPr>
          <w:rFonts w:ascii="Times New Roman" w:hAnsi="Times New Roman"/>
          <w:b/>
          <w:bCs/>
          <w:sz w:val="24"/>
          <w:szCs w:val="24"/>
          <w:shd w:val="clear" w:color="auto" w:fill="FFFFFF"/>
        </w:rPr>
        <w:t>Ь</w:t>
      </w:r>
      <w:r w:rsidRPr="00307393">
        <w:rPr>
          <w:rFonts w:ascii="Times New Roman" w:hAnsi="Times New Roman"/>
          <w:b/>
          <w:bCs/>
          <w:sz w:val="24"/>
          <w:szCs w:val="24"/>
          <w:shd w:val="clear" w:color="auto" w:fill="FFFFFF"/>
        </w:rPr>
        <w:t xml:space="preserve">СОВЕТ МУНИЦИПАЛЬНОГО РАЙОНА </w:t>
      </w:r>
      <w:r w:rsidR="009F0D16">
        <w:rPr>
          <w:rFonts w:ascii="Times New Roman" w:hAnsi="Times New Roman"/>
          <w:b/>
          <w:bCs/>
          <w:sz w:val="24"/>
          <w:szCs w:val="24"/>
          <w:shd w:val="clear" w:color="auto" w:fill="FFFFFF"/>
        </w:rPr>
        <w:t>КАРАИДЕЛЬСКИЙ РАЙОН</w:t>
      </w:r>
      <w:r w:rsidRPr="00307393">
        <w:rPr>
          <w:rFonts w:ascii="Times New Roman" w:hAnsi="Times New Roman"/>
          <w:b/>
          <w:bCs/>
          <w:sz w:val="24"/>
          <w:szCs w:val="24"/>
          <w:shd w:val="clear" w:color="auto" w:fill="FFFFFF"/>
        </w:rPr>
        <w:t xml:space="preserve"> РЕСПУБЛИКИ БАШКОРТОСТАН</w:t>
      </w:r>
    </w:p>
    <w:p w:rsidR="0050141B" w:rsidRPr="00307393" w:rsidRDefault="0050141B" w:rsidP="00332F8A">
      <w:pPr>
        <w:spacing w:after="0" w:line="240" w:lineRule="auto"/>
        <w:ind w:firstLine="567"/>
        <w:rPr>
          <w:rFonts w:ascii="Times New Roman" w:hAnsi="Times New Roman"/>
          <w:b/>
          <w:bCs/>
          <w:sz w:val="24"/>
          <w:szCs w:val="24"/>
          <w:shd w:val="clear" w:color="auto" w:fill="FFFFFF"/>
        </w:rPr>
      </w:pPr>
      <w:r w:rsidRPr="00307393">
        <w:rPr>
          <w:rFonts w:ascii="Times New Roman" w:hAnsi="Times New Roman"/>
          <w:b/>
          <w:bCs/>
          <w:sz w:val="24"/>
          <w:szCs w:val="24"/>
          <w:shd w:val="clear" w:color="auto" w:fill="FFFFFF"/>
        </w:rPr>
        <w:t>Статья 1</w:t>
      </w:r>
      <w:r>
        <w:rPr>
          <w:rFonts w:ascii="Times New Roman" w:hAnsi="Times New Roman"/>
          <w:b/>
          <w:bCs/>
          <w:sz w:val="24"/>
          <w:szCs w:val="24"/>
          <w:shd w:val="clear" w:color="auto" w:fill="FFFFFF"/>
        </w:rPr>
        <w:t>8</w:t>
      </w:r>
      <w:r w:rsidRPr="00307393">
        <w:rPr>
          <w:rFonts w:ascii="Times New Roman" w:hAnsi="Times New Roman"/>
          <w:b/>
          <w:bCs/>
          <w:sz w:val="24"/>
          <w:szCs w:val="24"/>
          <w:shd w:val="clear" w:color="auto" w:fill="FFFFFF"/>
        </w:rPr>
        <w:t xml:space="preserve">. Принципы градостроительной подготовки территории и формирования земельных участков </w:t>
      </w:r>
    </w:p>
    <w:p w:rsidR="002717E8" w:rsidRDefault="002717E8" w:rsidP="00AE7AEC">
      <w:pPr>
        <w:spacing w:after="0" w:line="240" w:lineRule="auto"/>
        <w:ind w:firstLine="567"/>
        <w:jc w:val="both"/>
        <w:rPr>
          <w:rFonts w:ascii="Times New Roman" w:hAnsi="Times New Roman"/>
          <w:bCs/>
          <w:sz w:val="24"/>
          <w:szCs w:val="24"/>
          <w:shd w:val="clear" w:color="auto" w:fill="FFFFFF"/>
        </w:rPr>
      </w:pPr>
    </w:p>
    <w:p w:rsidR="0050141B" w:rsidRPr="00307393" w:rsidRDefault="0050141B" w:rsidP="00AE7AEC">
      <w:pPr>
        <w:spacing w:after="0" w:line="240" w:lineRule="auto"/>
        <w:ind w:firstLine="567"/>
        <w:jc w:val="both"/>
        <w:rPr>
          <w:rFonts w:ascii="Times New Roman" w:hAnsi="Times New Roman"/>
          <w:sz w:val="24"/>
          <w:szCs w:val="24"/>
        </w:rPr>
      </w:pPr>
      <w:r w:rsidRPr="00307393">
        <w:rPr>
          <w:rFonts w:ascii="Times New Roman" w:hAnsi="Times New Roman"/>
          <w:bCs/>
          <w:sz w:val="24"/>
          <w:szCs w:val="24"/>
          <w:shd w:val="clear" w:color="auto" w:fill="FFFFFF"/>
        </w:rPr>
        <w:t>1.</w:t>
      </w:r>
      <w:r w:rsidRPr="00307393">
        <w:rPr>
          <w:rFonts w:ascii="Times New Roman" w:hAnsi="Times New Roman"/>
          <w:sz w:val="24"/>
          <w:szCs w:val="24"/>
          <w:shd w:val="clear" w:color="auto" w:fill="FFFFFF"/>
        </w:rPr>
        <w:t xml:space="preserve"> Градостроительная подготовка территории и формирование земельных участков осущ</w:t>
      </w:r>
      <w:r w:rsidRPr="00307393">
        <w:rPr>
          <w:rFonts w:ascii="Times New Roman" w:hAnsi="Times New Roman"/>
          <w:sz w:val="24"/>
          <w:szCs w:val="24"/>
          <w:shd w:val="clear" w:color="auto" w:fill="FFFFFF"/>
        </w:rPr>
        <w:t>е</w:t>
      </w:r>
      <w:r w:rsidRPr="00307393">
        <w:rPr>
          <w:rFonts w:ascii="Times New Roman" w:hAnsi="Times New Roman"/>
          <w:sz w:val="24"/>
          <w:szCs w:val="24"/>
          <w:shd w:val="clear" w:color="auto" w:fill="FFFFFF"/>
        </w:rPr>
        <w:t>ствляются применительно к государственным или муниципальным землям в целях приобрет</w:t>
      </w:r>
      <w:r w:rsidRPr="00307393">
        <w:rPr>
          <w:rFonts w:ascii="Times New Roman" w:hAnsi="Times New Roman"/>
          <w:sz w:val="24"/>
          <w:szCs w:val="24"/>
          <w:shd w:val="clear" w:color="auto" w:fill="FFFFFF"/>
        </w:rPr>
        <w:t>е</w:t>
      </w:r>
      <w:r w:rsidRPr="00307393">
        <w:rPr>
          <w:rFonts w:ascii="Times New Roman" w:hAnsi="Times New Roman"/>
          <w:sz w:val="24"/>
          <w:szCs w:val="24"/>
          <w:shd w:val="clear" w:color="auto" w:fill="FFFFFF"/>
        </w:rPr>
        <w:t xml:space="preserve">ния прав на земельные участки. </w:t>
      </w:r>
    </w:p>
    <w:p w:rsidR="0050141B" w:rsidRPr="00307393" w:rsidRDefault="0050141B" w:rsidP="00AE7AEC">
      <w:pPr>
        <w:spacing w:after="0" w:line="240" w:lineRule="auto"/>
        <w:ind w:firstLine="567"/>
        <w:jc w:val="both"/>
        <w:rPr>
          <w:rFonts w:ascii="Times New Roman" w:hAnsi="Times New Roman"/>
          <w:sz w:val="24"/>
          <w:szCs w:val="24"/>
        </w:rPr>
      </w:pPr>
      <w:r w:rsidRPr="00307393">
        <w:rPr>
          <w:rFonts w:ascii="Times New Roman" w:hAnsi="Times New Roman"/>
          <w:sz w:val="24"/>
          <w:szCs w:val="24"/>
          <w:shd w:val="clear" w:color="auto" w:fill="FFFFFF"/>
        </w:rPr>
        <w:t xml:space="preserve">Градостроительная подготовка территории осуществляется в отношении застроенных и подлежащих застройке территории. </w:t>
      </w:r>
    </w:p>
    <w:p w:rsidR="0050141B" w:rsidRPr="00307393" w:rsidRDefault="0050141B" w:rsidP="00AE7AEC">
      <w:pPr>
        <w:spacing w:after="0" w:line="240" w:lineRule="auto"/>
        <w:ind w:firstLine="567"/>
        <w:jc w:val="both"/>
        <w:rPr>
          <w:rFonts w:ascii="Times New Roman" w:hAnsi="Times New Roman"/>
          <w:sz w:val="24"/>
          <w:szCs w:val="24"/>
        </w:rPr>
      </w:pPr>
      <w:r w:rsidRPr="00307393">
        <w:rPr>
          <w:rFonts w:ascii="Times New Roman" w:hAnsi="Times New Roman"/>
          <w:bCs/>
          <w:sz w:val="24"/>
          <w:szCs w:val="24"/>
          <w:shd w:val="clear" w:color="auto" w:fill="FFFFFF"/>
        </w:rPr>
        <w:t>2.</w:t>
      </w:r>
      <w:r w:rsidRPr="00307393">
        <w:rPr>
          <w:rFonts w:ascii="Times New Roman" w:hAnsi="Times New Roman"/>
          <w:sz w:val="24"/>
          <w:szCs w:val="24"/>
          <w:shd w:val="clear" w:color="auto" w:fill="FFFFFF"/>
        </w:rPr>
        <w:t xml:space="preserve"> Установление границ застроенных и подлежащих застройке земельных участков осущ</w:t>
      </w:r>
      <w:r w:rsidRPr="00307393">
        <w:rPr>
          <w:rFonts w:ascii="Times New Roman" w:hAnsi="Times New Roman"/>
          <w:sz w:val="24"/>
          <w:szCs w:val="24"/>
          <w:shd w:val="clear" w:color="auto" w:fill="FFFFFF"/>
        </w:rPr>
        <w:t>е</w:t>
      </w:r>
      <w:r w:rsidRPr="00307393">
        <w:rPr>
          <w:rFonts w:ascii="Times New Roman" w:hAnsi="Times New Roman"/>
          <w:sz w:val="24"/>
          <w:szCs w:val="24"/>
          <w:shd w:val="clear" w:color="auto" w:fill="FFFFFF"/>
        </w:rPr>
        <w:t xml:space="preserve">ствляется в градостроительной подготовке территории. </w:t>
      </w:r>
    </w:p>
    <w:p w:rsidR="0050141B" w:rsidRPr="00307393" w:rsidRDefault="0050141B" w:rsidP="00AE7AEC">
      <w:pPr>
        <w:spacing w:after="0" w:line="240" w:lineRule="auto"/>
        <w:ind w:firstLine="567"/>
        <w:jc w:val="both"/>
        <w:rPr>
          <w:rFonts w:ascii="Times New Roman" w:hAnsi="Times New Roman"/>
          <w:sz w:val="24"/>
          <w:szCs w:val="24"/>
        </w:rPr>
      </w:pPr>
      <w:r w:rsidRPr="00307393">
        <w:rPr>
          <w:rFonts w:ascii="Times New Roman" w:hAnsi="Times New Roman"/>
          <w:sz w:val="24"/>
          <w:szCs w:val="24"/>
          <w:shd w:val="clear" w:color="auto" w:fill="FFFFFF"/>
        </w:rPr>
        <w:t>Установление границ, не застроенных и не предназначенных для строительства земел</w:t>
      </w:r>
      <w:r w:rsidRPr="00307393">
        <w:rPr>
          <w:rFonts w:ascii="Times New Roman" w:hAnsi="Times New Roman"/>
          <w:sz w:val="24"/>
          <w:szCs w:val="24"/>
          <w:shd w:val="clear" w:color="auto" w:fill="FFFFFF"/>
        </w:rPr>
        <w:t>ь</w:t>
      </w:r>
      <w:r w:rsidRPr="00307393">
        <w:rPr>
          <w:rFonts w:ascii="Times New Roman" w:hAnsi="Times New Roman"/>
          <w:sz w:val="24"/>
          <w:szCs w:val="24"/>
          <w:shd w:val="clear" w:color="auto" w:fill="FFFFFF"/>
        </w:rPr>
        <w:t>ных участков, осуществляется в соответствии с земельным, водным, лесным и иными законод</w:t>
      </w:r>
      <w:r w:rsidRPr="00307393">
        <w:rPr>
          <w:rFonts w:ascii="Times New Roman" w:hAnsi="Times New Roman"/>
          <w:sz w:val="24"/>
          <w:szCs w:val="24"/>
          <w:shd w:val="clear" w:color="auto" w:fill="FFFFFF"/>
        </w:rPr>
        <w:t>а</w:t>
      </w:r>
      <w:r w:rsidRPr="00307393">
        <w:rPr>
          <w:rFonts w:ascii="Times New Roman" w:hAnsi="Times New Roman"/>
          <w:sz w:val="24"/>
          <w:szCs w:val="24"/>
          <w:shd w:val="clear" w:color="auto" w:fill="FFFFFF"/>
        </w:rPr>
        <w:t xml:space="preserve">тельствами. </w:t>
      </w:r>
    </w:p>
    <w:p w:rsidR="0050141B" w:rsidRPr="00307393" w:rsidRDefault="0050141B" w:rsidP="00AE7AEC">
      <w:pPr>
        <w:spacing w:after="0" w:line="240" w:lineRule="auto"/>
        <w:ind w:firstLine="567"/>
        <w:jc w:val="both"/>
        <w:rPr>
          <w:rFonts w:ascii="Times New Roman" w:hAnsi="Times New Roman"/>
          <w:sz w:val="24"/>
          <w:szCs w:val="24"/>
        </w:rPr>
      </w:pPr>
      <w:r w:rsidRPr="00307393">
        <w:rPr>
          <w:rFonts w:ascii="Times New Roman" w:hAnsi="Times New Roman"/>
          <w:sz w:val="24"/>
          <w:szCs w:val="24"/>
          <w:shd w:val="clear" w:color="auto" w:fill="FFFFFF"/>
        </w:rPr>
        <w:t>Установление границ земельных участков в результате разделения или объединения з</w:t>
      </w:r>
      <w:r w:rsidRPr="00307393">
        <w:rPr>
          <w:rFonts w:ascii="Times New Roman" w:hAnsi="Times New Roman"/>
          <w:sz w:val="24"/>
          <w:szCs w:val="24"/>
          <w:shd w:val="clear" w:color="auto" w:fill="FFFFFF"/>
        </w:rPr>
        <w:t>е</w:t>
      </w:r>
      <w:r w:rsidRPr="00307393">
        <w:rPr>
          <w:rFonts w:ascii="Times New Roman" w:hAnsi="Times New Roman"/>
          <w:sz w:val="24"/>
          <w:szCs w:val="24"/>
          <w:shd w:val="clear" w:color="auto" w:fill="FFFFFF"/>
        </w:rPr>
        <w:t>мельных участков, а также изменения общей границы земельных участков осуществляется п</w:t>
      </w:r>
      <w:r w:rsidRPr="00307393">
        <w:rPr>
          <w:rFonts w:ascii="Times New Roman" w:hAnsi="Times New Roman"/>
          <w:sz w:val="24"/>
          <w:szCs w:val="24"/>
          <w:shd w:val="clear" w:color="auto" w:fill="FFFFFF"/>
        </w:rPr>
        <w:t>о</w:t>
      </w:r>
      <w:r w:rsidRPr="00307393">
        <w:rPr>
          <w:rFonts w:ascii="Times New Roman" w:hAnsi="Times New Roman"/>
          <w:sz w:val="24"/>
          <w:szCs w:val="24"/>
          <w:shd w:val="clear" w:color="auto" w:fill="FFFFFF"/>
        </w:rPr>
        <w:t>средством подготовки землеустроительной документации в порядке, предусмотренном земел</w:t>
      </w:r>
      <w:r w:rsidRPr="00307393">
        <w:rPr>
          <w:rFonts w:ascii="Times New Roman" w:hAnsi="Times New Roman"/>
          <w:sz w:val="24"/>
          <w:szCs w:val="24"/>
          <w:shd w:val="clear" w:color="auto" w:fill="FFFFFF"/>
        </w:rPr>
        <w:t>ь</w:t>
      </w:r>
      <w:r w:rsidRPr="00307393">
        <w:rPr>
          <w:rFonts w:ascii="Times New Roman" w:hAnsi="Times New Roman"/>
          <w:sz w:val="24"/>
          <w:szCs w:val="24"/>
          <w:shd w:val="clear" w:color="auto" w:fill="FFFFFF"/>
        </w:rPr>
        <w:t>ным законодательством. При этом размеры образованных земельных участков не должны пр</w:t>
      </w:r>
      <w:r w:rsidRPr="00307393">
        <w:rPr>
          <w:rFonts w:ascii="Times New Roman" w:hAnsi="Times New Roman"/>
          <w:sz w:val="24"/>
          <w:szCs w:val="24"/>
          <w:shd w:val="clear" w:color="auto" w:fill="FFFFFF"/>
        </w:rPr>
        <w:t>е</w:t>
      </w:r>
      <w:r w:rsidRPr="00307393">
        <w:rPr>
          <w:rFonts w:ascii="Times New Roman" w:hAnsi="Times New Roman"/>
          <w:sz w:val="24"/>
          <w:szCs w:val="24"/>
          <w:shd w:val="clear" w:color="auto" w:fill="FFFFFF"/>
        </w:rPr>
        <w:t>вышать предельные (минимальные и (или) максимальные) размеры земельных участков, пред</w:t>
      </w:r>
      <w:r w:rsidRPr="00307393">
        <w:rPr>
          <w:rFonts w:ascii="Times New Roman" w:hAnsi="Times New Roman"/>
          <w:sz w:val="24"/>
          <w:szCs w:val="24"/>
          <w:shd w:val="clear" w:color="auto" w:fill="FFFFFF"/>
        </w:rPr>
        <w:t>у</w:t>
      </w:r>
      <w:r w:rsidRPr="00307393">
        <w:rPr>
          <w:rFonts w:ascii="Times New Roman" w:hAnsi="Times New Roman"/>
          <w:sz w:val="24"/>
          <w:szCs w:val="24"/>
          <w:shd w:val="clear" w:color="auto" w:fill="FFFFFF"/>
        </w:rPr>
        <w:t>смотренных градостроительным регламентом. При разделении земельных участков должны быть обеспечены проезды и проходы к каждому образованному земельному участку. При объ</w:t>
      </w:r>
      <w:r w:rsidRPr="00307393">
        <w:rPr>
          <w:rFonts w:ascii="Times New Roman" w:hAnsi="Times New Roman"/>
          <w:sz w:val="24"/>
          <w:szCs w:val="24"/>
          <w:shd w:val="clear" w:color="auto" w:fill="FFFFFF"/>
        </w:rPr>
        <w:t>е</w:t>
      </w:r>
      <w:r w:rsidRPr="00307393">
        <w:rPr>
          <w:rFonts w:ascii="Times New Roman" w:hAnsi="Times New Roman"/>
          <w:sz w:val="24"/>
          <w:szCs w:val="24"/>
          <w:shd w:val="clear" w:color="auto" w:fill="FFFFFF"/>
        </w:rPr>
        <w:t>динении земельных участков в один земельный участок вновь образованный земельный уч</w:t>
      </w:r>
      <w:r w:rsidRPr="00307393">
        <w:rPr>
          <w:rFonts w:ascii="Times New Roman" w:hAnsi="Times New Roman"/>
          <w:sz w:val="24"/>
          <w:szCs w:val="24"/>
          <w:shd w:val="clear" w:color="auto" w:fill="FFFFFF"/>
        </w:rPr>
        <w:t>а</w:t>
      </w:r>
      <w:r w:rsidRPr="00307393">
        <w:rPr>
          <w:rFonts w:ascii="Times New Roman" w:hAnsi="Times New Roman"/>
          <w:sz w:val="24"/>
          <w:szCs w:val="24"/>
          <w:shd w:val="clear" w:color="auto" w:fill="FFFFFF"/>
        </w:rPr>
        <w:t xml:space="preserve">сток должен находиться в границах одной территориальной зоны. </w:t>
      </w:r>
    </w:p>
    <w:p w:rsidR="0050141B" w:rsidRPr="00307393" w:rsidRDefault="0050141B" w:rsidP="00AE7AEC">
      <w:pPr>
        <w:spacing w:after="0" w:line="240" w:lineRule="auto"/>
        <w:ind w:firstLine="567"/>
        <w:jc w:val="both"/>
        <w:rPr>
          <w:rFonts w:ascii="Times New Roman" w:hAnsi="Times New Roman"/>
          <w:sz w:val="24"/>
          <w:szCs w:val="24"/>
        </w:rPr>
      </w:pPr>
      <w:r w:rsidRPr="00307393">
        <w:rPr>
          <w:rFonts w:ascii="Times New Roman" w:hAnsi="Times New Roman"/>
          <w:bCs/>
          <w:sz w:val="24"/>
          <w:szCs w:val="24"/>
          <w:shd w:val="clear" w:color="auto" w:fill="FFFFFF"/>
        </w:rPr>
        <w:t>3.</w:t>
      </w:r>
      <w:r w:rsidRPr="00307393">
        <w:rPr>
          <w:rFonts w:ascii="Times New Roman" w:hAnsi="Times New Roman"/>
          <w:sz w:val="24"/>
          <w:szCs w:val="24"/>
          <w:shd w:val="clear" w:color="auto" w:fill="FFFFFF"/>
        </w:rPr>
        <w:t xml:space="preserve"> Градостроительная подготовка подлежащих застройке и застроенных территорий, не разделенных на земельные участки, осуществляется посредством подготовки документации по планировке территории – проектов планировки, проектов межевания территории. </w:t>
      </w:r>
    </w:p>
    <w:p w:rsidR="0050141B" w:rsidRPr="00307393" w:rsidRDefault="0050141B" w:rsidP="00AE7AEC">
      <w:pPr>
        <w:spacing w:after="0" w:line="240" w:lineRule="auto"/>
        <w:ind w:firstLine="567"/>
        <w:jc w:val="both"/>
        <w:rPr>
          <w:rFonts w:ascii="Times New Roman" w:hAnsi="Times New Roman"/>
          <w:sz w:val="24"/>
          <w:szCs w:val="24"/>
        </w:rPr>
      </w:pPr>
      <w:r w:rsidRPr="00307393">
        <w:rPr>
          <w:rFonts w:ascii="Times New Roman" w:hAnsi="Times New Roman"/>
          <w:sz w:val="24"/>
          <w:szCs w:val="24"/>
          <w:shd w:val="clear" w:color="auto" w:fill="FFFFFF"/>
        </w:rPr>
        <w:t>Проекты планировки территории могут включать в себя и проекты межевания террит</w:t>
      </w:r>
      <w:r w:rsidRPr="00307393">
        <w:rPr>
          <w:rFonts w:ascii="Times New Roman" w:hAnsi="Times New Roman"/>
          <w:sz w:val="24"/>
          <w:szCs w:val="24"/>
          <w:shd w:val="clear" w:color="auto" w:fill="FFFFFF"/>
        </w:rPr>
        <w:t>о</w:t>
      </w:r>
      <w:r w:rsidRPr="00307393">
        <w:rPr>
          <w:rFonts w:ascii="Times New Roman" w:hAnsi="Times New Roman"/>
          <w:sz w:val="24"/>
          <w:szCs w:val="24"/>
          <w:shd w:val="clear" w:color="auto" w:fill="FFFFFF"/>
        </w:rPr>
        <w:t xml:space="preserve">рии. </w:t>
      </w:r>
    </w:p>
    <w:p w:rsidR="0050141B" w:rsidRPr="00307393" w:rsidRDefault="0050141B" w:rsidP="00AE7AEC">
      <w:pPr>
        <w:spacing w:after="0" w:line="240" w:lineRule="auto"/>
        <w:ind w:firstLine="567"/>
        <w:jc w:val="both"/>
        <w:rPr>
          <w:rFonts w:ascii="Times New Roman" w:hAnsi="Times New Roman"/>
          <w:sz w:val="24"/>
          <w:szCs w:val="24"/>
        </w:rPr>
      </w:pPr>
      <w:r w:rsidRPr="00CB0977">
        <w:rPr>
          <w:rFonts w:ascii="Times New Roman" w:hAnsi="Times New Roman"/>
          <w:bCs/>
          <w:sz w:val="24"/>
          <w:szCs w:val="24"/>
          <w:shd w:val="clear" w:color="auto" w:fill="FFFFFF"/>
        </w:rPr>
        <w:t>4.</w:t>
      </w:r>
      <w:r w:rsidRPr="00CB0977">
        <w:rPr>
          <w:rFonts w:ascii="Times New Roman" w:hAnsi="Times New Roman"/>
          <w:sz w:val="24"/>
          <w:szCs w:val="24"/>
          <w:shd w:val="clear" w:color="auto" w:fill="FFFFFF"/>
        </w:rPr>
        <w:t xml:space="preserve"> Градостроительная подготовка застроенных территорий, которые разделены на земел</w:t>
      </w:r>
      <w:r w:rsidRPr="00CB0977">
        <w:rPr>
          <w:rFonts w:ascii="Times New Roman" w:hAnsi="Times New Roman"/>
          <w:sz w:val="24"/>
          <w:szCs w:val="24"/>
          <w:shd w:val="clear" w:color="auto" w:fill="FFFFFF"/>
        </w:rPr>
        <w:t>ь</w:t>
      </w:r>
      <w:r w:rsidRPr="00CB0977">
        <w:rPr>
          <w:rFonts w:ascii="Times New Roman" w:hAnsi="Times New Roman"/>
          <w:sz w:val="24"/>
          <w:szCs w:val="24"/>
          <w:shd w:val="clear" w:color="auto" w:fill="FFFFFF"/>
        </w:rPr>
        <w:t>ные участники, осуществляется посредством подготовки градостроительных планов земельных участков как самостоятельных документов.</w:t>
      </w:r>
      <w:r w:rsidRPr="00307393">
        <w:rPr>
          <w:rFonts w:ascii="Times New Roman" w:hAnsi="Times New Roman"/>
          <w:sz w:val="24"/>
          <w:szCs w:val="24"/>
          <w:shd w:val="clear" w:color="auto" w:fill="FFFFFF"/>
        </w:rPr>
        <w:t xml:space="preserve"> </w:t>
      </w:r>
    </w:p>
    <w:p w:rsidR="0050141B" w:rsidRPr="00307393" w:rsidRDefault="0050141B" w:rsidP="00AE7AEC">
      <w:pPr>
        <w:spacing w:after="0" w:line="240" w:lineRule="auto"/>
        <w:ind w:firstLine="567"/>
        <w:jc w:val="both"/>
        <w:rPr>
          <w:rFonts w:ascii="Times New Roman" w:hAnsi="Times New Roman"/>
          <w:sz w:val="24"/>
          <w:szCs w:val="24"/>
        </w:rPr>
      </w:pPr>
      <w:r w:rsidRPr="00307393">
        <w:rPr>
          <w:rFonts w:ascii="Times New Roman" w:hAnsi="Times New Roman"/>
          <w:bCs/>
          <w:sz w:val="24"/>
          <w:szCs w:val="24"/>
          <w:shd w:val="clear" w:color="auto" w:fill="FFFFFF"/>
        </w:rPr>
        <w:t>5.</w:t>
      </w:r>
      <w:r w:rsidRPr="00307393">
        <w:rPr>
          <w:rFonts w:ascii="Times New Roman" w:hAnsi="Times New Roman"/>
          <w:sz w:val="24"/>
          <w:szCs w:val="24"/>
          <w:shd w:val="clear" w:color="auto" w:fill="FFFFFF"/>
        </w:rPr>
        <w:t xml:space="preserve"> Не допускается осуществлять градостроительную подготовку территории без учета прав собственников зданий, строений, сооружений (их частей, включая квартиры), которые на начало указанной подготовки нее воспользовались принадлежащим им правами на приобрет</w:t>
      </w:r>
      <w:r w:rsidRPr="00307393">
        <w:rPr>
          <w:rFonts w:ascii="Times New Roman" w:hAnsi="Times New Roman"/>
          <w:sz w:val="24"/>
          <w:szCs w:val="24"/>
          <w:shd w:val="clear" w:color="auto" w:fill="FFFFFF"/>
        </w:rPr>
        <w:t>е</w:t>
      </w:r>
      <w:r w:rsidRPr="00307393">
        <w:rPr>
          <w:rFonts w:ascii="Times New Roman" w:hAnsi="Times New Roman"/>
          <w:sz w:val="24"/>
          <w:szCs w:val="24"/>
          <w:shd w:val="clear" w:color="auto" w:fill="FFFFFF"/>
        </w:rPr>
        <w:t>ние прав на земельные участки, необходимые для использования этих зданий, строении, соор</w:t>
      </w:r>
      <w:r w:rsidRPr="00307393">
        <w:rPr>
          <w:rFonts w:ascii="Times New Roman" w:hAnsi="Times New Roman"/>
          <w:sz w:val="24"/>
          <w:szCs w:val="24"/>
          <w:shd w:val="clear" w:color="auto" w:fill="FFFFFF"/>
        </w:rPr>
        <w:t>у</w:t>
      </w:r>
      <w:r w:rsidRPr="00307393">
        <w:rPr>
          <w:rFonts w:ascii="Times New Roman" w:hAnsi="Times New Roman"/>
          <w:sz w:val="24"/>
          <w:szCs w:val="24"/>
          <w:shd w:val="clear" w:color="auto" w:fill="FFFFFF"/>
        </w:rPr>
        <w:t xml:space="preserve">жений, включая многоквартирные жилые дома. </w:t>
      </w:r>
    </w:p>
    <w:p w:rsidR="0050141B" w:rsidRPr="00307393" w:rsidRDefault="0050141B" w:rsidP="00AE7AEC">
      <w:pPr>
        <w:spacing w:after="0" w:line="240" w:lineRule="auto"/>
        <w:ind w:firstLine="567"/>
        <w:jc w:val="both"/>
        <w:rPr>
          <w:rFonts w:ascii="Times New Roman" w:hAnsi="Times New Roman"/>
          <w:sz w:val="24"/>
          <w:szCs w:val="24"/>
        </w:rPr>
      </w:pPr>
      <w:r w:rsidRPr="00307393">
        <w:rPr>
          <w:rFonts w:ascii="Times New Roman" w:hAnsi="Times New Roman"/>
          <w:sz w:val="24"/>
          <w:szCs w:val="24"/>
          <w:shd w:val="clear" w:color="auto" w:fill="FFFFFF"/>
        </w:rPr>
        <w:t>Указанные права в обязательном порядке учитываются путем выполнения действий по планировке территории и подготовке градостроительных планов земельных участков, осущес</w:t>
      </w:r>
      <w:r w:rsidRPr="00307393">
        <w:rPr>
          <w:rFonts w:ascii="Times New Roman" w:hAnsi="Times New Roman"/>
          <w:sz w:val="24"/>
          <w:szCs w:val="24"/>
          <w:shd w:val="clear" w:color="auto" w:fill="FFFFFF"/>
        </w:rPr>
        <w:t>т</w:t>
      </w:r>
      <w:r w:rsidRPr="00307393">
        <w:rPr>
          <w:rFonts w:ascii="Times New Roman" w:hAnsi="Times New Roman"/>
          <w:sz w:val="24"/>
          <w:szCs w:val="24"/>
          <w:shd w:val="clear" w:color="auto" w:fill="FFFFFF"/>
        </w:rPr>
        <w:t xml:space="preserve">вляемых в соответствии с законодательством о градостроительной деятельности и в порядке, предусмотренном настоящими Правилами. </w:t>
      </w:r>
    </w:p>
    <w:p w:rsidR="0050141B" w:rsidRPr="00307393" w:rsidRDefault="0050141B" w:rsidP="00AE7AEC">
      <w:pPr>
        <w:spacing w:after="0" w:line="240" w:lineRule="auto"/>
        <w:ind w:firstLine="567"/>
        <w:jc w:val="both"/>
        <w:rPr>
          <w:rFonts w:ascii="Times New Roman" w:hAnsi="Times New Roman"/>
          <w:sz w:val="24"/>
          <w:szCs w:val="24"/>
        </w:rPr>
      </w:pPr>
      <w:r w:rsidRPr="00307393">
        <w:rPr>
          <w:rFonts w:ascii="Times New Roman" w:hAnsi="Times New Roman"/>
          <w:bCs/>
          <w:sz w:val="24"/>
          <w:szCs w:val="24"/>
          <w:shd w:val="clear" w:color="auto" w:fill="FFFFFF"/>
        </w:rPr>
        <w:t>6.</w:t>
      </w:r>
      <w:r w:rsidRPr="00307393">
        <w:rPr>
          <w:rFonts w:ascii="Times New Roman" w:hAnsi="Times New Roman"/>
          <w:sz w:val="24"/>
          <w:szCs w:val="24"/>
          <w:shd w:val="clear" w:color="auto" w:fill="FFFFFF"/>
        </w:rPr>
        <w:t xml:space="preserve"> Действия по градостроительной подготовке территории и формированию земельных участков включает две стадии:</w:t>
      </w:r>
    </w:p>
    <w:p w:rsidR="0050141B" w:rsidRPr="00307393" w:rsidRDefault="0050141B" w:rsidP="00AE7AEC">
      <w:pPr>
        <w:spacing w:after="0" w:line="240" w:lineRule="auto"/>
        <w:ind w:firstLine="567"/>
        <w:jc w:val="both"/>
        <w:rPr>
          <w:rFonts w:ascii="Times New Roman" w:hAnsi="Times New Roman"/>
          <w:sz w:val="24"/>
          <w:szCs w:val="24"/>
        </w:rPr>
      </w:pPr>
      <w:r w:rsidRPr="00307393">
        <w:rPr>
          <w:rFonts w:ascii="Times New Roman" w:hAnsi="Times New Roman"/>
          <w:sz w:val="24"/>
          <w:szCs w:val="24"/>
          <w:shd w:val="clear" w:color="auto" w:fill="FFFFFF"/>
          <w:lang w:val="en-US"/>
        </w:rPr>
        <w:t>I</w:t>
      </w:r>
      <w:r w:rsidRPr="00307393">
        <w:rPr>
          <w:rFonts w:ascii="Times New Roman" w:hAnsi="Times New Roman"/>
          <w:sz w:val="24"/>
          <w:szCs w:val="24"/>
          <w:shd w:val="clear" w:color="auto" w:fill="FFFFFF"/>
        </w:rPr>
        <w:t xml:space="preserve"> - установление границ земельных участков посредством планировки территории, осущ</w:t>
      </w:r>
      <w:r w:rsidRPr="00307393">
        <w:rPr>
          <w:rFonts w:ascii="Times New Roman" w:hAnsi="Times New Roman"/>
          <w:sz w:val="24"/>
          <w:szCs w:val="24"/>
          <w:shd w:val="clear" w:color="auto" w:fill="FFFFFF"/>
        </w:rPr>
        <w:t>е</w:t>
      </w:r>
      <w:r w:rsidRPr="00307393">
        <w:rPr>
          <w:rFonts w:ascii="Times New Roman" w:hAnsi="Times New Roman"/>
          <w:sz w:val="24"/>
          <w:szCs w:val="24"/>
          <w:shd w:val="clear" w:color="auto" w:fill="FFFFFF"/>
        </w:rPr>
        <w:t xml:space="preserve">ствляемой в соответствии с законодательством о градостроительной деятельности, настоящими Правилами, иными нормативно - и правовыми актами сельского поселения </w:t>
      </w:r>
      <w:proofErr w:type="spellStart"/>
      <w:proofErr w:type="gramStart"/>
      <w:r w:rsidR="004C0428">
        <w:rPr>
          <w:rFonts w:ascii="Times New Roman" w:hAnsi="Times New Roman"/>
          <w:sz w:val="24"/>
          <w:szCs w:val="24"/>
          <w:shd w:val="clear" w:color="auto" w:fill="FFFFFF"/>
        </w:rPr>
        <w:t>Магинский</w:t>
      </w:r>
      <w:proofErr w:type="spellEnd"/>
      <w:r w:rsidR="009F0D16">
        <w:rPr>
          <w:rFonts w:ascii="Times New Roman" w:hAnsi="Times New Roman"/>
          <w:sz w:val="24"/>
          <w:szCs w:val="24"/>
          <w:shd w:val="clear" w:color="auto" w:fill="FFFFFF"/>
        </w:rPr>
        <w:t xml:space="preserve"> </w:t>
      </w:r>
      <w:r w:rsidRPr="00307393">
        <w:rPr>
          <w:rFonts w:ascii="Times New Roman" w:hAnsi="Times New Roman"/>
          <w:sz w:val="24"/>
          <w:szCs w:val="24"/>
          <w:shd w:val="clear" w:color="auto" w:fill="FFFFFF"/>
        </w:rPr>
        <w:t xml:space="preserve"> сельс</w:t>
      </w:r>
      <w:r w:rsidRPr="00307393">
        <w:rPr>
          <w:rFonts w:ascii="Times New Roman" w:hAnsi="Times New Roman"/>
          <w:sz w:val="24"/>
          <w:szCs w:val="24"/>
          <w:shd w:val="clear" w:color="auto" w:fill="FFFFFF"/>
        </w:rPr>
        <w:t>о</w:t>
      </w:r>
      <w:r w:rsidRPr="00307393">
        <w:rPr>
          <w:rFonts w:ascii="Times New Roman" w:hAnsi="Times New Roman"/>
          <w:sz w:val="24"/>
          <w:szCs w:val="24"/>
          <w:shd w:val="clear" w:color="auto" w:fill="FFFFFF"/>
        </w:rPr>
        <w:t>вет</w:t>
      </w:r>
      <w:proofErr w:type="gramEnd"/>
      <w:r w:rsidRPr="00307393">
        <w:rPr>
          <w:rFonts w:ascii="Times New Roman" w:hAnsi="Times New Roman"/>
          <w:sz w:val="24"/>
          <w:szCs w:val="24"/>
          <w:shd w:val="clear" w:color="auto" w:fill="FFFFFF"/>
        </w:rPr>
        <w:t xml:space="preserve"> и муниципального района </w:t>
      </w:r>
      <w:r w:rsidR="009F0D16">
        <w:rPr>
          <w:rFonts w:ascii="Times New Roman" w:hAnsi="Times New Roman"/>
          <w:sz w:val="24"/>
          <w:szCs w:val="24"/>
          <w:shd w:val="clear" w:color="auto" w:fill="FFFFFF"/>
        </w:rPr>
        <w:t>Караидельский район</w:t>
      </w:r>
      <w:r w:rsidRPr="00307393">
        <w:rPr>
          <w:rFonts w:ascii="Times New Roman" w:hAnsi="Times New Roman"/>
          <w:sz w:val="24"/>
          <w:szCs w:val="24"/>
          <w:shd w:val="clear" w:color="auto" w:fill="FFFFFF"/>
        </w:rPr>
        <w:t xml:space="preserve"> Республики Башкортостан. </w:t>
      </w:r>
    </w:p>
    <w:p w:rsidR="0050141B" w:rsidRPr="00307393" w:rsidRDefault="0050141B" w:rsidP="00AE7AEC">
      <w:pPr>
        <w:spacing w:after="0" w:line="240" w:lineRule="auto"/>
        <w:ind w:firstLine="567"/>
        <w:jc w:val="both"/>
        <w:rPr>
          <w:rFonts w:ascii="Times New Roman" w:hAnsi="Times New Roman"/>
          <w:sz w:val="24"/>
          <w:szCs w:val="24"/>
        </w:rPr>
      </w:pPr>
      <w:proofErr w:type="gramStart"/>
      <w:r w:rsidRPr="00307393">
        <w:rPr>
          <w:rFonts w:ascii="Times New Roman" w:hAnsi="Times New Roman"/>
          <w:sz w:val="24"/>
          <w:szCs w:val="24"/>
          <w:shd w:val="clear" w:color="auto" w:fill="FFFFFF"/>
          <w:lang w:val="en-US"/>
        </w:rPr>
        <w:t>II</w:t>
      </w:r>
      <w:r w:rsidRPr="00307393">
        <w:rPr>
          <w:rFonts w:ascii="Times New Roman" w:hAnsi="Times New Roman"/>
          <w:sz w:val="24"/>
          <w:szCs w:val="24"/>
          <w:shd w:val="clear" w:color="auto" w:fill="FFFFFF"/>
        </w:rPr>
        <w:t xml:space="preserve"> - формирование земельных участков, посредством проведения землеустроительных р</w:t>
      </w:r>
      <w:r w:rsidRPr="00307393">
        <w:rPr>
          <w:rFonts w:ascii="Times New Roman" w:hAnsi="Times New Roman"/>
          <w:sz w:val="24"/>
          <w:szCs w:val="24"/>
          <w:shd w:val="clear" w:color="auto" w:fill="FFFFFF"/>
        </w:rPr>
        <w:t>а</w:t>
      </w:r>
      <w:r w:rsidRPr="00307393">
        <w:rPr>
          <w:rFonts w:ascii="Times New Roman" w:hAnsi="Times New Roman"/>
          <w:sz w:val="24"/>
          <w:szCs w:val="24"/>
          <w:shd w:val="clear" w:color="auto" w:fill="FFFFFF"/>
        </w:rPr>
        <w:t>бот, осуществляемых в соответствии с установленными границами земельных участков в п</w:t>
      </w:r>
      <w:r w:rsidRPr="00307393">
        <w:rPr>
          <w:rFonts w:ascii="Times New Roman" w:hAnsi="Times New Roman"/>
          <w:sz w:val="24"/>
          <w:szCs w:val="24"/>
          <w:shd w:val="clear" w:color="auto" w:fill="FFFFFF"/>
        </w:rPr>
        <w:t>о</w:t>
      </w:r>
      <w:r w:rsidRPr="00307393">
        <w:rPr>
          <w:rFonts w:ascii="Times New Roman" w:hAnsi="Times New Roman"/>
          <w:sz w:val="24"/>
          <w:szCs w:val="24"/>
          <w:shd w:val="clear" w:color="auto" w:fill="FFFFFF"/>
        </w:rPr>
        <w:t>рядке, предусмотренном земельным законодательством.</w:t>
      </w:r>
      <w:proofErr w:type="gramEnd"/>
      <w:r w:rsidRPr="00307393">
        <w:rPr>
          <w:rFonts w:ascii="Times New Roman" w:hAnsi="Times New Roman"/>
          <w:sz w:val="24"/>
          <w:szCs w:val="24"/>
          <w:shd w:val="clear" w:color="auto" w:fill="FFFFFF"/>
        </w:rPr>
        <w:t xml:space="preserve"> </w:t>
      </w:r>
    </w:p>
    <w:p w:rsidR="0050141B" w:rsidRPr="00307393" w:rsidRDefault="0050141B" w:rsidP="00AE7AEC">
      <w:pPr>
        <w:spacing w:after="0" w:line="240" w:lineRule="auto"/>
        <w:ind w:firstLine="567"/>
        <w:jc w:val="both"/>
        <w:rPr>
          <w:rFonts w:ascii="Times New Roman" w:hAnsi="Times New Roman"/>
          <w:sz w:val="24"/>
          <w:szCs w:val="24"/>
        </w:rPr>
      </w:pPr>
      <w:r w:rsidRPr="00307393">
        <w:rPr>
          <w:rFonts w:ascii="Times New Roman" w:hAnsi="Times New Roman"/>
          <w:bCs/>
          <w:sz w:val="24"/>
          <w:szCs w:val="24"/>
          <w:shd w:val="clear" w:color="auto" w:fill="FFFFFF"/>
        </w:rPr>
        <w:lastRenderedPageBreak/>
        <w:t>7</w:t>
      </w:r>
      <w:r w:rsidRPr="00307393">
        <w:rPr>
          <w:rFonts w:ascii="Times New Roman" w:hAnsi="Times New Roman"/>
          <w:sz w:val="24"/>
          <w:szCs w:val="24"/>
          <w:shd w:val="clear" w:color="auto" w:fill="FFFFFF"/>
        </w:rPr>
        <w:t>. Результатом первой стадии являются:</w:t>
      </w:r>
    </w:p>
    <w:p w:rsidR="0050141B" w:rsidRPr="00307393" w:rsidRDefault="0050141B" w:rsidP="00AE7AEC">
      <w:pPr>
        <w:spacing w:after="0" w:line="240" w:lineRule="auto"/>
        <w:ind w:firstLine="567"/>
        <w:jc w:val="both"/>
        <w:rPr>
          <w:rFonts w:ascii="Times New Roman" w:hAnsi="Times New Roman"/>
          <w:sz w:val="24"/>
          <w:szCs w:val="24"/>
        </w:rPr>
      </w:pPr>
      <w:r w:rsidRPr="00307393">
        <w:rPr>
          <w:rFonts w:ascii="Times New Roman" w:hAnsi="Times New Roman"/>
          <w:sz w:val="24"/>
          <w:szCs w:val="24"/>
          <w:shd w:val="clear" w:color="auto" w:fill="FFFFFF"/>
        </w:rPr>
        <w:t xml:space="preserve">1) </w:t>
      </w:r>
      <w:r w:rsidRPr="00D80E16">
        <w:rPr>
          <w:rFonts w:ascii="Times New Roman" w:hAnsi="Times New Roman"/>
          <w:sz w:val="24"/>
          <w:szCs w:val="24"/>
          <w:shd w:val="clear" w:color="auto" w:fill="FFFFFF"/>
        </w:rPr>
        <w:t>градостроительные планы земельных участков, в составе которых содержится инфо</w:t>
      </w:r>
      <w:r w:rsidRPr="00D80E16">
        <w:rPr>
          <w:rFonts w:ascii="Times New Roman" w:hAnsi="Times New Roman"/>
          <w:sz w:val="24"/>
          <w:szCs w:val="24"/>
          <w:shd w:val="clear" w:color="auto" w:fill="FFFFFF"/>
        </w:rPr>
        <w:t>р</w:t>
      </w:r>
      <w:r w:rsidRPr="00D80E16">
        <w:rPr>
          <w:rFonts w:ascii="Times New Roman" w:hAnsi="Times New Roman"/>
          <w:sz w:val="24"/>
          <w:szCs w:val="24"/>
          <w:shd w:val="clear" w:color="auto" w:fill="FFFFFF"/>
        </w:rPr>
        <w:t xml:space="preserve">мация, определенная </w:t>
      </w:r>
      <w:r w:rsidRPr="002504D9">
        <w:rPr>
          <w:rFonts w:ascii="Times New Roman" w:hAnsi="Times New Roman"/>
          <w:sz w:val="24"/>
          <w:szCs w:val="24"/>
          <w:shd w:val="clear" w:color="auto" w:fill="FFFFFF"/>
        </w:rPr>
        <w:t>статьей 5</w:t>
      </w:r>
      <w:r w:rsidR="002504D9" w:rsidRPr="002504D9">
        <w:rPr>
          <w:rFonts w:ascii="Times New Roman" w:hAnsi="Times New Roman"/>
          <w:sz w:val="24"/>
          <w:szCs w:val="24"/>
          <w:shd w:val="clear" w:color="auto" w:fill="FFFFFF"/>
        </w:rPr>
        <w:t>5</w:t>
      </w:r>
      <w:r w:rsidRPr="00D80E16">
        <w:rPr>
          <w:rFonts w:ascii="Times New Roman" w:hAnsi="Times New Roman"/>
          <w:sz w:val="24"/>
          <w:szCs w:val="24"/>
          <w:shd w:val="clear" w:color="auto" w:fill="FFFFFF"/>
        </w:rPr>
        <w:t xml:space="preserve"> настоящих Правил землепользования и застройки сельского поселения</w:t>
      </w:r>
      <w:r w:rsidRPr="00005815">
        <w:rPr>
          <w:rFonts w:ascii="Times New Roman" w:hAnsi="Times New Roman"/>
          <w:sz w:val="24"/>
          <w:szCs w:val="24"/>
          <w:shd w:val="clear" w:color="auto" w:fill="FFFFFF"/>
        </w:rPr>
        <w:t xml:space="preserve"> </w:t>
      </w:r>
      <w:proofErr w:type="spellStart"/>
      <w:r w:rsidR="004C0428">
        <w:rPr>
          <w:rFonts w:ascii="Times New Roman" w:hAnsi="Times New Roman"/>
          <w:sz w:val="24"/>
          <w:szCs w:val="24"/>
          <w:shd w:val="clear" w:color="auto" w:fill="FFFFFF"/>
        </w:rPr>
        <w:t>Магинский</w:t>
      </w:r>
      <w:proofErr w:type="spellEnd"/>
      <w:r w:rsidR="009F0D16">
        <w:rPr>
          <w:rFonts w:ascii="Times New Roman" w:hAnsi="Times New Roman"/>
          <w:sz w:val="24"/>
          <w:szCs w:val="24"/>
          <w:shd w:val="clear" w:color="auto" w:fill="FFFFFF"/>
        </w:rPr>
        <w:t xml:space="preserve"> </w:t>
      </w:r>
      <w:r w:rsidRPr="00005815">
        <w:rPr>
          <w:rFonts w:ascii="Times New Roman" w:hAnsi="Times New Roman"/>
          <w:sz w:val="24"/>
          <w:szCs w:val="24"/>
          <w:shd w:val="clear" w:color="auto" w:fill="FFFFFF"/>
        </w:rPr>
        <w:t xml:space="preserve"> сельсовет муниципального района </w:t>
      </w:r>
      <w:r w:rsidR="009F0D16">
        <w:rPr>
          <w:rFonts w:ascii="Times New Roman" w:hAnsi="Times New Roman"/>
          <w:sz w:val="24"/>
          <w:szCs w:val="24"/>
          <w:shd w:val="clear" w:color="auto" w:fill="FFFFFF"/>
        </w:rPr>
        <w:t>Караидельский район</w:t>
      </w:r>
      <w:r w:rsidRPr="00005815">
        <w:rPr>
          <w:rFonts w:ascii="Times New Roman" w:hAnsi="Times New Roman"/>
          <w:sz w:val="24"/>
          <w:szCs w:val="24"/>
          <w:shd w:val="clear" w:color="auto" w:fill="FFFFFF"/>
        </w:rPr>
        <w:t xml:space="preserve"> Республики Башкортостан</w:t>
      </w:r>
      <w:r w:rsidRPr="00307393">
        <w:rPr>
          <w:rFonts w:ascii="Times New Roman" w:hAnsi="Times New Roman"/>
          <w:sz w:val="24"/>
          <w:szCs w:val="24"/>
          <w:shd w:val="clear" w:color="auto" w:fill="FFFFFF"/>
        </w:rPr>
        <w:t>;</w:t>
      </w:r>
    </w:p>
    <w:p w:rsidR="0050141B" w:rsidRPr="00307393" w:rsidRDefault="0050141B" w:rsidP="00AE7AEC">
      <w:pPr>
        <w:spacing w:after="0" w:line="240" w:lineRule="auto"/>
        <w:ind w:firstLine="567"/>
        <w:jc w:val="both"/>
        <w:rPr>
          <w:rFonts w:ascii="Times New Roman" w:hAnsi="Times New Roman"/>
          <w:sz w:val="24"/>
          <w:szCs w:val="24"/>
        </w:rPr>
      </w:pPr>
      <w:r w:rsidRPr="00307393">
        <w:rPr>
          <w:rFonts w:ascii="Times New Roman" w:hAnsi="Times New Roman"/>
          <w:sz w:val="24"/>
          <w:szCs w:val="24"/>
          <w:shd w:val="clear" w:color="auto" w:fill="FFFFFF"/>
        </w:rPr>
        <w:t>2) установленные границы земельных участков - выделение элементов планировочной структуры для формирования и предоставления земельных участков для комплексного осво</w:t>
      </w:r>
      <w:r w:rsidRPr="00307393">
        <w:rPr>
          <w:rFonts w:ascii="Times New Roman" w:hAnsi="Times New Roman"/>
          <w:sz w:val="24"/>
          <w:szCs w:val="24"/>
          <w:shd w:val="clear" w:color="auto" w:fill="FFFFFF"/>
        </w:rPr>
        <w:t>е</w:t>
      </w:r>
      <w:r w:rsidRPr="00307393">
        <w:rPr>
          <w:rFonts w:ascii="Times New Roman" w:hAnsi="Times New Roman"/>
          <w:sz w:val="24"/>
          <w:szCs w:val="24"/>
          <w:shd w:val="clear" w:color="auto" w:fill="FFFFFF"/>
        </w:rPr>
        <w:t xml:space="preserve">ния в целях жилищного и иного строительства. </w:t>
      </w:r>
    </w:p>
    <w:p w:rsidR="0050141B" w:rsidRPr="00307393" w:rsidRDefault="0050141B" w:rsidP="00AE7AEC">
      <w:pPr>
        <w:spacing w:after="0" w:line="240" w:lineRule="auto"/>
        <w:jc w:val="both"/>
        <w:rPr>
          <w:rFonts w:ascii="Times New Roman" w:hAnsi="Times New Roman"/>
          <w:sz w:val="24"/>
          <w:szCs w:val="24"/>
        </w:rPr>
      </w:pPr>
      <w:r w:rsidRPr="00307393">
        <w:rPr>
          <w:rFonts w:ascii="Times New Roman" w:hAnsi="Times New Roman"/>
          <w:sz w:val="24"/>
          <w:szCs w:val="24"/>
          <w:shd w:val="clear" w:color="auto" w:fill="FFFFFF"/>
        </w:rPr>
        <w:t>Порядок действий по планировке территории определяется законодательством о градостро</w:t>
      </w:r>
      <w:r w:rsidRPr="00307393">
        <w:rPr>
          <w:rFonts w:ascii="Times New Roman" w:hAnsi="Times New Roman"/>
          <w:sz w:val="24"/>
          <w:szCs w:val="24"/>
          <w:shd w:val="clear" w:color="auto" w:fill="FFFFFF"/>
        </w:rPr>
        <w:t>и</w:t>
      </w:r>
      <w:r w:rsidRPr="00307393">
        <w:rPr>
          <w:rFonts w:ascii="Times New Roman" w:hAnsi="Times New Roman"/>
          <w:sz w:val="24"/>
          <w:szCs w:val="24"/>
          <w:shd w:val="clear" w:color="auto" w:fill="FFFFFF"/>
        </w:rPr>
        <w:t xml:space="preserve">тельной деятельности и в соответствии с ним - настоящими Правилами и соответствующими постановлениями главы сельского поселения </w:t>
      </w:r>
      <w:proofErr w:type="spellStart"/>
      <w:r w:rsidR="004C0428">
        <w:rPr>
          <w:rFonts w:ascii="Times New Roman" w:hAnsi="Times New Roman"/>
          <w:sz w:val="24"/>
          <w:szCs w:val="24"/>
          <w:shd w:val="clear" w:color="auto" w:fill="FFFFFF"/>
        </w:rPr>
        <w:t>Магинский</w:t>
      </w:r>
      <w:proofErr w:type="spellEnd"/>
      <w:r w:rsidR="009F0D16">
        <w:rPr>
          <w:rFonts w:ascii="Times New Roman" w:hAnsi="Times New Roman"/>
          <w:sz w:val="24"/>
          <w:szCs w:val="24"/>
          <w:shd w:val="clear" w:color="auto" w:fill="FFFFFF"/>
        </w:rPr>
        <w:t xml:space="preserve"> </w:t>
      </w:r>
      <w:r w:rsidRPr="00307393">
        <w:rPr>
          <w:rFonts w:ascii="Times New Roman" w:hAnsi="Times New Roman"/>
          <w:sz w:val="24"/>
          <w:szCs w:val="24"/>
          <w:shd w:val="clear" w:color="auto" w:fill="FFFFFF"/>
        </w:rPr>
        <w:t xml:space="preserve"> сельсовет муниципального района </w:t>
      </w:r>
      <w:r w:rsidR="009F0D16">
        <w:rPr>
          <w:rFonts w:ascii="Times New Roman" w:hAnsi="Times New Roman"/>
          <w:sz w:val="24"/>
          <w:szCs w:val="24"/>
          <w:shd w:val="clear" w:color="auto" w:fill="FFFFFF"/>
        </w:rPr>
        <w:t>Караидельский район</w:t>
      </w:r>
      <w:r w:rsidRPr="00307393">
        <w:rPr>
          <w:rFonts w:ascii="Times New Roman" w:hAnsi="Times New Roman"/>
          <w:sz w:val="24"/>
          <w:szCs w:val="24"/>
          <w:shd w:val="clear" w:color="auto" w:fill="FFFFFF"/>
        </w:rPr>
        <w:t xml:space="preserve"> Республики Башкортостан.</w:t>
      </w:r>
    </w:p>
    <w:p w:rsidR="0050141B" w:rsidRPr="00307393" w:rsidRDefault="0050141B" w:rsidP="00AE7AEC">
      <w:pPr>
        <w:spacing w:after="0" w:line="240" w:lineRule="auto"/>
        <w:ind w:firstLine="567"/>
        <w:jc w:val="both"/>
        <w:rPr>
          <w:rFonts w:ascii="Times New Roman" w:hAnsi="Times New Roman"/>
          <w:sz w:val="24"/>
          <w:szCs w:val="24"/>
        </w:rPr>
      </w:pPr>
      <w:r w:rsidRPr="00307393">
        <w:rPr>
          <w:rFonts w:ascii="Times New Roman" w:hAnsi="Times New Roman"/>
          <w:bCs/>
          <w:sz w:val="24"/>
          <w:szCs w:val="24"/>
          <w:shd w:val="clear" w:color="auto" w:fill="FFFFFF"/>
        </w:rPr>
        <w:t xml:space="preserve">8. </w:t>
      </w:r>
      <w:r w:rsidRPr="00307393">
        <w:rPr>
          <w:rFonts w:ascii="Times New Roman" w:hAnsi="Times New Roman"/>
          <w:sz w:val="24"/>
          <w:szCs w:val="24"/>
          <w:shd w:val="clear" w:color="auto" w:fill="FFFFFF"/>
        </w:rPr>
        <w:t xml:space="preserve">Установленные границы земельных участков в составе документации по планировке территории, утвержденные главой администрации муниципального </w:t>
      </w:r>
      <w:r w:rsidR="009F0D16">
        <w:rPr>
          <w:rFonts w:ascii="Times New Roman" w:hAnsi="Times New Roman"/>
          <w:sz w:val="24"/>
          <w:szCs w:val="24"/>
          <w:shd w:val="clear" w:color="auto" w:fill="FFFFFF"/>
        </w:rPr>
        <w:t>Караидельский район</w:t>
      </w:r>
      <w:r w:rsidRPr="00307393">
        <w:rPr>
          <w:rFonts w:ascii="Times New Roman" w:hAnsi="Times New Roman"/>
          <w:sz w:val="24"/>
          <w:szCs w:val="24"/>
          <w:shd w:val="clear" w:color="auto" w:fill="FFFFFF"/>
        </w:rPr>
        <w:t xml:space="preserve"> Ре</w:t>
      </w:r>
      <w:r w:rsidRPr="00307393">
        <w:rPr>
          <w:rFonts w:ascii="Times New Roman" w:hAnsi="Times New Roman"/>
          <w:sz w:val="24"/>
          <w:szCs w:val="24"/>
          <w:shd w:val="clear" w:color="auto" w:fill="FFFFFF"/>
        </w:rPr>
        <w:t>с</w:t>
      </w:r>
      <w:r w:rsidRPr="00307393">
        <w:rPr>
          <w:rFonts w:ascii="Times New Roman" w:hAnsi="Times New Roman"/>
          <w:sz w:val="24"/>
          <w:szCs w:val="24"/>
          <w:shd w:val="clear" w:color="auto" w:fill="FFFFFF"/>
        </w:rPr>
        <w:t>публики Башкортостан, являются основанием для второй стадии действий – формирования з</w:t>
      </w:r>
      <w:r w:rsidRPr="00307393">
        <w:rPr>
          <w:rFonts w:ascii="Times New Roman" w:hAnsi="Times New Roman"/>
          <w:sz w:val="24"/>
          <w:szCs w:val="24"/>
          <w:shd w:val="clear" w:color="auto" w:fill="FFFFFF"/>
        </w:rPr>
        <w:t>е</w:t>
      </w:r>
      <w:r w:rsidRPr="00307393">
        <w:rPr>
          <w:rFonts w:ascii="Times New Roman" w:hAnsi="Times New Roman"/>
          <w:sz w:val="24"/>
          <w:szCs w:val="24"/>
          <w:shd w:val="clear" w:color="auto" w:fill="FFFFFF"/>
        </w:rPr>
        <w:t xml:space="preserve">мельных участков посредством производства землеустроительных работ. </w:t>
      </w:r>
    </w:p>
    <w:p w:rsidR="0050141B" w:rsidRPr="00307393" w:rsidRDefault="0050141B" w:rsidP="00AE7AEC">
      <w:pPr>
        <w:spacing w:after="0" w:line="240" w:lineRule="auto"/>
        <w:ind w:firstLine="567"/>
        <w:jc w:val="both"/>
        <w:rPr>
          <w:rFonts w:ascii="Times New Roman" w:hAnsi="Times New Roman"/>
          <w:sz w:val="24"/>
          <w:szCs w:val="24"/>
        </w:rPr>
      </w:pPr>
      <w:r w:rsidRPr="00307393">
        <w:rPr>
          <w:rFonts w:ascii="Times New Roman" w:hAnsi="Times New Roman"/>
          <w:sz w:val="24"/>
          <w:szCs w:val="24"/>
          <w:shd w:val="clear" w:color="auto" w:fill="FFFFFF"/>
        </w:rPr>
        <w:t xml:space="preserve">Если в результате землеустроительных работ возникла необходимость изменения границ земельного участка (в пределах, не превышающих нормативно обусловленные показатели), в документацию по планировке территории вносятся изменения в порядке, который может быть установлен постановлением главы сельского поселения </w:t>
      </w:r>
      <w:proofErr w:type="spellStart"/>
      <w:r w:rsidR="004C0428">
        <w:rPr>
          <w:rFonts w:ascii="Times New Roman" w:hAnsi="Times New Roman"/>
          <w:sz w:val="24"/>
          <w:szCs w:val="24"/>
          <w:shd w:val="clear" w:color="auto" w:fill="FFFFFF"/>
        </w:rPr>
        <w:t>Магинский</w:t>
      </w:r>
      <w:proofErr w:type="spellEnd"/>
      <w:r w:rsidR="009F0D16">
        <w:rPr>
          <w:rFonts w:ascii="Times New Roman" w:hAnsi="Times New Roman"/>
          <w:sz w:val="24"/>
          <w:szCs w:val="24"/>
          <w:shd w:val="clear" w:color="auto" w:fill="FFFFFF"/>
        </w:rPr>
        <w:t xml:space="preserve"> </w:t>
      </w:r>
      <w:r w:rsidRPr="00307393">
        <w:rPr>
          <w:rFonts w:ascii="Times New Roman" w:hAnsi="Times New Roman"/>
          <w:sz w:val="24"/>
          <w:szCs w:val="24"/>
          <w:shd w:val="clear" w:color="auto" w:fill="FFFFFF"/>
        </w:rPr>
        <w:t xml:space="preserve"> сельсовет муниципального района </w:t>
      </w:r>
      <w:r w:rsidR="009F0D16">
        <w:rPr>
          <w:rFonts w:ascii="Times New Roman" w:hAnsi="Times New Roman"/>
          <w:sz w:val="24"/>
          <w:szCs w:val="24"/>
          <w:shd w:val="clear" w:color="auto" w:fill="FFFFFF"/>
        </w:rPr>
        <w:t>Караидельский район</w:t>
      </w:r>
      <w:r w:rsidRPr="00307393">
        <w:rPr>
          <w:rFonts w:ascii="Times New Roman" w:hAnsi="Times New Roman"/>
          <w:sz w:val="24"/>
          <w:szCs w:val="24"/>
          <w:shd w:val="clear" w:color="auto" w:fill="FFFFFF"/>
        </w:rPr>
        <w:t xml:space="preserve"> Республики Башкортостан.</w:t>
      </w:r>
    </w:p>
    <w:p w:rsidR="0050141B" w:rsidRPr="00307393" w:rsidRDefault="0050141B" w:rsidP="00AE7AEC">
      <w:pPr>
        <w:spacing w:after="0" w:line="240" w:lineRule="auto"/>
        <w:ind w:firstLine="567"/>
        <w:jc w:val="both"/>
        <w:rPr>
          <w:rFonts w:ascii="Times New Roman" w:hAnsi="Times New Roman"/>
          <w:sz w:val="24"/>
          <w:szCs w:val="24"/>
        </w:rPr>
      </w:pPr>
      <w:r w:rsidRPr="00307393">
        <w:rPr>
          <w:rFonts w:ascii="Times New Roman" w:hAnsi="Times New Roman"/>
          <w:bCs/>
          <w:sz w:val="24"/>
          <w:szCs w:val="24"/>
          <w:shd w:val="clear" w:color="auto" w:fill="FFFFFF"/>
        </w:rPr>
        <w:t xml:space="preserve">9. </w:t>
      </w:r>
      <w:r w:rsidRPr="00307393">
        <w:rPr>
          <w:rFonts w:ascii="Times New Roman" w:hAnsi="Times New Roman"/>
          <w:sz w:val="24"/>
          <w:szCs w:val="24"/>
          <w:shd w:val="clear" w:color="auto" w:fill="FFFFFF"/>
        </w:rPr>
        <w:t xml:space="preserve">Результатом второй стадии являются: </w:t>
      </w:r>
    </w:p>
    <w:p w:rsidR="0050141B" w:rsidRPr="00307393" w:rsidRDefault="0050141B" w:rsidP="00AE7AEC">
      <w:pPr>
        <w:spacing w:after="0" w:line="240" w:lineRule="auto"/>
        <w:ind w:firstLine="567"/>
        <w:jc w:val="both"/>
        <w:rPr>
          <w:rFonts w:ascii="Times New Roman" w:hAnsi="Times New Roman"/>
          <w:sz w:val="24"/>
          <w:szCs w:val="24"/>
        </w:rPr>
      </w:pPr>
      <w:r w:rsidRPr="00307393">
        <w:rPr>
          <w:rFonts w:ascii="Times New Roman" w:hAnsi="Times New Roman"/>
          <w:sz w:val="24"/>
          <w:szCs w:val="24"/>
          <w:shd w:val="clear" w:color="auto" w:fill="FFFFFF"/>
        </w:rPr>
        <w:t>1) проект границ земельных участков;</w:t>
      </w:r>
    </w:p>
    <w:p w:rsidR="0050141B" w:rsidRPr="00307393" w:rsidRDefault="0050141B" w:rsidP="00AE7AEC">
      <w:pPr>
        <w:spacing w:after="0" w:line="240" w:lineRule="auto"/>
        <w:ind w:firstLine="567"/>
        <w:jc w:val="both"/>
        <w:rPr>
          <w:rFonts w:ascii="Times New Roman" w:hAnsi="Times New Roman"/>
          <w:sz w:val="24"/>
          <w:szCs w:val="24"/>
        </w:rPr>
      </w:pPr>
      <w:r w:rsidRPr="00307393">
        <w:rPr>
          <w:rFonts w:ascii="Times New Roman" w:hAnsi="Times New Roman"/>
          <w:sz w:val="24"/>
          <w:szCs w:val="24"/>
          <w:shd w:val="clear" w:color="auto" w:fill="FFFFFF"/>
        </w:rPr>
        <w:t xml:space="preserve">2) кадастровые паспорта о земельных участках. </w:t>
      </w:r>
    </w:p>
    <w:p w:rsidR="0050141B" w:rsidRPr="00307393" w:rsidRDefault="0050141B" w:rsidP="00AE7AEC">
      <w:pPr>
        <w:spacing w:after="0" w:line="240" w:lineRule="auto"/>
        <w:ind w:firstLine="567"/>
        <w:jc w:val="both"/>
        <w:rPr>
          <w:rFonts w:ascii="Times New Roman" w:hAnsi="Times New Roman"/>
          <w:sz w:val="24"/>
          <w:szCs w:val="24"/>
        </w:rPr>
      </w:pPr>
      <w:r w:rsidRPr="00307393">
        <w:rPr>
          <w:rFonts w:ascii="Times New Roman" w:hAnsi="Times New Roman"/>
          <w:sz w:val="24"/>
          <w:szCs w:val="24"/>
          <w:shd w:val="clear" w:color="auto" w:fill="FFFFFF"/>
        </w:rPr>
        <w:t>Земельный участок, находящийся в государственной или муниципальной собственности, может быть предоставлен физическим и юридическим лицам для строительства только при н</w:t>
      </w:r>
      <w:r w:rsidRPr="00307393">
        <w:rPr>
          <w:rFonts w:ascii="Times New Roman" w:hAnsi="Times New Roman"/>
          <w:sz w:val="24"/>
          <w:szCs w:val="24"/>
          <w:shd w:val="clear" w:color="auto" w:fill="FFFFFF"/>
        </w:rPr>
        <w:t>а</w:t>
      </w:r>
      <w:r w:rsidRPr="00307393">
        <w:rPr>
          <w:rFonts w:ascii="Times New Roman" w:hAnsi="Times New Roman"/>
          <w:sz w:val="24"/>
          <w:szCs w:val="24"/>
          <w:shd w:val="clear" w:color="auto" w:fill="FFFFFF"/>
        </w:rPr>
        <w:t>личии кадастрового паспорта земельного участка, утвержденного в соответствии с законод</w:t>
      </w:r>
      <w:r w:rsidRPr="00307393">
        <w:rPr>
          <w:rFonts w:ascii="Times New Roman" w:hAnsi="Times New Roman"/>
          <w:sz w:val="24"/>
          <w:szCs w:val="24"/>
          <w:shd w:val="clear" w:color="auto" w:fill="FFFFFF"/>
        </w:rPr>
        <w:t>а</w:t>
      </w:r>
      <w:r w:rsidRPr="00307393">
        <w:rPr>
          <w:rFonts w:ascii="Times New Roman" w:hAnsi="Times New Roman"/>
          <w:sz w:val="24"/>
          <w:szCs w:val="24"/>
          <w:shd w:val="clear" w:color="auto" w:fill="FFFFFF"/>
        </w:rPr>
        <w:t xml:space="preserve">тельством о государственном земельном кадастре. </w:t>
      </w:r>
    </w:p>
    <w:p w:rsidR="0050141B" w:rsidRPr="00307393" w:rsidRDefault="0050141B" w:rsidP="00AE7AEC">
      <w:pPr>
        <w:spacing w:after="0" w:line="240" w:lineRule="auto"/>
        <w:ind w:firstLine="567"/>
        <w:jc w:val="both"/>
        <w:rPr>
          <w:rFonts w:ascii="Times New Roman" w:hAnsi="Times New Roman"/>
          <w:sz w:val="24"/>
          <w:szCs w:val="24"/>
        </w:rPr>
      </w:pPr>
      <w:r w:rsidRPr="00307393">
        <w:rPr>
          <w:rFonts w:ascii="Times New Roman" w:hAnsi="Times New Roman"/>
          <w:bCs/>
          <w:sz w:val="24"/>
          <w:szCs w:val="24"/>
          <w:shd w:val="clear" w:color="auto" w:fill="FFFFFF"/>
        </w:rPr>
        <w:t>10.</w:t>
      </w:r>
      <w:r w:rsidRPr="00307393">
        <w:rPr>
          <w:rFonts w:ascii="Times New Roman" w:hAnsi="Times New Roman"/>
          <w:sz w:val="24"/>
          <w:szCs w:val="24"/>
          <w:shd w:val="clear" w:color="auto" w:fill="FFFFFF"/>
        </w:rPr>
        <w:t xml:space="preserve"> Наличие градостроительного плана земельного участка является необходимым усл</w:t>
      </w:r>
      <w:r w:rsidRPr="00307393">
        <w:rPr>
          <w:rFonts w:ascii="Times New Roman" w:hAnsi="Times New Roman"/>
          <w:sz w:val="24"/>
          <w:szCs w:val="24"/>
          <w:shd w:val="clear" w:color="auto" w:fill="FFFFFF"/>
        </w:rPr>
        <w:t>о</w:t>
      </w:r>
      <w:r w:rsidRPr="00307393">
        <w:rPr>
          <w:rFonts w:ascii="Times New Roman" w:hAnsi="Times New Roman"/>
          <w:sz w:val="24"/>
          <w:szCs w:val="24"/>
          <w:shd w:val="clear" w:color="auto" w:fill="FFFFFF"/>
        </w:rPr>
        <w:t>вием для подготовки проектной документации на объект капитального строительства и получ</w:t>
      </w:r>
      <w:r w:rsidRPr="00307393">
        <w:rPr>
          <w:rFonts w:ascii="Times New Roman" w:hAnsi="Times New Roman"/>
          <w:sz w:val="24"/>
          <w:szCs w:val="24"/>
          <w:shd w:val="clear" w:color="auto" w:fill="FFFFFF"/>
        </w:rPr>
        <w:t>е</w:t>
      </w:r>
      <w:r w:rsidRPr="00307393">
        <w:rPr>
          <w:rFonts w:ascii="Times New Roman" w:hAnsi="Times New Roman"/>
          <w:sz w:val="24"/>
          <w:szCs w:val="24"/>
          <w:shd w:val="clear" w:color="auto" w:fill="FFFFFF"/>
        </w:rPr>
        <w:t>ния разрешения на его строительство в порядке, предусмотренном законодательством о град</w:t>
      </w:r>
      <w:r w:rsidRPr="00307393">
        <w:rPr>
          <w:rFonts w:ascii="Times New Roman" w:hAnsi="Times New Roman"/>
          <w:sz w:val="24"/>
          <w:szCs w:val="24"/>
          <w:shd w:val="clear" w:color="auto" w:fill="FFFFFF"/>
        </w:rPr>
        <w:t>о</w:t>
      </w:r>
      <w:r w:rsidRPr="00307393">
        <w:rPr>
          <w:rFonts w:ascii="Times New Roman" w:hAnsi="Times New Roman"/>
          <w:sz w:val="24"/>
          <w:szCs w:val="24"/>
          <w:shd w:val="clear" w:color="auto" w:fill="FFFFFF"/>
        </w:rPr>
        <w:t>строительной деятельности, в соответствии с ним настоящими Правилами.</w:t>
      </w:r>
    </w:p>
    <w:p w:rsidR="0050141B" w:rsidRPr="00307393" w:rsidRDefault="0050141B" w:rsidP="00AE7AEC">
      <w:pPr>
        <w:spacing w:after="0" w:line="240" w:lineRule="auto"/>
        <w:ind w:firstLine="567"/>
        <w:jc w:val="both"/>
        <w:rPr>
          <w:rFonts w:ascii="Times New Roman" w:hAnsi="Times New Roman"/>
          <w:sz w:val="24"/>
          <w:szCs w:val="24"/>
        </w:rPr>
      </w:pPr>
      <w:proofErr w:type="gramStart"/>
      <w:r w:rsidRPr="00307393">
        <w:rPr>
          <w:rFonts w:ascii="Times New Roman" w:hAnsi="Times New Roman"/>
          <w:sz w:val="24"/>
          <w:szCs w:val="24"/>
          <w:shd w:val="clear" w:color="auto" w:fill="FFFFFF"/>
        </w:rPr>
        <w:t>Порядок подготовки и предоставления технических условий подключения к вне площ</w:t>
      </w:r>
      <w:r w:rsidRPr="00307393">
        <w:rPr>
          <w:rFonts w:ascii="Times New Roman" w:hAnsi="Times New Roman"/>
          <w:sz w:val="24"/>
          <w:szCs w:val="24"/>
          <w:shd w:val="clear" w:color="auto" w:fill="FFFFFF"/>
        </w:rPr>
        <w:t>а</w:t>
      </w:r>
      <w:r w:rsidRPr="00307393">
        <w:rPr>
          <w:rFonts w:ascii="Times New Roman" w:hAnsi="Times New Roman"/>
          <w:sz w:val="24"/>
          <w:szCs w:val="24"/>
          <w:shd w:val="clear" w:color="auto" w:fill="FFFFFF"/>
        </w:rPr>
        <w:t>дочным сетям инженерно-технического обеспечения определяется в соответствии с действу</w:t>
      </w:r>
      <w:r w:rsidRPr="00307393">
        <w:rPr>
          <w:rFonts w:ascii="Times New Roman" w:hAnsi="Times New Roman"/>
          <w:sz w:val="24"/>
          <w:szCs w:val="24"/>
          <w:shd w:val="clear" w:color="auto" w:fill="FFFFFF"/>
        </w:rPr>
        <w:t>ю</w:t>
      </w:r>
      <w:r w:rsidRPr="00307393">
        <w:rPr>
          <w:rFonts w:ascii="Times New Roman" w:hAnsi="Times New Roman"/>
          <w:sz w:val="24"/>
          <w:szCs w:val="24"/>
          <w:shd w:val="clear" w:color="auto" w:fill="FFFFFF"/>
        </w:rPr>
        <w:t xml:space="preserve">щим градостроительным и земельным законодательством, настоящими Правилами. </w:t>
      </w:r>
      <w:proofErr w:type="gramEnd"/>
    </w:p>
    <w:p w:rsidR="0050141B" w:rsidRPr="00307393" w:rsidRDefault="0050141B" w:rsidP="00AE7AEC">
      <w:pPr>
        <w:spacing w:after="0" w:line="240" w:lineRule="auto"/>
        <w:ind w:firstLine="567"/>
        <w:jc w:val="both"/>
        <w:rPr>
          <w:rFonts w:ascii="Times New Roman" w:hAnsi="Times New Roman"/>
          <w:sz w:val="24"/>
          <w:szCs w:val="24"/>
        </w:rPr>
      </w:pPr>
      <w:r w:rsidRPr="00307393">
        <w:rPr>
          <w:rFonts w:ascii="Times New Roman" w:hAnsi="Times New Roman"/>
          <w:bCs/>
          <w:sz w:val="24"/>
          <w:szCs w:val="24"/>
          <w:shd w:val="clear" w:color="auto" w:fill="FFFFFF"/>
        </w:rPr>
        <w:t>11.</w:t>
      </w:r>
      <w:r w:rsidRPr="00307393">
        <w:rPr>
          <w:rFonts w:ascii="Times New Roman" w:hAnsi="Times New Roman"/>
          <w:sz w:val="24"/>
          <w:szCs w:val="24"/>
          <w:shd w:val="clear" w:color="auto" w:fill="FFFFFF"/>
        </w:rPr>
        <w:t xml:space="preserve"> Из состава государственных или муниципальных земель для строительства объектов капитального строительства, в том числе через торги, могут предоставляться только сформир</w:t>
      </w:r>
      <w:r w:rsidRPr="00307393">
        <w:rPr>
          <w:rFonts w:ascii="Times New Roman" w:hAnsi="Times New Roman"/>
          <w:sz w:val="24"/>
          <w:szCs w:val="24"/>
          <w:shd w:val="clear" w:color="auto" w:fill="FFFFFF"/>
        </w:rPr>
        <w:t>о</w:t>
      </w:r>
      <w:r w:rsidRPr="00307393">
        <w:rPr>
          <w:rFonts w:ascii="Times New Roman" w:hAnsi="Times New Roman"/>
          <w:sz w:val="24"/>
          <w:szCs w:val="24"/>
          <w:shd w:val="clear" w:color="auto" w:fill="FFFFFF"/>
        </w:rPr>
        <w:t xml:space="preserve">ванные земельные участки. </w:t>
      </w:r>
    </w:p>
    <w:p w:rsidR="0050141B" w:rsidRPr="00307393" w:rsidRDefault="0050141B" w:rsidP="00AE7AEC">
      <w:pPr>
        <w:spacing w:after="0" w:line="240" w:lineRule="auto"/>
        <w:ind w:firstLine="567"/>
        <w:jc w:val="both"/>
        <w:rPr>
          <w:rFonts w:ascii="Times New Roman" w:hAnsi="Times New Roman"/>
          <w:sz w:val="24"/>
          <w:szCs w:val="24"/>
        </w:rPr>
      </w:pPr>
      <w:proofErr w:type="gramStart"/>
      <w:r w:rsidRPr="00307393">
        <w:rPr>
          <w:rFonts w:ascii="Times New Roman" w:hAnsi="Times New Roman"/>
          <w:sz w:val="24"/>
          <w:szCs w:val="24"/>
          <w:shd w:val="clear" w:color="auto" w:fill="FFFFFF"/>
        </w:rPr>
        <w:t>Сформированным считается земельный участок, границы которого установлены в соо</w:t>
      </w:r>
      <w:r w:rsidRPr="00307393">
        <w:rPr>
          <w:rFonts w:ascii="Times New Roman" w:hAnsi="Times New Roman"/>
          <w:sz w:val="24"/>
          <w:szCs w:val="24"/>
          <w:shd w:val="clear" w:color="auto" w:fill="FFFFFF"/>
        </w:rPr>
        <w:t>т</w:t>
      </w:r>
      <w:r w:rsidRPr="00307393">
        <w:rPr>
          <w:rFonts w:ascii="Times New Roman" w:hAnsi="Times New Roman"/>
          <w:sz w:val="24"/>
          <w:szCs w:val="24"/>
          <w:shd w:val="clear" w:color="auto" w:fill="FFFFFF"/>
        </w:rPr>
        <w:t>ветствии с требованиями настоящих Правил, и установлены градостроительные регламенты либо целевое назначение (в случаях, когда градостроительный регламент не распространяется на соответствующие земли и территории), границы земельного участка установлены на местн</w:t>
      </w:r>
      <w:r w:rsidRPr="00307393">
        <w:rPr>
          <w:rFonts w:ascii="Times New Roman" w:hAnsi="Times New Roman"/>
          <w:sz w:val="24"/>
          <w:szCs w:val="24"/>
          <w:shd w:val="clear" w:color="auto" w:fill="FFFFFF"/>
        </w:rPr>
        <w:t>о</w:t>
      </w:r>
      <w:r w:rsidRPr="00307393">
        <w:rPr>
          <w:rFonts w:ascii="Times New Roman" w:hAnsi="Times New Roman"/>
          <w:sz w:val="24"/>
          <w:szCs w:val="24"/>
          <w:shd w:val="clear" w:color="auto" w:fill="FFFFFF"/>
        </w:rPr>
        <w:t>сти, и в отношении которого осуществлен государственный кадастровый учет, в том числе по</w:t>
      </w:r>
      <w:r w:rsidRPr="00307393">
        <w:rPr>
          <w:rFonts w:ascii="Times New Roman" w:hAnsi="Times New Roman"/>
          <w:sz w:val="24"/>
          <w:szCs w:val="24"/>
          <w:shd w:val="clear" w:color="auto" w:fill="FFFFFF"/>
        </w:rPr>
        <w:t>д</w:t>
      </w:r>
      <w:r w:rsidRPr="00307393">
        <w:rPr>
          <w:rFonts w:ascii="Times New Roman" w:hAnsi="Times New Roman"/>
          <w:sz w:val="24"/>
          <w:szCs w:val="24"/>
          <w:shd w:val="clear" w:color="auto" w:fill="FFFFFF"/>
        </w:rPr>
        <w:t>готовлен кадастровый паспорт земельного участка, а также определены технические условия подключения</w:t>
      </w:r>
      <w:proofErr w:type="gramEnd"/>
      <w:r w:rsidRPr="00307393">
        <w:rPr>
          <w:rFonts w:ascii="Times New Roman" w:hAnsi="Times New Roman"/>
          <w:sz w:val="24"/>
          <w:szCs w:val="24"/>
          <w:shd w:val="clear" w:color="auto" w:fill="FFFFFF"/>
        </w:rPr>
        <w:t xml:space="preserve"> планируемых к строительству, реконструкции объектов капитального строител</w:t>
      </w:r>
      <w:r w:rsidRPr="00307393">
        <w:rPr>
          <w:rFonts w:ascii="Times New Roman" w:hAnsi="Times New Roman"/>
          <w:sz w:val="24"/>
          <w:szCs w:val="24"/>
          <w:shd w:val="clear" w:color="auto" w:fill="FFFFFF"/>
        </w:rPr>
        <w:t>ь</w:t>
      </w:r>
      <w:r w:rsidRPr="00307393">
        <w:rPr>
          <w:rFonts w:ascii="Times New Roman" w:hAnsi="Times New Roman"/>
          <w:sz w:val="24"/>
          <w:szCs w:val="24"/>
          <w:shd w:val="clear" w:color="auto" w:fill="FFFFFF"/>
        </w:rPr>
        <w:t>ства к сетям инженерно-технического обеспечения (в случае, когда использование соответс</w:t>
      </w:r>
      <w:r w:rsidRPr="00307393">
        <w:rPr>
          <w:rFonts w:ascii="Times New Roman" w:hAnsi="Times New Roman"/>
          <w:sz w:val="24"/>
          <w:szCs w:val="24"/>
          <w:shd w:val="clear" w:color="auto" w:fill="FFFFFF"/>
        </w:rPr>
        <w:t>т</w:t>
      </w:r>
      <w:r w:rsidRPr="00307393">
        <w:rPr>
          <w:rFonts w:ascii="Times New Roman" w:hAnsi="Times New Roman"/>
          <w:sz w:val="24"/>
          <w:szCs w:val="24"/>
          <w:shd w:val="clear" w:color="auto" w:fill="FFFFFF"/>
        </w:rPr>
        <w:t>вующего земельного участка невозможно без обеспечения такого подключения).</w:t>
      </w:r>
    </w:p>
    <w:p w:rsidR="0050141B" w:rsidRPr="00307393" w:rsidRDefault="0050141B" w:rsidP="00AE7AEC">
      <w:pPr>
        <w:spacing w:after="0" w:line="240" w:lineRule="auto"/>
        <w:ind w:firstLine="567"/>
        <w:jc w:val="both"/>
        <w:rPr>
          <w:rFonts w:ascii="Times New Roman" w:hAnsi="Times New Roman"/>
          <w:sz w:val="24"/>
          <w:szCs w:val="24"/>
        </w:rPr>
      </w:pPr>
      <w:r w:rsidRPr="00307393">
        <w:rPr>
          <w:rFonts w:ascii="Times New Roman" w:hAnsi="Times New Roman"/>
          <w:bCs/>
          <w:sz w:val="24"/>
          <w:szCs w:val="24"/>
          <w:shd w:val="clear" w:color="auto" w:fill="FFFFFF"/>
        </w:rPr>
        <w:t>12.</w:t>
      </w:r>
      <w:r w:rsidRPr="00307393">
        <w:rPr>
          <w:rFonts w:ascii="Times New Roman" w:hAnsi="Times New Roman"/>
          <w:sz w:val="24"/>
          <w:szCs w:val="24"/>
          <w:shd w:val="clear" w:color="auto" w:fill="FFFFFF"/>
        </w:rPr>
        <w:t xml:space="preserve"> Сформированные из состава государственных или муниципальных земель земельные участки предоставляются физическим или юридическим лицам для строительства в порядке, установленном земельным законодательством. </w:t>
      </w:r>
    </w:p>
    <w:p w:rsidR="0050141B" w:rsidRPr="00307393" w:rsidRDefault="0050141B" w:rsidP="00AE7AEC">
      <w:pPr>
        <w:spacing w:after="0" w:line="240" w:lineRule="auto"/>
        <w:ind w:firstLine="567"/>
        <w:jc w:val="both"/>
        <w:rPr>
          <w:rFonts w:ascii="Times New Roman" w:hAnsi="Times New Roman"/>
          <w:sz w:val="24"/>
          <w:szCs w:val="24"/>
        </w:rPr>
      </w:pPr>
      <w:r w:rsidRPr="00307393">
        <w:rPr>
          <w:rFonts w:ascii="Times New Roman" w:hAnsi="Times New Roman"/>
          <w:sz w:val="24"/>
          <w:szCs w:val="24"/>
          <w:shd w:val="clear" w:color="auto" w:fill="FFFFFF"/>
        </w:rPr>
        <w:t>Земельные участки, сформированные из земель, находящихся в государственной или м</w:t>
      </w:r>
      <w:r w:rsidRPr="00307393">
        <w:rPr>
          <w:rFonts w:ascii="Times New Roman" w:hAnsi="Times New Roman"/>
          <w:sz w:val="24"/>
          <w:szCs w:val="24"/>
          <w:shd w:val="clear" w:color="auto" w:fill="FFFFFF"/>
        </w:rPr>
        <w:t>у</w:t>
      </w:r>
      <w:r w:rsidRPr="00307393">
        <w:rPr>
          <w:rFonts w:ascii="Times New Roman" w:hAnsi="Times New Roman"/>
          <w:sz w:val="24"/>
          <w:szCs w:val="24"/>
          <w:shd w:val="clear" w:color="auto" w:fill="FFFFFF"/>
        </w:rPr>
        <w:t>ниципальной собственности, могут предоставляться для строительства, только если они св</w:t>
      </w:r>
      <w:r w:rsidRPr="00307393">
        <w:rPr>
          <w:rFonts w:ascii="Times New Roman" w:hAnsi="Times New Roman"/>
          <w:sz w:val="24"/>
          <w:szCs w:val="24"/>
          <w:shd w:val="clear" w:color="auto" w:fill="FFFFFF"/>
        </w:rPr>
        <w:t>о</w:t>
      </w:r>
      <w:r w:rsidRPr="00307393">
        <w:rPr>
          <w:rFonts w:ascii="Times New Roman" w:hAnsi="Times New Roman"/>
          <w:sz w:val="24"/>
          <w:szCs w:val="24"/>
          <w:shd w:val="clear" w:color="auto" w:fill="FFFFFF"/>
        </w:rPr>
        <w:t>бодны от прав третьих лиц, и не изъяты из оборота.</w:t>
      </w:r>
    </w:p>
    <w:p w:rsidR="0050141B" w:rsidRPr="00307393" w:rsidRDefault="0050141B" w:rsidP="00AE7AEC">
      <w:pPr>
        <w:spacing w:after="0" w:line="240" w:lineRule="auto"/>
        <w:ind w:firstLine="567"/>
        <w:jc w:val="both"/>
        <w:rPr>
          <w:rFonts w:ascii="Times New Roman" w:hAnsi="Times New Roman"/>
          <w:sz w:val="24"/>
          <w:szCs w:val="24"/>
        </w:rPr>
      </w:pPr>
      <w:r w:rsidRPr="00307393">
        <w:rPr>
          <w:rFonts w:ascii="Times New Roman" w:hAnsi="Times New Roman"/>
          <w:bCs/>
          <w:sz w:val="24"/>
          <w:szCs w:val="24"/>
          <w:shd w:val="clear" w:color="auto" w:fill="FFFFFF"/>
        </w:rPr>
        <w:lastRenderedPageBreak/>
        <w:t>13.</w:t>
      </w:r>
      <w:r w:rsidRPr="00307393">
        <w:rPr>
          <w:rFonts w:ascii="Times New Roman" w:hAnsi="Times New Roman"/>
          <w:sz w:val="24"/>
          <w:szCs w:val="24"/>
          <w:shd w:val="clear" w:color="auto" w:fill="FFFFFF"/>
        </w:rPr>
        <w:t xml:space="preserve"> Градостроительная подготовка территории может осуществляться по инициативе гл</w:t>
      </w:r>
      <w:r w:rsidRPr="00307393">
        <w:rPr>
          <w:rFonts w:ascii="Times New Roman" w:hAnsi="Times New Roman"/>
          <w:sz w:val="24"/>
          <w:szCs w:val="24"/>
          <w:shd w:val="clear" w:color="auto" w:fill="FFFFFF"/>
        </w:rPr>
        <w:t>а</w:t>
      </w:r>
      <w:r w:rsidRPr="00307393">
        <w:rPr>
          <w:rFonts w:ascii="Times New Roman" w:hAnsi="Times New Roman"/>
          <w:sz w:val="24"/>
          <w:szCs w:val="24"/>
          <w:shd w:val="clear" w:color="auto" w:fill="FFFFFF"/>
        </w:rPr>
        <w:t xml:space="preserve">вы сельского поселения </w:t>
      </w:r>
      <w:proofErr w:type="spellStart"/>
      <w:r w:rsidR="004C0428">
        <w:rPr>
          <w:rFonts w:ascii="Times New Roman" w:hAnsi="Times New Roman"/>
          <w:sz w:val="24"/>
          <w:szCs w:val="24"/>
          <w:shd w:val="clear" w:color="auto" w:fill="FFFFFF"/>
        </w:rPr>
        <w:t>Магинский</w:t>
      </w:r>
      <w:proofErr w:type="spellEnd"/>
      <w:r w:rsidR="009F0D16">
        <w:rPr>
          <w:rFonts w:ascii="Times New Roman" w:hAnsi="Times New Roman"/>
          <w:sz w:val="24"/>
          <w:szCs w:val="24"/>
          <w:shd w:val="clear" w:color="auto" w:fill="FFFFFF"/>
        </w:rPr>
        <w:t xml:space="preserve"> </w:t>
      </w:r>
      <w:r w:rsidRPr="00307393">
        <w:rPr>
          <w:rFonts w:ascii="Times New Roman" w:hAnsi="Times New Roman"/>
          <w:sz w:val="24"/>
          <w:szCs w:val="24"/>
          <w:shd w:val="clear" w:color="auto" w:fill="FFFFFF"/>
        </w:rPr>
        <w:t xml:space="preserve"> сельсовет муниципального района </w:t>
      </w:r>
      <w:r w:rsidR="009F0D16">
        <w:rPr>
          <w:rFonts w:ascii="Times New Roman" w:hAnsi="Times New Roman"/>
          <w:sz w:val="24"/>
          <w:szCs w:val="24"/>
          <w:shd w:val="clear" w:color="auto" w:fill="FFFFFF"/>
        </w:rPr>
        <w:t>Караидельский район</w:t>
      </w:r>
      <w:r w:rsidRPr="00307393">
        <w:rPr>
          <w:rFonts w:ascii="Times New Roman" w:hAnsi="Times New Roman"/>
          <w:sz w:val="24"/>
          <w:szCs w:val="24"/>
          <w:shd w:val="clear" w:color="auto" w:fill="FFFFFF"/>
        </w:rPr>
        <w:t xml:space="preserve"> Республики Башкортостан, физических и юридических лиц. </w:t>
      </w:r>
    </w:p>
    <w:p w:rsidR="0050141B" w:rsidRPr="00307393" w:rsidRDefault="0050141B" w:rsidP="00AE7AEC">
      <w:pPr>
        <w:spacing w:after="0" w:line="240" w:lineRule="auto"/>
        <w:ind w:firstLine="567"/>
        <w:jc w:val="both"/>
        <w:rPr>
          <w:rFonts w:ascii="Times New Roman" w:hAnsi="Times New Roman"/>
          <w:sz w:val="24"/>
          <w:szCs w:val="24"/>
        </w:rPr>
      </w:pPr>
      <w:r w:rsidRPr="00307393">
        <w:rPr>
          <w:rFonts w:ascii="Times New Roman" w:hAnsi="Times New Roman"/>
          <w:sz w:val="24"/>
          <w:szCs w:val="24"/>
          <w:shd w:val="clear" w:color="auto" w:fill="FFFFFF"/>
        </w:rPr>
        <w:t>Условия и порядок компенсации затрат физических и юридических лиц, понесенных на градостроительную подготовку территории и формирование земельного участка, устанавлив</w:t>
      </w:r>
      <w:r w:rsidRPr="00307393">
        <w:rPr>
          <w:rFonts w:ascii="Times New Roman" w:hAnsi="Times New Roman"/>
          <w:sz w:val="24"/>
          <w:szCs w:val="24"/>
          <w:shd w:val="clear" w:color="auto" w:fill="FFFFFF"/>
        </w:rPr>
        <w:t>а</w:t>
      </w:r>
      <w:r w:rsidRPr="00307393">
        <w:rPr>
          <w:rFonts w:ascii="Times New Roman" w:hAnsi="Times New Roman"/>
          <w:sz w:val="24"/>
          <w:szCs w:val="24"/>
          <w:shd w:val="clear" w:color="auto" w:fill="FFFFFF"/>
        </w:rPr>
        <w:t>ется решением главы администрации</w:t>
      </w:r>
      <w:r w:rsidRPr="00307393">
        <w:rPr>
          <w:rFonts w:ascii="Times New Roman" w:hAnsi="Times New Roman"/>
          <w:bCs/>
          <w:sz w:val="24"/>
          <w:szCs w:val="24"/>
          <w:shd w:val="clear" w:color="auto" w:fill="FFFFFF"/>
        </w:rPr>
        <w:t xml:space="preserve"> </w:t>
      </w:r>
      <w:r w:rsidRPr="00307393">
        <w:rPr>
          <w:rFonts w:ascii="Times New Roman" w:hAnsi="Times New Roman"/>
          <w:sz w:val="24"/>
          <w:szCs w:val="24"/>
          <w:shd w:val="clear" w:color="auto" w:fill="FFFFFF"/>
        </w:rPr>
        <w:t xml:space="preserve">муниципального района </w:t>
      </w:r>
      <w:r w:rsidR="009F0D16">
        <w:rPr>
          <w:rFonts w:ascii="Times New Roman" w:hAnsi="Times New Roman"/>
          <w:sz w:val="24"/>
          <w:szCs w:val="24"/>
          <w:shd w:val="clear" w:color="auto" w:fill="FFFFFF"/>
        </w:rPr>
        <w:t>Караидельский район</w:t>
      </w:r>
      <w:r w:rsidRPr="00307393">
        <w:rPr>
          <w:rFonts w:ascii="Times New Roman" w:hAnsi="Times New Roman"/>
          <w:sz w:val="24"/>
          <w:szCs w:val="24"/>
          <w:shd w:val="clear" w:color="auto" w:fill="FFFFFF"/>
        </w:rPr>
        <w:t xml:space="preserve"> Республ</w:t>
      </w:r>
      <w:r w:rsidRPr="00307393">
        <w:rPr>
          <w:rFonts w:ascii="Times New Roman" w:hAnsi="Times New Roman"/>
          <w:sz w:val="24"/>
          <w:szCs w:val="24"/>
          <w:shd w:val="clear" w:color="auto" w:fill="FFFFFF"/>
        </w:rPr>
        <w:t>и</w:t>
      </w:r>
      <w:r w:rsidRPr="00307393">
        <w:rPr>
          <w:rFonts w:ascii="Times New Roman" w:hAnsi="Times New Roman"/>
          <w:sz w:val="24"/>
          <w:szCs w:val="24"/>
          <w:shd w:val="clear" w:color="auto" w:fill="FFFFFF"/>
        </w:rPr>
        <w:t>ки Башкортостан.</w:t>
      </w:r>
    </w:p>
    <w:p w:rsidR="0050141B" w:rsidRPr="00307393" w:rsidRDefault="0050141B" w:rsidP="00AE7AEC">
      <w:pPr>
        <w:spacing w:after="0" w:line="240" w:lineRule="auto"/>
        <w:ind w:firstLine="567"/>
        <w:jc w:val="both"/>
        <w:rPr>
          <w:rFonts w:ascii="Times New Roman" w:hAnsi="Times New Roman"/>
          <w:sz w:val="24"/>
          <w:szCs w:val="24"/>
        </w:rPr>
      </w:pPr>
      <w:r w:rsidRPr="00307393">
        <w:rPr>
          <w:rFonts w:ascii="Times New Roman" w:hAnsi="Times New Roman"/>
          <w:bCs/>
          <w:sz w:val="24"/>
          <w:szCs w:val="24"/>
          <w:shd w:val="clear" w:color="auto" w:fill="FFFFFF"/>
        </w:rPr>
        <w:t>14.</w:t>
      </w:r>
      <w:r w:rsidRPr="00307393">
        <w:rPr>
          <w:rFonts w:ascii="Times New Roman" w:hAnsi="Times New Roman"/>
          <w:sz w:val="24"/>
          <w:szCs w:val="24"/>
          <w:shd w:val="clear" w:color="auto" w:fill="FFFFFF"/>
        </w:rPr>
        <w:t xml:space="preserve"> </w:t>
      </w:r>
      <w:proofErr w:type="gramStart"/>
      <w:r w:rsidRPr="00307393">
        <w:rPr>
          <w:rFonts w:ascii="Times New Roman" w:hAnsi="Times New Roman"/>
          <w:sz w:val="24"/>
          <w:szCs w:val="24"/>
          <w:shd w:val="clear" w:color="auto" w:fill="FFFFFF"/>
        </w:rPr>
        <w:t>Если законом Республики Башкортостан не установлено иное, органы местного сам</w:t>
      </w:r>
      <w:r w:rsidRPr="00307393">
        <w:rPr>
          <w:rFonts w:ascii="Times New Roman" w:hAnsi="Times New Roman"/>
          <w:sz w:val="24"/>
          <w:szCs w:val="24"/>
          <w:shd w:val="clear" w:color="auto" w:fill="FFFFFF"/>
        </w:rPr>
        <w:t>о</w:t>
      </w:r>
      <w:r w:rsidRPr="00307393">
        <w:rPr>
          <w:rFonts w:ascii="Times New Roman" w:hAnsi="Times New Roman"/>
          <w:sz w:val="24"/>
          <w:szCs w:val="24"/>
          <w:shd w:val="clear" w:color="auto" w:fill="FFFFFF"/>
        </w:rPr>
        <w:t xml:space="preserve">управления сельского поселения </w:t>
      </w:r>
      <w:proofErr w:type="spellStart"/>
      <w:r w:rsidR="004C0428">
        <w:rPr>
          <w:rFonts w:ascii="Times New Roman" w:hAnsi="Times New Roman"/>
          <w:sz w:val="24"/>
          <w:szCs w:val="24"/>
          <w:shd w:val="clear" w:color="auto" w:fill="FFFFFF"/>
        </w:rPr>
        <w:t>Магинский</w:t>
      </w:r>
      <w:proofErr w:type="spellEnd"/>
      <w:r w:rsidR="009F0D16">
        <w:rPr>
          <w:rFonts w:ascii="Times New Roman" w:hAnsi="Times New Roman"/>
          <w:sz w:val="24"/>
          <w:szCs w:val="24"/>
          <w:shd w:val="clear" w:color="auto" w:fill="FFFFFF"/>
        </w:rPr>
        <w:t xml:space="preserve"> </w:t>
      </w:r>
      <w:r w:rsidRPr="00307393">
        <w:rPr>
          <w:rFonts w:ascii="Times New Roman" w:hAnsi="Times New Roman"/>
          <w:sz w:val="24"/>
          <w:szCs w:val="24"/>
          <w:shd w:val="clear" w:color="auto" w:fill="FFFFFF"/>
        </w:rPr>
        <w:t xml:space="preserve"> сельсовет муниципального района </w:t>
      </w:r>
      <w:r w:rsidR="009F0D16">
        <w:rPr>
          <w:rFonts w:ascii="Times New Roman" w:hAnsi="Times New Roman"/>
          <w:sz w:val="24"/>
          <w:szCs w:val="24"/>
          <w:shd w:val="clear" w:color="auto" w:fill="FFFFFF"/>
        </w:rPr>
        <w:t>Караидельский район</w:t>
      </w:r>
      <w:r w:rsidRPr="00307393">
        <w:rPr>
          <w:rFonts w:ascii="Times New Roman" w:hAnsi="Times New Roman"/>
          <w:sz w:val="24"/>
          <w:szCs w:val="24"/>
          <w:shd w:val="clear" w:color="auto" w:fill="FFFFFF"/>
        </w:rPr>
        <w:t xml:space="preserve"> Республики Башкортостан в соответствии с земельным законодательством и в пределах своих полномочий распоряжаются земельными участками, расположенными в границах сел</w:t>
      </w:r>
      <w:r w:rsidRPr="00307393">
        <w:rPr>
          <w:rFonts w:ascii="Times New Roman" w:hAnsi="Times New Roman"/>
          <w:sz w:val="24"/>
          <w:szCs w:val="24"/>
          <w:shd w:val="clear" w:color="auto" w:fill="FFFFFF"/>
        </w:rPr>
        <w:t>ь</w:t>
      </w:r>
      <w:r w:rsidRPr="00307393">
        <w:rPr>
          <w:rFonts w:ascii="Times New Roman" w:hAnsi="Times New Roman"/>
          <w:sz w:val="24"/>
          <w:szCs w:val="24"/>
          <w:shd w:val="clear" w:color="auto" w:fill="FFFFFF"/>
        </w:rPr>
        <w:t>ского поселения, за исключением земельных участков, на которые в порядке, установленном законодательством, зарегистрировано право частной собственности, право собственности Ро</w:t>
      </w:r>
      <w:r w:rsidRPr="00307393">
        <w:rPr>
          <w:rFonts w:ascii="Times New Roman" w:hAnsi="Times New Roman"/>
          <w:sz w:val="24"/>
          <w:szCs w:val="24"/>
          <w:shd w:val="clear" w:color="auto" w:fill="FFFFFF"/>
        </w:rPr>
        <w:t>с</w:t>
      </w:r>
      <w:r w:rsidRPr="00307393">
        <w:rPr>
          <w:rFonts w:ascii="Times New Roman" w:hAnsi="Times New Roman"/>
          <w:sz w:val="24"/>
          <w:szCs w:val="24"/>
          <w:shd w:val="clear" w:color="auto" w:fill="FFFFFF"/>
        </w:rPr>
        <w:t>сийской Федерации или Республики Башкортостан.</w:t>
      </w:r>
      <w:proofErr w:type="gramEnd"/>
    </w:p>
    <w:p w:rsidR="0050141B" w:rsidRPr="00307393" w:rsidRDefault="0050141B" w:rsidP="00CC5622">
      <w:pPr>
        <w:spacing w:before="200" w:line="240" w:lineRule="auto"/>
        <w:ind w:firstLine="567"/>
        <w:rPr>
          <w:rFonts w:ascii="Times New Roman" w:hAnsi="Times New Roman"/>
          <w:b/>
          <w:sz w:val="24"/>
          <w:szCs w:val="24"/>
        </w:rPr>
      </w:pPr>
      <w:r w:rsidRPr="00307393">
        <w:rPr>
          <w:rFonts w:ascii="Times New Roman" w:hAnsi="Times New Roman"/>
          <w:b/>
          <w:bCs/>
          <w:sz w:val="24"/>
          <w:szCs w:val="24"/>
          <w:shd w:val="clear" w:color="auto" w:fill="FFFFFF"/>
        </w:rPr>
        <w:t>Статья 1</w:t>
      </w:r>
      <w:r>
        <w:rPr>
          <w:rFonts w:ascii="Times New Roman" w:hAnsi="Times New Roman"/>
          <w:b/>
          <w:bCs/>
          <w:sz w:val="24"/>
          <w:szCs w:val="24"/>
          <w:shd w:val="clear" w:color="auto" w:fill="FFFFFF"/>
        </w:rPr>
        <w:t>9</w:t>
      </w:r>
      <w:r w:rsidRPr="00307393">
        <w:rPr>
          <w:rFonts w:ascii="Times New Roman" w:hAnsi="Times New Roman"/>
          <w:b/>
          <w:bCs/>
          <w:sz w:val="24"/>
          <w:szCs w:val="24"/>
          <w:shd w:val="clear" w:color="auto" w:fill="FFFFFF"/>
        </w:rPr>
        <w:t>. Виды процедур градостроительной подготовки территорий</w:t>
      </w:r>
    </w:p>
    <w:p w:rsidR="0050141B" w:rsidRPr="00307393" w:rsidRDefault="0050141B" w:rsidP="00AE7AEC">
      <w:pPr>
        <w:spacing w:after="0" w:line="240" w:lineRule="auto"/>
        <w:ind w:firstLine="567"/>
        <w:jc w:val="both"/>
        <w:rPr>
          <w:rFonts w:ascii="Times New Roman" w:hAnsi="Times New Roman"/>
          <w:sz w:val="24"/>
          <w:szCs w:val="24"/>
        </w:rPr>
      </w:pPr>
      <w:r w:rsidRPr="00307393">
        <w:rPr>
          <w:rFonts w:ascii="Times New Roman" w:hAnsi="Times New Roman"/>
          <w:bCs/>
          <w:sz w:val="24"/>
          <w:szCs w:val="24"/>
          <w:shd w:val="clear" w:color="auto" w:fill="FFFFFF"/>
        </w:rPr>
        <w:t>1.</w:t>
      </w:r>
      <w:r w:rsidRPr="00307393">
        <w:rPr>
          <w:rFonts w:ascii="Times New Roman" w:hAnsi="Times New Roman"/>
          <w:sz w:val="24"/>
          <w:szCs w:val="24"/>
          <w:shd w:val="clear" w:color="auto" w:fill="FFFFFF"/>
        </w:rPr>
        <w:t xml:space="preserve"> Градостроительная подготовка территорий проводится по процедурам, установленным законодательством о градостроительной деятельности, настоящими Правилами, иными норм</w:t>
      </w:r>
      <w:r w:rsidRPr="00307393">
        <w:rPr>
          <w:rFonts w:ascii="Times New Roman" w:hAnsi="Times New Roman"/>
          <w:sz w:val="24"/>
          <w:szCs w:val="24"/>
          <w:shd w:val="clear" w:color="auto" w:fill="FFFFFF"/>
        </w:rPr>
        <w:t>а</w:t>
      </w:r>
      <w:r w:rsidRPr="00307393">
        <w:rPr>
          <w:rFonts w:ascii="Times New Roman" w:hAnsi="Times New Roman"/>
          <w:sz w:val="24"/>
          <w:szCs w:val="24"/>
          <w:shd w:val="clear" w:color="auto" w:fill="FFFFFF"/>
        </w:rPr>
        <w:t xml:space="preserve">тивно - правовыми актами сельского поселения </w:t>
      </w:r>
      <w:proofErr w:type="spellStart"/>
      <w:r w:rsidR="004C0428">
        <w:rPr>
          <w:rFonts w:ascii="Times New Roman" w:hAnsi="Times New Roman"/>
          <w:sz w:val="24"/>
          <w:szCs w:val="24"/>
          <w:shd w:val="clear" w:color="auto" w:fill="FFFFFF"/>
        </w:rPr>
        <w:t>Магинский</w:t>
      </w:r>
      <w:proofErr w:type="spellEnd"/>
      <w:r w:rsidR="009F0D16">
        <w:rPr>
          <w:rFonts w:ascii="Times New Roman" w:hAnsi="Times New Roman"/>
          <w:sz w:val="24"/>
          <w:szCs w:val="24"/>
          <w:shd w:val="clear" w:color="auto" w:fill="FFFFFF"/>
        </w:rPr>
        <w:t xml:space="preserve"> </w:t>
      </w:r>
      <w:r w:rsidRPr="00307393">
        <w:rPr>
          <w:rFonts w:ascii="Times New Roman" w:hAnsi="Times New Roman"/>
          <w:sz w:val="24"/>
          <w:szCs w:val="24"/>
          <w:shd w:val="clear" w:color="auto" w:fill="FFFFFF"/>
        </w:rPr>
        <w:t xml:space="preserve"> сельсовет и муниципального ра</w:t>
      </w:r>
      <w:r w:rsidRPr="00307393">
        <w:rPr>
          <w:rFonts w:ascii="Times New Roman" w:hAnsi="Times New Roman"/>
          <w:sz w:val="24"/>
          <w:szCs w:val="24"/>
          <w:shd w:val="clear" w:color="auto" w:fill="FFFFFF"/>
        </w:rPr>
        <w:t>й</w:t>
      </w:r>
      <w:r w:rsidRPr="00307393">
        <w:rPr>
          <w:rFonts w:ascii="Times New Roman" w:hAnsi="Times New Roman"/>
          <w:sz w:val="24"/>
          <w:szCs w:val="24"/>
          <w:shd w:val="clear" w:color="auto" w:fill="FFFFFF"/>
        </w:rPr>
        <w:t xml:space="preserve">она </w:t>
      </w:r>
      <w:r w:rsidR="009F0D16">
        <w:rPr>
          <w:rFonts w:ascii="Times New Roman" w:hAnsi="Times New Roman"/>
          <w:sz w:val="24"/>
          <w:szCs w:val="24"/>
          <w:shd w:val="clear" w:color="auto" w:fill="FFFFFF"/>
        </w:rPr>
        <w:t>Караидельский район</w:t>
      </w:r>
      <w:r w:rsidRPr="00307393">
        <w:rPr>
          <w:rFonts w:ascii="Times New Roman" w:hAnsi="Times New Roman"/>
          <w:sz w:val="24"/>
          <w:szCs w:val="24"/>
          <w:shd w:val="clear" w:color="auto" w:fill="FFFFFF"/>
        </w:rPr>
        <w:t xml:space="preserve"> Республики Башкортостан применительно к следующим случаям:</w:t>
      </w:r>
    </w:p>
    <w:p w:rsidR="0050141B" w:rsidRPr="00307393" w:rsidRDefault="0050141B" w:rsidP="00AE7AEC">
      <w:pPr>
        <w:spacing w:after="0" w:line="240" w:lineRule="auto"/>
        <w:ind w:firstLine="567"/>
        <w:jc w:val="both"/>
        <w:rPr>
          <w:rFonts w:ascii="Times New Roman" w:hAnsi="Times New Roman"/>
          <w:sz w:val="24"/>
          <w:szCs w:val="24"/>
        </w:rPr>
      </w:pPr>
      <w:r w:rsidRPr="00307393">
        <w:rPr>
          <w:rFonts w:ascii="Times New Roman" w:hAnsi="Times New Roman"/>
          <w:sz w:val="24"/>
          <w:szCs w:val="24"/>
          <w:shd w:val="clear" w:color="auto" w:fill="FFFFFF"/>
        </w:rPr>
        <w:t>1) градостроительная подготовка территорий с целью выявления свободных от прав третьих лиц земельных участков для строительства;</w:t>
      </w:r>
    </w:p>
    <w:p w:rsidR="0050141B" w:rsidRPr="00307393" w:rsidRDefault="0050141B" w:rsidP="00AE7AEC">
      <w:pPr>
        <w:spacing w:after="0" w:line="240" w:lineRule="auto"/>
        <w:ind w:firstLine="567"/>
        <w:jc w:val="both"/>
        <w:rPr>
          <w:rFonts w:ascii="Times New Roman" w:hAnsi="Times New Roman"/>
          <w:sz w:val="24"/>
          <w:szCs w:val="24"/>
        </w:rPr>
      </w:pPr>
      <w:r w:rsidRPr="00307393">
        <w:rPr>
          <w:rFonts w:ascii="Times New Roman" w:hAnsi="Times New Roman"/>
          <w:sz w:val="24"/>
          <w:szCs w:val="24"/>
          <w:shd w:val="clear" w:color="auto" w:fill="FFFFFF"/>
        </w:rPr>
        <w:t>2) градостроительная подготовка территорий существующей застройки в целях реконс</w:t>
      </w:r>
      <w:r w:rsidRPr="00307393">
        <w:rPr>
          <w:rFonts w:ascii="Times New Roman" w:hAnsi="Times New Roman"/>
          <w:sz w:val="24"/>
          <w:szCs w:val="24"/>
          <w:shd w:val="clear" w:color="auto" w:fill="FFFFFF"/>
        </w:rPr>
        <w:t>т</w:t>
      </w:r>
      <w:r w:rsidRPr="00307393">
        <w:rPr>
          <w:rFonts w:ascii="Times New Roman" w:hAnsi="Times New Roman"/>
          <w:sz w:val="24"/>
          <w:szCs w:val="24"/>
          <w:shd w:val="clear" w:color="auto" w:fill="FFFFFF"/>
        </w:rPr>
        <w:t>рукции объектов капитального строительства по инициативе собственников объектов кап</w:t>
      </w:r>
      <w:r w:rsidRPr="00307393">
        <w:rPr>
          <w:rFonts w:ascii="Times New Roman" w:hAnsi="Times New Roman"/>
          <w:sz w:val="24"/>
          <w:szCs w:val="24"/>
          <w:shd w:val="clear" w:color="auto" w:fill="FFFFFF"/>
        </w:rPr>
        <w:t>и</w:t>
      </w:r>
      <w:r w:rsidRPr="00307393">
        <w:rPr>
          <w:rFonts w:ascii="Times New Roman" w:hAnsi="Times New Roman"/>
          <w:sz w:val="24"/>
          <w:szCs w:val="24"/>
          <w:shd w:val="clear" w:color="auto" w:fill="FFFFFF"/>
        </w:rPr>
        <w:t>тального строительства;</w:t>
      </w:r>
    </w:p>
    <w:p w:rsidR="0050141B" w:rsidRPr="00307393" w:rsidRDefault="0050141B" w:rsidP="00AE7AEC">
      <w:pPr>
        <w:spacing w:after="0" w:line="240" w:lineRule="auto"/>
        <w:ind w:firstLine="567"/>
        <w:jc w:val="both"/>
        <w:rPr>
          <w:rFonts w:ascii="Times New Roman" w:hAnsi="Times New Roman"/>
          <w:sz w:val="24"/>
          <w:szCs w:val="24"/>
        </w:rPr>
      </w:pPr>
      <w:r w:rsidRPr="00307393">
        <w:rPr>
          <w:rFonts w:ascii="Times New Roman" w:hAnsi="Times New Roman"/>
          <w:sz w:val="24"/>
          <w:szCs w:val="24"/>
          <w:shd w:val="clear" w:color="auto" w:fill="FFFFFF"/>
        </w:rPr>
        <w:t>3) градостроительная подготовка территорий существующей застройки с целью развития застроенных территорий;</w:t>
      </w:r>
    </w:p>
    <w:p w:rsidR="0050141B" w:rsidRPr="00307393" w:rsidRDefault="0050141B" w:rsidP="00AE7AEC">
      <w:pPr>
        <w:spacing w:after="0" w:line="240" w:lineRule="auto"/>
        <w:ind w:firstLine="567"/>
        <w:jc w:val="both"/>
        <w:rPr>
          <w:rFonts w:ascii="Times New Roman" w:hAnsi="Times New Roman"/>
          <w:sz w:val="24"/>
          <w:szCs w:val="24"/>
        </w:rPr>
      </w:pPr>
      <w:r w:rsidRPr="00307393">
        <w:rPr>
          <w:rFonts w:ascii="Times New Roman" w:hAnsi="Times New Roman"/>
          <w:sz w:val="24"/>
          <w:szCs w:val="24"/>
          <w:shd w:val="clear" w:color="auto" w:fill="FFFFFF"/>
        </w:rPr>
        <w:t>4) градостроительная подготовка территорий существующей застройки, не разделенной на земельные участки, с целью формирования земельных участков, на которых расположены об</w:t>
      </w:r>
      <w:r w:rsidRPr="00307393">
        <w:rPr>
          <w:rFonts w:ascii="Times New Roman" w:hAnsi="Times New Roman"/>
          <w:sz w:val="24"/>
          <w:szCs w:val="24"/>
          <w:shd w:val="clear" w:color="auto" w:fill="FFFFFF"/>
        </w:rPr>
        <w:t>ъ</w:t>
      </w:r>
      <w:r w:rsidRPr="00307393">
        <w:rPr>
          <w:rFonts w:ascii="Times New Roman" w:hAnsi="Times New Roman"/>
          <w:sz w:val="24"/>
          <w:szCs w:val="24"/>
          <w:shd w:val="clear" w:color="auto" w:fill="FFFFFF"/>
        </w:rPr>
        <w:t>екты капитального строительства;</w:t>
      </w:r>
    </w:p>
    <w:p w:rsidR="0050141B" w:rsidRPr="00307393" w:rsidRDefault="0050141B" w:rsidP="00AE7AEC">
      <w:pPr>
        <w:spacing w:after="0" w:line="240" w:lineRule="auto"/>
        <w:ind w:firstLine="567"/>
        <w:jc w:val="both"/>
        <w:rPr>
          <w:rFonts w:ascii="Times New Roman" w:hAnsi="Times New Roman"/>
          <w:sz w:val="24"/>
          <w:szCs w:val="24"/>
        </w:rPr>
      </w:pPr>
      <w:r w:rsidRPr="00307393">
        <w:rPr>
          <w:rFonts w:ascii="Times New Roman" w:hAnsi="Times New Roman"/>
          <w:sz w:val="24"/>
          <w:szCs w:val="24"/>
          <w:shd w:val="clear" w:color="auto" w:fill="FFFFFF"/>
        </w:rPr>
        <w:t>5) градостроительная подготовка не застроенных, свободных от прав третьих лиц терр</w:t>
      </w:r>
      <w:r w:rsidRPr="00307393">
        <w:rPr>
          <w:rFonts w:ascii="Times New Roman" w:hAnsi="Times New Roman"/>
          <w:sz w:val="24"/>
          <w:szCs w:val="24"/>
          <w:shd w:val="clear" w:color="auto" w:fill="FFFFFF"/>
        </w:rPr>
        <w:t>и</w:t>
      </w:r>
      <w:r w:rsidRPr="00307393">
        <w:rPr>
          <w:rFonts w:ascii="Times New Roman" w:hAnsi="Times New Roman"/>
          <w:sz w:val="24"/>
          <w:szCs w:val="24"/>
          <w:shd w:val="clear" w:color="auto" w:fill="FFFFFF"/>
        </w:rPr>
        <w:t>торий, в границах вновь образуемых элементов планировочной структуры, с целью комплек</w:t>
      </w:r>
      <w:r w:rsidRPr="00307393">
        <w:rPr>
          <w:rFonts w:ascii="Times New Roman" w:hAnsi="Times New Roman"/>
          <w:sz w:val="24"/>
          <w:szCs w:val="24"/>
          <w:shd w:val="clear" w:color="auto" w:fill="FFFFFF"/>
        </w:rPr>
        <w:t>с</w:t>
      </w:r>
      <w:r w:rsidRPr="00307393">
        <w:rPr>
          <w:rFonts w:ascii="Times New Roman" w:hAnsi="Times New Roman"/>
          <w:sz w:val="24"/>
          <w:szCs w:val="24"/>
          <w:shd w:val="clear" w:color="auto" w:fill="FFFFFF"/>
        </w:rPr>
        <w:t xml:space="preserve">ного освоения и строительства. </w:t>
      </w:r>
    </w:p>
    <w:p w:rsidR="0050141B" w:rsidRPr="00307393" w:rsidRDefault="0050141B" w:rsidP="00AE7AEC">
      <w:pPr>
        <w:spacing w:after="0" w:line="240" w:lineRule="auto"/>
        <w:ind w:firstLine="567"/>
        <w:jc w:val="both"/>
        <w:rPr>
          <w:rFonts w:ascii="Times New Roman" w:hAnsi="Times New Roman"/>
          <w:sz w:val="24"/>
          <w:szCs w:val="24"/>
        </w:rPr>
      </w:pPr>
      <w:r w:rsidRPr="00307393">
        <w:rPr>
          <w:rFonts w:ascii="Times New Roman" w:hAnsi="Times New Roman"/>
          <w:sz w:val="24"/>
          <w:szCs w:val="24"/>
          <w:shd w:val="clear" w:color="auto" w:fill="FFFFFF"/>
        </w:rPr>
        <w:t>6) градостроительная подготовка территорий общего пользования в целях предоставления земельных участков для возведения объектов не капитального строительства, предназначенных для обслуживания населения;</w:t>
      </w:r>
    </w:p>
    <w:p w:rsidR="0050141B" w:rsidRPr="00307393" w:rsidRDefault="0050141B" w:rsidP="00AE7AEC">
      <w:pPr>
        <w:spacing w:after="0" w:line="240" w:lineRule="auto"/>
        <w:ind w:firstLine="567"/>
        <w:jc w:val="both"/>
        <w:rPr>
          <w:rFonts w:ascii="Times New Roman" w:hAnsi="Times New Roman"/>
          <w:sz w:val="24"/>
          <w:szCs w:val="24"/>
        </w:rPr>
      </w:pPr>
      <w:r w:rsidRPr="00307393">
        <w:rPr>
          <w:rFonts w:ascii="Times New Roman" w:hAnsi="Times New Roman"/>
          <w:sz w:val="24"/>
          <w:szCs w:val="24"/>
          <w:shd w:val="clear" w:color="auto" w:fill="FFFFFF"/>
        </w:rPr>
        <w:t>7) градостроительная подготовка территорий общего пользования в целях предоставления земельных участков для возведения линейных объектов капитального строительства;</w:t>
      </w:r>
    </w:p>
    <w:p w:rsidR="005300CF" w:rsidRDefault="0050141B" w:rsidP="00DC0C87">
      <w:pPr>
        <w:spacing w:after="0" w:line="240" w:lineRule="auto"/>
        <w:ind w:firstLine="567"/>
        <w:jc w:val="both"/>
        <w:rPr>
          <w:rFonts w:ascii="Times New Roman" w:hAnsi="Times New Roman"/>
          <w:sz w:val="24"/>
          <w:szCs w:val="24"/>
          <w:shd w:val="clear" w:color="auto" w:fill="FFFFFF"/>
        </w:rPr>
      </w:pPr>
      <w:r w:rsidRPr="00DC0C87">
        <w:rPr>
          <w:rFonts w:ascii="Times New Roman" w:hAnsi="Times New Roman"/>
          <w:sz w:val="24"/>
          <w:szCs w:val="24"/>
          <w:shd w:val="clear" w:color="auto" w:fill="FFFFFF"/>
        </w:rPr>
        <w:t>8) градостроительная подготовка территорий зеленых насаждений общего пользования в целях создания зон отдыха (благоустройства, дополнительного озеленения, предоставления з</w:t>
      </w:r>
      <w:r w:rsidRPr="00DC0C87">
        <w:rPr>
          <w:rFonts w:ascii="Times New Roman" w:hAnsi="Times New Roman"/>
          <w:sz w:val="24"/>
          <w:szCs w:val="24"/>
          <w:shd w:val="clear" w:color="auto" w:fill="FFFFFF"/>
        </w:rPr>
        <w:t>е</w:t>
      </w:r>
      <w:r w:rsidRPr="00DC0C87">
        <w:rPr>
          <w:rFonts w:ascii="Times New Roman" w:hAnsi="Times New Roman"/>
          <w:sz w:val="24"/>
          <w:szCs w:val="24"/>
          <w:shd w:val="clear" w:color="auto" w:fill="FFFFFF"/>
        </w:rPr>
        <w:t>мельных участков для возведения объектов капитального строительства в соответствии с ра</w:t>
      </w:r>
      <w:r w:rsidRPr="00DC0C87">
        <w:rPr>
          <w:rFonts w:ascii="Times New Roman" w:hAnsi="Times New Roman"/>
          <w:sz w:val="24"/>
          <w:szCs w:val="24"/>
          <w:shd w:val="clear" w:color="auto" w:fill="FFFFFF"/>
        </w:rPr>
        <w:t>з</w:t>
      </w:r>
      <w:r w:rsidRPr="00DC0C87">
        <w:rPr>
          <w:rFonts w:ascii="Times New Roman" w:hAnsi="Times New Roman"/>
          <w:sz w:val="24"/>
          <w:szCs w:val="24"/>
          <w:shd w:val="clear" w:color="auto" w:fill="FFFFFF"/>
        </w:rPr>
        <w:t>решенными видами использования таких зон), предназначенных для обслуживания населения;</w:t>
      </w:r>
    </w:p>
    <w:p w:rsidR="0050141B" w:rsidRPr="00DC0C87" w:rsidRDefault="005300CF" w:rsidP="00DC0C87">
      <w:pPr>
        <w:spacing w:after="0" w:line="240" w:lineRule="auto"/>
        <w:ind w:firstLine="567"/>
        <w:jc w:val="both"/>
        <w:rPr>
          <w:rFonts w:ascii="Times New Roman" w:hAnsi="Times New Roman"/>
          <w:sz w:val="24"/>
          <w:szCs w:val="24"/>
        </w:rPr>
      </w:pPr>
      <w:r>
        <w:rPr>
          <w:rFonts w:ascii="Times New Roman" w:hAnsi="Times New Roman"/>
          <w:sz w:val="24"/>
          <w:szCs w:val="24"/>
          <w:shd w:val="clear" w:color="auto" w:fill="FFFFFF"/>
        </w:rPr>
        <w:t xml:space="preserve">9) </w:t>
      </w:r>
      <w:r w:rsidR="0050141B" w:rsidRPr="00DC0C87">
        <w:rPr>
          <w:rFonts w:ascii="Times New Roman" w:hAnsi="Times New Roman"/>
          <w:sz w:val="24"/>
          <w:szCs w:val="24"/>
          <w:shd w:val="clear" w:color="auto" w:fill="FFFFFF"/>
          <w:lang w:eastAsia="ru-RU"/>
        </w:rPr>
        <w:t>иным случаям.</w:t>
      </w:r>
    </w:p>
    <w:p w:rsidR="008F1961" w:rsidRDefault="00DC0C87" w:rsidP="008F1961">
      <w:pPr>
        <w:spacing w:line="240" w:lineRule="auto"/>
        <w:jc w:val="both"/>
        <w:rPr>
          <w:rFonts w:ascii="Times New Roman" w:hAnsi="Times New Roman"/>
          <w:b/>
          <w:bCs/>
          <w:sz w:val="24"/>
          <w:szCs w:val="24"/>
          <w:shd w:val="clear" w:color="auto" w:fill="FFFFFF"/>
        </w:rPr>
      </w:pPr>
      <w:r>
        <w:rPr>
          <w:rFonts w:ascii="Times New Roman" w:hAnsi="Times New Roman"/>
          <w:b/>
          <w:bCs/>
          <w:sz w:val="24"/>
          <w:szCs w:val="24"/>
          <w:shd w:val="clear" w:color="auto" w:fill="FFFFFF"/>
        </w:rPr>
        <w:t xml:space="preserve">   </w:t>
      </w:r>
      <w:r w:rsidR="00FC43BD">
        <w:rPr>
          <w:rFonts w:ascii="Times New Roman" w:hAnsi="Times New Roman"/>
          <w:b/>
          <w:bCs/>
          <w:sz w:val="24"/>
          <w:szCs w:val="24"/>
          <w:shd w:val="clear" w:color="auto" w:fill="FFFFFF"/>
        </w:rPr>
        <w:tab/>
      </w:r>
    </w:p>
    <w:p w:rsidR="0050141B" w:rsidRPr="00307393" w:rsidRDefault="0050141B" w:rsidP="008F1961">
      <w:pPr>
        <w:spacing w:line="240" w:lineRule="auto"/>
        <w:ind w:firstLine="567"/>
        <w:jc w:val="both"/>
        <w:rPr>
          <w:rFonts w:ascii="Times New Roman" w:hAnsi="Times New Roman"/>
          <w:b/>
          <w:bCs/>
          <w:sz w:val="24"/>
          <w:szCs w:val="24"/>
          <w:shd w:val="clear" w:color="auto" w:fill="FFFFFF"/>
        </w:rPr>
      </w:pPr>
      <w:r w:rsidRPr="00307393">
        <w:rPr>
          <w:rFonts w:ascii="Times New Roman" w:hAnsi="Times New Roman"/>
          <w:b/>
          <w:bCs/>
          <w:sz w:val="24"/>
          <w:szCs w:val="24"/>
          <w:shd w:val="clear" w:color="auto" w:fill="FFFFFF"/>
        </w:rPr>
        <w:t xml:space="preserve">Статья </w:t>
      </w:r>
      <w:r>
        <w:rPr>
          <w:rFonts w:ascii="Times New Roman" w:hAnsi="Times New Roman"/>
          <w:b/>
          <w:bCs/>
          <w:sz w:val="24"/>
          <w:szCs w:val="24"/>
          <w:shd w:val="clear" w:color="auto" w:fill="FFFFFF"/>
        </w:rPr>
        <w:t>20</w:t>
      </w:r>
      <w:r w:rsidRPr="00307393">
        <w:rPr>
          <w:rFonts w:ascii="Times New Roman" w:hAnsi="Times New Roman"/>
          <w:b/>
          <w:bCs/>
          <w:sz w:val="24"/>
          <w:szCs w:val="24"/>
          <w:shd w:val="clear" w:color="auto" w:fill="FFFFFF"/>
        </w:rPr>
        <w:t xml:space="preserve">. Градостроительная подготовка территорий </w:t>
      </w:r>
      <w:proofErr w:type="gramStart"/>
      <w:r w:rsidRPr="00307393">
        <w:rPr>
          <w:rFonts w:ascii="Times New Roman" w:hAnsi="Times New Roman"/>
          <w:b/>
          <w:bCs/>
          <w:sz w:val="24"/>
          <w:szCs w:val="24"/>
          <w:shd w:val="clear" w:color="auto" w:fill="FFFFFF"/>
        </w:rPr>
        <w:t>по инициативе заявителей с целью выявления свободных от прав третьих лиц земельных участков для строительства объектов капитального строительства в сельском поселении</w:t>
      </w:r>
      <w:proofErr w:type="gramEnd"/>
      <w:r w:rsidRPr="00307393">
        <w:rPr>
          <w:rFonts w:ascii="Times New Roman" w:hAnsi="Times New Roman"/>
          <w:b/>
          <w:bCs/>
          <w:sz w:val="24"/>
          <w:szCs w:val="24"/>
          <w:shd w:val="clear" w:color="auto" w:fill="FFFFFF"/>
        </w:rPr>
        <w:t xml:space="preserve"> </w:t>
      </w:r>
      <w:proofErr w:type="spellStart"/>
      <w:r w:rsidR="004C0428">
        <w:rPr>
          <w:rFonts w:ascii="Times New Roman" w:hAnsi="Times New Roman"/>
          <w:b/>
          <w:bCs/>
          <w:sz w:val="24"/>
          <w:szCs w:val="24"/>
          <w:shd w:val="clear" w:color="auto" w:fill="FFFFFF"/>
        </w:rPr>
        <w:t>Магинский</w:t>
      </w:r>
      <w:proofErr w:type="spellEnd"/>
      <w:r w:rsidR="009F0D16">
        <w:rPr>
          <w:rFonts w:ascii="Times New Roman" w:hAnsi="Times New Roman"/>
          <w:b/>
          <w:bCs/>
          <w:sz w:val="24"/>
          <w:szCs w:val="24"/>
          <w:shd w:val="clear" w:color="auto" w:fill="FFFFFF"/>
        </w:rPr>
        <w:t xml:space="preserve"> </w:t>
      </w:r>
      <w:r w:rsidRPr="00307393">
        <w:rPr>
          <w:rFonts w:ascii="Times New Roman" w:hAnsi="Times New Roman"/>
          <w:b/>
          <w:bCs/>
          <w:sz w:val="24"/>
          <w:szCs w:val="24"/>
          <w:shd w:val="clear" w:color="auto" w:fill="FFFFFF"/>
        </w:rPr>
        <w:t xml:space="preserve"> сельсовет мун</w:t>
      </w:r>
      <w:r w:rsidRPr="00307393">
        <w:rPr>
          <w:rFonts w:ascii="Times New Roman" w:hAnsi="Times New Roman"/>
          <w:b/>
          <w:bCs/>
          <w:sz w:val="24"/>
          <w:szCs w:val="24"/>
          <w:shd w:val="clear" w:color="auto" w:fill="FFFFFF"/>
        </w:rPr>
        <w:t>и</w:t>
      </w:r>
      <w:r w:rsidRPr="00307393">
        <w:rPr>
          <w:rFonts w:ascii="Times New Roman" w:hAnsi="Times New Roman"/>
          <w:b/>
          <w:bCs/>
          <w:sz w:val="24"/>
          <w:szCs w:val="24"/>
          <w:shd w:val="clear" w:color="auto" w:fill="FFFFFF"/>
        </w:rPr>
        <w:t xml:space="preserve">ципального района </w:t>
      </w:r>
      <w:r w:rsidR="009F0D16">
        <w:rPr>
          <w:rFonts w:ascii="Times New Roman" w:hAnsi="Times New Roman"/>
          <w:b/>
          <w:bCs/>
          <w:sz w:val="24"/>
          <w:szCs w:val="24"/>
          <w:shd w:val="clear" w:color="auto" w:fill="FFFFFF"/>
        </w:rPr>
        <w:t>Караидельский район</w:t>
      </w:r>
      <w:r w:rsidR="00E87B4D">
        <w:rPr>
          <w:rFonts w:ascii="Times New Roman" w:hAnsi="Times New Roman"/>
          <w:b/>
          <w:bCs/>
          <w:sz w:val="24"/>
          <w:szCs w:val="24"/>
          <w:shd w:val="clear" w:color="auto" w:fill="FFFFFF"/>
        </w:rPr>
        <w:t xml:space="preserve"> Республики Башкортостан</w:t>
      </w:r>
    </w:p>
    <w:p w:rsidR="0050141B" w:rsidRPr="00307393" w:rsidRDefault="0050141B" w:rsidP="00AE7AEC">
      <w:pPr>
        <w:spacing w:after="0" w:line="240" w:lineRule="auto"/>
        <w:jc w:val="both"/>
        <w:rPr>
          <w:rFonts w:ascii="Times New Roman" w:hAnsi="Times New Roman"/>
          <w:sz w:val="24"/>
          <w:szCs w:val="24"/>
        </w:rPr>
      </w:pPr>
      <w:r w:rsidRPr="00307393">
        <w:rPr>
          <w:rFonts w:ascii="Times New Roman" w:hAnsi="Times New Roman"/>
          <w:sz w:val="24"/>
          <w:szCs w:val="24"/>
        </w:rPr>
        <w:t xml:space="preserve">      </w:t>
      </w:r>
      <w:r w:rsidRPr="00307393">
        <w:rPr>
          <w:rFonts w:ascii="Times New Roman" w:hAnsi="Times New Roman"/>
          <w:bCs/>
          <w:sz w:val="24"/>
          <w:szCs w:val="24"/>
          <w:shd w:val="clear" w:color="auto" w:fill="FFFFFF"/>
        </w:rPr>
        <w:t>1</w:t>
      </w:r>
      <w:r w:rsidRPr="00307393">
        <w:rPr>
          <w:rFonts w:ascii="Times New Roman" w:hAnsi="Times New Roman"/>
          <w:sz w:val="24"/>
          <w:szCs w:val="24"/>
          <w:shd w:val="clear" w:color="auto" w:fill="FFFFFF"/>
        </w:rPr>
        <w:t xml:space="preserve">. Лица, заинтересованные в установлении земельных участков, свободных от прав третьих лиц, для строительства объектов капитального строительства и проведении за собственный счет работ по градостроительной подготовке территорий, обращаются в администрацию сельского </w:t>
      </w:r>
      <w:r w:rsidRPr="00307393">
        <w:rPr>
          <w:rFonts w:ascii="Times New Roman" w:hAnsi="Times New Roman"/>
          <w:sz w:val="24"/>
          <w:szCs w:val="24"/>
          <w:shd w:val="clear" w:color="auto" w:fill="FFFFFF"/>
        </w:rPr>
        <w:lastRenderedPageBreak/>
        <w:t xml:space="preserve">поселения </w:t>
      </w:r>
      <w:proofErr w:type="spellStart"/>
      <w:r w:rsidR="004C0428">
        <w:rPr>
          <w:rFonts w:ascii="Times New Roman" w:hAnsi="Times New Roman"/>
          <w:sz w:val="24"/>
          <w:szCs w:val="24"/>
          <w:shd w:val="clear" w:color="auto" w:fill="FFFFFF"/>
        </w:rPr>
        <w:t>Магинский</w:t>
      </w:r>
      <w:proofErr w:type="spellEnd"/>
      <w:r w:rsidR="009F0D16">
        <w:rPr>
          <w:rFonts w:ascii="Times New Roman" w:hAnsi="Times New Roman"/>
          <w:sz w:val="24"/>
          <w:szCs w:val="24"/>
          <w:shd w:val="clear" w:color="auto" w:fill="FFFFFF"/>
        </w:rPr>
        <w:t xml:space="preserve"> </w:t>
      </w:r>
      <w:r w:rsidRPr="00307393">
        <w:rPr>
          <w:rFonts w:ascii="Times New Roman" w:hAnsi="Times New Roman"/>
          <w:sz w:val="24"/>
          <w:szCs w:val="24"/>
          <w:shd w:val="clear" w:color="auto" w:fill="FFFFFF"/>
        </w:rPr>
        <w:t xml:space="preserve"> сельсовет муниципального района </w:t>
      </w:r>
      <w:r w:rsidR="009F0D16">
        <w:rPr>
          <w:rFonts w:ascii="Times New Roman" w:hAnsi="Times New Roman"/>
          <w:sz w:val="24"/>
          <w:szCs w:val="24"/>
          <w:shd w:val="clear" w:color="auto" w:fill="FFFFFF"/>
        </w:rPr>
        <w:t>Караидельский район</w:t>
      </w:r>
      <w:r w:rsidRPr="00307393">
        <w:rPr>
          <w:rFonts w:ascii="Times New Roman" w:hAnsi="Times New Roman"/>
          <w:sz w:val="24"/>
          <w:szCs w:val="24"/>
          <w:shd w:val="clear" w:color="auto" w:fill="FFFFFF"/>
        </w:rPr>
        <w:t xml:space="preserve"> Республики Башкортостан с соответствующей заявкой.</w:t>
      </w:r>
    </w:p>
    <w:p w:rsidR="0050141B" w:rsidRPr="00307393" w:rsidRDefault="0050141B" w:rsidP="00AE7AEC">
      <w:pPr>
        <w:spacing w:after="0" w:line="240" w:lineRule="auto"/>
        <w:ind w:firstLine="567"/>
        <w:jc w:val="both"/>
        <w:rPr>
          <w:rFonts w:ascii="Times New Roman" w:hAnsi="Times New Roman"/>
          <w:sz w:val="24"/>
          <w:szCs w:val="24"/>
        </w:rPr>
      </w:pPr>
      <w:r w:rsidRPr="00307393">
        <w:rPr>
          <w:rFonts w:ascii="Times New Roman" w:hAnsi="Times New Roman"/>
          <w:sz w:val="24"/>
          <w:szCs w:val="24"/>
          <w:shd w:val="clear" w:color="auto" w:fill="FFFFFF"/>
        </w:rPr>
        <w:t>Заявка составляется в произвольной письменной форме, если иное не установлено пост</w:t>
      </w:r>
      <w:r w:rsidRPr="00307393">
        <w:rPr>
          <w:rFonts w:ascii="Times New Roman" w:hAnsi="Times New Roman"/>
          <w:sz w:val="24"/>
          <w:szCs w:val="24"/>
          <w:shd w:val="clear" w:color="auto" w:fill="FFFFFF"/>
        </w:rPr>
        <w:t>а</w:t>
      </w:r>
      <w:r w:rsidRPr="00307393">
        <w:rPr>
          <w:rFonts w:ascii="Times New Roman" w:hAnsi="Times New Roman"/>
          <w:sz w:val="24"/>
          <w:szCs w:val="24"/>
          <w:shd w:val="clear" w:color="auto" w:fill="FFFFFF"/>
        </w:rPr>
        <w:t xml:space="preserve">новлением главы сельского поселения </w:t>
      </w:r>
      <w:proofErr w:type="spellStart"/>
      <w:r w:rsidR="004C0428">
        <w:rPr>
          <w:rFonts w:ascii="Times New Roman" w:hAnsi="Times New Roman"/>
          <w:sz w:val="24"/>
          <w:szCs w:val="24"/>
          <w:shd w:val="clear" w:color="auto" w:fill="FFFFFF"/>
        </w:rPr>
        <w:t>Магинский</w:t>
      </w:r>
      <w:proofErr w:type="spellEnd"/>
      <w:r w:rsidR="009F0D16">
        <w:rPr>
          <w:rFonts w:ascii="Times New Roman" w:hAnsi="Times New Roman"/>
          <w:sz w:val="24"/>
          <w:szCs w:val="24"/>
          <w:shd w:val="clear" w:color="auto" w:fill="FFFFFF"/>
        </w:rPr>
        <w:t xml:space="preserve"> </w:t>
      </w:r>
      <w:r w:rsidRPr="00307393">
        <w:rPr>
          <w:rFonts w:ascii="Times New Roman" w:hAnsi="Times New Roman"/>
          <w:sz w:val="24"/>
          <w:szCs w:val="24"/>
          <w:shd w:val="clear" w:color="auto" w:fill="FFFFFF"/>
        </w:rPr>
        <w:t xml:space="preserve"> сельсовет муниципального района </w:t>
      </w:r>
      <w:r w:rsidR="009F0D16">
        <w:rPr>
          <w:rFonts w:ascii="Times New Roman" w:hAnsi="Times New Roman"/>
          <w:sz w:val="24"/>
          <w:szCs w:val="24"/>
          <w:shd w:val="clear" w:color="auto" w:fill="FFFFFF"/>
        </w:rPr>
        <w:t>Кара</w:t>
      </w:r>
      <w:r w:rsidR="009F0D16">
        <w:rPr>
          <w:rFonts w:ascii="Times New Roman" w:hAnsi="Times New Roman"/>
          <w:sz w:val="24"/>
          <w:szCs w:val="24"/>
          <w:shd w:val="clear" w:color="auto" w:fill="FFFFFF"/>
        </w:rPr>
        <w:t>и</w:t>
      </w:r>
      <w:r w:rsidR="009F0D16">
        <w:rPr>
          <w:rFonts w:ascii="Times New Roman" w:hAnsi="Times New Roman"/>
          <w:sz w:val="24"/>
          <w:szCs w:val="24"/>
          <w:shd w:val="clear" w:color="auto" w:fill="FFFFFF"/>
        </w:rPr>
        <w:t>дельский район</w:t>
      </w:r>
      <w:r w:rsidRPr="00307393">
        <w:rPr>
          <w:rFonts w:ascii="Times New Roman" w:hAnsi="Times New Roman"/>
          <w:sz w:val="24"/>
          <w:szCs w:val="24"/>
          <w:shd w:val="clear" w:color="auto" w:fill="FFFFFF"/>
        </w:rPr>
        <w:t xml:space="preserve"> Республики Башкортостан.</w:t>
      </w:r>
    </w:p>
    <w:p w:rsidR="0050141B" w:rsidRPr="00307393" w:rsidRDefault="0050141B" w:rsidP="00AE7AEC">
      <w:pPr>
        <w:spacing w:after="0" w:line="240" w:lineRule="auto"/>
        <w:ind w:firstLine="567"/>
        <w:jc w:val="both"/>
        <w:rPr>
          <w:rFonts w:ascii="Times New Roman" w:hAnsi="Times New Roman"/>
          <w:sz w:val="24"/>
          <w:szCs w:val="24"/>
        </w:rPr>
      </w:pPr>
      <w:r w:rsidRPr="00307393">
        <w:rPr>
          <w:rFonts w:ascii="Times New Roman" w:hAnsi="Times New Roman"/>
          <w:sz w:val="24"/>
          <w:szCs w:val="24"/>
          <w:shd w:val="clear" w:color="auto" w:fill="FFFFFF"/>
        </w:rPr>
        <w:t>В прилагаемых к заявке материалах должно содержаться:</w:t>
      </w:r>
    </w:p>
    <w:p w:rsidR="0050141B" w:rsidRPr="00307393" w:rsidRDefault="0050141B" w:rsidP="00AE7AEC">
      <w:pPr>
        <w:numPr>
          <w:ilvl w:val="0"/>
          <w:numId w:val="48"/>
        </w:numPr>
        <w:tabs>
          <w:tab w:val="clear" w:pos="1287"/>
          <w:tab w:val="num" w:pos="720"/>
        </w:tabs>
        <w:spacing w:after="0" w:line="240" w:lineRule="auto"/>
        <w:ind w:left="720"/>
        <w:jc w:val="both"/>
        <w:rPr>
          <w:rFonts w:ascii="Times New Roman" w:hAnsi="Times New Roman"/>
          <w:sz w:val="24"/>
          <w:szCs w:val="24"/>
        </w:rPr>
      </w:pPr>
      <w:r w:rsidRPr="00307393">
        <w:rPr>
          <w:rFonts w:ascii="Times New Roman" w:hAnsi="Times New Roman"/>
          <w:sz w:val="24"/>
          <w:szCs w:val="24"/>
          <w:shd w:val="clear" w:color="auto" w:fill="FFFFFF"/>
        </w:rPr>
        <w:t>указание территории, в пределах которой заявитель предполагает осуществить действия по выделению свободного от прав третьих лиц земельного участка (в том числе в виде соответствующей схемы с обозначением земельного участка);</w:t>
      </w:r>
    </w:p>
    <w:p w:rsidR="0050141B" w:rsidRPr="00307393" w:rsidRDefault="0050141B" w:rsidP="00AE7AEC">
      <w:pPr>
        <w:numPr>
          <w:ilvl w:val="0"/>
          <w:numId w:val="48"/>
        </w:numPr>
        <w:tabs>
          <w:tab w:val="clear" w:pos="1287"/>
          <w:tab w:val="num" w:pos="720"/>
        </w:tabs>
        <w:spacing w:after="0" w:line="240" w:lineRule="auto"/>
        <w:ind w:left="720"/>
        <w:jc w:val="both"/>
        <w:rPr>
          <w:rFonts w:ascii="Times New Roman" w:hAnsi="Times New Roman"/>
          <w:sz w:val="24"/>
          <w:szCs w:val="24"/>
        </w:rPr>
      </w:pPr>
      <w:proofErr w:type="spellStart"/>
      <w:r w:rsidRPr="00307393">
        <w:rPr>
          <w:rFonts w:ascii="Times New Roman" w:hAnsi="Times New Roman"/>
          <w:sz w:val="24"/>
          <w:szCs w:val="24"/>
          <w:shd w:val="clear" w:color="auto" w:fill="FFFFFF"/>
        </w:rPr>
        <w:t>инвестиционно-строительные</w:t>
      </w:r>
      <w:proofErr w:type="spellEnd"/>
      <w:r w:rsidRPr="00307393">
        <w:rPr>
          <w:rFonts w:ascii="Times New Roman" w:hAnsi="Times New Roman"/>
          <w:sz w:val="24"/>
          <w:szCs w:val="24"/>
          <w:shd w:val="clear" w:color="auto" w:fill="FFFFFF"/>
        </w:rPr>
        <w:t xml:space="preserve"> намерения заявителя, которые не должны</w:t>
      </w:r>
      <w:r w:rsidRPr="00307393">
        <w:rPr>
          <w:rFonts w:ascii="Times New Roman" w:hAnsi="Times New Roman"/>
          <w:sz w:val="24"/>
          <w:szCs w:val="24"/>
        </w:rPr>
        <w:t xml:space="preserve"> </w:t>
      </w:r>
      <w:r w:rsidRPr="00307393">
        <w:rPr>
          <w:rFonts w:ascii="Times New Roman" w:hAnsi="Times New Roman"/>
          <w:sz w:val="24"/>
          <w:szCs w:val="24"/>
          <w:shd w:val="clear" w:color="auto" w:fill="FFFFFF"/>
        </w:rPr>
        <w:t>противоречить градостроительным регламентам, установленным настоящими Правилами применител</w:t>
      </w:r>
      <w:r w:rsidRPr="00307393">
        <w:rPr>
          <w:rFonts w:ascii="Times New Roman" w:hAnsi="Times New Roman"/>
          <w:sz w:val="24"/>
          <w:szCs w:val="24"/>
          <w:shd w:val="clear" w:color="auto" w:fill="FFFFFF"/>
        </w:rPr>
        <w:t>ь</w:t>
      </w:r>
      <w:r w:rsidRPr="00307393">
        <w:rPr>
          <w:rFonts w:ascii="Times New Roman" w:hAnsi="Times New Roman"/>
          <w:sz w:val="24"/>
          <w:szCs w:val="24"/>
          <w:shd w:val="clear" w:color="auto" w:fill="FFFFFF"/>
        </w:rPr>
        <w:t xml:space="preserve">но к территориальной зоне расположения испрашиваемого земельного участка. </w:t>
      </w:r>
    </w:p>
    <w:p w:rsidR="0050141B" w:rsidRPr="00307393" w:rsidRDefault="0050141B" w:rsidP="00AE7AEC">
      <w:pPr>
        <w:numPr>
          <w:ilvl w:val="0"/>
          <w:numId w:val="48"/>
        </w:numPr>
        <w:tabs>
          <w:tab w:val="clear" w:pos="1287"/>
          <w:tab w:val="num" w:pos="720"/>
        </w:tabs>
        <w:spacing w:after="0" w:line="240" w:lineRule="auto"/>
        <w:ind w:left="720"/>
        <w:jc w:val="both"/>
        <w:rPr>
          <w:rFonts w:ascii="Times New Roman" w:hAnsi="Times New Roman"/>
          <w:sz w:val="24"/>
          <w:szCs w:val="24"/>
        </w:rPr>
      </w:pPr>
      <w:r w:rsidRPr="00307393">
        <w:rPr>
          <w:rFonts w:ascii="Times New Roman" w:hAnsi="Times New Roman"/>
          <w:sz w:val="24"/>
          <w:szCs w:val="24"/>
          <w:shd w:val="clear" w:color="auto" w:fill="FFFFFF"/>
        </w:rPr>
        <w:t>запрос о предоставлении исходной информации, необходимой для подготовки и пред</w:t>
      </w:r>
      <w:r w:rsidRPr="00307393">
        <w:rPr>
          <w:rFonts w:ascii="Times New Roman" w:hAnsi="Times New Roman"/>
          <w:sz w:val="24"/>
          <w:szCs w:val="24"/>
          <w:shd w:val="clear" w:color="auto" w:fill="FFFFFF"/>
        </w:rPr>
        <w:t>ъ</w:t>
      </w:r>
      <w:r w:rsidRPr="00307393">
        <w:rPr>
          <w:rFonts w:ascii="Times New Roman" w:hAnsi="Times New Roman"/>
          <w:sz w:val="24"/>
          <w:szCs w:val="24"/>
          <w:shd w:val="clear" w:color="auto" w:fill="FFFFFF"/>
        </w:rPr>
        <w:t xml:space="preserve">явления на утверждение главе сельского поселения </w:t>
      </w:r>
      <w:proofErr w:type="spellStart"/>
      <w:r w:rsidR="004C0428">
        <w:rPr>
          <w:rFonts w:ascii="Times New Roman" w:hAnsi="Times New Roman"/>
          <w:sz w:val="24"/>
          <w:szCs w:val="24"/>
          <w:shd w:val="clear" w:color="auto" w:fill="FFFFFF"/>
        </w:rPr>
        <w:t>Магинский</w:t>
      </w:r>
      <w:proofErr w:type="spellEnd"/>
      <w:r w:rsidR="009F0D16">
        <w:rPr>
          <w:rFonts w:ascii="Times New Roman" w:hAnsi="Times New Roman"/>
          <w:sz w:val="24"/>
          <w:szCs w:val="24"/>
          <w:shd w:val="clear" w:color="auto" w:fill="FFFFFF"/>
        </w:rPr>
        <w:t xml:space="preserve"> </w:t>
      </w:r>
      <w:r w:rsidRPr="00307393">
        <w:rPr>
          <w:rFonts w:ascii="Times New Roman" w:hAnsi="Times New Roman"/>
          <w:sz w:val="24"/>
          <w:szCs w:val="24"/>
          <w:shd w:val="clear" w:color="auto" w:fill="FFFFFF"/>
        </w:rPr>
        <w:t xml:space="preserve"> сельсовет муниципал</w:t>
      </w:r>
      <w:r w:rsidRPr="00307393">
        <w:rPr>
          <w:rFonts w:ascii="Times New Roman" w:hAnsi="Times New Roman"/>
          <w:sz w:val="24"/>
          <w:szCs w:val="24"/>
          <w:shd w:val="clear" w:color="auto" w:fill="FFFFFF"/>
        </w:rPr>
        <w:t>ь</w:t>
      </w:r>
      <w:r w:rsidRPr="00307393">
        <w:rPr>
          <w:rFonts w:ascii="Times New Roman" w:hAnsi="Times New Roman"/>
          <w:sz w:val="24"/>
          <w:szCs w:val="24"/>
          <w:shd w:val="clear" w:color="auto" w:fill="FFFFFF"/>
        </w:rPr>
        <w:t xml:space="preserve">ного района </w:t>
      </w:r>
      <w:r w:rsidR="009F0D16">
        <w:rPr>
          <w:rFonts w:ascii="Times New Roman" w:hAnsi="Times New Roman"/>
          <w:sz w:val="24"/>
          <w:szCs w:val="24"/>
          <w:shd w:val="clear" w:color="auto" w:fill="FFFFFF"/>
        </w:rPr>
        <w:t>Караидельский район</w:t>
      </w:r>
      <w:r w:rsidRPr="00307393">
        <w:rPr>
          <w:rFonts w:ascii="Times New Roman" w:hAnsi="Times New Roman"/>
          <w:sz w:val="24"/>
          <w:szCs w:val="24"/>
          <w:shd w:val="clear" w:color="auto" w:fill="FFFFFF"/>
        </w:rPr>
        <w:t xml:space="preserve"> Республики Башкортостан градостроительного плана земельного участка, разработку которого в составе проекта планировки и межевания территории</w:t>
      </w:r>
      <w:r w:rsidR="001D7F00">
        <w:rPr>
          <w:rFonts w:ascii="Times New Roman" w:hAnsi="Times New Roman"/>
          <w:sz w:val="24"/>
          <w:szCs w:val="24"/>
          <w:shd w:val="clear" w:color="auto" w:fill="FFFFFF"/>
        </w:rPr>
        <w:t>,</w:t>
      </w:r>
      <w:r w:rsidRPr="00307393">
        <w:rPr>
          <w:rFonts w:ascii="Times New Roman" w:hAnsi="Times New Roman"/>
          <w:sz w:val="24"/>
          <w:szCs w:val="24"/>
          <w:shd w:val="clear" w:color="auto" w:fill="FFFFFF"/>
        </w:rPr>
        <w:t xml:space="preserve"> либо проекта межевания территории в виде отдельного документа обесп</w:t>
      </w:r>
      <w:r w:rsidRPr="00307393">
        <w:rPr>
          <w:rFonts w:ascii="Times New Roman" w:hAnsi="Times New Roman"/>
          <w:sz w:val="24"/>
          <w:szCs w:val="24"/>
          <w:shd w:val="clear" w:color="auto" w:fill="FFFFFF"/>
        </w:rPr>
        <w:t>е</w:t>
      </w:r>
      <w:r w:rsidRPr="00307393">
        <w:rPr>
          <w:rFonts w:ascii="Times New Roman" w:hAnsi="Times New Roman"/>
          <w:sz w:val="24"/>
          <w:szCs w:val="24"/>
          <w:shd w:val="clear" w:color="auto" w:fill="FFFFFF"/>
        </w:rPr>
        <w:t xml:space="preserve">чивает заявитель. </w:t>
      </w:r>
    </w:p>
    <w:p w:rsidR="0050141B" w:rsidRPr="00307393" w:rsidRDefault="0050141B" w:rsidP="00AE7AEC">
      <w:pPr>
        <w:spacing w:after="0" w:line="240" w:lineRule="auto"/>
        <w:ind w:firstLine="567"/>
        <w:jc w:val="both"/>
        <w:rPr>
          <w:rFonts w:ascii="Times New Roman" w:hAnsi="Times New Roman"/>
          <w:sz w:val="24"/>
          <w:szCs w:val="24"/>
        </w:rPr>
      </w:pPr>
      <w:r w:rsidRPr="00307393">
        <w:rPr>
          <w:rFonts w:ascii="Times New Roman" w:hAnsi="Times New Roman"/>
          <w:bCs/>
          <w:sz w:val="24"/>
          <w:szCs w:val="24"/>
          <w:shd w:val="clear" w:color="auto" w:fill="FFFFFF"/>
        </w:rPr>
        <w:t>2</w:t>
      </w:r>
      <w:r w:rsidRPr="00307393">
        <w:rPr>
          <w:rFonts w:ascii="Times New Roman" w:hAnsi="Times New Roman"/>
          <w:sz w:val="24"/>
          <w:szCs w:val="24"/>
          <w:shd w:val="clear" w:color="auto" w:fill="FFFFFF"/>
        </w:rPr>
        <w:t>. В течение 30 календарных дней со дня регистрации заявки орган, уполномоченный в области градостроительной деятельности, подготавливает заявителю градостроительное закл</w:t>
      </w:r>
      <w:r w:rsidRPr="00307393">
        <w:rPr>
          <w:rFonts w:ascii="Times New Roman" w:hAnsi="Times New Roman"/>
          <w:sz w:val="24"/>
          <w:szCs w:val="24"/>
          <w:shd w:val="clear" w:color="auto" w:fill="FFFFFF"/>
        </w:rPr>
        <w:t>ю</w:t>
      </w:r>
      <w:r w:rsidRPr="00307393">
        <w:rPr>
          <w:rFonts w:ascii="Times New Roman" w:hAnsi="Times New Roman"/>
          <w:sz w:val="24"/>
          <w:szCs w:val="24"/>
          <w:shd w:val="clear" w:color="auto" w:fill="FFFFFF"/>
        </w:rPr>
        <w:t>чение, которое содержит указание о возможности или невозможности выделения испрашива</w:t>
      </w:r>
      <w:r w:rsidRPr="00307393">
        <w:rPr>
          <w:rFonts w:ascii="Times New Roman" w:hAnsi="Times New Roman"/>
          <w:sz w:val="24"/>
          <w:szCs w:val="24"/>
          <w:shd w:val="clear" w:color="auto" w:fill="FFFFFF"/>
        </w:rPr>
        <w:t>е</w:t>
      </w:r>
      <w:r w:rsidRPr="00307393">
        <w:rPr>
          <w:rFonts w:ascii="Times New Roman" w:hAnsi="Times New Roman"/>
          <w:sz w:val="24"/>
          <w:szCs w:val="24"/>
          <w:shd w:val="clear" w:color="auto" w:fill="FFFFFF"/>
        </w:rPr>
        <w:t>мого земельного участка по испрашиваемому виду функционального использования – о нал</w:t>
      </w:r>
      <w:r w:rsidRPr="00307393">
        <w:rPr>
          <w:rFonts w:ascii="Times New Roman" w:hAnsi="Times New Roman"/>
          <w:sz w:val="24"/>
          <w:szCs w:val="24"/>
          <w:shd w:val="clear" w:color="auto" w:fill="FFFFFF"/>
        </w:rPr>
        <w:t>и</w:t>
      </w:r>
      <w:r w:rsidRPr="00307393">
        <w:rPr>
          <w:rFonts w:ascii="Times New Roman" w:hAnsi="Times New Roman"/>
          <w:sz w:val="24"/>
          <w:szCs w:val="24"/>
          <w:shd w:val="clear" w:color="auto" w:fill="FFFFFF"/>
        </w:rPr>
        <w:t>чии свободного от прав третьих лиц земельного участка на соответствующей территории.</w:t>
      </w:r>
    </w:p>
    <w:p w:rsidR="0050141B" w:rsidRPr="00307393" w:rsidRDefault="0050141B" w:rsidP="00AE7AEC">
      <w:pPr>
        <w:spacing w:after="0" w:line="240" w:lineRule="auto"/>
        <w:ind w:firstLine="567"/>
        <w:jc w:val="both"/>
        <w:rPr>
          <w:rFonts w:ascii="Times New Roman" w:hAnsi="Times New Roman"/>
          <w:sz w:val="24"/>
          <w:szCs w:val="24"/>
        </w:rPr>
      </w:pPr>
      <w:proofErr w:type="gramStart"/>
      <w:r w:rsidRPr="00307393">
        <w:rPr>
          <w:rFonts w:ascii="Times New Roman" w:hAnsi="Times New Roman"/>
          <w:sz w:val="24"/>
          <w:szCs w:val="24"/>
          <w:shd w:val="clear" w:color="auto" w:fill="FFFFFF"/>
        </w:rPr>
        <w:t>Орган, уполномоченный в области градостроительной деятельности осуществляет</w:t>
      </w:r>
      <w:proofErr w:type="gramEnd"/>
      <w:r w:rsidRPr="00307393">
        <w:rPr>
          <w:rFonts w:ascii="Times New Roman" w:hAnsi="Times New Roman"/>
          <w:sz w:val="24"/>
          <w:szCs w:val="24"/>
          <w:shd w:val="clear" w:color="auto" w:fill="FFFFFF"/>
        </w:rPr>
        <w:t xml:space="preserve"> подг</w:t>
      </w:r>
      <w:r w:rsidRPr="00307393">
        <w:rPr>
          <w:rFonts w:ascii="Times New Roman" w:hAnsi="Times New Roman"/>
          <w:sz w:val="24"/>
          <w:szCs w:val="24"/>
          <w:shd w:val="clear" w:color="auto" w:fill="FFFFFF"/>
        </w:rPr>
        <w:t>о</w:t>
      </w:r>
      <w:r w:rsidRPr="00307393">
        <w:rPr>
          <w:rFonts w:ascii="Times New Roman" w:hAnsi="Times New Roman"/>
          <w:sz w:val="24"/>
          <w:szCs w:val="24"/>
          <w:shd w:val="clear" w:color="auto" w:fill="FFFFFF"/>
        </w:rPr>
        <w:t xml:space="preserve">товку проекта постановления главы сельского поселения </w:t>
      </w:r>
      <w:proofErr w:type="spellStart"/>
      <w:r w:rsidR="004C0428">
        <w:rPr>
          <w:rFonts w:ascii="Times New Roman" w:hAnsi="Times New Roman"/>
          <w:sz w:val="24"/>
          <w:szCs w:val="24"/>
          <w:shd w:val="clear" w:color="auto" w:fill="FFFFFF"/>
        </w:rPr>
        <w:t>Магинский</w:t>
      </w:r>
      <w:proofErr w:type="spellEnd"/>
      <w:r w:rsidR="009F0D16">
        <w:rPr>
          <w:rFonts w:ascii="Times New Roman" w:hAnsi="Times New Roman"/>
          <w:sz w:val="24"/>
          <w:szCs w:val="24"/>
          <w:shd w:val="clear" w:color="auto" w:fill="FFFFFF"/>
        </w:rPr>
        <w:t xml:space="preserve"> </w:t>
      </w:r>
      <w:r w:rsidRPr="00307393">
        <w:rPr>
          <w:rFonts w:ascii="Times New Roman" w:hAnsi="Times New Roman"/>
          <w:sz w:val="24"/>
          <w:szCs w:val="24"/>
          <w:shd w:val="clear" w:color="auto" w:fill="FFFFFF"/>
        </w:rPr>
        <w:t xml:space="preserve"> сельсовет муниципальн</w:t>
      </w:r>
      <w:r w:rsidRPr="00307393">
        <w:rPr>
          <w:rFonts w:ascii="Times New Roman" w:hAnsi="Times New Roman"/>
          <w:sz w:val="24"/>
          <w:szCs w:val="24"/>
          <w:shd w:val="clear" w:color="auto" w:fill="FFFFFF"/>
        </w:rPr>
        <w:t>о</w:t>
      </w:r>
      <w:r w:rsidRPr="00307393">
        <w:rPr>
          <w:rFonts w:ascii="Times New Roman" w:hAnsi="Times New Roman"/>
          <w:sz w:val="24"/>
          <w:szCs w:val="24"/>
          <w:shd w:val="clear" w:color="auto" w:fill="FFFFFF"/>
        </w:rPr>
        <w:t xml:space="preserve">го района </w:t>
      </w:r>
      <w:r w:rsidR="009F0D16">
        <w:rPr>
          <w:rFonts w:ascii="Times New Roman" w:hAnsi="Times New Roman"/>
          <w:sz w:val="24"/>
          <w:szCs w:val="24"/>
          <w:shd w:val="clear" w:color="auto" w:fill="FFFFFF"/>
        </w:rPr>
        <w:t>Караидельский район</w:t>
      </w:r>
      <w:r w:rsidRPr="00307393">
        <w:rPr>
          <w:rFonts w:ascii="Times New Roman" w:hAnsi="Times New Roman"/>
          <w:sz w:val="24"/>
          <w:szCs w:val="24"/>
          <w:shd w:val="clear" w:color="auto" w:fill="FFFFFF"/>
        </w:rPr>
        <w:t xml:space="preserve"> Республики Башкортостан, который в обязательном порядке должен содержать:</w:t>
      </w:r>
    </w:p>
    <w:p w:rsidR="0050141B" w:rsidRPr="00307393" w:rsidRDefault="0050141B" w:rsidP="00AE7AEC">
      <w:pPr>
        <w:spacing w:after="0" w:line="240" w:lineRule="auto"/>
        <w:ind w:firstLine="567"/>
        <w:jc w:val="both"/>
        <w:rPr>
          <w:rFonts w:ascii="Times New Roman" w:hAnsi="Times New Roman"/>
          <w:sz w:val="24"/>
          <w:szCs w:val="24"/>
        </w:rPr>
      </w:pPr>
      <w:r w:rsidRPr="00307393">
        <w:rPr>
          <w:rFonts w:ascii="Times New Roman" w:hAnsi="Times New Roman"/>
          <w:sz w:val="24"/>
          <w:szCs w:val="24"/>
          <w:shd w:val="clear" w:color="auto" w:fill="FFFFFF"/>
        </w:rPr>
        <w:t>а) решение по планировке территории посредством подготовки проекта межевания терр</w:t>
      </w:r>
      <w:r w:rsidRPr="00307393">
        <w:rPr>
          <w:rFonts w:ascii="Times New Roman" w:hAnsi="Times New Roman"/>
          <w:sz w:val="24"/>
          <w:szCs w:val="24"/>
          <w:shd w:val="clear" w:color="auto" w:fill="FFFFFF"/>
        </w:rPr>
        <w:t>и</w:t>
      </w:r>
      <w:r w:rsidRPr="00307393">
        <w:rPr>
          <w:rFonts w:ascii="Times New Roman" w:hAnsi="Times New Roman"/>
          <w:sz w:val="24"/>
          <w:szCs w:val="24"/>
          <w:shd w:val="clear" w:color="auto" w:fill="FFFFFF"/>
        </w:rPr>
        <w:t>тории (в случае, когда границы запрашиваемого земельного участка могут быть определены без установления или изменения красных линий элемента планировочной структуры, где такой участок располагается) или проекта планировки территории с проектом межевания территории в составе такого проекта территории;</w:t>
      </w:r>
    </w:p>
    <w:p w:rsidR="0050141B" w:rsidRPr="00307393" w:rsidRDefault="0050141B" w:rsidP="00AE7AEC">
      <w:pPr>
        <w:spacing w:after="0" w:line="240" w:lineRule="auto"/>
        <w:ind w:firstLine="709"/>
        <w:jc w:val="both"/>
        <w:rPr>
          <w:rFonts w:ascii="Times New Roman" w:hAnsi="Times New Roman"/>
          <w:sz w:val="24"/>
          <w:szCs w:val="24"/>
        </w:rPr>
      </w:pPr>
      <w:r w:rsidRPr="00307393">
        <w:rPr>
          <w:rFonts w:ascii="Times New Roman" w:hAnsi="Times New Roman"/>
          <w:sz w:val="24"/>
          <w:szCs w:val="24"/>
          <w:shd w:val="clear" w:color="auto" w:fill="FFFFFF"/>
        </w:rPr>
        <w:t>б) обязанность заявителя обеспечить за свой счет подготовку исходной информации, н</w:t>
      </w:r>
      <w:r w:rsidRPr="00307393">
        <w:rPr>
          <w:rFonts w:ascii="Times New Roman" w:hAnsi="Times New Roman"/>
          <w:sz w:val="24"/>
          <w:szCs w:val="24"/>
          <w:shd w:val="clear" w:color="auto" w:fill="FFFFFF"/>
        </w:rPr>
        <w:t>е</w:t>
      </w:r>
      <w:r w:rsidRPr="00307393">
        <w:rPr>
          <w:rFonts w:ascii="Times New Roman" w:hAnsi="Times New Roman"/>
          <w:sz w:val="24"/>
          <w:szCs w:val="24"/>
          <w:shd w:val="clear" w:color="auto" w:fill="FFFFFF"/>
        </w:rPr>
        <w:t>обходимой для проведения работ по установлению границ земельного участка, и на основе этой информации подготовку, проверку, обсуждение и утверждение в установленном порядке док</w:t>
      </w:r>
      <w:r w:rsidRPr="00307393">
        <w:rPr>
          <w:rFonts w:ascii="Times New Roman" w:hAnsi="Times New Roman"/>
          <w:sz w:val="24"/>
          <w:szCs w:val="24"/>
          <w:shd w:val="clear" w:color="auto" w:fill="FFFFFF"/>
        </w:rPr>
        <w:t>у</w:t>
      </w:r>
      <w:r w:rsidRPr="00307393">
        <w:rPr>
          <w:rFonts w:ascii="Times New Roman" w:hAnsi="Times New Roman"/>
          <w:sz w:val="24"/>
          <w:szCs w:val="24"/>
          <w:shd w:val="clear" w:color="auto" w:fill="FFFFFF"/>
        </w:rPr>
        <w:t xml:space="preserve">ментации по планировке территории </w:t>
      </w:r>
      <w:r w:rsidRPr="001D7F00">
        <w:rPr>
          <w:rFonts w:ascii="Times New Roman" w:hAnsi="Times New Roman"/>
          <w:sz w:val="24"/>
          <w:szCs w:val="24"/>
          <w:shd w:val="clear" w:color="auto" w:fill="FFFFFF"/>
        </w:rPr>
        <w:t>и градостроительного плана земельного участка в ее с</w:t>
      </w:r>
      <w:r w:rsidRPr="001D7F00">
        <w:rPr>
          <w:rFonts w:ascii="Times New Roman" w:hAnsi="Times New Roman"/>
          <w:sz w:val="24"/>
          <w:szCs w:val="24"/>
          <w:shd w:val="clear" w:color="auto" w:fill="FFFFFF"/>
        </w:rPr>
        <w:t>о</w:t>
      </w:r>
      <w:r w:rsidRPr="001D7F00">
        <w:rPr>
          <w:rFonts w:ascii="Times New Roman" w:hAnsi="Times New Roman"/>
          <w:sz w:val="24"/>
          <w:szCs w:val="24"/>
          <w:shd w:val="clear" w:color="auto" w:fill="FFFFFF"/>
        </w:rPr>
        <w:t>ставе;</w:t>
      </w:r>
    </w:p>
    <w:p w:rsidR="0050141B" w:rsidRPr="00307393" w:rsidRDefault="0050141B" w:rsidP="00AE7AEC">
      <w:pPr>
        <w:spacing w:after="0" w:line="240" w:lineRule="auto"/>
        <w:ind w:firstLine="709"/>
        <w:jc w:val="both"/>
        <w:rPr>
          <w:rFonts w:ascii="Times New Roman" w:hAnsi="Times New Roman"/>
          <w:sz w:val="24"/>
          <w:szCs w:val="24"/>
        </w:rPr>
      </w:pPr>
      <w:r w:rsidRPr="00307393">
        <w:rPr>
          <w:rFonts w:ascii="Times New Roman" w:hAnsi="Times New Roman"/>
          <w:sz w:val="24"/>
          <w:szCs w:val="24"/>
          <w:shd w:val="clear" w:color="auto" w:fill="FFFFFF"/>
        </w:rPr>
        <w:t>в) указание на то, что риск выявления отсутствия на соответствующей территории св</w:t>
      </w:r>
      <w:r w:rsidRPr="00307393">
        <w:rPr>
          <w:rFonts w:ascii="Times New Roman" w:hAnsi="Times New Roman"/>
          <w:sz w:val="24"/>
          <w:szCs w:val="24"/>
          <w:shd w:val="clear" w:color="auto" w:fill="FFFFFF"/>
        </w:rPr>
        <w:t>о</w:t>
      </w:r>
      <w:r w:rsidRPr="00307393">
        <w:rPr>
          <w:rFonts w:ascii="Times New Roman" w:hAnsi="Times New Roman"/>
          <w:sz w:val="24"/>
          <w:szCs w:val="24"/>
          <w:shd w:val="clear" w:color="auto" w:fill="FFFFFF"/>
        </w:rPr>
        <w:t>бодного от прав третьих лиц земельного участка лежит на заявителе;</w:t>
      </w:r>
    </w:p>
    <w:p w:rsidR="0050141B" w:rsidRPr="00307393" w:rsidRDefault="0050141B" w:rsidP="00AE7AEC">
      <w:pPr>
        <w:spacing w:after="0" w:line="240" w:lineRule="auto"/>
        <w:ind w:firstLine="709"/>
        <w:jc w:val="both"/>
        <w:rPr>
          <w:rFonts w:ascii="Times New Roman" w:hAnsi="Times New Roman"/>
          <w:sz w:val="24"/>
          <w:szCs w:val="24"/>
        </w:rPr>
      </w:pPr>
      <w:r w:rsidRPr="00307393">
        <w:rPr>
          <w:rFonts w:ascii="Times New Roman" w:hAnsi="Times New Roman"/>
          <w:sz w:val="24"/>
          <w:szCs w:val="24"/>
          <w:shd w:val="clear" w:color="auto" w:fill="FFFFFF"/>
        </w:rPr>
        <w:t>г) иные требования в соответствии с действующим градостроительным законодательс</w:t>
      </w:r>
      <w:r w:rsidRPr="00307393">
        <w:rPr>
          <w:rFonts w:ascii="Times New Roman" w:hAnsi="Times New Roman"/>
          <w:sz w:val="24"/>
          <w:szCs w:val="24"/>
          <w:shd w:val="clear" w:color="auto" w:fill="FFFFFF"/>
        </w:rPr>
        <w:t>т</w:t>
      </w:r>
      <w:r w:rsidRPr="00307393">
        <w:rPr>
          <w:rFonts w:ascii="Times New Roman" w:hAnsi="Times New Roman"/>
          <w:sz w:val="24"/>
          <w:szCs w:val="24"/>
          <w:shd w:val="clear" w:color="auto" w:fill="FFFFFF"/>
        </w:rPr>
        <w:t>вом, настоящими Правилами, а также принятыми в их развитие нормативно - правовыми акт</w:t>
      </w:r>
      <w:r w:rsidRPr="00307393">
        <w:rPr>
          <w:rFonts w:ascii="Times New Roman" w:hAnsi="Times New Roman"/>
          <w:sz w:val="24"/>
          <w:szCs w:val="24"/>
          <w:shd w:val="clear" w:color="auto" w:fill="FFFFFF"/>
        </w:rPr>
        <w:t>а</w:t>
      </w:r>
      <w:r w:rsidRPr="00307393">
        <w:rPr>
          <w:rFonts w:ascii="Times New Roman" w:hAnsi="Times New Roman"/>
          <w:sz w:val="24"/>
          <w:szCs w:val="24"/>
          <w:shd w:val="clear" w:color="auto" w:fill="FFFFFF"/>
        </w:rPr>
        <w:t xml:space="preserve">ми сельского поселения </w:t>
      </w:r>
      <w:proofErr w:type="spellStart"/>
      <w:r w:rsidR="004C0428">
        <w:rPr>
          <w:rFonts w:ascii="Times New Roman" w:hAnsi="Times New Roman"/>
          <w:sz w:val="24"/>
          <w:szCs w:val="24"/>
          <w:shd w:val="clear" w:color="auto" w:fill="FFFFFF"/>
        </w:rPr>
        <w:t>Магинский</w:t>
      </w:r>
      <w:proofErr w:type="spellEnd"/>
      <w:r w:rsidR="009F0D16">
        <w:rPr>
          <w:rFonts w:ascii="Times New Roman" w:hAnsi="Times New Roman"/>
          <w:sz w:val="24"/>
          <w:szCs w:val="24"/>
          <w:shd w:val="clear" w:color="auto" w:fill="FFFFFF"/>
        </w:rPr>
        <w:t xml:space="preserve"> </w:t>
      </w:r>
      <w:r w:rsidRPr="00307393">
        <w:rPr>
          <w:rFonts w:ascii="Times New Roman" w:hAnsi="Times New Roman"/>
          <w:sz w:val="24"/>
          <w:szCs w:val="24"/>
          <w:shd w:val="clear" w:color="auto" w:fill="FFFFFF"/>
        </w:rPr>
        <w:t xml:space="preserve"> сельсовет и муниципального района </w:t>
      </w:r>
      <w:r w:rsidR="009F0D16">
        <w:rPr>
          <w:rFonts w:ascii="Times New Roman" w:hAnsi="Times New Roman"/>
          <w:sz w:val="24"/>
          <w:szCs w:val="24"/>
          <w:shd w:val="clear" w:color="auto" w:fill="FFFFFF"/>
        </w:rPr>
        <w:t>Караидельский район</w:t>
      </w:r>
      <w:r w:rsidRPr="00307393">
        <w:rPr>
          <w:rFonts w:ascii="Times New Roman" w:hAnsi="Times New Roman"/>
          <w:sz w:val="24"/>
          <w:szCs w:val="24"/>
          <w:shd w:val="clear" w:color="auto" w:fill="FFFFFF"/>
        </w:rPr>
        <w:t xml:space="preserve"> Республики Башкортостан.</w:t>
      </w:r>
    </w:p>
    <w:p w:rsidR="0050141B" w:rsidRPr="00307393" w:rsidRDefault="0050141B" w:rsidP="00AE7AEC">
      <w:pPr>
        <w:spacing w:after="0" w:line="240" w:lineRule="auto"/>
        <w:ind w:firstLine="709"/>
        <w:jc w:val="both"/>
        <w:rPr>
          <w:rFonts w:ascii="Times New Roman" w:hAnsi="Times New Roman"/>
          <w:sz w:val="24"/>
          <w:szCs w:val="24"/>
        </w:rPr>
      </w:pPr>
      <w:r w:rsidRPr="00307393">
        <w:rPr>
          <w:rFonts w:ascii="Times New Roman" w:hAnsi="Times New Roman"/>
          <w:bCs/>
          <w:sz w:val="24"/>
          <w:szCs w:val="24"/>
          <w:shd w:val="clear" w:color="auto" w:fill="FFFFFF"/>
        </w:rPr>
        <w:t>3.</w:t>
      </w:r>
      <w:r w:rsidRPr="00307393">
        <w:rPr>
          <w:rFonts w:ascii="Times New Roman" w:hAnsi="Times New Roman"/>
          <w:sz w:val="24"/>
          <w:szCs w:val="24"/>
          <w:shd w:val="clear" w:color="auto" w:fill="FFFFFF"/>
        </w:rPr>
        <w:t xml:space="preserve"> Заявитель обеспечивает подготовку исходной информации, указанной в пункте 2 н</w:t>
      </w:r>
      <w:r w:rsidRPr="00307393">
        <w:rPr>
          <w:rFonts w:ascii="Times New Roman" w:hAnsi="Times New Roman"/>
          <w:sz w:val="24"/>
          <w:szCs w:val="24"/>
          <w:shd w:val="clear" w:color="auto" w:fill="FFFFFF"/>
        </w:rPr>
        <w:t>а</w:t>
      </w:r>
      <w:r w:rsidRPr="00307393">
        <w:rPr>
          <w:rFonts w:ascii="Times New Roman" w:hAnsi="Times New Roman"/>
          <w:sz w:val="24"/>
          <w:szCs w:val="24"/>
          <w:shd w:val="clear" w:color="auto" w:fill="FFFFFF"/>
        </w:rPr>
        <w:t xml:space="preserve">стоящей статьи, с использованием документов и материалов, содержащихся в информационной системе обеспечения градостроительной деятельности сельского поселения </w:t>
      </w:r>
      <w:proofErr w:type="spellStart"/>
      <w:r w:rsidR="004C0428">
        <w:rPr>
          <w:rFonts w:ascii="Times New Roman" w:hAnsi="Times New Roman"/>
          <w:sz w:val="24"/>
          <w:szCs w:val="24"/>
          <w:shd w:val="clear" w:color="auto" w:fill="FFFFFF"/>
        </w:rPr>
        <w:t>Магинский</w:t>
      </w:r>
      <w:proofErr w:type="spellEnd"/>
      <w:r w:rsidR="009F0D16">
        <w:rPr>
          <w:rFonts w:ascii="Times New Roman" w:hAnsi="Times New Roman"/>
          <w:sz w:val="24"/>
          <w:szCs w:val="24"/>
          <w:shd w:val="clear" w:color="auto" w:fill="FFFFFF"/>
        </w:rPr>
        <w:t xml:space="preserve"> </w:t>
      </w:r>
      <w:r w:rsidRPr="00307393">
        <w:rPr>
          <w:rFonts w:ascii="Times New Roman" w:hAnsi="Times New Roman"/>
          <w:sz w:val="24"/>
          <w:szCs w:val="24"/>
          <w:shd w:val="clear" w:color="auto" w:fill="FFFFFF"/>
        </w:rPr>
        <w:t xml:space="preserve"> сельс</w:t>
      </w:r>
      <w:r w:rsidRPr="00307393">
        <w:rPr>
          <w:rFonts w:ascii="Times New Roman" w:hAnsi="Times New Roman"/>
          <w:sz w:val="24"/>
          <w:szCs w:val="24"/>
          <w:shd w:val="clear" w:color="auto" w:fill="FFFFFF"/>
        </w:rPr>
        <w:t>о</w:t>
      </w:r>
      <w:r w:rsidRPr="00307393">
        <w:rPr>
          <w:rFonts w:ascii="Times New Roman" w:hAnsi="Times New Roman"/>
          <w:sz w:val="24"/>
          <w:szCs w:val="24"/>
          <w:shd w:val="clear" w:color="auto" w:fill="FFFFFF"/>
        </w:rPr>
        <w:t xml:space="preserve">вет муниципального района </w:t>
      </w:r>
      <w:r w:rsidR="009F0D16">
        <w:rPr>
          <w:rFonts w:ascii="Times New Roman" w:hAnsi="Times New Roman"/>
          <w:sz w:val="24"/>
          <w:szCs w:val="24"/>
          <w:shd w:val="clear" w:color="auto" w:fill="FFFFFF"/>
        </w:rPr>
        <w:t>Караидельский район</w:t>
      </w:r>
      <w:r w:rsidRPr="00307393">
        <w:rPr>
          <w:rFonts w:ascii="Times New Roman" w:hAnsi="Times New Roman"/>
          <w:sz w:val="24"/>
          <w:szCs w:val="24"/>
          <w:shd w:val="clear" w:color="auto" w:fill="FFFFFF"/>
        </w:rPr>
        <w:t xml:space="preserve"> Республики Башкортостан, иных источников информации:</w:t>
      </w:r>
    </w:p>
    <w:p w:rsidR="0050141B" w:rsidRPr="00307393" w:rsidRDefault="0050141B" w:rsidP="00AE7AEC">
      <w:pPr>
        <w:numPr>
          <w:ilvl w:val="0"/>
          <w:numId w:val="49"/>
        </w:numPr>
        <w:tabs>
          <w:tab w:val="clear" w:pos="1429"/>
          <w:tab w:val="num" w:pos="720"/>
        </w:tabs>
        <w:spacing w:after="0" w:line="240" w:lineRule="auto"/>
        <w:ind w:left="720"/>
        <w:jc w:val="both"/>
        <w:rPr>
          <w:rFonts w:ascii="Times New Roman" w:hAnsi="Times New Roman"/>
          <w:sz w:val="24"/>
          <w:szCs w:val="24"/>
        </w:rPr>
      </w:pPr>
      <w:r w:rsidRPr="00307393">
        <w:rPr>
          <w:rFonts w:ascii="Times New Roman" w:hAnsi="Times New Roman"/>
          <w:sz w:val="24"/>
          <w:szCs w:val="24"/>
          <w:shd w:val="clear" w:color="auto" w:fill="FFFFFF"/>
        </w:rPr>
        <w:t>самостоятельно;</w:t>
      </w:r>
    </w:p>
    <w:p w:rsidR="0050141B" w:rsidRPr="00307393" w:rsidRDefault="0050141B" w:rsidP="00AE7AEC">
      <w:pPr>
        <w:numPr>
          <w:ilvl w:val="0"/>
          <w:numId w:val="49"/>
        </w:numPr>
        <w:tabs>
          <w:tab w:val="clear" w:pos="1429"/>
          <w:tab w:val="num" w:pos="720"/>
        </w:tabs>
        <w:spacing w:after="0" w:line="240" w:lineRule="auto"/>
        <w:ind w:left="720"/>
        <w:jc w:val="both"/>
        <w:rPr>
          <w:rFonts w:ascii="Times New Roman" w:hAnsi="Times New Roman"/>
          <w:sz w:val="24"/>
          <w:szCs w:val="24"/>
        </w:rPr>
      </w:pPr>
      <w:r w:rsidRPr="00307393">
        <w:rPr>
          <w:rFonts w:ascii="Times New Roman" w:hAnsi="Times New Roman"/>
          <w:sz w:val="24"/>
          <w:szCs w:val="24"/>
          <w:shd w:val="clear" w:color="auto" w:fill="FFFFFF"/>
        </w:rPr>
        <w:t>с использованием информации, предоставленной органами местного самоуправления;</w:t>
      </w:r>
    </w:p>
    <w:p w:rsidR="0050141B" w:rsidRPr="00307393" w:rsidRDefault="0050141B" w:rsidP="00AE7AEC">
      <w:pPr>
        <w:numPr>
          <w:ilvl w:val="0"/>
          <w:numId w:val="49"/>
        </w:numPr>
        <w:tabs>
          <w:tab w:val="clear" w:pos="1429"/>
          <w:tab w:val="num" w:pos="720"/>
        </w:tabs>
        <w:spacing w:after="0" w:line="240" w:lineRule="auto"/>
        <w:ind w:left="720"/>
        <w:jc w:val="both"/>
        <w:rPr>
          <w:rFonts w:ascii="Times New Roman" w:hAnsi="Times New Roman"/>
          <w:sz w:val="24"/>
          <w:szCs w:val="24"/>
        </w:rPr>
      </w:pPr>
      <w:r w:rsidRPr="00307393">
        <w:rPr>
          <w:rFonts w:ascii="Times New Roman" w:hAnsi="Times New Roman"/>
          <w:sz w:val="24"/>
          <w:szCs w:val="24"/>
          <w:shd w:val="clear" w:color="auto" w:fill="FFFFFF"/>
        </w:rPr>
        <w:t>путем заключения договоров об оказании услуг при подготовке исходной информации с организациями, которые в соответствии с действующим законодательством могут в</w:t>
      </w:r>
      <w:r w:rsidRPr="00307393">
        <w:rPr>
          <w:rFonts w:ascii="Times New Roman" w:hAnsi="Times New Roman"/>
          <w:sz w:val="24"/>
          <w:szCs w:val="24"/>
          <w:shd w:val="clear" w:color="auto" w:fill="FFFFFF"/>
        </w:rPr>
        <w:t>ы</w:t>
      </w:r>
      <w:r w:rsidRPr="00307393">
        <w:rPr>
          <w:rFonts w:ascii="Times New Roman" w:hAnsi="Times New Roman"/>
          <w:sz w:val="24"/>
          <w:szCs w:val="24"/>
          <w:shd w:val="clear" w:color="auto" w:fill="FFFFFF"/>
        </w:rPr>
        <w:t>полнять работы, определенные пункт</w:t>
      </w:r>
      <w:r>
        <w:rPr>
          <w:rFonts w:ascii="Times New Roman" w:hAnsi="Times New Roman"/>
          <w:sz w:val="24"/>
          <w:szCs w:val="24"/>
          <w:shd w:val="clear" w:color="auto" w:fill="FFFFFF"/>
        </w:rPr>
        <w:t>ом</w:t>
      </w:r>
      <w:r w:rsidRPr="00307393">
        <w:rPr>
          <w:rFonts w:ascii="Times New Roman" w:hAnsi="Times New Roman"/>
          <w:sz w:val="24"/>
          <w:szCs w:val="24"/>
          <w:shd w:val="clear" w:color="auto" w:fill="FFFFFF"/>
        </w:rPr>
        <w:t xml:space="preserve"> 4 статьи 19 настоящих Правил. </w:t>
      </w:r>
    </w:p>
    <w:p w:rsidR="0050141B" w:rsidRPr="00307393" w:rsidRDefault="0050141B" w:rsidP="00AE7AEC">
      <w:pPr>
        <w:spacing w:after="0" w:line="240" w:lineRule="auto"/>
        <w:ind w:firstLine="709"/>
        <w:jc w:val="both"/>
        <w:rPr>
          <w:rFonts w:ascii="Times New Roman" w:hAnsi="Times New Roman"/>
          <w:sz w:val="24"/>
          <w:szCs w:val="24"/>
        </w:rPr>
      </w:pPr>
      <w:r w:rsidRPr="00307393">
        <w:rPr>
          <w:rFonts w:ascii="Times New Roman" w:hAnsi="Times New Roman"/>
          <w:sz w:val="24"/>
          <w:szCs w:val="24"/>
          <w:shd w:val="clear" w:color="auto" w:fill="FFFFFF"/>
        </w:rPr>
        <w:lastRenderedPageBreak/>
        <w:t>4. Исходная информация, необходимая для проведения работ по градостроительной по</w:t>
      </w:r>
      <w:r w:rsidRPr="00307393">
        <w:rPr>
          <w:rFonts w:ascii="Times New Roman" w:hAnsi="Times New Roman"/>
          <w:sz w:val="24"/>
          <w:szCs w:val="24"/>
          <w:shd w:val="clear" w:color="auto" w:fill="FFFFFF"/>
        </w:rPr>
        <w:t>д</w:t>
      </w:r>
      <w:r w:rsidRPr="00307393">
        <w:rPr>
          <w:rFonts w:ascii="Times New Roman" w:hAnsi="Times New Roman"/>
          <w:sz w:val="24"/>
          <w:szCs w:val="24"/>
          <w:shd w:val="clear" w:color="auto" w:fill="FFFFFF"/>
        </w:rPr>
        <w:t>готовке территории с выделением для формирования свободного от прав третьих лиц земельн</w:t>
      </w:r>
      <w:r w:rsidRPr="00307393">
        <w:rPr>
          <w:rFonts w:ascii="Times New Roman" w:hAnsi="Times New Roman"/>
          <w:sz w:val="24"/>
          <w:szCs w:val="24"/>
          <w:shd w:val="clear" w:color="auto" w:fill="FFFFFF"/>
        </w:rPr>
        <w:t>о</w:t>
      </w:r>
      <w:r w:rsidRPr="00307393">
        <w:rPr>
          <w:rFonts w:ascii="Times New Roman" w:hAnsi="Times New Roman"/>
          <w:sz w:val="24"/>
          <w:szCs w:val="24"/>
          <w:shd w:val="clear" w:color="auto" w:fill="FFFFFF"/>
        </w:rPr>
        <w:t xml:space="preserve">го участка, включает в себя: </w:t>
      </w:r>
    </w:p>
    <w:p w:rsidR="0050141B" w:rsidRPr="00307393" w:rsidRDefault="0050141B" w:rsidP="00AE7AEC">
      <w:pPr>
        <w:spacing w:after="0" w:line="240" w:lineRule="auto"/>
        <w:ind w:firstLine="709"/>
        <w:jc w:val="both"/>
        <w:rPr>
          <w:rFonts w:ascii="Times New Roman" w:hAnsi="Times New Roman"/>
          <w:sz w:val="24"/>
          <w:szCs w:val="24"/>
        </w:rPr>
      </w:pPr>
      <w:r w:rsidRPr="00307393">
        <w:rPr>
          <w:rFonts w:ascii="Times New Roman" w:hAnsi="Times New Roman"/>
          <w:sz w:val="24"/>
          <w:szCs w:val="24"/>
          <w:shd w:val="clear" w:color="auto" w:fill="FFFFFF"/>
        </w:rPr>
        <w:t xml:space="preserve">1) топографическую подоснову соответствующей территории в масштабе, определенным органом, уполномоченным в области градостроительной деятельности муниципального района; </w:t>
      </w:r>
    </w:p>
    <w:p w:rsidR="0050141B" w:rsidRPr="00307393" w:rsidRDefault="0050141B" w:rsidP="00AE7AEC">
      <w:pPr>
        <w:spacing w:after="0" w:line="240" w:lineRule="auto"/>
        <w:ind w:firstLine="709"/>
        <w:jc w:val="both"/>
        <w:rPr>
          <w:rFonts w:ascii="Times New Roman" w:hAnsi="Times New Roman"/>
          <w:sz w:val="24"/>
          <w:szCs w:val="24"/>
        </w:rPr>
      </w:pPr>
      <w:proofErr w:type="gramStart"/>
      <w:r w:rsidRPr="00307393">
        <w:rPr>
          <w:rFonts w:ascii="Times New Roman" w:hAnsi="Times New Roman"/>
          <w:sz w:val="24"/>
          <w:szCs w:val="24"/>
          <w:shd w:val="clear" w:color="auto" w:fill="FFFFFF"/>
        </w:rPr>
        <w:t>2) отраженную на топографической подоснове информацию о субъекте прав, видах прав и границах, прав на земельные участки и объекты капитального строительства, расположенные на подлежащей планировке территории, полученную от органов, организаций, осуществля</w:t>
      </w:r>
      <w:r w:rsidRPr="00307393">
        <w:rPr>
          <w:rFonts w:ascii="Times New Roman" w:hAnsi="Times New Roman"/>
          <w:sz w:val="24"/>
          <w:szCs w:val="24"/>
          <w:shd w:val="clear" w:color="auto" w:fill="FFFFFF"/>
        </w:rPr>
        <w:t>ю</w:t>
      </w:r>
      <w:r w:rsidRPr="00307393">
        <w:rPr>
          <w:rFonts w:ascii="Times New Roman" w:hAnsi="Times New Roman"/>
          <w:sz w:val="24"/>
          <w:szCs w:val="24"/>
          <w:shd w:val="clear" w:color="auto" w:fill="FFFFFF"/>
        </w:rPr>
        <w:t>щих кадастровый учет земельных участков и объектов капитального строительства и госуда</w:t>
      </w:r>
      <w:r w:rsidRPr="00307393">
        <w:rPr>
          <w:rFonts w:ascii="Times New Roman" w:hAnsi="Times New Roman"/>
          <w:sz w:val="24"/>
          <w:szCs w:val="24"/>
          <w:shd w:val="clear" w:color="auto" w:fill="FFFFFF"/>
        </w:rPr>
        <w:t>р</w:t>
      </w:r>
      <w:r w:rsidRPr="00307393">
        <w:rPr>
          <w:rFonts w:ascii="Times New Roman" w:hAnsi="Times New Roman"/>
          <w:sz w:val="24"/>
          <w:szCs w:val="24"/>
          <w:shd w:val="clear" w:color="auto" w:fill="FFFFFF"/>
        </w:rPr>
        <w:t>ственную регистрацию прав на недвижимое имущество и сделок с ним, а также иных органов, обладающих такой информацией;</w:t>
      </w:r>
      <w:proofErr w:type="gramEnd"/>
    </w:p>
    <w:p w:rsidR="0050141B" w:rsidRPr="00307393" w:rsidRDefault="0050141B" w:rsidP="00AE7AEC">
      <w:pPr>
        <w:spacing w:after="0" w:line="240" w:lineRule="auto"/>
        <w:ind w:firstLine="709"/>
        <w:jc w:val="both"/>
        <w:rPr>
          <w:rFonts w:ascii="Times New Roman" w:hAnsi="Times New Roman"/>
          <w:sz w:val="24"/>
          <w:szCs w:val="24"/>
        </w:rPr>
      </w:pPr>
      <w:r w:rsidRPr="00307393">
        <w:rPr>
          <w:rFonts w:ascii="Times New Roman" w:hAnsi="Times New Roman"/>
          <w:sz w:val="24"/>
          <w:szCs w:val="24"/>
          <w:shd w:val="clear" w:color="auto" w:fill="FFFFFF"/>
        </w:rPr>
        <w:t>3) отраженную на топографической подоснове информацию о наличии существующих характеристиках и перспективах развития (вариантах трассировки) сетей, в том числе магис</w:t>
      </w:r>
      <w:r w:rsidRPr="00307393">
        <w:rPr>
          <w:rFonts w:ascii="Times New Roman" w:hAnsi="Times New Roman"/>
          <w:sz w:val="24"/>
          <w:szCs w:val="24"/>
          <w:shd w:val="clear" w:color="auto" w:fill="FFFFFF"/>
        </w:rPr>
        <w:t>т</w:t>
      </w:r>
      <w:r w:rsidRPr="00307393">
        <w:rPr>
          <w:rFonts w:ascii="Times New Roman" w:hAnsi="Times New Roman"/>
          <w:sz w:val="24"/>
          <w:szCs w:val="24"/>
          <w:shd w:val="clear" w:color="auto" w:fill="FFFFFF"/>
        </w:rPr>
        <w:t>ральных инженерных сетей, в том числе магистральных инженерных сетей и объектов инж</w:t>
      </w:r>
      <w:r w:rsidRPr="00307393">
        <w:rPr>
          <w:rFonts w:ascii="Times New Roman" w:hAnsi="Times New Roman"/>
          <w:sz w:val="24"/>
          <w:szCs w:val="24"/>
          <w:shd w:val="clear" w:color="auto" w:fill="FFFFFF"/>
        </w:rPr>
        <w:t>е</w:t>
      </w:r>
      <w:r w:rsidRPr="00307393">
        <w:rPr>
          <w:rFonts w:ascii="Times New Roman" w:hAnsi="Times New Roman"/>
          <w:sz w:val="24"/>
          <w:szCs w:val="24"/>
          <w:shd w:val="clear" w:color="auto" w:fill="FFFFFF"/>
        </w:rPr>
        <w:t>нерно-технического обеспечения;</w:t>
      </w:r>
    </w:p>
    <w:p w:rsidR="0050141B" w:rsidRPr="00307393" w:rsidRDefault="0050141B" w:rsidP="00AE7AEC">
      <w:pPr>
        <w:spacing w:after="0" w:line="240" w:lineRule="auto"/>
        <w:ind w:firstLine="709"/>
        <w:jc w:val="both"/>
        <w:rPr>
          <w:rFonts w:ascii="Times New Roman" w:hAnsi="Times New Roman"/>
          <w:sz w:val="24"/>
          <w:szCs w:val="24"/>
        </w:rPr>
      </w:pPr>
      <w:r w:rsidRPr="00307393">
        <w:rPr>
          <w:rFonts w:ascii="Times New Roman" w:hAnsi="Times New Roman"/>
          <w:sz w:val="24"/>
          <w:szCs w:val="24"/>
          <w:shd w:val="clear" w:color="auto" w:fill="FFFFFF"/>
        </w:rPr>
        <w:t>4) иную информацию, необходимую для проведения работ по выделению земельного участка посредством планировки территории.</w:t>
      </w:r>
    </w:p>
    <w:p w:rsidR="0050141B" w:rsidRPr="00307393" w:rsidRDefault="0050141B" w:rsidP="00AE7AEC">
      <w:pPr>
        <w:spacing w:after="0" w:line="240" w:lineRule="auto"/>
        <w:ind w:firstLine="567"/>
        <w:jc w:val="both"/>
        <w:rPr>
          <w:rFonts w:ascii="Times New Roman" w:hAnsi="Times New Roman"/>
          <w:sz w:val="24"/>
          <w:szCs w:val="24"/>
        </w:rPr>
      </w:pPr>
      <w:r w:rsidRPr="00407FBE">
        <w:rPr>
          <w:rFonts w:ascii="Times New Roman" w:hAnsi="Times New Roman"/>
          <w:bCs/>
          <w:sz w:val="24"/>
          <w:szCs w:val="24"/>
          <w:shd w:val="clear" w:color="auto" w:fill="FFFFFF"/>
        </w:rPr>
        <w:t>5</w:t>
      </w:r>
      <w:r w:rsidRPr="00407FBE">
        <w:rPr>
          <w:rFonts w:ascii="Times New Roman" w:hAnsi="Times New Roman"/>
          <w:sz w:val="24"/>
          <w:szCs w:val="24"/>
          <w:shd w:val="clear" w:color="auto" w:fill="FFFFFF"/>
        </w:rPr>
        <w:t>. Заявитель, подготовивший исходную информацию в соответствии с определенным пунктом 2 статьи 21 настоящих Правил заключением органа, уполномоченного в области гр</w:t>
      </w:r>
      <w:r w:rsidRPr="00407FBE">
        <w:rPr>
          <w:rFonts w:ascii="Times New Roman" w:hAnsi="Times New Roman"/>
          <w:sz w:val="24"/>
          <w:szCs w:val="24"/>
          <w:shd w:val="clear" w:color="auto" w:fill="FFFFFF"/>
        </w:rPr>
        <w:t>а</w:t>
      </w:r>
      <w:r w:rsidRPr="00407FBE">
        <w:rPr>
          <w:rFonts w:ascii="Times New Roman" w:hAnsi="Times New Roman"/>
          <w:sz w:val="24"/>
          <w:szCs w:val="24"/>
          <w:shd w:val="clear" w:color="auto" w:fill="FFFFFF"/>
        </w:rPr>
        <w:t xml:space="preserve">достроительной деятельности, постановлением главы сельского поселения </w:t>
      </w:r>
      <w:proofErr w:type="spellStart"/>
      <w:r w:rsidR="004C0428">
        <w:rPr>
          <w:rFonts w:ascii="Times New Roman" w:hAnsi="Times New Roman"/>
          <w:sz w:val="24"/>
          <w:szCs w:val="24"/>
          <w:shd w:val="clear" w:color="auto" w:fill="FFFFFF"/>
        </w:rPr>
        <w:t>Магинский</w:t>
      </w:r>
      <w:proofErr w:type="spellEnd"/>
      <w:r w:rsidR="009F0D16">
        <w:rPr>
          <w:rFonts w:ascii="Times New Roman" w:hAnsi="Times New Roman"/>
          <w:sz w:val="24"/>
          <w:szCs w:val="24"/>
          <w:shd w:val="clear" w:color="auto" w:fill="FFFFFF"/>
        </w:rPr>
        <w:t xml:space="preserve"> </w:t>
      </w:r>
      <w:r w:rsidRPr="00407FBE">
        <w:rPr>
          <w:rFonts w:ascii="Times New Roman" w:hAnsi="Times New Roman"/>
          <w:sz w:val="24"/>
          <w:szCs w:val="24"/>
          <w:shd w:val="clear" w:color="auto" w:fill="FFFFFF"/>
        </w:rPr>
        <w:t xml:space="preserve"> сельс</w:t>
      </w:r>
      <w:r w:rsidRPr="00407FBE">
        <w:rPr>
          <w:rFonts w:ascii="Times New Roman" w:hAnsi="Times New Roman"/>
          <w:sz w:val="24"/>
          <w:szCs w:val="24"/>
          <w:shd w:val="clear" w:color="auto" w:fill="FFFFFF"/>
        </w:rPr>
        <w:t>о</w:t>
      </w:r>
      <w:r w:rsidRPr="00407FBE">
        <w:rPr>
          <w:rFonts w:ascii="Times New Roman" w:hAnsi="Times New Roman"/>
          <w:sz w:val="24"/>
          <w:szCs w:val="24"/>
          <w:shd w:val="clear" w:color="auto" w:fill="FFFFFF"/>
        </w:rPr>
        <w:t xml:space="preserve">вет муниципального района </w:t>
      </w:r>
      <w:r w:rsidR="009F0D16">
        <w:rPr>
          <w:rFonts w:ascii="Times New Roman" w:hAnsi="Times New Roman"/>
          <w:sz w:val="24"/>
          <w:szCs w:val="24"/>
          <w:shd w:val="clear" w:color="auto" w:fill="FFFFFF"/>
        </w:rPr>
        <w:t>Караидельский район</w:t>
      </w:r>
      <w:r w:rsidRPr="00407FBE">
        <w:rPr>
          <w:rFonts w:ascii="Times New Roman" w:hAnsi="Times New Roman"/>
          <w:sz w:val="24"/>
          <w:szCs w:val="24"/>
          <w:shd w:val="clear" w:color="auto" w:fill="FFFFFF"/>
        </w:rPr>
        <w:t xml:space="preserve"> Республики Башкортостан, обеспечивает подготовку проекта градостроительного плана земельного участка путем:</w:t>
      </w:r>
      <w:r w:rsidRPr="00307393">
        <w:rPr>
          <w:rFonts w:ascii="Times New Roman" w:hAnsi="Times New Roman"/>
          <w:sz w:val="24"/>
          <w:szCs w:val="24"/>
          <w:shd w:val="clear" w:color="auto" w:fill="FFFFFF"/>
        </w:rPr>
        <w:t xml:space="preserve"> </w:t>
      </w:r>
    </w:p>
    <w:p w:rsidR="0050141B" w:rsidRPr="00307393" w:rsidRDefault="0050141B" w:rsidP="00AE7AEC">
      <w:pPr>
        <w:spacing w:after="0" w:line="240" w:lineRule="auto"/>
        <w:ind w:firstLine="567"/>
        <w:jc w:val="both"/>
        <w:rPr>
          <w:rFonts w:ascii="Times New Roman" w:hAnsi="Times New Roman"/>
          <w:sz w:val="24"/>
          <w:szCs w:val="24"/>
        </w:rPr>
      </w:pPr>
      <w:r w:rsidRPr="00307393">
        <w:rPr>
          <w:rFonts w:ascii="Times New Roman" w:hAnsi="Times New Roman"/>
          <w:sz w:val="24"/>
          <w:szCs w:val="24"/>
          <w:shd w:val="clear" w:color="auto" w:fill="FFFFFF"/>
        </w:rPr>
        <w:t>1) работ по планировке территории, самостоятельно выполняемых заявителем (в случае, если он вправе в соответствии с законодательством осуществлять такие работы);</w:t>
      </w:r>
    </w:p>
    <w:p w:rsidR="0050141B" w:rsidRPr="00307393" w:rsidRDefault="0050141B" w:rsidP="00AE7AEC">
      <w:pPr>
        <w:spacing w:after="0" w:line="240" w:lineRule="auto"/>
        <w:ind w:firstLine="567"/>
        <w:jc w:val="both"/>
        <w:rPr>
          <w:rFonts w:ascii="Times New Roman" w:hAnsi="Times New Roman"/>
          <w:sz w:val="24"/>
          <w:szCs w:val="24"/>
        </w:rPr>
      </w:pPr>
      <w:r w:rsidRPr="00307393">
        <w:rPr>
          <w:rFonts w:ascii="Times New Roman" w:hAnsi="Times New Roman"/>
          <w:sz w:val="24"/>
          <w:szCs w:val="24"/>
          <w:shd w:val="clear" w:color="auto" w:fill="FFFFFF"/>
        </w:rPr>
        <w:t>2) заключения договора с организацией, которая в соответствии с законодательством вправе осуществлять работы по планировке территории.</w:t>
      </w:r>
    </w:p>
    <w:p w:rsidR="0050141B" w:rsidRPr="00307393" w:rsidRDefault="0050141B" w:rsidP="00AE7AEC">
      <w:pPr>
        <w:spacing w:after="0" w:line="240" w:lineRule="auto"/>
        <w:ind w:firstLine="567"/>
        <w:jc w:val="both"/>
        <w:rPr>
          <w:rFonts w:ascii="Times New Roman" w:hAnsi="Times New Roman"/>
          <w:sz w:val="24"/>
          <w:szCs w:val="24"/>
        </w:rPr>
      </w:pPr>
      <w:r w:rsidRPr="00307393">
        <w:rPr>
          <w:rFonts w:ascii="Times New Roman" w:hAnsi="Times New Roman"/>
          <w:bCs/>
          <w:sz w:val="24"/>
          <w:szCs w:val="24"/>
          <w:shd w:val="clear" w:color="auto" w:fill="FFFFFF"/>
        </w:rPr>
        <w:t>6.</w:t>
      </w:r>
      <w:r w:rsidRPr="00307393">
        <w:rPr>
          <w:rFonts w:ascii="Times New Roman" w:hAnsi="Times New Roman"/>
          <w:sz w:val="24"/>
          <w:szCs w:val="24"/>
          <w:shd w:val="clear" w:color="auto" w:fill="FFFFFF"/>
        </w:rPr>
        <w:t xml:space="preserve"> Проект планировки с проектом межевания или проект межевания </w:t>
      </w:r>
      <w:r w:rsidRPr="00407FBE">
        <w:rPr>
          <w:rFonts w:ascii="Times New Roman" w:hAnsi="Times New Roman"/>
          <w:sz w:val="24"/>
          <w:szCs w:val="24"/>
          <w:shd w:val="clear" w:color="auto" w:fill="FFFFFF"/>
        </w:rPr>
        <w:t>с проектом (проект</w:t>
      </w:r>
      <w:r w:rsidRPr="00407FBE">
        <w:rPr>
          <w:rFonts w:ascii="Times New Roman" w:hAnsi="Times New Roman"/>
          <w:sz w:val="24"/>
          <w:szCs w:val="24"/>
          <w:shd w:val="clear" w:color="auto" w:fill="FFFFFF"/>
        </w:rPr>
        <w:t>а</w:t>
      </w:r>
      <w:r w:rsidRPr="00407FBE">
        <w:rPr>
          <w:rFonts w:ascii="Times New Roman" w:hAnsi="Times New Roman"/>
          <w:sz w:val="24"/>
          <w:szCs w:val="24"/>
          <w:shd w:val="clear" w:color="auto" w:fill="FFFFFF"/>
        </w:rPr>
        <w:t>ми) градостроительного плана земельного участка</w:t>
      </w:r>
      <w:r w:rsidRPr="00307393">
        <w:rPr>
          <w:rFonts w:ascii="Times New Roman" w:hAnsi="Times New Roman"/>
          <w:sz w:val="24"/>
          <w:szCs w:val="24"/>
          <w:shd w:val="clear" w:color="auto" w:fill="FFFFFF"/>
        </w:rPr>
        <w:t xml:space="preserve"> в соответствии с настоящими Правилами подлежит:</w:t>
      </w:r>
    </w:p>
    <w:p w:rsidR="0050141B" w:rsidRPr="00307393" w:rsidRDefault="0050141B" w:rsidP="00AE7AEC">
      <w:pPr>
        <w:numPr>
          <w:ilvl w:val="0"/>
          <w:numId w:val="50"/>
        </w:numPr>
        <w:tabs>
          <w:tab w:val="clear" w:pos="1287"/>
          <w:tab w:val="num" w:pos="720"/>
        </w:tabs>
        <w:spacing w:after="0" w:line="240" w:lineRule="auto"/>
        <w:ind w:left="720"/>
        <w:jc w:val="both"/>
        <w:rPr>
          <w:rFonts w:ascii="Times New Roman" w:hAnsi="Times New Roman"/>
          <w:sz w:val="24"/>
          <w:szCs w:val="24"/>
        </w:rPr>
      </w:pPr>
      <w:proofErr w:type="gramStart"/>
      <w:r w:rsidRPr="00307393">
        <w:rPr>
          <w:rFonts w:ascii="Times New Roman" w:hAnsi="Times New Roman"/>
          <w:sz w:val="24"/>
          <w:szCs w:val="24"/>
          <w:shd w:val="clear" w:color="auto" w:fill="FFFFFF"/>
        </w:rPr>
        <w:t>проверке на соответствие требованиям, установленным в заключение органа админис</w:t>
      </w:r>
      <w:r w:rsidRPr="00307393">
        <w:rPr>
          <w:rFonts w:ascii="Times New Roman" w:hAnsi="Times New Roman"/>
          <w:sz w:val="24"/>
          <w:szCs w:val="24"/>
          <w:shd w:val="clear" w:color="auto" w:fill="FFFFFF"/>
        </w:rPr>
        <w:t>т</w:t>
      </w:r>
      <w:r w:rsidRPr="00307393">
        <w:rPr>
          <w:rFonts w:ascii="Times New Roman" w:hAnsi="Times New Roman"/>
          <w:sz w:val="24"/>
          <w:szCs w:val="24"/>
          <w:shd w:val="clear" w:color="auto" w:fill="FFFFFF"/>
        </w:rPr>
        <w:t xml:space="preserve">рации сельского поселения </w:t>
      </w:r>
      <w:proofErr w:type="spellStart"/>
      <w:r w:rsidR="004C0428">
        <w:rPr>
          <w:rFonts w:ascii="Times New Roman" w:hAnsi="Times New Roman"/>
          <w:sz w:val="24"/>
          <w:szCs w:val="24"/>
          <w:shd w:val="clear" w:color="auto" w:fill="FFFFFF"/>
        </w:rPr>
        <w:t>Магинский</w:t>
      </w:r>
      <w:proofErr w:type="spellEnd"/>
      <w:r w:rsidR="009F0D16">
        <w:rPr>
          <w:rFonts w:ascii="Times New Roman" w:hAnsi="Times New Roman"/>
          <w:sz w:val="24"/>
          <w:szCs w:val="24"/>
          <w:shd w:val="clear" w:color="auto" w:fill="FFFFFF"/>
        </w:rPr>
        <w:t xml:space="preserve"> </w:t>
      </w:r>
      <w:r w:rsidRPr="00307393">
        <w:rPr>
          <w:rFonts w:ascii="Times New Roman" w:hAnsi="Times New Roman"/>
          <w:sz w:val="24"/>
          <w:szCs w:val="24"/>
          <w:shd w:val="clear" w:color="auto" w:fill="FFFFFF"/>
        </w:rPr>
        <w:t xml:space="preserve"> сельсовет и муниципального района </w:t>
      </w:r>
      <w:r w:rsidR="009F0D16">
        <w:rPr>
          <w:rFonts w:ascii="Times New Roman" w:hAnsi="Times New Roman"/>
          <w:sz w:val="24"/>
          <w:szCs w:val="24"/>
          <w:shd w:val="clear" w:color="auto" w:fill="FFFFFF"/>
        </w:rPr>
        <w:t>Караидел</w:t>
      </w:r>
      <w:r w:rsidR="009F0D16">
        <w:rPr>
          <w:rFonts w:ascii="Times New Roman" w:hAnsi="Times New Roman"/>
          <w:sz w:val="24"/>
          <w:szCs w:val="24"/>
          <w:shd w:val="clear" w:color="auto" w:fill="FFFFFF"/>
        </w:rPr>
        <w:t>ь</w:t>
      </w:r>
      <w:r w:rsidR="009F0D16">
        <w:rPr>
          <w:rFonts w:ascii="Times New Roman" w:hAnsi="Times New Roman"/>
          <w:sz w:val="24"/>
          <w:szCs w:val="24"/>
          <w:shd w:val="clear" w:color="auto" w:fill="FFFFFF"/>
        </w:rPr>
        <w:t>ский район</w:t>
      </w:r>
      <w:r w:rsidRPr="00307393">
        <w:rPr>
          <w:rFonts w:ascii="Times New Roman" w:hAnsi="Times New Roman"/>
          <w:sz w:val="24"/>
          <w:szCs w:val="24"/>
          <w:shd w:val="clear" w:color="auto" w:fill="FFFFFF"/>
        </w:rPr>
        <w:t xml:space="preserve"> Республики Башкортостан, уполномоченного в области градостроительной деятельности, в постановлении главы сельского поселения </w:t>
      </w:r>
      <w:proofErr w:type="spellStart"/>
      <w:r w:rsidR="004C0428">
        <w:rPr>
          <w:rFonts w:ascii="Times New Roman" w:hAnsi="Times New Roman"/>
          <w:sz w:val="24"/>
          <w:szCs w:val="24"/>
          <w:shd w:val="clear" w:color="auto" w:fill="FFFFFF"/>
        </w:rPr>
        <w:t>Магинский</w:t>
      </w:r>
      <w:proofErr w:type="spellEnd"/>
      <w:r w:rsidR="009F0D16">
        <w:rPr>
          <w:rFonts w:ascii="Times New Roman" w:hAnsi="Times New Roman"/>
          <w:sz w:val="24"/>
          <w:szCs w:val="24"/>
          <w:shd w:val="clear" w:color="auto" w:fill="FFFFFF"/>
        </w:rPr>
        <w:t xml:space="preserve"> </w:t>
      </w:r>
      <w:r w:rsidRPr="00307393">
        <w:rPr>
          <w:rFonts w:ascii="Times New Roman" w:hAnsi="Times New Roman"/>
          <w:sz w:val="24"/>
          <w:szCs w:val="24"/>
          <w:shd w:val="clear" w:color="auto" w:fill="FFFFFF"/>
        </w:rPr>
        <w:t xml:space="preserve"> сельсовет мун</w:t>
      </w:r>
      <w:r w:rsidRPr="00307393">
        <w:rPr>
          <w:rFonts w:ascii="Times New Roman" w:hAnsi="Times New Roman"/>
          <w:sz w:val="24"/>
          <w:szCs w:val="24"/>
          <w:shd w:val="clear" w:color="auto" w:fill="FFFFFF"/>
        </w:rPr>
        <w:t>и</w:t>
      </w:r>
      <w:r w:rsidRPr="00307393">
        <w:rPr>
          <w:rFonts w:ascii="Times New Roman" w:hAnsi="Times New Roman"/>
          <w:sz w:val="24"/>
          <w:szCs w:val="24"/>
          <w:shd w:val="clear" w:color="auto" w:fill="FFFFFF"/>
        </w:rPr>
        <w:t xml:space="preserve">ципального района </w:t>
      </w:r>
      <w:r w:rsidR="009F0D16">
        <w:rPr>
          <w:rFonts w:ascii="Times New Roman" w:hAnsi="Times New Roman"/>
          <w:sz w:val="24"/>
          <w:szCs w:val="24"/>
          <w:shd w:val="clear" w:color="auto" w:fill="FFFFFF"/>
        </w:rPr>
        <w:t>Караидельский район</w:t>
      </w:r>
      <w:r w:rsidRPr="00307393">
        <w:rPr>
          <w:rFonts w:ascii="Times New Roman" w:hAnsi="Times New Roman"/>
          <w:sz w:val="24"/>
          <w:szCs w:val="24"/>
          <w:shd w:val="clear" w:color="auto" w:fill="FFFFFF"/>
        </w:rPr>
        <w:t xml:space="preserve"> Республики Башкортостан; </w:t>
      </w:r>
      <w:proofErr w:type="gramEnd"/>
    </w:p>
    <w:p w:rsidR="0050141B" w:rsidRPr="00307393" w:rsidRDefault="0050141B" w:rsidP="00AE7AEC">
      <w:pPr>
        <w:numPr>
          <w:ilvl w:val="0"/>
          <w:numId w:val="50"/>
        </w:numPr>
        <w:tabs>
          <w:tab w:val="clear" w:pos="1287"/>
          <w:tab w:val="num" w:pos="720"/>
        </w:tabs>
        <w:spacing w:after="0" w:line="240" w:lineRule="auto"/>
        <w:ind w:left="720"/>
        <w:jc w:val="both"/>
        <w:rPr>
          <w:rFonts w:ascii="Times New Roman" w:hAnsi="Times New Roman"/>
          <w:sz w:val="24"/>
          <w:szCs w:val="24"/>
        </w:rPr>
      </w:pPr>
      <w:r w:rsidRPr="00307393">
        <w:rPr>
          <w:rFonts w:ascii="Times New Roman" w:hAnsi="Times New Roman"/>
          <w:sz w:val="24"/>
          <w:szCs w:val="24"/>
          <w:shd w:val="clear" w:color="auto" w:fill="FFFFFF"/>
        </w:rPr>
        <w:t>обсуждению на публичных слушаниях;</w:t>
      </w:r>
    </w:p>
    <w:p w:rsidR="0050141B" w:rsidRPr="00307393" w:rsidRDefault="0050141B" w:rsidP="00AE7AEC">
      <w:pPr>
        <w:numPr>
          <w:ilvl w:val="0"/>
          <w:numId w:val="50"/>
        </w:numPr>
        <w:tabs>
          <w:tab w:val="clear" w:pos="1287"/>
          <w:tab w:val="num" w:pos="720"/>
        </w:tabs>
        <w:spacing w:after="0" w:line="240" w:lineRule="auto"/>
        <w:ind w:left="720"/>
        <w:jc w:val="both"/>
        <w:rPr>
          <w:rFonts w:ascii="Times New Roman" w:hAnsi="Times New Roman"/>
          <w:sz w:val="24"/>
          <w:szCs w:val="24"/>
        </w:rPr>
      </w:pPr>
      <w:r w:rsidRPr="00307393">
        <w:rPr>
          <w:rFonts w:ascii="Times New Roman" w:hAnsi="Times New Roman"/>
          <w:sz w:val="24"/>
          <w:szCs w:val="24"/>
          <w:shd w:val="clear" w:color="auto" w:fill="FFFFFF"/>
        </w:rPr>
        <w:t xml:space="preserve">представлению главе администрации муниципального района </w:t>
      </w:r>
      <w:r w:rsidR="009F0D16">
        <w:rPr>
          <w:rFonts w:ascii="Times New Roman" w:hAnsi="Times New Roman"/>
          <w:sz w:val="24"/>
          <w:szCs w:val="24"/>
          <w:shd w:val="clear" w:color="auto" w:fill="FFFFFF"/>
        </w:rPr>
        <w:t>Караидельский район</w:t>
      </w:r>
      <w:r w:rsidRPr="00307393">
        <w:rPr>
          <w:rFonts w:ascii="Times New Roman" w:hAnsi="Times New Roman"/>
          <w:sz w:val="24"/>
          <w:szCs w:val="24"/>
          <w:shd w:val="clear" w:color="auto" w:fill="FFFFFF"/>
        </w:rPr>
        <w:t xml:space="preserve"> Ре</w:t>
      </w:r>
      <w:r w:rsidRPr="00307393">
        <w:rPr>
          <w:rFonts w:ascii="Times New Roman" w:hAnsi="Times New Roman"/>
          <w:sz w:val="24"/>
          <w:szCs w:val="24"/>
          <w:shd w:val="clear" w:color="auto" w:fill="FFFFFF"/>
        </w:rPr>
        <w:t>с</w:t>
      </w:r>
      <w:r w:rsidRPr="00307393">
        <w:rPr>
          <w:rFonts w:ascii="Times New Roman" w:hAnsi="Times New Roman"/>
          <w:sz w:val="24"/>
          <w:szCs w:val="24"/>
          <w:shd w:val="clear" w:color="auto" w:fill="FFFFFF"/>
        </w:rPr>
        <w:t>публики Башкортостан, для принятия решения об утверждении или об отказе в его у</w:t>
      </w:r>
      <w:r w:rsidRPr="00307393">
        <w:rPr>
          <w:rFonts w:ascii="Times New Roman" w:hAnsi="Times New Roman"/>
          <w:sz w:val="24"/>
          <w:szCs w:val="24"/>
          <w:shd w:val="clear" w:color="auto" w:fill="FFFFFF"/>
        </w:rPr>
        <w:t>т</w:t>
      </w:r>
      <w:r w:rsidRPr="00307393">
        <w:rPr>
          <w:rFonts w:ascii="Times New Roman" w:hAnsi="Times New Roman"/>
          <w:sz w:val="24"/>
          <w:szCs w:val="24"/>
          <w:shd w:val="clear" w:color="auto" w:fill="FFFFFF"/>
        </w:rPr>
        <w:t>верждении;</w:t>
      </w:r>
    </w:p>
    <w:p w:rsidR="0050141B" w:rsidRPr="00307393" w:rsidRDefault="0050141B" w:rsidP="00AE7AEC">
      <w:pPr>
        <w:numPr>
          <w:ilvl w:val="0"/>
          <w:numId w:val="50"/>
        </w:numPr>
        <w:tabs>
          <w:tab w:val="clear" w:pos="1287"/>
          <w:tab w:val="num" w:pos="720"/>
        </w:tabs>
        <w:spacing w:after="0" w:line="240" w:lineRule="auto"/>
        <w:ind w:left="720"/>
        <w:jc w:val="both"/>
        <w:rPr>
          <w:rFonts w:ascii="Times New Roman" w:hAnsi="Times New Roman"/>
          <w:sz w:val="24"/>
          <w:szCs w:val="24"/>
        </w:rPr>
      </w:pPr>
      <w:r w:rsidRPr="00307393">
        <w:rPr>
          <w:rFonts w:ascii="Times New Roman" w:hAnsi="Times New Roman"/>
          <w:sz w:val="24"/>
          <w:szCs w:val="24"/>
          <w:shd w:val="clear" w:color="auto" w:fill="FFFFFF"/>
        </w:rPr>
        <w:t>размещению в информационной системе обеспечения градостроительной деятельности (в случае его утверждения).</w:t>
      </w:r>
    </w:p>
    <w:p w:rsidR="0050141B" w:rsidRPr="00307393" w:rsidRDefault="0050141B" w:rsidP="00AE7AEC">
      <w:pPr>
        <w:spacing w:after="0" w:line="240" w:lineRule="auto"/>
        <w:ind w:firstLine="567"/>
        <w:jc w:val="both"/>
        <w:rPr>
          <w:rFonts w:ascii="Times New Roman" w:hAnsi="Times New Roman"/>
          <w:sz w:val="24"/>
          <w:szCs w:val="24"/>
        </w:rPr>
      </w:pPr>
      <w:r w:rsidRPr="00307393">
        <w:rPr>
          <w:rFonts w:ascii="Times New Roman" w:hAnsi="Times New Roman"/>
          <w:sz w:val="24"/>
          <w:szCs w:val="24"/>
          <w:shd w:val="clear" w:color="auto" w:fill="FFFFFF"/>
        </w:rPr>
        <w:t>7. В случае, когда в составе документации по планировке территории утвержден град</w:t>
      </w:r>
      <w:r w:rsidRPr="00307393">
        <w:rPr>
          <w:rFonts w:ascii="Times New Roman" w:hAnsi="Times New Roman"/>
          <w:sz w:val="24"/>
          <w:szCs w:val="24"/>
          <w:shd w:val="clear" w:color="auto" w:fill="FFFFFF"/>
        </w:rPr>
        <w:t>о</w:t>
      </w:r>
      <w:r w:rsidRPr="00307393">
        <w:rPr>
          <w:rFonts w:ascii="Times New Roman" w:hAnsi="Times New Roman"/>
          <w:sz w:val="24"/>
          <w:szCs w:val="24"/>
          <w:shd w:val="clear" w:color="auto" w:fill="FFFFFF"/>
        </w:rPr>
        <w:t>строительный план земельного участка, свободного от прав третьих лиц, администрация сел</w:t>
      </w:r>
      <w:r w:rsidRPr="00307393">
        <w:rPr>
          <w:rFonts w:ascii="Times New Roman" w:hAnsi="Times New Roman"/>
          <w:sz w:val="24"/>
          <w:szCs w:val="24"/>
          <w:shd w:val="clear" w:color="auto" w:fill="FFFFFF"/>
        </w:rPr>
        <w:t>ь</w:t>
      </w:r>
      <w:r w:rsidRPr="00307393">
        <w:rPr>
          <w:rFonts w:ascii="Times New Roman" w:hAnsi="Times New Roman"/>
          <w:sz w:val="24"/>
          <w:szCs w:val="24"/>
          <w:shd w:val="clear" w:color="auto" w:fill="FFFFFF"/>
        </w:rPr>
        <w:t xml:space="preserve">ского поселения </w:t>
      </w:r>
      <w:proofErr w:type="spellStart"/>
      <w:r w:rsidR="004C0428">
        <w:rPr>
          <w:rFonts w:ascii="Times New Roman" w:hAnsi="Times New Roman"/>
          <w:sz w:val="24"/>
          <w:szCs w:val="24"/>
          <w:shd w:val="clear" w:color="auto" w:fill="FFFFFF"/>
        </w:rPr>
        <w:t>Магинский</w:t>
      </w:r>
      <w:proofErr w:type="spellEnd"/>
      <w:r w:rsidR="009F0D16">
        <w:rPr>
          <w:rFonts w:ascii="Times New Roman" w:hAnsi="Times New Roman"/>
          <w:sz w:val="24"/>
          <w:szCs w:val="24"/>
          <w:shd w:val="clear" w:color="auto" w:fill="FFFFFF"/>
        </w:rPr>
        <w:t xml:space="preserve"> </w:t>
      </w:r>
      <w:r w:rsidRPr="00307393">
        <w:rPr>
          <w:rFonts w:ascii="Times New Roman" w:hAnsi="Times New Roman"/>
          <w:sz w:val="24"/>
          <w:szCs w:val="24"/>
          <w:shd w:val="clear" w:color="auto" w:fill="FFFFFF"/>
        </w:rPr>
        <w:t xml:space="preserve"> сельсовет и муниципального района </w:t>
      </w:r>
      <w:r w:rsidR="009F0D16">
        <w:rPr>
          <w:rFonts w:ascii="Times New Roman" w:hAnsi="Times New Roman"/>
          <w:sz w:val="24"/>
          <w:szCs w:val="24"/>
          <w:shd w:val="clear" w:color="auto" w:fill="FFFFFF"/>
        </w:rPr>
        <w:t>Караидельский район</w:t>
      </w:r>
      <w:r w:rsidRPr="00307393">
        <w:rPr>
          <w:rFonts w:ascii="Times New Roman" w:hAnsi="Times New Roman"/>
          <w:sz w:val="24"/>
          <w:szCs w:val="24"/>
          <w:shd w:val="clear" w:color="auto" w:fill="FFFFFF"/>
        </w:rPr>
        <w:t xml:space="preserve"> Респу</w:t>
      </w:r>
      <w:r w:rsidRPr="00307393">
        <w:rPr>
          <w:rFonts w:ascii="Times New Roman" w:hAnsi="Times New Roman"/>
          <w:sz w:val="24"/>
          <w:szCs w:val="24"/>
          <w:shd w:val="clear" w:color="auto" w:fill="FFFFFF"/>
        </w:rPr>
        <w:t>б</w:t>
      </w:r>
      <w:r w:rsidRPr="00307393">
        <w:rPr>
          <w:rFonts w:ascii="Times New Roman" w:hAnsi="Times New Roman"/>
          <w:sz w:val="24"/>
          <w:szCs w:val="24"/>
          <w:shd w:val="clear" w:color="auto" w:fill="FFFFFF"/>
        </w:rPr>
        <w:t>лики Башкортостан обеспечивает:</w:t>
      </w:r>
    </w:p>
    <w:p w:rsidR="0050141B" w:rsidRPr="00307393" w:rsidRDefault="0050141B" w:rsidP="00AE7AEC">
      <w:pPr>
        <w:numPr>
          <w:ilvl w:val="0"/>
          <w:numId w:val="51"/>
        </w:numPr>
        <w:tabs>
          <w:tab w:val="clear" w:pos="1287"/>
          <w:tab w:val="num" w:pos="720"/>
        </w:tabs>
        <w:spacing w:after="0" w:line="240" w:lineRule="auto"/>
        <w:ind w:left="720"/>
        <w:jc w:val="both"/>
        <w:rPr>
          <w:rFonts w:ascii="Times New Roman" w:hAnsi="Times New Roman"/>
          <w:sz w:val="24"/>
          <w:szCs w:val="24"/>
        </w:rPr>
      </w:pPr>
      <w:r w:rsidRPr="00307393">
        <w:rPr>
          <w:rFonts w:ascii="Times New Roman" w:hAnsi="Times New Roman"/>
          <w:sz w:val="24"/>
          <w:szCs w:val="24"/>
          <w:shd w:val="clear" w:color="auto" w:fill="FFFFFF"/>
        </w:rPr>
        <w:t>проведение землеустроительных работ и постановку на кадастровый учет сформирова</w:t>
      </w:r>
      <w:r w:rsidRPr="00307393">
        <w:rPr>
          <w:rFonts w:ascii="Times New Roman" w:hAnsi="Times New Roman"/>
          <w:sz w:val="24"/>
          <w:szCs w:val="24"/>
          <w:shd w:val="clear" w:color="auto" w:fill="FFFFFF"/>
        </w:rPr>
        <w:t>н</w:t>
      </w:r>
      <w:r w:rsidRPr="00307393">
        <w:rPr>
          <w:rFonts w:ascii="Times New Roman" w:hAnsi="Times New Roman"/>
          <w:sz w:val="24"/>
          <w:szCs w:val="24"/>
          <w:shd w:val="clear" w:color="auto" w:fill="FFFFFF"/>
        </w:rPr>
        <w:t>ного земельного участка в установленном порядке;</w:t>
      </w:r>
    </w:p>
    <w:p w:rsidR="0050141B" w:rsidRPr="00307393" w:rsidRDefault="0050141B" w:rsidP="00AE7AEC">
      <w:pPr>
        <w:numPr>
          <w:ilvl w:val="0"/>
          <w:numId w:val="51"/>
        </w:numPr>
        <w:tabs>
          <w:tab w:val="clear" w:pos="1287"/>
          <w:tab w:val="num" w:pos="720"/>
        </w:tabs>
        <w:spacing w:after="0" w:line="240" w:lineRule="auto"/>
        <w:ind w:left="720"/>
        <w:jc w:val="both"/>
        <w:rPr>
          <w:rFonts w:ascii="Times New Roman" w:hAnsi="Times New Roman"/>
          <w:sz w:val="24"/>
          <w:szCs w:val="24"/>
        </w:rPr>
      </w:pPr>
      <w:r w:rsidRPr="00307393">
        <w:rPr>
          <w:rFonts w:ascii="Times New Roman" w:hAnsi="Times New Roman"/>
          <w:sz w:val="24"/>
          <w:szCs w:val="24"/>
          <w:shd w:val="clear" w:color="auto" w:fill="FFFFFF"/>
        </w:rPr>
        <w:t>в случае жилищного строительства проведение аукциона по предоставлению</w:t>
      </w:r>
      <w:r w:rsidRPr="000921E6">
        <w:rPr>
          <w:rFonts w:ascii="Times New Roman" w:hAnsi="Times New Roman"/>
          <w:sz w:val="24"/>
          <w:szCs w:val="24"/>
        </w:rPr>
        <w:t xml:space="preserve"> </w:t>
      </w:r>
      <w:r w:rsidRPr="00307393">
        <w:rPr>
          <w:rFonts w:ascii="Times New Roman" w:hAnsi="Times New Roman"/>
          <w:sz w:val="24"/>
          <w:szCs w:val="24"/>
          <w:shd w:val="clear" w:color="auto" w:fill="FFFFFF"/>
        </w:rPr>
        <w:t>сформир</w:t>
      </w:r>
      <w:r w:rsidRPr="00307393">
        <w:rPr>
          <w:rFonts w:ascii="Times New Roman" w:hAnsi="Times New Roman"/>
          <w:sz w:val="24"/>
          <w:szCs w:val="24"/>
          <w:shd w:val="clear" w:color="auto" w:fill="FFFFFF"/>
        </w:rPr>
        <w:t>о</w:t>
      </w:r>
      <w:r w:rsidRPr="00307393">
        <w:rPr>
          <w:rFonts w:ascii="Times New Roman" w:hAnsi="Times New Roman"/>
          <w:sz w:val="24"/>
          <w:szCs w:val="24"/>
          <w:shd w:val="clear" w:color="auto" w:fill="FFFFFF"/>
        </w:rPr>
        <w:t>ванного земельного участка после постановки на государственный кадастровый учет сформированного земельного участка в установленном порядке;</w:t>
      </w:r>
    </w:p>
    <w:p w:rsidR="0050141B" w:rsidRPr="00307393" w:rsidRDefault="0050141B" w:rsidP="00AE7AEC">
      <w:pPr>
        <w:numPr>
          <w:ilvl w:val="0"/>
          <w:numId w:val="51"/>
        </w:numPr>
        <w:tabs>
          <w:tab w:val="clear" w:pos="1287"/>
          <w:tab w:val="num" w:pos="720"/>
        </w:tabs>
        <w:spacing w:after="0" w:line="240" w:lineRule="auto"/>
        <w:ind w:left="720"/>
        <w:jc w:val="both"/>
        <w:rPr>
          <w:rFonts w:ascii="Times New Roman" w:hAnsi="Times New Roman"/>
          <w:sz w:val="24"/>
          <w:szCs w:val="24"/>
        </w:rPr>
      </w:pPr>
      <w:r w:rsidRPr="00307393">
        <w:rPr>
          <w:rFonts w:ascii="Times New Roman" w:hAnsi="Times New Roman"/>
          <w:sz w:val="24"/>
          <w:szCs w:val="24"/>
          <w:shd w:val="clear" w:color="auto" w:fill="FFFFFF"/>
        </w:rPr>
        <w:t>в случае иного строительства проведение торгов (аукциона или конкурса) по предоста</w:t>
      </w:r>
      <w:r w:rsidRPr="00307393">
        <w:rPr>
          <w:rFonts w:ascii="Times New Roman" w:hAnsi="Times New Roman"/>
          <w:sz w:val="24"/>
          <w:szCs w:val="24"/>
          <w:shd w:val="clear" w:color="auto" w:fill="FFFFFF"/>
        </w:rPr>
        <w:t>в</w:t>
      </w:r>
      <w:r w:rsidRPr="00307393">
        <w:rPr>
          <w:rFonts w:ascii="Times New Roman" w:hAnsi="Times New Roman"/>
          <w:sz w:val="24"/>
          <w:szCs w:val="24"/>
          <w:shd w:val="clear" w:color="auto" w:fill="FFFFFF"/>
        </w:rPr>
        <w:t>лению сформированного земельного участка после постановки на государственный к</w:t>
      </w:r>
      <w:r w:rsidRPr="00307393">
        <w:rPr>
          <w:rFonts w:ascii="Times New Roman" w:hAnsi="Times New Roman"/>
          <w:sz w:val="24"/>
          <w:szCs w:val="24"/>
          <w:shd w:val="clear" w:color="auto" w:fill="FFFFFF"/>
        </w:rPr>
        <w:t>а</w:t>
      </w:r>
      <w:r w:rsidRPr="00307393">
        <w:rPr>
          <w:rFonts w:ascii="Times New Roman" w:hAnsi="Times New Roman"/>
          <w:sz w:val="24"/>
          <w:szCs w:val="24"/>
          <w:shd w:val="clear" w:color="auto" w:fill="FFFFFF"/>
        </w:rPr>
        <w:t>дастровый учет сформированного земельного участка в установленном порядке.</w:t>
      </w:r>
    </w:p>
    <w:p w:rsidR="0050141B" w:rsidRPr="00307393" w:rsidRDefault="0050141B" w:rsidP="00AE7AEC">
      <w:pPr>
        <w:spacing w:after="0" w:line="240" w:lineRule="auto"/>
        <w:ind w:firstLine="567"/>
        <w:jc w:val="both"/>
        <w:rPr>
          <w:rFonts w:ascii="Times New Roman" w:hAnsi="Times New Roman"/>
          <w:sz w:val="24"/>
          <w:szCs w:val="24"/>
        </w:rPr>
      </w:pPr>
      <w:r w:rsidRPr="00307393">
        <w:rPr>
          <w:rFonts w:ascii="Times New Roman" w:hAnsi="Times New Roman"/>
          <w:sz w:val="24"/>
          <w:szCs w:val="24"/>
          <w:shd w:val="clear" w:color="auto" w:fill="FFFFFF"/>
        </w:rPr>
        <w:lastRenderedPageBreak/>
        <w:t>8.</w:t>
      </w:r>
      <w:r>
        <w:rPr>
          <w:rFonts w:ascii="Times New Roman" w:hAnsi="Times New Roman"/>
          <w:sz w:val="24"/>
          <w:szCs w:val="24"/>
          <w:shd w:val="clear" w:color="auto" w:fill="FFFFFF"/>
        </w:rPr>
        <w:t xml:space="preserve"> </w:t>
      </w:r>
      <w:r w:rsidRPr="00307393">
        <w:rPr>
          <w:rFonts w:ascii="Times New Roman" w:hAnsi="Times New Roman"/>
          <w:sz w:val="24"/>
          <w:szCs w:val="24"/>
          <w:shd w:val="clear" w:color="auto" w:fill="FFFFFF"/>
        </w:rPr>
        <w:t>Победитель торгов, которому предоставлен земельный участок, в соответствии с зак</w:t>
      </w:r>
      <w:r w:rsidRPr="00307393">
        <w:rPr>
          <w:rFonts w:ascii="Times New Roman" w:hAnsi="Times New Roman"/>
          <w:sz w:val="24"/>
          <w:szCs w:val="24"/>
          <w:shd w:val="clear" w:color="auto" w:fill="FFFFFF"/>
        </w:rPr>
        <w:t>о</w:t>
      </w:r>
      <w:r w:rsidRPr="00307393">
        <w:rPr>
          <w:rFonts w:ascii="Times New Roman" w:hAnsi="Times New Roman"/>
          <w:sz w:val="24"/>
          <w:szCs w:val="24"/>
          <w:shd w:val="clear" w:color="auto" w:fill="FFFFFF"/>
        </w:rPr>
        <w:t>нодательством, настоящими Правилами, а также градостроительным планом земельного учас</w:t>
      </w:r>
      <w:r w:rsidRPr="00307393">
        <w:rPr>
          <w:rFonts w:ascii="Times New Roman" w:hAnsi="Times New Roman"/>
          <w:sz w:val="24"/>
          <w:szCs w:val="24"/>
          <w:shd w:val="clear" w:color="auto" w:fill="FFFFFF"/>
        </w:rPr>
        <w:t>т</w:t>
      </w:r>
      <w:r w:rsidRPr="00307393">
        <w:rPr>
          <w:rFonts w:ascii="Times New Roman" w:hAnsi="Times New Roman"/>
          <w:sz w:val="24"/>
          <w:szCs w:val="24"/>
          <w:shd w:val="clear" w:color="auto" w:fill="FFFFFF"/>
        </w:rPr>
        <w:t>ка обеспечивает подготовку проектной документации, получение разрешения на строительство, получение разрешения на ввод построенного объекта в эксплуатацию, регистрацию прав собс</w:t>
      </w:r>
      <w:r w:rsidRPr="00307393">
        <w:rPr>
          <w:rFonts w:ascii="Times New Roman" w:hAnsi="Times New Roman"/>
          <w:sz w:val="24"/>
          <w:szCs w:val="24"/>
          <w:shd w:val="clear" w:color="auto" w:fill="FFFFFF"/>
        </w:rPr>
        <w:t>т</w:t>
      </w:r>
      <w:r w:rsidRPr="00307393">
        <w:rPr>
          <w:rFonts w:ascii="Times New Roman" w:hAnsi="Times New Roman"/>
          <w:sz w:val="24"/>
          <w:szCs w:val="24"/>
          <w:shd w:val="clear" w:color="auto" w:fill="FFFFFF"/>
        </w:rPr>
        <w:t>венности на построенный объект.</w:t>
      </w:r>
    </w:p>
    <w:p w:rsidR="00675488" w:rsidRPr="004B37EF" w:rsidRDefault="00675488" w:rsidP="00AE7AEC">
      <w:pPr>
        <w:spacing w:line="240" w:lineRule="auto"/>
        <w:ind w:firstLine="567"/>
        <w:jc w:val="both"/>
        <w:rPr>
          <w:rFonts w:ascii="Times New Roman" w:hAnsi="Times New Roman"/>
          <w:b/>
          <w:bCs/>
          <w:sz w:val="16"/>
          <w:szCs w:val="16"/>
          <w:shd w:val="clear" w:color="auto" w:fill="FFFFFF"/>
        </w:rPr>
      </w:pPr>
    </w:p>
    <w:p w:rsidR="0050141B" w:rsidRPr="00307393" w:rsidRDefault="0050141B" w:rsidP="00AE7AEC">
      <w:pPr>
        <w:spacing w:line="240" w:lineRule="auto"/>
        <w:ind w:firstLine="567"/>
        <w:jc w:val="both"/>
        <w:rPr>
          <w:rFonts w:ascii="Times New Roman" w:hAnsi="Times New Roman"/>
          <w:b/>
          <w:sz w:val="24"/>
          <w:szCs w:val="24"/>
        </w:rPr>
      </w:pPr>
      <w:r w:rsidRPr="00307393">
        <w:rPr>
          <w:rFonts w:ascii="Times New Roman" w:hAnsi="Times New Roman"/>
          <w:b/>
          <w:bCs/>
          <w:sz w:val="24"/>
          <w:szCs w:val="24"/>
          <w:shd w:val="clear" w:color="auto" w:fill="FFFFFF"/>
        </w:rPr>
        <w:t xml:space="preserve">Статья </w:t>
      </w:r>
      <w:r>
        <w:rPr>
          <w:rFonts w:ascii="Times New Roman" w:hAnsi="Times New Roman"/>
          <w:b/>
          <w:bCs/>
          <w:sz w:val="24"/>
          <w:szCs w:val="24"/>
          <w:shd w:val="clear" w:color="auto" w:fill="FFFFFF"/>
        </w:rPr>
        <w:t>21</w:t>
      </w:r>
      <w:r w:rsidRPr="00307393">
        <w:rPr>
          <w:rFonts w:ascii="Times New Roman" w:hAnsi="Times New Roman"/>
          <w:b/>
          <w:bCs/>
          <w:sz w:val="24"/>
          <w:szCs w:val="24"/>
          <w:shd w:val="clear" w:color="auto" w:fill="FFFFFF"/>
        </w:rPr>
        <w:t xml:space="preserve">. Градостроительная подготовка территорий существующей застройки с целью выявления свободных от прав третьих лиц земельных участков для строительства по инициативе администрации сельского поселения </w:t>
      </w:r>
      <w:proofErr w:type="spellStart"/>
      <w:r w:rsidR="004C0428">
        <w:rPr>
          <w:rFonts w:ascii="Times New Roman" w:hAnsi="Times New Roman"/>
          <w:b/>
          <w:bCs/>
          <w:sz w:val="24"/>
          <w:szCs w:val="24"/>
          <w:shd w:val="clear" w:color="auto" w:fill="FFFFFF"/>
        </w:rPr>
        <w:t>Магинский</w:t>
      </w:r>
      <w:proofErr w:type="spellEnd"/>
      <w:r w:rsidR="009F0D16">
        <w:rPr>
          <w:rFonts w:ascii="Times New Roman" w:hAnsi="Times New Roman"/>
          <w:b/>
          <w:bCs/>
          <w:sz w:val="24"/>
          <w:szCs w:val="24"/>
          <w:shd w:val="clear" w:color="auto" w:fill="FFFFFF"/>
        </w:rPr>
        <w:t xml:space="preserve"> </w:t>
      </w:r>
      <w:r w:rsidRPr="00307393">
        <w:rPr>
          <w:rFonts w:ascii="Times New Roman" w:hAnsi="Times New Roman"/>
          <w:b/>
          <w:bCs/>
          <w:sz w:val="24"/>
          <w:szCs w:val="24"/>
          <w:shd w:val="clear" w:color="auto" w:fill="FFFFFF"/>
        </w:rPr>
        <w:t xml:space="preserve"> сельсовет муниципал</w:t>
      </w:r>
      <w:r w:rsidRPr="00307393">
        <w:rPr>
          <w:rFonts w:ascii="Times New Roman" w:hAnsi="Times New Roman"/>
          <w:b/>
          <w:bCs/>
          <w:sz w:val="24"/>
          <w:szCs w:val="24"/>
          <w:shd w:val="clear" w:color="auto" w:fill="FFFFFF"/>
        </w:rPr>
        <w:t>ь</w:t>
      </w:r>
      <w:r w:rsidRPr="00307393">
        <w:rPr>
          <w:rFonts w:ascii="Times New Roman" w:hAnsi="Times New Roman"/>
          <w:b/>
          <w:bCs/>
          <w:sz w:val="24"/>
          <w:szCs w:val="24"/>
          <w:shd w:val="clear" w:color="auto" w:fill="FFFFFF"/>
        </w:rPr>
        <w:t xml:space="preserve">ного района </w:t>
      </w:r>
      <w:r w:rsidR="009F0D16">
        <w:rPr>
          <w:rFonts w:ascii="Times New Roman" w:hAnsi="Times New Roman"/>
          <w:b/>
          <w:bCs/>
          <w:sz w:val="24"/>
          <w:szCs w:val="24"/>
          <w:shd w:val="clear" w:color="auto" w:fill="FFFFFF"/>
        </w:rPr>
        <w:t>Караидельский район</w:t>
      </w:r>
      <w:r w:rsidRPr="00307393">
        <w:rPr>
          <w:rFonts w:ascii="Times New Roman" w:hAnsi="Times New Roman"/>
          <w:b/>
          <w:bCs/>
          <w:sz w:val="24"/>
          <w:szCs w:val="24"/>
          <w:shd w:val="clear" w:color="auto" w:fill="FFFFFF"/>
        </w:rPr>
        <w:t xml:space="preserve"> Республики Башкортостан</w:t>
      </w:r>
    </w:p>
    <w:p w:rsidR="0050141B" w:rsidRPr="00307393" w:rsidRDefault="0050141B" w:rsidP="00AE7AEC">
      <w:pPr>
        <w:spacing w:after="0" w:line="240" w:lineRule="auto"/>
        <w:ind w:firstLine="567"/>
        <w:jc w:val="both"/>
        <w:rPr>
          <w:rFonts w:ascii="Times New Roman" w:hAnsi="Times New Roman"/>
          <w:sz w:val="24"/>
          <w:szCs w:val="24"/>
        </w:rPr>
      </w:pPr>
      <w:r w:rsidRPr="00307393">
        <w:rPr>
          <w:rFonts w:ascii="Times New Roman" w:hAnsi="Times New Roman"/>
          <w:bCs/>
          <w:sz w:val="24"/>
          <w:szCs w:val="24"/>
          <w:shd w:val="clear" w:color="auto" w:fill="FFFFFF"/>
        </w:rPr>
        <w:t>1.</w:t>
      </w:r>
      <w:r w:rsidRPr="00307393">
        <w:rPr>
          <w:rFonts w:ascii="Times New Roman" w:hAnsi="Times New Roman"/>
          <w:sz w:val="24"/>
          <w:szCs w:val="24"/>
          <w:shd w:val="clear" w:color="auto" w:fill="FFFFFF"/>
        </w:rPr>
        <w:t xml:space="preserve"> </w:t>
      </w:r>
      <w:proofErr w:type="gramStart"/>
      <w:r w:rsidRPr="00307393">
        <w:rPr>
          <w:rFonts w:ascii="Times New Roman" w:hAnsi="Times New Roman"/>
          <w:sz w:val="24"/>
          <w:szCs w:val="24"/>
          <w:shd w:val="clear" w:color="auto" w:fill="FFFFFF"/>
        </w:rPr>
        <w:t xml:space="preserve">Администрация сельского поселения </w:t>
      </w:r>
      <w:proofErr w:type="spellStart"/>
      <w:r w:rsidR="004C0428">
        <w:rPr>
          <w:rFonts w:ascii="Times New Roman" w:hAnsi="Times New Roman"/>
          <w:sz w:val="24"/>
          <w:szCs w:val="24"/>
          <w:shd w:val="clear" w:color="auto" w:fill="FFFFFF"/>
        </w:rPr>
        <w:t>Магинский</w:t>
      </w:r>
      <w:proofErr w:type="spellEnd"/>
      <w:r w:rsidR="009F0D16">
        <w:rPr>
          <w:rFonts w:ascii="Times New Roman" w:hAnsi="Times New Roman"/>
          <w:sz w:val="24"/>
          <w:szCs w:val="24"/>
          <w:shd w:val="clear" w:color="auto" w:fill="FFFFFF"/>
        </w:rPr>
        <w:t xml:space="preserve"> </w:t>
      </w:r>
      <w:r w:rsidRPr="00307393">
        <w:rPr>
          <w:rFonts w:ascii="Times New Roman" w:hAnsi="Times New Roman"/>
          <w:sz w:val="24"/>
          <w:szCs w:val="24"/>
          <w:shd w:val="clear" w:color="auto" w:fill="FFFFFF"/>
        </w:rPr>
        <w:t xml:space="preserve"> сельсовет муниципального района </w:t>
      </w:r>
      <w:r w:rsidR="009F0D16">
        <w:rPr>
          <w:rFonts w:ascii="Times New Roman" w:hAnsi="Times New Roman"/>
          <w:sz w:val="24"/>
          <w:szCs w:val="24"/>
          <w:shd w:val="clear" w:color="auto" w:fill="FFFFFF"/>
        </w:rPr>
        <w:t>Караидельский район</w:t>
      </w:r>
      <w:r w:rsidRPr="00307393">
        <w:rPr>
          <w:rFonts w:ascii="Times New Roman" w:hAnsi="Times New Roman"/>
          <w:sz w:val="24"/>
          <w:szCs w:val="24"/>
          <w:shd w:val="clear" w:color="auto" w:fill="FFFFFF"/>
        </w:rPr>
        <w:t xml:space="preserve"> Республики Башкортостан в лице ее органа, уполномоченного в области градостроительной деятельности, обладает правом инициативы организации, обеспечения и осуществления работ по градостроительной подготовке территории существующей застройки с целью установления границ свободных от прав третьих лиц земельных участков для их предо</w:t>
      </w:r>
      <w:r w:rsidRPr="00307393">
        <w:rPr>
          <w:rFonts w:ascii="Times New Roman" w:hAnsi="Times New Roman"/>
          <w:sz w:val="24"/>
          <w:szCs w:val="24"/>
          <w:shd w:val="clear" w:color="auto" w:fill="FFFFFF"/>
        </w:rPr>
        <w:t>с</w:t>
      </w:r>
      <w:r w:rsidRPr="00307393">
        <w:rPr>
          <w:rFonts w:ascii="Times New Roman" w:hAnsi="Times New Roman"/>
          <w:sz w:val="24"/>
          <w:szCs w:val="24"/>
          <w:shd w:val="clear" w:color="auto" w:fill="FFFFFF"/>
        </w:rPr>
        <w:t>тавления физическим и юридическим лицам для строительства.</w:t>
      </w:r>
      <w:proofErr w:type="gramEnd"/>
    </w:p>
    <w:p w:rsidR="0050141B" w:rsidRPr="00307393" w:rsidRDefault="0050141B" w:rsidP="00AE7AEC">
      <w:pPr>
        <w:spacing w:after="0" w:line="240" w:lineRule="auto"/>
        <w:ind w:firstLine="567"/>
        <w:jc w:val="both"/>
        <w:rPr>
          <w:rFonts w:ascii="Times New Roman" w:hAnsi="Times New Roman"/>
          <w:sz w:val="24"/>
          <w:szCs w:val="24"/>
        </w:rPr>
      </w:pPr>
      <w:r w:rsidRPr="00307393">
        <w:rPr>
          <w:rFonts w:ascii="Times New Roman" w:hAnsi="Times New Roman"/>
          <w:bCs/>
          <w:sz w:val="24"/>
          <w:szCs w:val="24"/>
          <w:shd w:val="clear" w:color="auto" w:fill="FFFFFF"/>
        </w:rPr>
        <w:t>2.</w:t>
      </w:r>
      <w:r w:rsidRPr="00307393">
        <w:rPr>
          <w:rFonts w:ascii="Times New Roman" w:hAnsi="Times New Roman"/>
          <w:sz w:val="24"/>
          <w:szCs w:val="24"/>
          <w:shd w:val="clear" w:color="auto" w:fill="FFFFFF"/>
        </w:rPr>
        <w:t xml:space="preserve"> Орган, уполномоченный в области градостроительной деятельности, организует, обе</w:t>
      </w:r>
      <w:r w:rsidRPr="00307393">
        <w:rPr>
          <w:rFonts w:ascii="Times New Roman" w:hAnsi="Times New Roman"/>
          <w:sz w:val="24"/>
          <w:szCs w:val="24"/>
          <w:shd w:val="clear" w:color="auto" w:fill="FFFFFF"/>
        </w:rPr>
        <w:t>с</w:t>
      </w:r>
      <w:r w:rsidRPr="00307393">
        <w:rPr>
          <w:rFonts w:ascii="Times New Roman" w:hAnsi="Times New Roman"/>
          <w:sz w:val="24"/>
          <w:szCs w:val="24"/>
          <w:shd w:val="clear" w:color="auto" w:fill="FFFFFF"/>
        </w:rPr>
        <w:t>печивает и осуществляет работы, указанные в пункте 1 статьи 19 настоящих Правил, в рамках:</w:t>
      </w:r>
    </w:p>
    <w:p w:rsidR="0050141B" w:rsidRPr="00307393" w:rsidRDefault="0050141B" w:rsidP="00AE7AEC">
      <w:pPr>
        <w:numPr>
          <w:ilvl w:val="0"/>
          <w:numId w:val="52"/>
        </w:numPr>
        <w:tabs>
          <w:tab w:val="clear" w:pos="1287"/>
          <w:tab w:val="num" w:pos="720"/>
        </w:tabs>
        <w:spacing w:after="0" w:line="240" w:lineRule="auto"/>
        <w:ind w:left="720"/>
        <w:jc w:val="both"/>
        <w:rPr>
          <w:rFonts w:ascii="Times New Roman" w:hAnsi="Times New Roman"/>
          <w:sz w:val="24"/>
          <w:szCs w:val="24"/>
        </w:rPr>
      </w:pPr>
      <w:r w:rsidRPr="00307393">
        <w:rPr>
          <w:rFonts w:ascii="Times New Roman" w:hAnsi="Times New Roman"/>
          <w:sz w:val="24"/>
          <w:szCs w:val="24"/>
          <w:shd w:val="clear" w:color="auto" w:fill="FFFFFF"/>
        </w:rPr>
        <w:t>функциональных обязанностей, проводимых на регулярной основе работ по ведению информационной системы обеспечения градостроительной деятельности с оценкой н</w:t>
      </w:r>
      <w:r w:rsidRPr="00307393">
        <w:rPr>
          <w:rFonts w:ascii="Times New Roman" w:hAnsi="Times New Roman"/>
          <w:sz w:val="24"/>
          <w:szCs w:val="24"/>
          <w:shd w:val="clear" w:color="auto" w:fill="FFFFFF"/>
        </w:rPr>
        <w:t>а</w:t>
      </w:r>
      <w:r w:rsidRPr="00307393">
        <w:rPr>
          <w:rFonts w:ascii="Times New Roman" w:hAnsi="Times New Roman"/>
          <w:sz w:val="24"/>
          <w:szCs w:val="24"/>
          <w:shd w:val="clear" w:color="auto" w:fill="FFFFFF"/>
        </w:rPr>
        <w:t>личия свободных от прав третьих лиц земельных участков, которые могут быть предо</w:t>
      </w:r>
      <w:r w:rsidRPr="00307393">
        <w:rPr>
          <w:rFonts w:ascii="Times New Roman" w:hAnsi="Times New Roman"/>
          <w:sz w:val="24"/>
          <w:szCs w:val="24"/>
          <w:shd w:val="clear" w:color="auto" w:fill="FFFFFF"/>
        </w:rPr>
        <w:t>с</w:t>
      </w:r>
      <w:r w:rsidRPr="00307393">
        <w:rPr>
          <w:rFonts w:ascii="Times New Roman" w:hAnsi="Times New Roman"/>
          <w:sz w:val="24"/>
          <w:szCs w:val="24"/>
          <w:shd w:val="clear" w:color="auto" w:fill="FFFFFF"/>
        </w:rPr>
        <w:t>тавлены для строительства;</w:t>
      </w:r>
    </w:p>
    <w:p w:rsidR="0050141B" w:rsidRPr="00307393" w:rsidRDefault="0050141B" w:rsidP="00AE7AEC">
      <w:pPr>
        <w:numPr>
          <w:ilvl w:val="0"/>
          <w:numId w:val="52"/>
        </w:numPr>
        <w:tabs>
          <w:tab w:val="clear" w:pos="1287"/>
          <w:tab w:val="num" w:pos="720"/>
        </w:tabs>
        <w:spacing w:after="0" w:line="240" w:lineRule="auto"/>
        <w:ind w:left="720"/>
        <w:jc w:val="both"/>
        <w:rPr>
          <w:rFonts w:ascii="Times New Roman" w:hAnsi="Times New Roman"/>
          <w:sz w:val="24"/>
          <w:szCs w:val="24"/>
        </w:rPr>
      </w:pPr>
      <w:r w:rsidRPr="00307393">
        <w:rPr>
          <w:rFonts w:ascii="Times New Roman" w:hAnsi="Times New Roman"/>
          <w:sz w:val="24"/>
          <w:szCs w:val="24"/>
          <w:shd w:val="clear" w:color="auto" w:fill="FFFFFF"/>
        </w:rPr>
        <w:t xml:space="preserve">осуществляемых на основании утвержденного администрацией сельского поселения </w:t>
      </w:r>
      <w:proofErr w:type="spellStart"/>
      <w:r w:rsidR="004C0428">
        <w:rPr>
          <w:rFonts w:ascii="Times New Roman" w:hAnsi="Times New Roman"/>
          <w:sz w:val="24"/>
          <w:szCs w:val="24"/>
          <w:shd w:val="clear" w:color="auto" w:fill="FFFFFF"/>
        </w:rPr>
        <w:t>М</w:t>
      </w:r>
      <w:r w:rsidR="004C0428">
        <w:rPr>
          <w:rFonts w:ascii="Times New Roman" w:hAnsi="Times New Roman"/>
          <w:sz w:val="24"/>
          <w:szCs w:val="24"/>
          <w:shd w:val="clear" w:color="auto" w:fill="FFFFFF"/>
        </w:rPr>
        <w:t>а</w:t>
      </w:r>
      <w:r w:rsidR="004C0428">
        <w:rPr>
          <w:rFonts w:ascii="Times New Roman" w:hAnsi="Times New Roman"/>
          <w:sz w:val="24"/>
          <w:szCs w:val="24"/>
          <w:shd w:val="clear" w:color="auto" w:fill="FFFFFF"/>
        </w:rPr>
        <w:t>гинский</w:t>
      </w:r>
      <w:proofErr w:type="spellEnd"/>
      <w:r w:rsidR="009F0D16">
        <w:rPr>
          <w:rFonts w:ascii="Times New Roman" w:hAnsi="Times New Roman"/>
          <w:sz w:val="24"/>
          <w:szCs w:val="24"/>
          <w:shd w:val="clear" w:color="auto" w:fill="FFFFFF"/>
        </w:rPr>
        <w:t xml:space="preserve"> </w:t>
      </w:r>
      <w:r w:rsidRPr="00307393">
        <w:rPr>
          <w:rFonts w:ascii="Times New Roman" w:hAnsi="Times New Roman"/>
          <w:sz w:val="24"/>
          <w:szCs w:val="24"/>
          <w:shd w:val="clear" w:color="auto" w:fill="FFFFFF"/>
        </w:rPr>
        <w:t xml:space="preserve"> сельсовет муниципального района </w:t>
      </w:r>
      <w:r w:rsidR="009F0D16">
        <w:rPr>
          <w:rFonts w:ascii="Times New Roman" w:hAnsi="Times New Roman"/>
          <w:sz w:val="24"/>
          <w:szCs w:val="24"/>
          <w:shd w:val="clear" w:color="auto" w:fill="FFFFFF"/>
        </w:rPr>
        <w:t>Караидельский район</w:t>
      </w:r>
      <w:r w:rsidRPr="00307393">
        <w:rPr>
          <w:rFonts w:ascii="Times New Roman" w:hAnsi="Times New Roman"/>
          <w:sz w:val="24"/>
          <w:szCs w:val="24"/>
          <w:shd w:val="clear" w:color="auto" w:fill="FFFFFF"/>
        </w:rPr>
        <w:t xml:space="preserve"> Республики Башко</w:t>
      </w:r>
      <w:r w:rsidRPr="00307393">
        <w:rPr>
          <w:rFonts w:ascii="Times New Roman" w:hAnsi="Times New Roman"/>
          <w:sz w:val="24"/>
          <w:szCs w:val="24"/>
          <w:shd w:val="clear" w:color="auto" w:fill="FFFFFF"/>
        </w:rPr>
        <w:t>р</w:t>
      </w:r>
      <w:r w:rsidRPr="00307393">
        <w:rPr>
          <w:rFonts w:ascii="Times New Roman" w:hAnsi="Times New Roman"/>
          <w:sz w:val="24"/>
          <w:szCs w:val="24"/>
          <w:shd w:val="clear" w:color="auto" w:fill="FFFFFF"/>
        </w:rPr>
        <w:t>тостан плана работ по планировке и межеванию не разделенных на земельные участки территорий села жилого и нежилого назначения.</w:t>
      </w:r>
    </w:p>
    <w:p w:rsidR="0050141B" w:rsidRPr="00307393" w:rsidRDefault="0050141B" w:rsidP="00AE7AEC">
      <w:pPr>
        <w:spacing w:after="0" w:line="240" w:lineRule="auto"/>
        <w:ind w:firstLine="567"/>
        <w:jc w:val="both"/>
        <w:rPr>
          <w:rFonts w:ascii="Times New Roman" w:hAnsi="Times New Roman"/>
          <w:sz w:val="24"/>
          <w:szCs w:val="24"/>
        </w:rPr>
      </w:pPr>
      <w:r w:rsidRPr="00307393">
        <w:rPr>
          <w:rFonts w:ascii="Times New Roman" w:hAnsi="Times New Roman"/>
          <w:bCs/>
          <w:sz w:val="24"/>
          <w:szCs w:val="24"/>
          <w:shd w:val="clear" w:color="auto" w:fill="FFFFFF"/>
        </w:rPr>
        <w:t>3.</w:t>
      </w:r>
      <w:r w:rsidRPr="00307393">
        <w:rPr>
          <w:rFonts w:ascii="Times New Roman" w:hAnsi="Times New Roman"/>
          <w:sz w:val="24"/>
          <w:szCs w:val="24"/>
          <w:shd w:val="clear" w:color="auto" w:fill="FFFFFF"/>
        </w:rPr>
        <w:t xml:space="preserve"> Указанные в пункте 1 статьи 19 настоящих Правил, работы выполняются по договорам с администрацией сельского поселения </w:t>
      </w:r>
      <w:proofErr w:type="spellStart"/>
      <w:r w:rsidR="004C0428">
        <w:rPr>
          <w:rFonts w:ascii="Times New Roman" w:hAnsi="Times New Roman"/>
          <w:sz w:val="24"/>
          <w:szCs w:val="24"/>
          <w:shd w:val="clear" w:color="auto" w:fill="FFFFFF"/>
        </w:rPr>
        <w:t>Магинский</w:t>
      </w:r>
      <w:proofErr w:type="spellEnd"/>
      <w:r w:rsidR="009F0D16">
        <w:rPr>
          <w:rFonts w:ascii="Times New Roman" w:hAnsi="Times New Roman"/>
          <w:sz w:val="24"/>
          <w:szCs w:val="24"/>
          <w:shd w:val="clear" w:color="auto" w:fill="FFFFFF"/>
        </w:rPr>
        <w:t xml:space="preserve"> </w:t>
      </w:r>
      <w:r w:rsidRPr="00307393">
        <w:rPr>
          <w:rFonts w:ascii="Times New Roman" w:hAnsi="Times New Roman"/>
          <w:sz w:val="24"/>
          <w:szCs w:val="24"/>
          <w:shd w:val="clear" w:color="auto" w:fill="FFFFFF"/>
        </w:rPr>
        <w:t xml:space="preserve"> сельсовет муниципального района </w:t>
      </w:r>
      <w:r w:rsidR="009F0D16">
        <w:rPr>
          <w:rFonts w:ascii="Times New Roman" w:hAnsi="Times New Roman"/>
          <w:sz w:val="24"/>
          <w:szCs w:val="24"/>
          <w:shd w:val="clear" w:color="auto" w:fill="FFFFFF"/>
        </w:rPr>
        <w:t>Кара</w:t>
      </w:r>
      <w:r w:rsidR="009F0D16">
        <w:rPr>
          <w:rFonts w:ascii="Times New Roman" w:hAnsi="Times New Roman"/>
          <w:sz w:val="24"/>
          <w:szCs w:val="24"/>
          <w:shd w:val="clear" w:color="auto" w:fill="FFFFFF"/>
        </w:rPr>
        <w:t>и</w:t>
      </w:r>
      <w:r w:rsidR="009F0D16">
        <w:rPr>
          <w:rFonts w:ascii="Times New Roman" w:hAnsi="Times New Roman"/>
          <w:sz w:val="24"/>
          <w:szCs w:val="24"/>
          <w:shd w:val="clear" w:color="auto" w:fill="FFFFFF"/>
        </w:rPr>
        <w:t>дельский район</w:t>
      </w:r>
      <w:r w:rsidRPr="00307393">
        <w:rPr>
          <w:rFonts w:ascii="Times New Roman" w:hAnsi="Times New Roman"/>
          <w:sz w:val="24"/>
          <w:szCs w:val="24"/>
          <w:shd w:val="clear" w:color="auto" w:fill="FFFFFF"/>
        </w:rPr>
        <w:t xml:space="preserve"> Республики Башкортостан органом, уполномоченным в области градостро</w:t>
      </w:r>
      <w:r w:rsidRPr="00307393">
        <w:rPr>
          <w:rFonts w:ascii="Times New Roman" w:hAnsi="Times New Roman"/>
          <w:sz w:val="24"/>
          <w:szCs w:val="24"/>
          <w:shd w:val="clear" w:color="auto" w:fill="FFFFFF"/>
        </w:rPr>
        <w:t>и</w:t>
      </w:r>
      <w:r w:rsidRPr="00307393">
        <w:rPr>
          <w:rFonts w:ascii="Times New Roman" w:hAnsi="Times New Roman"/>
          <w:sz w:val="24"/>
          <w:szCs w:val="24"/>
          <w:shd w:val="clear" w:color="auto" w:fill="FFFFFF"/>
        </w:rPr>
        <w:t>тельной деятельности, физическими и юридическими лицами, которые в соответствии с зак</w:t>
      </w:r>
      <w:r w:rsidRPr="00307393">
        <w:rPr>
          <w:rFonts w:ascii="Times New Roman" w:hAnsi="Times New Roman"/>
          <w:sz w:val="24"/>
          <w:szCs w:val="24"/>
          <w:shd w:val="clear" w:color="auto" w:fill="FFFFFF"/>
        </w:rPr>
        <w:t>о</w:t>
      </w:r>
      <w:r w:rsidRPr="00307393">
        <w:rPr>
          <w:rFonts w:ascii="Times New Roman" w:hAnsi="Times New Roman"/>
          <w:sz w:val="24"/>
          <w:szCs w:val="24"/>
          <w:shd w:val="clear" w:color="auto" w:fill="FFFFFF"/>
        </w:rPr>
        <w:t xml:space="preserve">нодательством обладают правом на выполнение работ по планировке территории. </w:t>
      </w:r>
    </w:p>
    <w:p w:rsidR="0050141B" w:rsidRPr="00307393" w:rsidRDefault="0050141B" w:rsidP="00AE7AEC">
      <w:pPr>
        <w:spacing w:after="0" w:line="240" w:lineRule="auto"/>
        <w:ind w:firstLine="567"/>
        <w:jc w:val="both"/>
        <w:rPr>
          <w:rFonts w:ascii="Times New Roman" w:hAnsi="Times New Roman"/>
          <w:sz w:val="24"/>
          <w:szCs w:val="24"/>
        </w:rPr>
      </w:pPr>
      <w:r w:rsidRPr="00307393">
        <w:rPr>
          <w:rFonts w:ascii="Times New Roman" w:hAnsi="Times New Roman"/>
          <w:sz w:val="24"/>
          <w:szCs w:val="24"/>
          <w:shd w:val="clear" w:color="auto" w:fill="FFFFFF"/>
        </w:rPr>
        <w:t xml:space="preserve">Право на заключение договора на разработку документации по планировке территории приобретают победители конкурса на право выполнения муниципального заказа, проводимого в соответствии с законодательством и в порядке, установленном соответствующим решением администрации муниципального района </w:t>
      </w:r>
      <w:r w:rsidR="009F0D16">
        <w:rPr>
          <w:rFonts w:ascii="Times New Roman" w:hAnsi="Times New Roman"/>
          <w:sz w:val="24"/>
          <w:szCs w:val="24"/>
          <w:shd w:val="clear" w:color="auto" w:fill="FFFFFF"/>
        </w:rPr>
        <w:t>Караидельский район</w:t>
      </w:r>
      <w:r w:rsidRPr="00307393">
        <w:rPr>
          <w:rFonts w:ascii="Times New Roman" w:hAnsi="Times New Roman"/>
          <w:sz w:val="24"/>
          <w:szCs w:val="24"/>
          <w:shd w:val="clear" w:color="auto" w:fill="FFFFFF"/>
        </w:rPr>
        <w:t xml:space="preserve"> Республики Башкортостан.</w:t>
      </w:r>
    </w:p>
    <w:p w:rsidR="0050141B" w:rsidRPr="00307393" w:rsidRDefault="0050141B" w:rsidP="00AE7AEC">
      <w:pPr>
        <w:spacing w:after="0" w:line="240" w:lineRule="auto"/>
        <w:ind w:firstLine="567"/>
        <w:jc w:val="both"/>
        <w:rPr>
          <w:rFonts w:ascii="Times New Roman" w:hAnsi="Times New Roman"/>
          <w:sz w:val="24"/>
          <w:szCs w:val="24"/>
        </w:rPr>
      </w:pPr>
      <w:r w:rsidRPr="00307393">
        <w:rPr>
          <w:rFonts w:ascii="Times New Roman" w:hAnsi="Times New Roman"/>
          <w:bCs/>
          <w:sz w:val="24"/>
          <w:szCs w:val="24"/>
          <w:shd w:val="clear" w:color="auto" w:fill="FFFFFF"/>
        </w:rPr>
        <w:t>4.</w:t>
      </w:r>
      <w:r w:rsidRPr="00307393">
        <w:rPr>
          <w:rFonts w:ascii="Times New Roman" w:hAnsi="Times New Roman"/>
          <w:sz w:val="24"/>
          <w:szCs w:val="24"/>
          <w:shd w:val="clear" w:color="auto" w:fill="FFFFFF"/>
        </w:rPr>
        <w:t xml:space="preserve"> Неотъемлемыми приложениями к договору, заключаемому между органом администр</w:t>
      </w:r>
      <w:r w:rsidRPr="00307393">
        <w:rPr>
          <w:rFonts w:ascii="Times New Roman" w:hAnsi="Times New Roman"/>
          <w:sz w:val="24"/>
          <w:szCs w:val="24"/>
          <w:shd w:val="clear" w:color="auto" w:fill="FFFFFF"/>
        </w:rPr>
        <w:t>а</w:t>
      </w:r>
      <w:r w:rsidRPr="00307393">
        <w:rPr>
          <w:rFonts w:ascii="Times New Roman" w:hAnsi="Times New Roman"/>
          <w:sz w:val="24"/>
          <w:szCs w:val="24"/>
          <w:shd w:val="clear" w:color="auto" w:fill="FFFFFF"/>
        </w:rPr>
        <w:t xml:space="preserve">ции сельского поселения </w:t>
      </w:r>
      <w:proofErr w:type="spellStart"/>
      <w:r w:rsidR="004C0428">
        <w:rPr>
          <w:rFonts w:ascii="Times New Roman" w:hAnsi="Times New Roman"/>
          <w:sz w:val="24"/>
          <w:szCs w:val="24"/>
          <w:shd w:val="clear" w:color="auto" w:fill="FFFFFF"/>
        </w:rPr>
        <w:t>Магинский</w:t>
      </w:r>
      <w:proofErr w:type="spellEnd"/>
      <w:r w:rsidR="009F0D16">
        <w:rPr>
          <w:rFonts w:ascii="Times New Roman" w:hAnsi="Times New Roman"/>
          <w:sz w:val="24"/>
          <w:szCs w:val="24"/>
          <w:shd w:val="clear" w:color="auto" w:fill="FFFFFF"/>
        </w:rPr>
        <w:t xml:space="preserve"> </w:t>
      </w:r>
      <w:r w:rsidRPr="00307393">
        <w:rPr>
          <w:rFonts w:ascii="Times New Roman" w:hAnsi="Times New Roman"/>
          <w:sz w:val="24"/>
          <w:szCs w:val="24"/>
          <w:shd w:val="clear" w:color="auto" w:fill="FFFFFF"/>
        </w:rPr>
        <w:t xml:space="preserve"> сельсовет муниципального района </w:t>
      </w:r>
      <w:r w:rsidR="009F0D16">
        <w:rPr>
          <w:rFonts w:ascii="Times New Roman" w:hAnsi="Times New Roman"/>
          <w:sz w:val="24"/>
          <w:szCs w:val="24"/>
          <w:shd w:val="clear" w:color="auto" w:fill="FFFFFF"/>
        </w:rPr>
        <w:t>Караидельский район</w:t>
      </w:r>
      <w:r w:rsidRPr="00307393">
        <w:rPr>
          <w:rFonts w:ascii="Times New Roman" w:hAnsi="Times New Roman"/>
          <w:sz w:val="24"/>
          <w:szCs w:val="24"/>
          <w:shd w:val="clear" w:color="auto" w:fill="FFFFFF"/>
        </w:rPr>
        <w:t xml:space="preserve"> Республики Башкортостан, уполномоченным в области градостроительной деятельности и п</w:t>
      </w:r>
      <w:r w:rsidRPr="00307393">
        <w:rPr>
          <w:rFonts w:ascii="Times New Roman" w:hAnsi="Times New Roman"/>
          <w:sz w:val="24"/>
          <w:szCs w:val="24"/>
          <w:shd w:val="clear" w:color="auto" w:fill="FFFFFF"/>
        </w:rPr>
        <w:t>о</w:t>
      </w:r>
      <w:r w:rsidRPr="00307393">
        <w:rPr>
          <w:rFonts w:ascii="Times New Roman" w:hAnsi="Times New Roman"/>
          <w:sz w:val="24"/>
          <w:szCs w:val="24"/>
          <w:shd w:val="clear" w:color="auto" w:fill="FFFFFF"/>
        </w:rPr>
        <w:t>бедителем конкурса на выполнение работ по разработке документации по планировке террит</w:t>
      </w:r>
      <w:r w:rsidRPr="00307393">
        <w:rPr>
          <w:rFonts w:ascii="Times New Roman" w:hAnsi="Times New Roman"/>
          <w:sz w:val="24"/>
          <w:szCs w:val="24"/>
          <w:shd w:val="clear" w:color="auto" w:fill="FFFFFF"/>
        </w:rPr>
        <w:t>о</w:t>
      </w:r>
      <w:r w:rsidRPr="00307393">
        <w:rPr>
          <w:rFonts w:ascii="Times New Roman" w:hAnsi="Times New Roman"/>
          <w:sz w:val="24"/>
          <w:szCs w:val="24"/>
          <w:shd w:val="clear" w:color="auto" w:fill="FFFFFF"/>
        </w:rPr>
        <w:t xml:space="preserve">рии являются: </w:t>
      </w:r>
    </w:p>
    <w:p w:rsidR="0050141B" w:rsidRPr="00307393" w:rsidRDefault="0050141B" w:rsidP="00AE7AEC">
      <w:pPr>
        <w:numPr>
          <w:ilvl w:val="0"/>
          <w:numId w:val="53"/>
        </w:numPr>
        <w:tabs>
          <w:tab w:val="clear" w:pos="1287"/>
          <w:tab w:val="num" w:pos="720"/>
        </w:tabs>
        <w:spacing w:after="0" w:line="240" w:lineRule="auto"/>
        <w:ind w:left="720"/>
        <w:jc w:val="both"/>
        <w:rPr>
          <w:rFonts w:ascii="Times New Roman" w:hAnsi="Times New Roman"/>
          <w:sz w:val="24"/>
          <w:szCs w:val="24"/>
        </w:rPr>
      </w:pPr>
      <w:r w:rsidRPr="00307393">
        <w:rPr>
          <w:rFonts w:ascii="Times New Roman" w:hAnsi="Times New Roman"/>
          <w:sz w:val="24"/>
          <w:szCs w:val="24"/>
          <w:shd w:val="clear" w:color="auto" w:fill="FFFFFF"/>
        </w:rPr>
        <w:t xml:space="preserve">решение администрации сельского поселения </w:t>
      </w:r>
      <w:proofErr w:type="spellStart"/>
      <w:r w:rsidR="004C0428">
        <w:rPr>
          <w:rFonts w:ascii="Times New Roman" w:hAnsi="Times New Roman"/>
          <w:sz w:val="24"/>
          <w:szCs w:val="24"/>
          <w:shd w:val="clear" w:color="auto" w:fill="FFFFFF"/>
        </w:rPr>
        <w:t>Магинский</w:t>
      </w:r>
      <w:proofErr w:type="spellEnd"/>
      <w:r w:rsidR="009F0D16">
        <w:rPr>
          <w:rFonts w:ascii="Times New Roman" w:hAnsi="Times New Roman"/>
          <w:sz w:val="24"/>
          <w:szCs w:val="24"/>
          <w:shd w:val="clear" w:color="auto" w:fill="FFFFFF"/>
        </w:rPr>
        <w:t xml:space="preserve"> </w:t>
      </w:r>
      <w:r w:rsidRPr="00307393">
        <w:rPr>
          <w:rFonts w:ascii="Times New Roman" w:hAnsi="Times New Roman"/>
          <w:sz w:val="24"/>
          <w:szCs w:val="24"/>
          <w:shd w:val="clear" w:color="auto" w:fill="FFFFFF"/>
        </w:rPr>
        <w:t xml:space="preserve"> сельсовет муниципального района </w:t>
      </w:r>
      <w:r w:rsidR="009F0D16">
        <w:rPr>
          <w:rFonts w:ascii="Times New Roman" w:hAnsi="Times New Roman"/>
          <w:sz w:val="24"/>
          <w:szCs w:val="24"/>
          <w:shd w:val="clear" w:color="auto" w:fill="FFFFFF"/>
        </w:rPr>
        <w:t>Караидельский район</w:t>
      </w:r>
      <w:r w:rsidRPr="00307393">
        <w:rPr>
          <w:rFonts w:ascii="Times New Roman" w:hAnsi="Times New Roman"/>
          <w:sz w:val="24"/>
          <w:szCs w:val="24"/>
          <w:shd w:val="clear" w:color="auto" w:fill="FFFFFF"/>
        </w:rPr>
        <w:t xml:space="preserve"> Республики Башкортостан о способе планировке террит</w:t>
      </w:r>
      <w:r w:rsidRPr="00307393">
        <w:rPr>
          <w:rFonts w:ascii="Times New Roman" w:hAnsi="Times New Roman"/>
          <w:sz w:val="24"/>
          <w:szCs w:val="24"/>
          <w:shd w:val="clear" w:color="auto" w:fill="FFFFFF"/>
        </w:rPr>
        <w:t>о</w:t>
      </w:r>
      <w:r w:rsidRPr="00307393">
        <w:rPr>
          <w:rFonts w:ascii="Times New Roman" w:hAnsi="Times New Roman"/>
          <w:sz w:val="24"/>
          <w:szCs w:val="24"/>
          <w:shd w:val="clear" w:color="auto" w:fill="FFFFFF"/>
        </w:rPr>
        <w:t>рии;</w:t>
      </w:r>
    </w:p>
    <w:p w:rsidR="0050141B" w:rsidRPr="00307393" w:rsidRDefault="0050141B" w:rsidP="00AE7AEC">
      <w:pPr>
        <w:numPr>
          <w:ilvl w:val="0"/>
          <w:numId w:val="53"/>
        </w:numPr>
        <w:tabs>
          <w:tab w:val="clear" w:pos="1287"/>
          <w:tab w:val="num" w:pos="720"/>
        </w:tabs>
        <w:spacing w:after="0" w:line="240" w:lineRule="auto"/>
        <w:ind w:left="720"/>
        <w:jc w:val="both"/>
        <w:rPr>
          <w:rFonts w:ascii="Times New Roman" w:hAnsi="Times New Roman"/>
          <w:sz w:val="24"/>
          <w:szCs w:val="24"/>
        </w:rPr>
      </w:pPr>
      <w:r w:rsidRPr="00307393">
        <w:rPr>
          <w:rFonts w:ascii="Times New Roman" w:hAnsi="Times New Roman"/>
          <w:sz w:val="24"/>
          <w:szCs w:val="24"/>
          <w:shd w:val="clear" w:color="auto" w:fill="FFFFFF"/>
        </w:rPr>
        <w:t>градостроительное задание на выполнение работ по подготовке документации по план</w:t>
      </w:r>
      <w:r w:rsidRPr="00307393">
        <w:rPr>
          <w:rFonts w:ascii="Times New Roman" w:hAnsi="Times New Roman"/>
          <w:sz w:val="24"/>
          <w:szCs w:val="24"/>
          <w:shd w:val="clear" w:color="auto" w:fill="FFFFFF"/>
        </w:rPr>
        <w:t>и</w:t>
      </w:r>
      <w:r w:rsidRPr="00307393">
        <w:rPr>
          <w:rFonts w:ascii="Times New Roman" w:hAnsi="Times New Roman"/>
          <w:sz w:val="24"/>
          <w:szCs w:val="24"/>
          <w:shd w:val="clear" w:color="auto" w:fill="FFFFFF"/>
        </w:rPr>
        <w:t>ровке соответствующей территории;</w:t>
      </w:r>
    </w:p>
    <w:p w:rsidR="0050141B" w:rsidRPr="00307393" w:rsidRDefault="0050141B" w:rsidP="00AE7AEC">
      <w:pPr>
        <w:numPr>
          <w:ilvl w:val="0"/>
          <w:numId w:val="53"/>
        </w:numPr>
        <w:tabs>
          <w:tab w:val="clear" w:pos="1287"/>
          <w:tab w:val="num" w:pos="720"/>
        </w:tabs>
        <w:spacing w:after="0" w:line="240" w:lineRule="auto"/>
        <w:ind w:left="720"/>
        <w:jc w:val="both"/>
        <w:rPr>
          <w:rFonts w:ascii="Times New Roman" w:hAnsi="Times New Roman"/>
          <w:sz w:val="24"/>
          <w:szCs w:val="24"/>
        </w:rPr>
      </w:pPr>
      <w:r w:rsidRPr="00307393">
        <w:rPr>
          <w:rFonts w:ascii="Times New Roman" w:hAnsi="Times New Roman"/>
          <w:sz w:val="24"/>
          <w:szCs w:val="24"/>
          <w:shd w:val="clear" w:color="auto" w:fill="FFFFFF"/>
        </w:rPr>
        <w:t>исходные данные в составе, определенном пунктом 4 статьи 20 настоящих Правил, п</w:t>
      </w:r>
      <w:r w:rsidRPr="00307393">
        <w:rPr>
          <w:rFonts w:ascii="Times New Roman" w:hAnsi="Times New Roman"/>
          <w:sz w:val="24"/>
          <w:szCs w:val="24"/>
          <w:shd w:val="clear" w:color="auto" w:fill="FFFFFF"/>
        </w:rPr>
        <w:t>е</w:t>
      </w:r>
      <w:r w:rsidRPr="00307393">
        <w:rPr>
          <w:rFonts w:ascii="Times New Roman" w:hAnsi="Times New Roman"/>
          <w:sz w:val="24"/>
          <w:szCs w:val="24"/>
          <w:shd w:val="clear" w:color="auto" w:fill="FFFFFF"/>
        </w:rPr>
        <w:t xml:space="preserve">редаваемые органу администрации сельского поселения </w:t>
      </w:r>
      <w:proofErr w:type="spellStart"/>
      <w:r w:rsidR="004C0428">
        <w:rPr>
          <w:rFonts w:ascii="Times New Roman" w:hAnsi="Times New Roman"/>
          <w:sz w:val="24"/>
          <w:szCs w:val="24"/>
          <w:shd w:val="clear" w:color="auto" w:fill="FFFFFF"/>
        </w:rPr>
        <w:t>Магинский</w:t>
      </w:r>
      <w:proofErr w:type="spellEnd"/>
      <w:r w:rsidR="009F0D16">
        <w:rPr>
          <w:rFonts w:ascii="Times New Roman" w:hAnsi="Times New Roman"/>
          <w:sz w:val="24"/>
          <w:szCs w:val="24"/>
          <w:shd w:val="clear" w:color="auto" w:fill="FFFFFF"/>
        </w:rPr>
        <w:t xml:space="preserve"> </w:t>
      </w:r>
      <w:r w:rsidRPr="00307393">
        <w:rPr>
          <w:rFonts w:ascii="Times New Roman" w:hAnsi="Times New Roman"/>
          <w:sz w:val="24"/>
          <w:szCs w:val="24"/>
          <w:shd w:val="clear" w:color="auto" w:fill="FFFFFF"/>
        </w:rPr>
        <w:t xml:space="preserve"> сельсовет муниц</w:t>
      </w:r>
      <w:r w:rsidRPr="00307393">
        <w:rPr>
          <w:rFonts w:ascii="Times New Roman" w:hAnsi="Times New Roman"/>
          <w:sz w:val="24"/>
          <w:szCs w:val="24"/>
          <w:shd w:val="clear" w:color="auto" w:fill="FFFFFF"/>
        </w:rPr>
        <w:t>и</w:t>
      </w:r>
      <w:r w:rsidRPr="00307393">
        <w:rPr>
          <w:rFonts w:ascii="Times New Roman" w:hAnsi="Times New Roman"/>
          <w:sz w:val="24"/>
          <w:szCs w:val="24"/>
          <w:shd w:val="clear" w:color="auto" w:fill="FFFFFF"/>
        </w:rPr>
        <w:t xml:space="preserve">пального района </w:t>
      </w:r>
      <w:r w:rsidR="009F0D16">
        <w:rPr>
          <w:rFonts w:ascii="Times New Roman" w:hAnsi="Times New Roman"/>
          <w:sz w:val="24"/>
          <w:szCs w:val="24"/>
          <w:shd w:val="clear" w:color="auto" w:fill="FFFFFF"/>
        </w:rPr>
        <w:t>Караидельский район</w:t>
      </w:r>
      <w:r w:rsidRPr="00307393">
        <w:rPr>
          <w:rFonts w:ascii="Times New Roman" w:hAnsi="Times New Roman"/>
          <w:sz w:val="24"/>
          <w:szCs w:val="24"/>
          <w:shd w:val="clear" w:color="auto" w:fill="FFFFFF"/>
        </w:rPr>
        <w:t xml:space="preserve"> Республики Башкортостан, уполномоченному в области градостроительной деятельности, исполнителю в соответствии с градостро</w:t>
      </w:r>
      <w:r w:rsidRPr="00307393">
        <w:rPr>
          <w:rFonts w:ascii="Times New Roman" w:hAnsi="Times New Roman"/>
          <w:sz w:val="24"/>
          <w:szCs w:val="24"/>
          <w:shd w:val="clear" w:color="auto" w:fill="FFFFFF"/>
        </w:rPr>
        <w:t>и</w:t>
      </w:r>
      <w:r w:rsidRPr="00307393">
        <w:rPr>
          <w:rFonts w:ascii="Times New Roman" w:hAnsi="Times New Roman"/>
          <w:sz w:val="24"/>
          <w:szCs w:val="24"/>
          <w:shd w:val="clear" w:color="auto" w:fill="FFFFFF"/>
        </w:rPr>
        <w:t xml:space="preserve">тельным заданием, прилагаемым к договору. </w:t>
      </w:r>
    </w:p>
    <w:p w:rsidR="0050141B" w:rsidRPr="00307393" w:rsidRDefault="0050141B" w:rsidP="00AE7AEC">
      <w:pPr>
        <w:spacing w:after="0" w:line="240" w:lineRule="auto"/>
        <w:ind w:firstLine="567"/>
        <w:jc w:val="both"/>
        <w:rPr>
          <w:rFonts w:ascii="Times New Roman" w:hAnsi="Times New Roman"/>
          <w:sz w:val="24"/>
          <w:szCs w:val="24"/>
        </w:rPr>
      </w:pPr>
      <w:r w:rsidRPr="00307393">
        <w:rPr>
          <w:rFonts w:ascii="Times New Roman" w:hAnsi="Times New Roman"/>
          <w:bCs/>
          <w:sz w:val="24"/>
          <w:szCs w:val="24"/>
          <w:shd w:val="clear" w:color="auto" w:fill="FFFFFF"/>
        </w:rPr>
        <w:t>5.</w:t>
      </w:r>
      <w:r w:rsidRPr="00307393">
        <w:rPr>
          <w:rFonts w:ascii="Times New Roman" w:hAnsi="Times New Roman"/>
          <w:sz w:val="24"/>
          <w:szCs w:val="24"/>
          <w:shd w:val="clear" w:color="auto" w:fill="FFFFFF"/>
        </w:rPr>
        <w:t xml:space="preserve"> Договор на выполнение работ по планировке территории может включать положение об обязанностях в частях:</w:t>
      </w:r>
    </w:p>
    <w:p w:rsidR="0050141B" w:rsidRPr="00307393" w:rsidRDefault="0050141B" w:rsidP="00AE7AEC">
      <w:pPr>
        <w:numPr>
          <w:ilvl w:val="0"/>
          <w:numId w:val="54"/>
        </w:numPr>
        <w:tabs>
          <w:tab w:val="clear" w:pos="1287"/>
          <w:tab w:val="num" w:pos="720"/>
        </w:tabs>
        <w:spacing w:after="0" w:line="240" w:lineRule="auto"/>
        <w:ind w:left="720"/>
        <w:jc w:val="both"/>
        <w:rPr>
          <w:rFonts w:ascii="Times New Roman" w:hAnsi="Times New Roman"/>
          <w:sz w:val="24"/>
          <w:szCs w:val="24"/>
        </w:rPr>
      </w:pPr>
      <w:r w:rsidRPr="00307393">
        <w:rPr>
          <w:rFonts w:ascii="Times New Roman" w:hAnsi="Times New Roman"/>
          <w:sz w:val="24"/>
          <w:szCs w:val="24"/>
          <w:shd w:val="clear" w:color="auto" w:fill="FFFFFF"/>
        </w:rPr>
        <w:lastRenderedPageBreak/>
        <w:t>получения согласования органа, уполномоченного в области градостроительной де</w:t>
      </w:r>
      <w:r w:rsidRPr="00307393">
        <w:rPr>
          <w:rFonts w:ascii="Times New Roman" w:hAnsi="Times New Roman"/>
          <w:sz w:val="24"/>
          <w:szCs w:val="24"/>
          <w:shd w:val="clear" w:color="auto" w:fill="FFFFFF"/>
        </w:rPr>
        <w:t>я</w:t>
      </w:r>
      <w:r w:rsidRPr="00307393">
        <w:rPr>
          <w:rFonts w:ascii="Times New Roman" w:hAnsi="Times New Roman"/>
          <w:sz w:val="24"/>
          <w:szCs w:val="24"/>
          <w:shd w:val="clear" w:color="auto" w:fill="FFFFFF"/>
        </w:rPr>
        <w:t>тельности, документации по планировке территории с проектом градостроительного плана земельного участка в составе такой документации;</w:t>
      </w:r>
    </w:p>
    <w:p w:rsidR="0050141B" w:rsidRPr="00307393" w:rsidRDefault="0050141B" w:rsidP="00AE7AEC">
      <w:pPr>
        <w:numPr>
          <w:ilvl w:val="0"/>
          <w:numId w:val="54"/>
        </w:numPr>
        <w:tabs>
          <w:tab w:val="clear" w:pos="1287"/>
          <w:tab w:val="num" w:pos="720"/>
        </w:tabs>
        <w:spacing w:after="0" w:line="240" w:lineRule="auto"/>
        <w:ind w:left="720"/>
        <w:jc w:val="both"/>
        <w:rPr>
          <w:rFonts w:ascii="Times New Roman" w:hAnsi="Times New Roman"/>
          <w:sz w:val="24"/>
          <w:szCs w:val="24"/>
        </w:rPr>
      </w:pPr>
      <w:r w:rsidRPr="00307393">
        <w:rPr>
          <w:rFonts w:ascii="Times New Roman" w:hAnsi="Times New Roman"/>
          <w:sz w:val="24"/>
          <w:szCs w:val="24"/>
          <w:shd w:val="clear" w:color="auto" w:fill="FFFFFF"/>
        </w:rPr>
        <w:t xml:space="preserve">участия в публичных слушаниях по предметам обсуждения и в порядке, установленном законодательством и настоящими Правилами. </w:t>
      </w:r>
    </w:p>
    <w:p w:rsidR="0050141B" w:rsidRPr="00307393" w:rsidRDefault="0050141B" w:rsidP="00AE7AEC">
      <w:pPr>
        <w:spacing w:after="0" w:line="240" w:lineRule="auto"/>
        <w:ind w:firstLine="567"/>
        <w:jc w:val="both"/>
        <w:rPr>
          <w:rFonts w:ascii="Times New Roman" w:hAnsi="Times New Roman"/>
          <w:sz w:val="24"/>
          <w:szCs w:val="24"/>
        </w:rPr>
      </w:pPr>
      <w:r w:rsidRPr="00307393">
        <w:rPr>
          <w:rFonts w:ascii="Times New Roman" w:hAnsi="Times New Roman"/>
          <w:bCs/>
          <w:sz w:val="24"/>
          <w:szCs w:val="24"/>
          <w:shd w:val="clear" w:color="auto" w:fill="FFFFFF"/>
        </w:rPr>
        <w:t>6</w:t>
      </w:r>
      <w:r w:rsidRPr="00307393">
        <w:rPr>
          <w:rFonts w:ascii="Times New Roman" w:hAnsi="Times New Roman"/>
          <w:sz w:val="24"/>
          <w:szCs w:val="24"/>
          <w:shd w:val="clear" w:color="auto" w:fill="FFFFFF"/>
        </w:rPr>
        <w:t>. После утверждения в установленном порядке документации по планировке территории с градостроительным планом земельного участка в составе такой документации орган, уполн</w:t>
      </w:r>
      <w:r w:rsidRPr="00307393">
        <w:rPr>
          <w:rFonts w:ascii="Times New Roman" w:hAnsi="Times New Roman"/>
          <w:sz w:val="24"/>
          <w:szCs w:val="24"/>
          <w:shd w:val="clear" w:color="auto" w:fill="FFFFFF"/>
        </w:rPr>
        <w:t>о</w:t>
      </w:r>
      <w:r w:rsidRPr="00307393">
        <w:rPr>
          <w:rFonts w:ascii="Times New Roman" w:hAnsi="Times New Roman"/>
          <w:sz w:val="24"/>
          <w:szCs w:val="24"/>
          <w:shd w:val="clear" w:color="auto" w:fill="FFFFFF"/>
        </w:rPr>
        <w:t>моченный на распоряжение земельными участками, в соответствии с земельным законодател</w:t>
      </w:r>
      <w:r w:rsidRPr="00307393">
        <w:rPr>
          <w:rFonts w:ascii="Times New Roman" w:hAnsi="Times New Roman"/>
          <w:sz w:val="24"/>
          <w:szCs w:val="24"/>
          <w:shd w:val="clear" w:color="auto" w:fill="FFFFFF"/>
        </w:rPr>
        <w:t>ь</w:t>
      </w:r>
      <w:r w:rsidRPr="00307393">
        <w:rPr>
          <w:rFonts w:ascii="Times New Roman" w:hAnsi="Times New Roman"/>
          <w:sz w:val="24"/>
          <w:szCs w:val="24"/>
          <w:shd w:val="clear" w:color="auto" w:fill="FFFFFF"/>
        </w:rPr>
        <w:t>ством, настоящими Правилами, иными нормативно - правовыми актами обеспечивает:</w:t>
      </w:r>
    </w:p>
    <w:p w:rsidR="0050141B" w:rsidRPr="00307393" w:rsidRDefault="0050141B" w:rsidP="00AE7AEC">
      <w:pPr>
        <w:numPr>
          <w:ilvl w:val="0"/>
          <w:numId w:val="55"/>
        </w:numPr>
        <w:tabs>
          <w:tab w:val="clear" w:pos="1287"/>
          <w:tab w:val="num" w:pos="720"/>
        </w:tabs>
        <w:spacing w:after="0" w:line="240" w:lineRule="auto"/>
        <w:ind w:left="720"/>
        <w:jc w:val="both"/>
        <w:rPr>
          <w:rFonts w:ascii="Times New Roman" w:hAnsi="Times New Roman"/>
          <w:sz w:val="24"/>
          <w:szCs w:val="24"/>
        </w:rPr>
      </w:pPr>
      <w:proofErr w:type="gramStart"/>
      <w:r w:rsidRPr="00307393">
        <w:rPr>
          <w:rFonts w:ascii="Times New Roman" w:hAnsi="Times New Roman"/>
          <w:sz w:val="24"/>
          <w:szCs w:val="24"/>
          <w:shd w:val="clear" w:color="auto" w:fill="FFFFFF"/>
        </w:rPr>
        <w:t>проведение землеустроительных работ в соответствии с установленными градостро</w:t>
      </w:r>
      <w:r w:rsidRPr="00307393">
        <w:rPr>
          <w:rFonts w:ascii="Times New Roman" w:hAnsi="Times New Roman"/>
          <w:sz w:val="24"/>
          <w:szCs w:val="24"/>
          <w:shd w:val="clear" w:color="auto" w:fill="FFFFFF"/>
        </w:rPr>
        <w:t>и</w:t>
      </w:r>
      <w:r w:rsidRPr="00307393">
        <w:rPr>
          <w:rFonts w:ascii="Times New Roman" w:hAnsi="Times New Roman"/>
          <w:sz w:val="24"/>
          <w:szCs w:val="24"/>
          <w:shd w:val="clear" w:color="auto" w:fill="FFFFFF"/>
        </w:rPr>
        <w:t>тельным планом земельного участка границами;</w:t>
      </w:r>
      <w:proofErr w:type="gramEnd"/>
    </w:p>
    <w:p w:rsidR="0050141B" w:rsidRPr="00307393" w:rsidRDefault="0050141B" w:rsidP="00AE7AEC">
      <w:pPr>
        <w:numPr>
          <w:ilvl w:val="0"/>
          <w:numId w:val="55"/>
        </w:numPr>
        <w:tabs>
          <w:tab w:val="clear" w:pos="1287"/>
          <w:tab w:val="num" w:pos="720"/>
        </w:tabs>
        <w:spacing w:after="0" w:line="240" w:lineRule="auto"/>
        <w:ind w:left="720"/>
        <w:jc w:val="both"/>
        <w:rPr>
          <w:rFonts w:ascii="Times New Roman" w:hAnsi="Times New Roman"/>
          <w:sz w:val="24"/>
          <w:szCs w:val="24"/>
        </w:rPr>
      </w:pPr>
      <w:r w:rsidRPr="00307393">
        <w:rPr>
          <w:rFonts w:ascii="Times New Roman" w:hAnsi="Times New Roman"/>
          <w:sz w:val="24"/>
          <w:szCs w:val="24"/>
          <w:shd w:val="clear" w:color="auto" w:fill="FFFFFF"/>
        </w:rPr>
        <w:t>постановку на кадастровый учет земельного участка подготовку комплекта документов, необходимых для проведения торгов, включая подготовку заключения об определении начальной цены предоставляемого земельного участка, начального размера арендной платы;</w:t>
      </w:r>
    </w:p>
    <w:p w:rsidR="0050141B" w:rsidRPr="00307393" w:rsidRDefault="0050141B" w:rsidP="00AE7AEC">
      <w:pPr>
        <w:numPr>
          <w:ilvl w:val="0"/>
          <w:numId w:val="55"/>
        </w:numPr>
        <w:tabs>
          <w:tab w:val="clear" w:pos="1287"/>
          <w:tab w:val="num" w:pos="720"/>
        </w:tabs>
        <w:spacing w:after="0" w:line="240" w:lineRule="auto"/>
        <w:ind w:left="720"/>
        <w:jc w:val="both"/>
        <w:rPr>
          <w:rFonts w:ascii="Times New Roman" w:hAnsi="Times New Roman"/>
          <w:sz w:val="24"/>
          <w:szCs w:val="24"/>
        </w:rPr>
      </w:pPr>
      <w:r w:rsidRPr="00307393">
        <w:rPr>
          <w:rFonts w:ascii="Times New Roman" w:hAnsi="Times New Roman"/>
          <w:sz w:val="24"/>
          <w:szCs w:val="24"/>
          <w:shd w:val="clear" w:color="auto" w:fill="FFFFFF"/>
        </w:rPr>
        <w:t>проведение торгов;</w:t>
      </w:r>
    </w:p>
    <w:p w:rsidR="0050141B" w:rsidRPr="00307393" w:rsidRDefault="0050141B" w:rsidP="00AE7AEC">
      <w:pPr>
        <w:numPr>
          <w:ilvl w:val="0"/>
          <w:numId w:val="55"/>
        </w:numPr>
        <w:tabs>
          <w:tab w:val="clear" w:pos="1287"/>
          <w:tab w:val="num" w:pos="720"/>
        </w:tabs>
        <w:spacing w:after="0" w:line="240" w:lineRule="auto"/>
        <w:ind w:left="720"/>
        <w:jc w:val="both"/>
        <w:rPr>
          <w:rFonts w:ascii="Times New Roman" w:hAnsi="Times New Roman"/>
          <w:sz w:val="24"/>
          <w:szCs w:val="24"/>
        </w:rPr>
      </w:pPr>
      <w:r w:rsidRPr="00307393">
        <w:rPr>
          <w:rFonts w:ascii="Times New Roman" w:hAnsi="Times New Roman"/>
          <w:sz w:val="24"/>
          <w:szCs w:val="24"/>
          <w:shd w:val="clear" w:color="auto" w:fill="FFFFFF"/>
        </w:rPr>
        <w:t>заключение договора купли-продажи земельного участка или договора аренды земел</w:t>
      </w:r>
      <w:r w:rsidRPr="00307393">
        <w:rPr>
          <w:rFonts w:ascii="Times New Roman" w:hAnsi="Times New Roman"/>
          <w:sz w:val="24"/>
          <w:szCs w:val="24"/>
          <w:shd w:val="clear" w:color="auto" w:fill="FFFFFF"/>
        </w:rPr>
        <w:t>ь</w:t>
      </w:r>
      <w:r w:rsidRPr="00307393">
        <w:rPr>
          <w:rFonts w:ascii="Times New Roman" w:hAnsi="Times New Roman"/>
          <w:sz w:val="24"/>
          <w:szCs w:val="24"/>
          <w:shd w:val="clear" w:color="auto" w:fill="FFFFFF"/>
        </w:rPr>
        <w:t>ного участка с победителем торгов;</w:t>
      </w:r>
    </w:p>
    <w:p w:rsidR="0050141B" w:rsidRPr="00307393" w:rsidRDefault="0050141B" w:rsidP="00AE7AEC">
      <w:pPr>
        <w:numPr>
          <w:ilvl w:val="0"/>
          <w:numId w:val="55"/>
        </w:numPr>
        <w:tabs>
          <w:tab w:val="clear" w:pos="1287"/>
          <w:tab w:val="num" w:pos="720"/>
        </w:tabs>
        <w:spacing w:after="0" w:line="240" w:lineRule="auto"/>
        <w:ind w:left="720"/>
        <w:jc w:val="both"/>
        <w:rPr>
          <w:rFonts w:ascii="Times New Roman" w:hAnsi="Times New Roman"/>
          <w:sz w:val="24"/>
          <w:szCs w:val="24"/>
        </w:rPr>
      </w:pPr>
      <w:r w:rsidRPr="00307393">
        <w:rPr>
          <w:rFonts w:ascii="Times New Roman" w:hAnsi="Times New Roman"/>
          <w:sz w:val="24"/>
          <w:szCs w:val="24"/>
          <w:shd w:val="clear" w:color="auto" w:fill="FFFFFF"/>
        </w:rPr>
        <w:t>иные действия в соответствии с законодательством.</w:t>
      </w:r>
    </w:p>
    <w:p w:rsidR="0050141B" w:rsidRPr="00307393" w:rsidRDefault="0050141B" w:rsidP="00AE7AEC">
      <w:pPr>
        <w:spacing w:after="0" w:line="240" w:lineRule="auto"/>
        <w:ind w:firstLine="567"/>
        <w:jc w:val="both"/>
        <w:rPr>
          <w:rFonts w:ascii="Times New Roman" w:hAnsi="Times New Roman"/>
          <w:bCs/>
          <w:sz w:val="24"/>
          <w:szCs w:val="24"/>
          <w:shd w:val="clear" w:color="auto" w:fill="00FFFF"/>
        </w:rPr>
      </w:pPr>
    </w:p>
    <w:p w:rsidR="0050141B" w:rsidRPr="00307393" w:rsidRDefault="0050141B" w:rsidP="00AE7AEC">
      <w:pPr>
        <w:spacing w:after="0" w:line="240" w:lineRule="auto"/>
        <w:ind w:firstLine="567"/>
        <w:jc w:val="both"/>
        <w:rPr>
          <w:rFonts w:ascii="Times New Roman" w:hAnsi="Times New Roman"/>
          <w:b/>
          <w:sz w:val="24"/>
          <w:szCs w:val="24"/>
        </w:rPr>
      </w:pPr>
      <w:r w:rsidRPr="00307393">
        <w:rPr>
          <w:rFonts w:ascii="Times New Roman" w:hAnsi="Times New Roman"/>
          <w:b/>
          <w:bCs/>
          <w:sz w:val="24"/>
          <w:szCs w:val="24"/>
          <w:shd w:val="clear" w:color="auto" w:fill="FFFFFF"/>
        </w:rPr>
        <w:t>Статья 2</w:t>
      </w:r>
      <w:r>
        <w:rPr>
          <w:rFonts w:ascii="Times New Roman" w:hAnsi="Times New Roman"/>
          <w:b/>
          <w:bCs/>
          <w:sz w:val="24"/>
          <w:szCs w:val="24"/>
          <w:shd w:val="clear" w:color="auto" w:fill="FFFFFF"/>
        </w:rPr>
        <w:t>2</w:t>
      </w:r>
      <w:r w:rsidRPr="00307393">
        <w:rPr>
          <w:rFonts w:ascii="Times New Roman" w:hAnsi="Times New Roman"/>
          <w:b/>
          <w:bCs/>
          <w:sz w:val="24"/>
          <w:szCs w:val="24"/>
          <w:shd w:val="clear" w:color="auto" w:fill="FFFFFF"/>
        </w:rPr>
        <w:t>. Градостроительная подготовка территорий существующей застройки в целях реконструкции объектов капитального строительства по инициативе собственн</w:t>
      </w:r>
      <w:r w:rsidRPr="00307393">
        <w:rPr>
          <w:rFonts w:ascii="Times New Roman" w:hAnsi="Times New Roman"/>
          <w:b/>
          <w:bCs/>
          <w:sz w:val="24"/>
          <w:szCs w:val="24"/>
          <w:shd w:val="clear" w:color="auto" w:fill="FFFFFF"/>
        </w:rPr>
        <w:t>и</w:t>
      </w:r>
      <w:r w:rsidRPr="00307393">
        <w:rPr>
          <w:rFonts w:ascii="Times New Roman" w:hAnsi="Times New Roman"/>
          <w:b/>
          <w:bCs/>
          <w:sz w:val="24"/>
          <w:szCs w:val="24"/>
          <w:shd w:val="clear" w:color="auto" w:fill="FFFFFF"/>
        </w:rPr>
        <w:t xml:space="preserve">ков капитального строительства в сельском поселении </w:t>
      </w:r>
      <w:proofErr w:type="spellStart"/>
      <w:r w:rsidR="004C0428">
        <w:rPr>
          <w:rFonts w:ascii="Times New Roman" w:hAnsi="Times New Roman"/>
          <w:b/>
          <w:bCs/>
          <w:sz w:val="24"/>
          <w:szCs w:val="24"/>
          <w:shd w:val="clear" w:color="auto" w:fill="FFFFFF"/>
        </w:rPr>
        <w:t>Магинский</w:t>
      </w:r>
      <w:proofErr w:type="spellEnd"/>
      <w:r w:rsidR="009F0D16">
        <w:rPr>
          <w:rFonts w:ascii="Times New Roman" w:hAnsi="Times New Roman"/>
          <w:b/>
          <w:bCs/>
          <w:sz w:val="24"/>
          <w:szCs w:val="24"/>
          <w:shd w:val="clear" w:color="auto" w:fill="FFFFFF"/>
        </w:rPr>
        <w:t xml:space="preserve"> </w:t>
      </w:r>
      <w:r w:rsidRPr="00307393">
        <w:rPr>
          <w:rFonts w:ascii="Times New Roman" w:hAnsi="Times New Roman"/>
          <w:b/>
          <w:bCs/>
          <w:sz w:val="24"/>
          <w:szCs w:val="24"/>
          <w:shd w:val="clear" w:color="auto" w:fill="FFFFFF"/>
        </w:rPr>
        <w:t xml:space="preserve"> сельсовет муниц</w:t>
      </w:r>
      <w:r w:rsidRPr="00307393">
        <w:rPr>
          <w:rFonts w:ascii="Times New Roman" w:hAnsi="Times New Roman"/>
          <w:b/>
          <w:bCs/>
          <w:sz w:val="24"/>
          <w:szCs w:val="24"/>
          <w:shd w:val="clear" w:color="auto" w:fill="FFFFFF"/>
        </w:rPr>
        <w:t>и</w:t>
      </w:r>
      <w:r w:rsidRPr="00307393">
        <w:rPr>
          <w:rFonts w:ascii="Times New Roman" w:hAnsi="Times New Roman"/>
          <w:b/>
          <w:bCs/>
          <w:sz w:val="24"/>
          <w:szCs w:val="24"/>
          <w:shd w:val="clear" w:color="auto" w:fill="FFFFFF"/>
        </w:rPr>
        <w:t xml:space="preserve">пального района </w:t>
      </w:r>
      <w:r w:rsidR="009F0D16">
        <w:rPr>
          <w:rFonts w:ascii="Times New Roman" w:hAnsi="Times New Roman"/>
          <w:b/>
          <w:bCs/>
          <w:sz w:val="24"/>
          <w:szCs w:val="24"/>
          <w:shd w:val="clear" w:color="auto" w:fill="FFFFFF"/>
        </w:rPr>
        <w:t>Караидельский район</w:t>
      </w:r>
      <w:r w:rsidRPr="00307393">
        <w:rPr>
          <w:rFonts w:ascii="Times New Roman" w:hAnsi="Times New Roman"/>
          <w:b/>
          <w:bCs/>
          <w:sz w:val="24"/>
          <w:szCs w:val="24"/>
          <w:shd w:val="clear" w:color="auto" w:fill="FFFFFF"/>
        </w:rPr>
        <w:t xml:space="preserve"> Республики Башкортостан</w:t>
      </w:r>
    </w:p>
    <w:p w:rsidR="0050141B" w:rsidRPr="00307393" w:rsidRDefault="0050141B" w:rsidP="00AE7AEC">
      <w:pPr>
        <w:spacing w:after="0" w:line="240" w:lineRule="auto"/>
        <w:ind w:firstLine="567"/>
        <w:jc w:val="both"/>
        <w:rPr>
          <w:rFonts w:ascii="Times New Roman" w:hAnsi="Times New Roman"/>
          <w:sz w:val="24"/>
          <w:szCs w:val="24"/>
        </w:rPr>
      </w:pPr>
    </w:p>
    <w:p w:rsidR="0050141B" w:rsidRPr="00307393" w:rsidRDefault="0050141B" w:rsidP="00AE7AEC">
      <w:pPr>
        <w:spacing w:after="0" w:line="240" w:lineRule="auto"/>
        <w:ind w:firstLine="567"/>
        <w:jc w:val="both"/>
        <w:rPr>
          <w:rFonts w:ascii="Times New Roman" w:hAnsi="Times New Roman"/>
          <w:sz w:val="24"/>
          <w:szCs w:val="24"/>
        </w:rPr>
      </w:pPr>
      <w:r w:rsidRPr="00307393">
        <w:rPr>
          <w:rFonts w:ascii="Times New Roman" w:hAnsi="Times New Roman"/>
          <w:bCs/>
          <w:sz w:val="24"/>
          <w:szCs w:val="24"/>
          <w:shd w:val="clear" w:color="auto" w:fill="FFFFFF"/>
        </w:rPr>
        <w:t>1.</w:t>
      </w:r>
      <w:r w:rsidRPr="00307393">
        <w:rPr>
          <w:rFonts w:ascii="Times New Roman" w:hAnsi="Times New Roman"/>
          <w:sz w:val="24"/>
          <w:szCs w:val="24"/>
          <w:shd w:val="clear" w:color="auto" w:fill="FFFFFF"/>
        </w:rPr>
        <w:t xml:space="preserve"> Правом инициировать реконструкцию объектов капитального строительства обладают исключительно собственники объектов капитального строительства, являющиеся правооблад</w:t>
      </w:r>
      <w:r w:rsidRPr="00307393">
        <w:rPr>
          <w:rFonts w:ascii="Times New Roman" w:hAnsi="Times New Roman"/>
          <w:sz w:val="24"/>
          <w:szCs w:val="24"/>
          <w:shd w:val="clear" w:color="auto" w:fill="FFFFFF"/>
        </w:rPr>
        <w:t>а</w:t>
      </w:r>
      <w:r w:rsidRPr="00307393">
        <w:rPr>
          <w:rFonts w:ascii="Times New Roman" w:hAnsi="Times New Roman"/>
          <w:sz w:val="24"/>
          <w:szCs w:val="24"/>
          <w:shd w:val="clear" w:color="auto" w:fill="FFFFFF"/>
        </w:rPr>
        <w:t xml:space="preserve">телями земельных участков, либо лица, действующих по поручению таких правообладателей. </w:t>
      </w:r>
    </w:p>
    <w:p w:rsidR="0050141B" w:rsidRPr="00307393" w:rsidRDefault="0050141B" w:rsidP="00AE7AEC">
      <w:pPr>
        <w:spacing w:after="0" w:line="240" w:lineRule="auto"/>
        <w:ind w:firstLine="567"/>
        <w:jc w:val="both"/>
        <w:rPr>
          <w:rFonts w:ascii="Times New Roman" w:hAnsi="Times New Roman"/>
          <w:sz w:val="24"/>
          <w:szCs w:val="24"/>
        </w:rPr>
      </w:pPr>
      <w:proofErr w:type="gramStart"/>
      <w:r w:rsidRPr="00307393">
        <w:rPr>
          <w:rFonts w:ascii="Times New Roman" w:hAnsi="Times New Roman"/>
          <w:sz w:val="24"/>
          <w:szCs w:val="24"/>
          <w:shd w:val="clear" w:color="auto" w:fill="FFFFFF"/>
        </w:rPr>
        <w:t>Собственники объектов капитального строительства, их частей, в отношении которых не определены земельные участки и не произведен их государственный кадастровый учет, могут проявлять инициативу по реконструкции принадлежащих им объектов капитального строител</w:t>
      </w:r>
      <w:r w:rsidRPr="00307393">
        <w:rPr>
          <w:rFonts w:ascii="Times New Roman" w:hAnsi="Times New Roman"/>
          <w:sz w:val="24"/>
          <w:szCs w:val="24"/>
          <w:shd w:val="clear" w:color="auto" w:fill="FFFFFF"/>
        </w:rPr>
        <w:t>ь</w:t>
      </w:r>
      <w:r w:rsidRPr="00307393">
        <w:rPr>
          <w:rFonts w:ascii="Times New Roman" w:hAnsi="Times New Roman"/>
          <w:sz w:val="24"/>
          <w:szCs w:val="24"/>
          <w:shd w:val="clear" w:color="auto" w:fill="FFFFFF"/>
        </w:rPr>
        <w:t>ства, их частей только после государственной регистрации прав на выделенные и сформир</w:t>
      </w:r>
      <w:r w:rsidRPr="00307393">
        <w:rPr>
          <w:rFonts w:ascii="Times New Roman" w:hAnsi="Times New Roman"/>
          <w:sz w:val="24"/>
          <w:szCs w:val="24"/>
          <w:shd w:val="clear" w:color="auto" w:fill="FFFFFF"/>
        </w:rPr>
        <w:t>о</w:t>
      </w:r>
      <w:r w:rsidRPr="00307393">
        <w:rPr>
          <w:rFonts w:ascii="Times New Roman" w:hAnsi="Times New Roman"/>
          <w:sz w:val="24"/>
          <w:szCs w:val="24"/>
          <w:shd w:val="clear" w:color="auto" w:fill="FFFFFF"/>
        </w:rPr>
        <w:t>ванные в установленном порядке земельные участки, на которых расположены объекты кап</w:t>
      </w:r>
      <w:r w:rsidRPr="00307393">
        <w:rPr>
          <w:rFonts w:ascii="Times New Roman" w:hAnsi="Times New Roman"/>
          <w:sz w:val="24"/>
          <w:szCs w:val="24"/>
          <w:shd w:val="clear" w:color="auto" w:fill="FFFFFF"/>
        </w:rPr>
        <w:t>и</w:t>
      </w:r>
      <w:r w:rsidRPr="00307393">
        <w:rPr>
          <w:rFonts w:ascii="Times New Roman" w:hAnsi="Times New Roman"/>
          <w:sz w:val="24"/>
          <w:szCs w:val="24"/>
          <w:shd w:val="clear" w:color="auto" w:fill="FFFFFF"/>
        </w:rPr>
        <w:t>тально строительства, либо после кадастрового учета земельных участков, на которых</w:t>
      </w:r>
      <w:proofErr w:type="gramEnd"/>
      <w:r w:rsidRPr="00307393">
        <w:rPr>
          <w:rFonts w:ascii="Times New Roman" w:hAnsi="Times New Roman"/>
          <w:sz w:val="24"/>
          <w:szCs w:val="24"/>
          <w:shd w:val="clear" w:color="auto" w:fill="FFFFFF"/>
        </w:rPr>
        <w:t xml:space="preserve"> расп</w:t>
      </w:r>
      <w:r w:rsidRPr="00307393">
        <w:rPr>
          <w:rFonts w:ascii="Times New Roman" w:hAnsi="Times New Roman"/>
          <w:sz w:val="24"/>
          <w:szCs w:val="24"/>
          <w:shd w:val="clear" w:color="auto" w:fill="FFFFFF"/>
        </w:rPr>
        <w:t>о</w:t>
      </w:r>
      <w:r w:rsidRPr="00307393">
        <w:rPr>
          <w:rFonts w:ascii="Times New Roman" w:hAnsi="Times New Roman"/>
          <w:sz w:val="24"/>
          <w:szCs w:val="24"/>
          <w:shd w:val="clear" w:color="auto" w:fill="FFFFFF"/>
        </w:rPr>
        <w:t xml:space="preserve">ложены многоквартирные дома. </w:t>
      </w:r>
    </w:p>
    <w:p w:rsidR="0050141B" w:rsidRPr="00307393" w:rsidRDefault="0050141B" w:rsidP="00AE7AEC">
      <w:pPr>
        <w:spacing w:after="0" w:line="240" w:lineRule="auto"/>
        <w:ind w:firstLine="567"/>
        <w:jc w:val="both"/>
        <w:rPr>
          <w:rFonts w:ascii="Times New Roman" w:hAnsi="Times New Roman"/>
          <w:sz w:val="24"/>
          <w:szCs w:val="24"/>
        </w:rPr>
      </w:pPr>
      <w:r w:rsidRPr="00307393">
        <w:rPr>
          <w:rFonts w:ascii="Times New Roman" w:hAnsi="Times New Roman"/>
          <w:bCs/>
          <w:sz w:val="24"/>
          <w:szCs w:val="24"/>
          <w:shd w:val="clear" w:color="auto" w:fill="FFFFFF"/>
        </w:rPr>
        <w:t>2.</w:t>
      </w:r>
      <w:r w:rsidRPr="00307393">
        <w:rPr>
          <w:rFonts w:ascii="Times New Roman" w:hAnsi="Times New Roman"/>
          <w:sz w:val="24"/>
          <w:szCs w:val="24"/>
          <w:shd w:val="clear" w:color="auto" w:fill="FFFFFF"/>
        </w:rPr>
        <w:t xml:space="preserve"> Собственники объектов капитального строительства, указанные в пункте 1 статьи 21. настоящих Правил, вправе выходить с инициативой по градостроительной подготовке террит</w:t>
      </w:r>
      <w:r w:rsidRPr="00307393">
        <w:rPr>
          <w:rFonts w:ascii="Times New Roman" w:hAnsi="Times New Roman"/>
          <w:sz w:val="24"/>
          <w:szCs w:val="24"/>
          <w:shd w:val="clear" w:color="auto" w:fill="FFFFFF"/>
        </w:rPr>
        <w:t>о</w:t>
      </w:r>
      <w:r w:rsidRPr="00307393">
        <w:rPr>
          <w:rFonts w:ascii="Times New Roman" w:hAnsi="Times New Roman"/>
          <w:sz w:val="24"/>
          <w:szCs w:val="24"/>
          <w:shd w:val="clear" w:color="auto" w:fill="FFFFFF"/>
        </w:rPr>
        <w:t>рий на застроенных территориях путем:</w:t>
      </w:r>
    </w:p>
    <w:p w:rsidR="0050141B" w:rsidRPr="00307393" w:rsidRDefault="0050141B" w:rsidP="00AE7AEC">
      <w:pPr>
        <w:numPr>
          <w:ilvl w:val="0"/>
          <w:numId w:val="56"/>
        </w:numPr>
        <w:tabs>
          <w:tab w:val="clear" w:pos="1287"/>
          <w:tab w:val="num" w:pos="720"/>
        </w:tabs>
        <w:spacing w:after="0" w:line="240" w:lineRule="auto"/>
        <w:ind w:left="720"/>
        <w:jc w:val="both"/>
        <w:rPr>
          <w:rFonts w:ascii="Times New Roman" w:hAnsi="Times New Roman"/>
          <w:sz w:val="24"/>
          <w:szCs w:val="24"/>
        </w:rPr>
      </w:pPr>
      <w:proofErr w:type="gramStart"/>
      <w:r w:rsidRPr="00307393">
        <w:rPr>
          <w:rFonts w:ascii="Times New Roman" w:hAnsi="Times New Roman"/>
          <w:sz w:val="24"/>
          <w:szCs w:val="24"/>
          <w:shd w:val="clear" w:color="auto" w:fill="FFFFFF"/>
        </w:rPr>
        <w:t>подготовки и предоставления в установленном порядке предложений о внесении изм</w:t>
      </w:r>
      <w:r w:rsidRPr="00307393">
        <w:rPr>
          <w:rFonts w:ascii="Times New Roman" w:hAnsi="Times New Roman"/>
          <w:sz w:val="24"/>
          <w:szCs w:val="24"/>
          <w:shd w:val="clear" w:color="auto" w:fill="FFFFFF"/>
        </w:rPr>
        <w:t>е</w:t>
      </w:r>
      <w:r w:rsidRPr="00307393">
        <w:rPr>
          <w:rFonts w:ascii="Times New Roman" w:hAnsi="Times New Roman"/>
          <w:sz w:val="24"/>
          <w:szCs w:val="24"/>
          <w:shd w:val="clear" w:color="auto" w:fill="FFFFFF"/>
        </w:rPr>
        <w:t>нений в настоящие Правила в части состава и содержания градостроительного регламе</w:t>
      </w:r>
      <w:r w:rsidRPr="00307393">
        <w:rPr>
          <w:rFonts w:ascii="Times New Roman" w:hAnsi="Times New Roman"/>
          <w:sz w:val="24"/>
          <w:szCs w:val="24"/>
          <w:shd w:val="clear" w:color="auto" w:fill="FFFFFF"/>
        </w:rPr>
        <w:t>н</w:t>
      </w:r>
      <w:r w:rsidRPr="00307393">
        <w:rPr>
          <w:rFonts w:ascii="Times New Roman" w:hAnsi="Times New Roman"/>
          <w:sz w:val="24"/>
          <w:szCs w:val="24"/>
          <w:shd w:val="clear" w:color="auto" w:fill="FFFFFF"/>
        </w:rPr>
        <w:t>та применительно к территориальной зоне, в пределах которой располагается террит</w:t>
      </w:r>
      <w:r w:rsidRPr="00307393">
        <w:rPr>
          <w:rFonts w:ascii="Times New Roman" w:hAnsi="Times New Roman"/>
          <w:sz w:val="24"/>
          <w:szCs w:val="24"/>
          <w:shd w:val="clear" w:color="auto" w:fill="FFFFFF"/>
        </w:rPr>
        <w:t>о</w:t>
      </w:r>
      <w:r w:rsidRPr="00307393">
        <w:rPr>
          <w:rFonts w:ascii="Times New Roman" w:hAnsi="Times New Roman"/>
          <w:sz w:val="24"/>
          <w:szCs w:val="24"/>
          <w:shd w:val="clear" w:color="auto" w:fill="FFFFFF"/>
        </w:rPr>
        <w:t>рия, предлагаемая для осуществления реконструкции;</w:t>
      </w:r>
      <w:proofErr w:type="gramEnd"/>
    </w:p>
    <w:p w:rsidR="0050141B" w:rsidRPr="00307393" w:rsidRDefault="0050141B" w:rsidP="00AE7AEC">
      <w:pPr>
        <w:numPr>
          <w:ilvl w:val="0"/>
          <w:numId w:val="56"/>
        </w:numPr>
        <w:tabs>
          <w:tab w:val="clear" w:pos="1287"/>
          <w:tab w:val="num" w:pos="720"/>
        </w:tabs>
        <w:spacing w:after="0" w:line="240" w:lineRule="auto"/>
        <w:ind w:left="720"/>
        <w:jc w:val="both"/>
        <w:rPr>
          <w:rFonts w:ascii="Times New Roman" w:hAnsi="Times New Roman"/>
          <w:sz w:val="24"/>
          <w:szCs w:val="24"/>
        </w:rPr>
      </w:pPr>
      <w:r w:rsidRPr="00307393">
        <w:rPr>
          <w:rFonts w:ascii="Times New Roman" w:hAnsi="Times New Roman"/>
          <w:sz w:val="24"/>
          <w:szCs w:val="24"/>
          <w:shd w:val="clear" w:color="auto" w:fill="FFFFFF"/>
        </w:rPr>
        <w:t>направление в порядке, установленном Градостроительным кодексом Российской Фед</w:t>
      </w:r>
      <w:r w:rsidRPr="00307393">
        <w:rPr>
          <w:rFonts w:ascii="Times New Roman" w:hAnsi="Times New Roman"/>
          <w:sz w:val="24"/>
          <w:szCs w:val="24"/>
          <w:shd w:val="clear" w:color="auto" w:fill="FFFFFF"/>
        </w:rPr>
        <w:t>е</w:t>
      </w:r>
      <w:r w:rsidRPr="00307393">
        <w:rPr>
          <w:rFonts w:ascii="Times New Roman" w:hAnsi="Times New Roman"/>
          <w:sz w:val="24"/>
          <w:szCs w:val="24"/>
          <w:shd w:val="clear" w:color="auto" w:fill="FFFFFF"/>
        </w:rPr>
        <w:t>рации, заявление о выдаче градостроительного плана земельного участка, ранее сформ</w:t>
      </w:r>
      <w:r w:rsidRPr="00307393">
        <w:rPr>
          <w:rFonts w:ascii="Times New Roman" w:hAnsi="Times New Roman"/>
          <w:sz w:val="24"/>
          <w:szCs w:val="24"/>
          <w:shd w:val="clear" w:color="auto" w:fill="FFFFFF"/>
        </w:rPr>
        <w:t>и</w:t>
      </w:r>
      <w:r w:rsidRPr="00307393">
        <w:rPr>
          <w:rFonts w:ascii="Times New Roman" w:hAnsi="Times New Roman"/>
          <w:sz w:val="24"/>
          <w:szCs w:val="24"/>
          <w:shd w:val="clear" w:color="auto" w:fill="FFFFFF"/>
        </w:rPr>
        <w:t>рованного и прошедшего кадастровый учет земельного участка;</w:t>
      </w:r>
    </w:p>
    <w:p w:rsidR="0050141B" w:rsidRPr="00307393" w:rsidRDefault="0050141B" w:rsidP="00AE7AEC">
      <w:pPr>
        <w:numPr>
          <w:ilvl w:val="0"/>
          <w:numId w:val="56"/>
        </w:numPr>
        <w:tabs>
          <w:tab w:val="clear" w:pos="1287"/>
          <w:tab w:val="num" w:pos="720"/>
        </w:tabs>
        <w:spacing w:after="0" w:line="240" w:lineRule="auto"/>
        <w:ind w:left="720"/>
        <w:jc w:val="both"/>
        <w:rPr>
          <w:rFonts w:ascii="Times New Roman" w:hAnsi="Times New Roman"/>
          <w:sz w:val="24"/>
          <w:szCs w:val="24"/>
        </w:rPr>
      </w:pPr>
      <w:r w:rsidRPr="00307393">
        <w:rPr>
          <w:rFonts w:ascii="Times New Roman" w:hAnsi="Times New Roman"/>
          <w:sz w:val="24"/>
          <w:szCs w:val="24"/>
          <w:shd w:val="clear" w:color="auto" w:fill="FFFFFF"/>
        </w:rPr>
        <w:t>выполнение действий в соответствии с настоящими Правилами применительно к град</w:t>
      </w:r>
      <w:r w:rsidRPr="00307393">
        <w:rPr>
          <w:rFonts w:ascii="Times New Roman" w:hAnsi="Times New Roman"/>
          <w:sz w:val="24"/>
          <w:szCs w:val="24"/>
          <w:shd w:val="clear" w:color="auto" w:fill="FFFFFF"/>
        </w:rPr>
        <w:t>о</w:t>
      </w:r>
      <w:r w:rsidRPr="00307393">
        <w:rPr>
          <w:rFonts w:ascii="Times New Roman" w:hAnsi="Times New Roman"/>
          <w:sz w:val="24"/>
          <w:szCs w:val="24"/>
          <w:shd w:val="clear" w:color="auto" w:fill="FFFFFF"/>
        </w:rPr>
        <w:t xml:space="preserve">строительной подготовке территорий, на которых расположены многоквартирные дома. </w:t>
      </w:r>
    </w:p>
    <w:p w:rsidR="0050141B" w:rsidRPr="00307393" w:rsidRDefault="0050141B" w:rsidP="00AE7AEC">
      <w:pPr>
        <w:spacing w:after="0" w:line="240" w:lineRule="auto"/>
        <w:ind w:firstLine="567"/>
        <w:jc w:val="both"/>
        <w:rPr>
          <w:rFonts w:ascii="Times New Roman" w:hAnsi="Times New Roman"/>
          <w:sz w:val="24"/>
          <w:szCs w:val="24"/>
        </w:rPr>
      </w:pPr>
      <w:r w:rsidRPr="00307393">
        <w:rPr>
          <w:rFonts w:ascii="Times New Roman" w:hAnsi="Times New Roman"/>
          <w:bCs/>
          <w:sz w:val="24"/>
          <w:szCs w:val="24"/>
          <w:shd w:val="clear" w:color="auto" w:fill="FFFFFF"/>
        </w:rPr>
        <w:t>3.</w:t>
      </w:r>
      <w:r w:rsidRPr="00307393">
        <w:rPr>
          <w:rFonts w:ascii="Times New Roman" w:hAnsi="Times New Roman"/>
          <w:sz w:val="24"/>
          <w:szCs w:val="24"/>
          <w:shd w:val="clear" w:color="auto" w:fill="FFFFFF"/>
        </w:rPr>
        <w:t xml:space="preserve"> </w:t>
      </w:r>
      <w:proofErr w:type="gramStart"/>
      <w:r w:rsidRPr="00307393">
        <w:rPr>
          <w:rFonts w:ascii="Times New Roman" w:hAnsi="Times New Roman"/>
          <w:sz w:val="24"/>
          <w:szCs w:val="24"/>
          <w:shd w:val="clear" w:color="auto" w:fill="FFFFFF"/>
        </w:rPr>
        <w:t>Собственники объектов капитального строительства, являющиеся правообладателями одного земельного участка, осуществляют реконструкцию принадлежащих им объектов кап</w:t>
      </w:r>
      <w:r w:rsidRPr="00307393">
        <w:rPr>
          <w:rFonts w:ascii="Times New Roman" w:hAnsi="Times New Roman"/>
          <w:sz w:val="24"/>
          <w:szCs w:val="24"/>
          <w:shd w:val="clear" w:color="auto" w:fill="FFFFFF"/>
        </w:rPr>
        <w:t>и</w:t>
      </w:r>
      <w:r w:rsidRPr="00307393">
        <w:rPr>
          <w:rFonts w:ascii="Times New Roman" w:hAnsi="Times New Roman"/>
          <w:sz w:val="24"/>
          <w:szCs w:val="24"/>
          <w:shd w:val="clear" w:color="auto" w:fill="FFFFFF"/>
        </w:rPr>
        <w:t>тального строительства без изменения границ земельного участка в соответствии с градостро</w:t>
      </w:r>
      <w:r w:rsidRPr="00307393">
        <w:rPr>
          <w:rFonts w:ascii="Times New Roman" w:hAnsi="Times New Roman"/>
          <w:sz w:val="24"/>
          <w:szCs w:val="24"/>
          <w:shd w:val="clear" w:color="auto" w:fill="FFFFFF"/>
        </w:rPr>
        <w:t>и</w:t>
      </w:r>
      <w:r w:rsidRPr="00307393">
        <w:rPr>
          <w:rFonts w:ascii="Times New Roman" w:hAnsi="Times New Roman"/>
          <w:sz w:val="24"/>
          <w:szCs w:val="24"/>
          <w:shd w:val="clear" w:color="auto" w:fill="FFFFFF"/>
        </w:rPr>
        <w:t xml:space="preserve">тельным планом земельного участка на основании утвержденной проектной документации в порядке, установленными настоящими Правилами. </w:t>
      </w:r>
      <w:proofErr w:type="gramEnd"/>
    </w:p>
    <w:p w:rsidR="0050141B" w:rsidRPr="00307393" w:rsidRDefault="0050141B" w:rsidP="00AE7AEC">
      <w:pPr>
        <w:spacing w:after="0" w:line="240" w:lineRule="auto"/>
        <w:ind w:firstLine="567"/>
        <w:jc w:val="both"/>
        <w:rPr>
          <w:rFonts w:ascii="Times New Roman" w:hAnsi="Times New Roman"/>
          <w:sz w:val="24"/>
          <w:szCs w:val="24"/>
        </w:rPr>
      </w:pPr>
      <w:r w:rsidRPr="00307393">
        <w:rPr>
          <w:rFonts w:ascii="Times New Roman" w:hAnsi="Times New Roman"/>
          <w:sz w:val="24"/>
          <w:szCs w:val="24"/>
          <w:shd w:val="clear" w:color="auto" w:fill="FFFFFF"/>
        </w:rPr>
        <w:lastRenderedPageBreak/>
        <w:t>Собственники объектов капитального строительства, являющиеся правообладателями смежных земельных участков, вправе осуществить реконструкцию, принадлежащих им объе</w:t>
      </w:r>
      <w:r w:rsidRPr="00307393">
        <w:rPr>
          <w:rFonts w:ascii="Times New Roman" w:hAnsi="Times New Roman"/>
          <w:sz w:val="24"/>
          <w:szCs w:val="24"/>
          <w:shd w:val="clear" w:color="auto" w:fill="FFFFFF"/>
        </w:rPr>
        <w:t>к</w:t>
      </w:r>
      <w:r w:rsidRPr="00307393">
        <w:rPr>
          <w:rFonts w:ascii="Times New Roman" w:hAnsi="Times New Roman"/>
          <w:sz w:val="24"/>
          <w:szCs w:val="24"/>
          <w:shd w:val="clear" w:color="auto" w:fill="FFFFFF"/>
        </w:rPr>
        <w:t>тов капитального строительства:</w:t>
      </w:r>
    </w:p>
    <w:p w:rsidR="0050141B" w:rsidRPr="00307393" w:rsidRDefault="0050141B" w:rsidP="00AE7AEC">
      <w:pPr>
        <w:numPr>
          <w:ilvl w:val="0"/>
          <w:numId w:val="57"/>
        </w:numPr>
        <w:tabs>
          <w:tab w:val="clear" w:pos="1287"/>
          <w:tab w:val="num" w:pos="720"/>
        </w:tabs>
        <w:spacing w:after="0" w:line="240" w:lineRule="auto"/>
        <w:ind w:left="720"/>
        <w:jc w:val="both"/>
        <w:rPr>
          <w:rFonts w:ascii="Times New Roman" w:hAnsi="Times New Roman"/>
          <w:sz w:val="24"/>
          <w:szCs w:val="24"/>
        </w:rPr>
      </w:pPr>
      <w:r w:rsidRPr="00307393">
        <w:rPr>
          <w:rFonts w:ascii="Times New Roman" w:hAnsi="Times New Roman"/>
          <w:sz w:val="24"/>
          <w:szCs w:val="24"/>
          <w:shd w:val="clear" w:color="auto" w:fill="FFFFFF"/>
        </w:rPr>
        <w:t>на каждом земельном участке без изменения границ земельных участков, в соответствии с градостроительными планами земельных участков, на основании утвержденной пр</w:t>
      </w:r>
      <w:r w:rsidRPr="00307393">
        <w:rPr>
          <w:rFonts w:ascii="Times New Roman" w:hAnsi="Times New Roman"/>
          <w:sz w:val="24"/>
          <w:szCs w:val="24"/>
          <w:shd w:val="clear" w:color="auto" w:fill="FFFFFF"/>
        </w:rPr>
        <w:t>о</w:t>
      </w:r>
      <w:r w:rsidRPr="00307393">
        <w:rPr>
          <w:rFonts w:ascii="Times New Roman" w:hAnsi="Times New Roman"/>
          <w:sz w:val="24"/>
          <w:szCs w:val="24"/>
          <w:shd w:val="clear" w:color="auto" w:fill="FFFFFF"/>
        </w:rPr>
        <w:t>ектной документации;</w:t>
      </w:r>
    </w:p>
    <w:p w:rsidR="0050141B" w:rsidRPr="00307393" w:rsidRDefault="0050141B" w:rsidP="00AE7AEC">
      <w:pPr>
        <w:numPr>
          <w:ilvl w:val="0"/>
          <w:numId w:val="57"/>
        </w:numPr>
        <w:tabs>
          <w:tab w:val="clear" w:pos="1287"/>
          <w:tab w:val="num" w:pos="720"/>
        </w:tabs>
        <w:spacing w:after="0" w:line="240" w:lineRule="auto"/>
        <w:ind w:left="720"/>
        <w:jc w:val="both"/>
        <w:rPr>
          <w:rFonts w:ascii="Times New Roman" w:hAnsi="Times New Roman"/>
          <w:sz w:val="24"/>
          <w:szCs w:val="24"/>
        </w:rPr>
      </w:pPr>
      <w:proofErr w:type="gramStart"/>
      <w:r w:rsidRPr="00307393">
        <w:rPr>
          <w:rFonts w:ascii="Times New Roman" w:hAnsi="Times New Roman"/>
          <w:sz w:val="24"/>
          <w:szCs w:val="24"/>
          <w:shd w:val="clear" w:color="auto" w:fill="FFFFFF"/>
        </w:rPr>
        <w:t>на всех земельных участках с изменением границ земельных участков (в том числе их объединения, разделения) при условии соблюдения требований градостроительного з</w:t>
      </w:r>
      <w:r w:rsidRPr="00307393">
        <w:rPr>
          <w:rFonts w:ascii="Times New Roman" w:hAnsi="Times New Roman"/>
          <w:sz w:val="24"/>
          <w:szCs w:val="24"/>
          <w:shd w:val="clear" w:color="auto" w:fill="FFFFFF"/>
        </w:rPr>
        <w:t>а</w:t>
      </w:r>
      <w:r w:rsidRPr="00307393">
        <w:rPr>
          <w:rFonts w:ascii="Times New Roman" w:hAnsi="Times New Roman"/>
          <w:sz w:val="24"/>
          <w:szCs w:val="24"/>
          <w:shd w:val="clear" w:color="auto" w:fill="FFFFFF"/>
        </w:rPr>
        <w:t>конодательства о предельных размерах земельных участков, наличия подъездов, подх</w:t>
      </w:r>
      <w:r w:rsidRPr="00307393">
        <w:rPr>
          <w:rFonts w:ascii="Times New Roman" w:hAnsi="Times New Roman"/>
          <w:sz w:val="24"/>
          <w:szCs w:val="24"/>
          <w:shd w:val="clear" w:color="auto" w:fill="FFFFFF"/>
        </w:rPr>
        <w:t>о</w:t>
      </w:r>
      <w:r w:rsidRPr="00307393">
        <w:rPr>
          <w:rFonts w:ascii="Times New Roman" w:hAnsi="Times New Roman"/>
          <w:sz w:val="24"/>
          <w:szCs w:val="24"/>
          <w:shd w:val="clear" w:color="auto" w:fill="FFFFFF"/>
        </w:rPr>
        <w:t>дов к таким земельным участкам, наличия границ зон действия публичных сервитутов (при необходимости) о недопущении расположения одного земельного участка в н</w:t>
      </w:r>
      <w:r w:rsidRPr="00307393">
        <w:rPr>
          <w:rFonts w:ascii="Times New Roman" w:hAnsi="Times New Roman"/>
          <w:sz w:val="24"/>
          <w:szCs w:val="24"/>
          <w:shd w:val="clear" w:color="auto" w:fill="FFFFFF"/>
        </w:rPr>
        <w:t>е</w:t>
      </w:r>
      <w:r w:rsidRPr="00307393">
        <w:rPr>
          <w:rFonts w:ascii="Times New Roman" w:hAnsi="Times New Roman"/>
          <w:sz w:val="24"/>
          <w:szCs w:val="24"/>
          <w:shd w:val="clear" w:color="auto" w:fill="FFFFFF"/>
        </w:rPr>
        <w:t>скольких территориальных зонах, обозначенных на карте градостроительного зониров</w:t>
      </w:r>
      <w:r w:rsidRPr="00307393">
        <w:rPr>
          <w:rFonts w:ascii="Times New Roman" w:hAnsi="Times New Roman"/>
          <w:sz w:val="24"/>
          <w:szCs w:val="24"/>
          <w:shd w:val="clear" w:color="auto" w:fill="FFFFFF"/>
        </w:rPr>
        <w:t>а</w:t>
      </w:r>
      <w:r w:rsidRPr="00307393">
        <w:rPr>
          <w:rFonts w:ascii="Times New Roman" w:hAnsi="Times New Roman"/>
          <w:sz w:val="24"/>
          <w:szCs w:val="24"/>
          <w:shd w:val="clear" w:color="auto" w:fill="FFFFFF"/>
        </w:rPr>
        <w:t>ния), а также земельного законодательства.</w:t>
      </w:r>
      <w:proofErr w:type="gramEnd"/>
    </w:p>
    <w:p w:rsidR="0050141B" w:rsidRPr="00307393" w:rsidRDefault="0050141B" w:rsidP="00AE7AEC">
      <w:pPr>
        <w:spacing w:after="0" w:line="240" w:lineRule="auto"/>
        <w:ind w:firstLine="567"/>
        <w:jc w:val="both"/>
        <w:rPr>
          <w:rFonts w:ascii="Times New Roman" w:hAnsi="Times New Roman"/>
          <w:bCs/>
          <w:sz w:val="24"/>
          <w:szCs w:val="24"/>
          <w:shd w:val="clear" w:color="auto" w:fill="00FFFF"/>
        </w:rPr>
      </w:pPr>
    </w:p>
    <w:p w:rsidR="0050141B" w:rsidRPr="00307393" w:rsidRDefault="0050141B" w:rsidP="00E87B4D">
      <w:pPr>
        <w:spacing w:after="0" w:line="240" w:lineRule="auto"/>
        <w:ind w:firstLine="567"/>
        <w:rPr>
          <w:rFonts w:ascii="Times New Roman" w:hAnsi="Times New Roman"/>
          <w:b/>
          <w:bCs/>
          <w:sz w:val="24"/>
          <w:szCs w:val="24"/>
          <w:shd w:val="clear" w:color="auto" w:fill="FFFFFF"/>
        </w:rPr>
      </w:pPr>
      <w:r w:rsidRPr="00307393">
        <w:rPr>
          <w:rFonts w:ascii="Times New Roman" w:hAnsi="Times New Roman"/>
          <w:b/>
          <w:bCs/>
          <w:sz w:val="24"/>
          <w:szCs w:val="24"/>
          <w:shd w:val="clear" w:color="auto" w:fill="FFFFFF"/>
        </w:rPr>
        <w:t>Статья 2</w:t>
      </w:r>
      <w:r>
        <w:rPr>
          <w:rFonts w:ascii="Times New Roman" w:hAnsi="Times New Roman"/>
          <w:b/>
          <w:bCs/>
          <w:sz w:val="24"/>
          <w:szCs w:val="24"/>
          <w:shd w:val="clear" w:color="auto" w:fill="FFFFFF"/>
        </w:rPr>
        <w:t>3</w:t>
      </w:r>
      <w:r w:rsidRPr="00307393">
        <w:rPr>
          <w:rFonts w:ascii="Times New Roman" w:hAnsi="Times New Roman"/>
          <w:b/>
          <w:bCs/>
          <w:sz w:val="24"/>
          <w:szCs w:val="24"/>
          <w:shd w:val="clear" w:color="auto" w:fill="FFFFFF"/>
        </w:rPr>
        <w:t xml:space="preserve">. Градостроительная подготовка территорий существующей застройки с целью развития застроенных территорий по инициативе лиц, не владеющих объектами капитального строительства на соответствующих территориях, либо администрации сельского поселения </w:t>
      </w:r>
      <w:proofErr w:type="spellStart"/>
      <w:r w:rsidR="004C0428">
        <w:rPr>
          <w:rFonts w:ascii="Times New Roman" w:hAnsi="Times New Roman"/>
          <w:b/>
          <w:bCs/>
          <w:sz w:val="24"/>
          <w:szCs w:val="24"/>
          <w:shd w:val="clear" w:color="auto" w:fill="FFFFFF"/>
        </w:rPr>
        <w:t>Магинский</w:t>
      </w:r>
      <w:proofErr w:type="spellEnd"/>
      <w:r w:rsidR="009F0D16">
        <w:rPr>
          <w:rFonts w:ascii="Times New Roman" w:hAnsi="Times New Roman"/>
          <w:b/>
          <w:bCs/>
          <w:sz w:val="24"/>
          <w:szCs w:val="24"/>
          <w:shd w:val="clear" w:color="auto" w:fill="FFFFFF"/>
        </w:rPr>
        <w:t xml:space="preserve"> </w:t>
      </w:r>
      <w:r w:rsidRPr="00307393">
        <w:rPr>
          <w:rFonts w:ascii="Times New Roman" w:hAnsi="Times New Roman"/>
          <w:b/>
          <w:bCs/>
          <w:sz w:val="24"/>
          <w:szCs w:val="24"/>
          <w:shd w:val="clear" w:color="auto" w:fill="FFFFFF"/>
        </w:rPr>
        <w:t xml:space="preserve"> сельсовет муниципального района </w:t>
      </w:r>
      <w:r w:rsidR="009F0D16">
        <w:rPr>
          <w:rFonts w:ascii="Times New Roman" w:hAnsi="Times New Roman"/>
          <w:b/>
          <w:bCs/>
          <w:sz w:val="24"/>
          <w:szCs w:val="24"/>
          <w:shd w:val="clear" w:color="auto" w:fill="FFFFFF"/>
        </w:rPr>
        <w:t>Караидельский ра</w:t>
      </w:r>
      <w:r w:rsidR="009F0D16">
        <w:rPr>
          <w:rFonts w:ascii="Times New Roman" w:hAnsi="Times New Roman"/>
          <w:b/>
          <w:bCs/>
          <w:sz w:val="24"/>
          <w:szCs w:val="24"/>
          <w:shd w:val="clear" w:color="auto" w:fill="FFFFFF"/>
        </w:rPr>
        <w:t>й</w:t>
      </w:r>
      <w:r w:rsidR="009F0D16">
        <w:rPr>
          <w:rFonts w:ascii="Times New Roman" w:hAnsi="Times New Roman"/>
          <w:b/>
          <w:bCs/>
          <w:sz w:val="24"/>
          <w:szCs w:val="24"/>
          <w:shd w:val="clear" w:color="auto" w:fill="FFFFFF"/>
        </w:rPr>
        <w:t>он</w:t>
      </w:r>
      <w:r w:rsidRPr="00307393">
        <w:rPr>
          <w:rFonts w:ascii="Times New Roman" w:hAnsi="Times New Roman"/>
          <w:b/>
          <w:bCs/>
          <w:sz w:val="24"/>
          <w:szCs w:val="24"/>
          <w:shd w:val="clear" w:color="auto" w:fill="FFFFFF"/>
        </w:rPr>
        <w:t xml:space="preserve"> Республики Башкортостан</w:t>
      </w:r>
    </w:p>
    <w:p w:rsidR="0050141B" w:rsidRPr="00307393" w:rsidRDefault="0050141B" w:rsidP="00E87B4D">
      <w:pPr>
        <w:spacing w:after="0" w:line="240" w:lineRule="auto"/>
        <w:ind w:firstLine="567"/>
        <w:rPr>
          <w:rFonts w:ascii="Times New Roman" w:hAnsi="Times New Roman"/>
          <w:b/>
          <w:sz w:val="24"/>
          <w:szCs w:val="24"/>
        </w:rPr>
      </w:pPr>
    </w:p>
    <w:p w:rsidR="0050141B" w:rsidRPr="00307393" w:rsidRDefault="0050141B" w:rsidP="00AE7AEC">
      <w:pPr>
        <w:spacing w:after="0" w:line="240" w:lineRule="auto"/>
        <w:ind w:firstLine="567"/>
        <w:jc w:val="both"/>
        <w:rPr>
          <w:rFonts w:ascii="Times New Roman" w:hAnsi="Times New Roman"/>
          <w:sz w:val="24"/>
          <w:szCs w:val="24"/>
        </w:rPr>
      </w:pPr>
      <w:r w:rsidRPr="00307393">
        <w:rPr>
          <w:rFonts w:ascii="Times New Roman" w:hAnsi="Times New Roman"/>
          <w:sz w:val="24"/>
          <w:szCs w:val="24"/>
          <w:shd w:val="clear" w:color="auto" w:fill="FFFFFF"/>
        </w:rPr>
        <w:t xml:space="preserve">1. </w:t>
      </w:r>
      <w:proofErr w:type="gramStart"/>
      <w:r w:rsidRPr="00307393">
        <w:rPr>
          <w:rFonts w:ascii="Times New Roman" w:hAnsi="Times New Roman"/>
          <w:sz w:val="24"/>
          <w:szCs w:val="24"/>
          <w:shd w:val="clear" w:color="auto" w:fill="FFFFFF"/>
        </w:rPr>
        <w:t>Лица, не владеющие объектами капитального строительства на соответствующих те</w:t>
      </w:r>
      <w:r w:rsidRPr="00307393">
        <w:rPr>
          <w:rFonts w:ascii="Times New Roman" w:hAnsi="Times New Roman"/>
          <w:sz w:val="24"/>
          <w:szCs w:val="24"/>
          <w:shd w:val="clear" w:color="auto" w:fill="FFFFFF"/>
        </w:rPr>
        <w:t>р</w:t>
      </w:r>
      <w:r w:rsidRPr="00307393">
        <w:rPr>
          <w:rFonts w:ascii="Times New Roman" w:hAnsi="Times New Roman"/>
          <w:sz w:val="24"/>
          <w:szCs w:val="24"/>
          <w:shd w:val="clear" w:color="auto" w:fill="FFFFFF"/>
        </w:rPr>
        <w:t>риториях, могут проявлять инициативу по градостроительной подготовке застроенных, обрем</w:t>
      </w:r>
      <w:r w:rsidRPr="00307393">
        <w:rPr>
          <w:rFonts w:ascii="Times New Roman" w:hAnsi="Times New Roman"/>
          <w:sz w:val="24"/>
          <w:szCs w:val="24"/>
          <w:shd w:val="clear" w:color="auto" w:fill="FFFFFF"/>
        </w:rPr>
        <w:t>е</w:t>
      </w:r>
      <w:r w:rsidRPr="00307393">
        <w:rPr>
          <w:rFonts w:ascii="Times New Roman" w:hAnsi="Times New Roman"/>
          <w:sz w:val="24"/>
          <w:szCs w:val="24"/>
          <w:shd w:val="clear" w:color="auto" w:fill="FFFFFF"/>
        </w:rPr>
        <w:t>ненных правами третьих лиц территорий, путем подготовки и представления главе админис</w:t>
      </w:r>
      <w:r w:rsidRPr="00307393">
        <w:rPr>
          <w:rFonts w:ascii="Times New Roman" w:hAnsi="Times New Roman"/>
          <w:sz w:val="24"/>
          <w:szCs w:val="24"/>
          <w:shd w:val="clear" w:color="auto" w:fill="FFFFFF"/>
        </w:rPr>
        <w:t>т</w:t>
      </w:r>
      <w:r w:rsidRPr="00307393">
        <w:rPr>
          <w:rFonts w:ascii="Times New Roman" w:hAnsi="Times New Roman"/>
          <w:sz w:val="24"/>
          <w:szCs w:val="24"/>
          <w:shd w:val="clear" w:color="auto" w:fill="FFFFFF"/>
        </w:rPr>
        <w:t xml:space="preserve">рации сельского поселения </w:t>
      </w:r>
      <w:proofErr w:type="spellStart"/>
      <w:r w:rsidR="004C0428">
        <w:rPr>
          <w:rFonts w:ascii="Times New Roman" w:hAnsi="Times New Roman"/>
          <w:sz w:val="24"/>
          <w:szCs w:val="24"/>
          <w:shd w:val="clear" w:color="auto" w:fill="FFFFFF"/>
        </w:rPr>
        <w:t>Магинский</w:t>
      </w:r>
      <w:proofErr w:type="spellEnd"/>
      <w:r w:rsidR="009F0D16">
        <w:rPr>
          <w:rFonts w:ascii="Times New Roman" w:hAnsi="Times New Roman"/>
          <w:sz w:val="24"/>
          <w:szCs w:val="24"/>
          <w:shd w:val="clear" w:color="auto" w:fill="FFFFFF"/>
        </w:rPr>
        <w:t xml:space="preserve"> </w:t>
      </w:r>
      <w:r w:rsidRPr="00307393">
        <w:rPr>
          <w:rFonts w:ascii="Times New Roman" w:hAnsi="Times New Roman"/>
          <w:sz w:val="24"/>
          <w:szCs w:val="24"/>
          <w:shd w:val="clear" w:color="auto" w:fill="FFFFFF"/>
        </w:rPr>
        <w:t xml:space="preserve"> сельсовет муниципального района </w:t>
      </w:r>
      <w:r w:rsidR="009F0D16">
        <w:rPr>
          <w:rFonts w:ascii="Times New Roman" w:hAnsi="Times New Roman"/>
          <w:sz w:val="24"/>
          <w:szCs w:val="24"/>
          <w:shd w:val="clear" w:color="auto" w:fill="FFFFFF"/>
        </w:rPr>
        <w:t>Караидельский ра</w:t>
      </w:r>
      <w:r w:rsidR="009F0D16">
        <w:rPr>
          <w:rFonts w:ascii="Times New Roman" w:hAnsi="Times New Roman"/>
          <w:sz w:val="24"/>
          <w:szCs w:val="24"/>
          <w:shd w:val="clear" w:color="auto" w:fill="FFFFFF"/>
        </w:rPr>
        <w:t>й</w:t>
      </w:r>
      <w:r w:rsidR="009F0D16">
        <w:rPr>
          <w:rFonts w:ascii="Times New Roman" w:hAnsi="Times New Roman"/>
          <w:sz w:val="24"/>
          <w:szCs w:val="24"/>
          <w:shd w:val="clear" w:color="auto" w:fill="FFFFFF"/>
        </w:rPr>
        <w:t>он</w:t>
      </w:r>
      <w:r w:rsidRPr="00307393">
        <w:rPr>
          <w:rFonts w:ascii="Times New Roman" w:hAnsi="Times New Roman"/>
          <w:sz w:val="24"/>
          <w:szCs w:val="24"/>
          <w:shd w:val="clear" w:color="auto" w:fill="FFFFFF"/>
        </w:rPr>
        <w:t xml:space="preserve"> Республики Башкортостан:</w:t>
      </w:r>
      <w:proofErr w:type="gramEnd"/>
    </w:p>
    <w:p w:rsidR="0050141B" w:rsidRPr="00307393" w:rsidRDefault="0050141B" w:rsidP="00AE7AEC">
      <w:pPr>
        <w:spacing w:after="0" w:line="240" w:lineRule="auto"/>
        <w:ind w:firstLine="567"/>
        <w:jc w:val="both"/>
        <w:rPr>
          <w:rFonts w:ascii="Times New Roman" w:hAnsi="Times New Roman"/>
          <w:sz w:val="24"/>
          <w:szCs w:val="24"/>
        </w:rPr>
      </w:pPr>
      <w:r w:rsidRPr="00307393">
        <w:rPr>
          <w:rFonts w:ascii="Times New Roman" w:hAnsi="Times New Roman"/>
          <w:sz w:val="24"/>
          <w:szCs w:val="24"/>
          <w:shd w:val="clear" w:color="auto" w:fill="FFFFFF"/>
        </w:rPr>
        <w:t>1) предложений о внесении изменений в настоящие Правила в части изменения содерж</w:t>
      </w:r>
      <w:r w:rsidRPr="00307393">
        <w:rPr>
          <w:rFonts w:ascii="Times New Roman" w:hAnsi="Times New Roman"/>
          <w:sz w:val="24"/>
          <w:szCs w:val="24"/>
          <w:shd w:val="clear" w:color="auto" w:fill="FFFFFF"/>
        </w:rPr>
        <w:t>а</w:t>
      </w:r>
      <w:r w:rsidRPr="00307393">
        <w:rPr>
          <w:rFonts w:ascii="Times New Roman" w:hAnsi="Times New Roman"/>
          <w:sz w:val="24"/>
          <w:szCs w:val="24"/>
          <w:shd w:val="clear" w:color="auto" w:fill="FFFFFF"/>
        </w:rPr>
        <w:t>ния и состава градостроительных регламентов применительно к территориальным зонам;</w:t>
      </w:r>
    </w:p>
    <w:p w:rsidR="0050141B" w:rsidRPr="00307393" w:rsidRDefault="0050141B" w:rsidP="00AE7AEC">
      <w:pPr>
        <w:spacing w:after="0" w:line="240" w:lineRule="auto"/>
        <w:ind w:firstLine="567"/>
        <w:jc w:val="both"/>
        <w:rPr>
          <w:rFonts w:ascii="Times New Roman" w:hAnsi="Times New Roman"/>
          <w:sz w:val="24"/>
          <w:szCs w:val="24"/>
        </w:rPr>
      </w:pPr>
      <w:r w:rsidRPr="00307393">
        <w:rPr>
          <w:rFonts w:ascii="Times New Roman" w:hAnsi="Times New Roman"/>
          <w:sz w:val="24"/>
          <w:szCs w:val="24"/>
          <w:shd w:val="clear" w:color="auto" w:fill="FFFFFF"/>
        </w:rPr>
        <w:t>2) предложений, обосновывающих материалов, проектов документов, в том числе в форме проектов границ территории, в отношении которой предлагается принять решение о примен</w:t>
      </w:r>
      <w:r w:rsidRPr="00307393">
        <w:rPr>
          <w:rFonts w:ascii="Times New Roman" w:hAnsi="Times New Roman"/>
          <w:sz w:val="24"/>
          <w:szCs w:val="24"/>
          <w:shd w:val="clear" w:color="auto" w:fill="FFFFFF"/>
        </w:rPr>
        <w:t>е</w:t>
      </w:r>
      <w:r w:rsidRPr="00307393">
        <w:rPr>
          <w:rFonts w:ascii="Times New Roman" w:hAnsi="Times New Roman"/>
          <w:sz w:val="24"/>
          <w:szCs w:val="24"/>
          <w:shd w:val="clear" w:color="auto" w:fill="FFFFFF"/>
        </w:rPr>
        <w:t xml:space="preserve">нии определенных Градостроительным кодексом Российской Федерации процедур развития застроенных территорий. </w:t>
      </w:r>
    </w:p>
    <w:p w:rsidR="0050141B" w:rsidRPr="00307393" w:rsidRDefault="0050141B" w:rsidP="00AE7AEC">
      <w:pPr>
        <w:spacing w:after="0" w:line="240" w:lineRule="auto"/>
        <w:ind w:firstLine="567"/>
        <w:jc w:val="both"/>
        <w:rPr>
          <w:rFonts w:ascii="Times New Roman" w:hAnsi="Times New Roman"/>
          <w:sz w:val="24"/>
          <w:szCs w:val="24"/>
        </w:rPr>
      </w:pPr>
      <w:r w:rsidRPr="00307393">
        <w:rPr>
          <w:rFonts w:ascii="Times New Roman" w:hAnsi="Times New Roman"/>
          <w:bCs/>
          <w:sz w:val="24"/>
          <w:szCs w:val="24"/>
          <w:shd w:val="clear" w:color="auto" w:fill="FFFFFF"/>
        </w:rPr>
        <w:t>2</w:t>
      </w:r>
      <w:r w:rsidRPr="00307393">
        <w:rPr>
          <w:rFonts w:ascii="Times New Roman" w:hAnsi="Times New Roman"/>
          <w:sz w:val="24"/>
          <w:szCs w:val="24"/>
          <w:shd w:val="clear" w:color="auto" w:fill="FFFFFF"/>
        </w:rPr>
        <w:t xml:space="preserve">. Решение о развитии застроенной территории принимается главой сельского поселения </w:t>
      </w:r>
      <w:proofErr w:type="spellStart"/>
      <w:r w:rsidR="004C0428">
        <w:rPr>
          <w:rFonts w:ascii="Times New Roman" w:hAnsi="Times New Roman"/>
          <w:sz w:val="24"/>
          <w:szCs w:val="24"/>
          <w:shd w:val="clear" w:color="auto" w:fill="FFFFFF"/>
        </w:rPr>
        <w:t>Магинский</w:t>
      </w:r>
      <w:proofErr w:type="spellEnd"/>
      <w:r w:rsidR="009F0D16">
        <w:rPr>
          <w:rFonts w:ascii="Times New Roman" w:hAnsi="Times New Roman"/>
          <w:sz w:val="24"/>
          <w:szCs w:val="24"/>
          <w:shd w:val="clear" w:color="auto" w:fill="FFFFFF"/>
        </w:rPr>
        <w:t xml:space="preserve"> </w:t>
      </w:r>
      <w:r w:rsidRPr="00307393">
        <w:rPr>
          <w:rFonts w:ascii="Times New Roman" w:hAnsi="Times New Roman"/>
          <w:sz w:val="24"/>
          <w:szCs w:val="24"/>
          <w:shd w:val="clear" w:color="auto" w:fill="FFFFFF"/>
        </w:rPr>
        <w:t xml:space="preserve"> сельсовет муниципального района </w:t>
      </w:r>
      <w:r w:rsidR="009F0D16">
        <w:rPr>
          <w:rFonts w:ascii="Times New Roman" w:hAnsi="Times New Roman"/>
          <w:sz w:val="24"/>
          <w:szCs w:val="24"/>
          <w:shd w:val="clear" w:color="auto" w:fill="FFFFFF"/>
        </w:rPr>
        <w:t>Караидельский район</w:t>
      </w:r>
      <w:r w:rsidRPr="00307393">
        <w:rPr>
          <w:rFonts w:ascii="Times New Roman" w:hAnsi="Times New Roman"/>
          <w:sz w:val="24"/>
          <w:szCs w:val="24"/>
          <w:shd w:val="clear" w:color="auto" w:fill="FFFFFF"/>
        </w:rPr>
        <w:t xml:space="preserve"> Республики Башкорт</w:t>
      </w:r>
      <w:r w:rsidRPr="00307393">
        <w:rPr>
          <w:rFonts w:ascii="Times New Roman" w:hAnsi="Times New Roman"/>
          <w:sz w:val="24"/>
          <w:szCs w:val="24"/>
          <w:shd w:val="clear" w:color="auto" w:fill="FFFFFF"/>
        </w:rPr>
        <w:t>о</w:t>
      </w:r>
      <w:r w:rsidRPr="00307393">
        <w:rPr>
          <w:rFonts w:ascii="Times New Roman" w:hAnsi="Times New Roman"/>
          <w:sz w:val="24"/>
          <w:szCs w:val="24"/>
          <w:shd w:val="clear" w:color="auto" w:fill="FFFFFF"/>
        </w:rPr>
        <w:t>стан, в том числе с учетом предложений, определенных подпунктом 2 пункта 1 статьи 22. н</w:t>
      </w:r>
      <w:r w:rsidRPr="00307393">
        <w:rPr>
          <w:rFonts w:ascii="Times New Roman" w:hAnsi="Times New Roman"/>
          <w:sz w:val="24"/>
          <w:szCs w:val="24"/>
          <w:shd w:val="clear" w:color="auto" w:fill="FFFFFF"/>
        </w:rPr>
        <w:t>а</w:t>
      </w:r>
      <w:r w:rsidRPr="00307393">
        <w:rPr>
          <w:rFonts w:ascii="Times New Roman" w:hAnsi="Times New Roman"/>
          <w:sz w:val="24"/>
          <w:szCs w:val="24"/>
          <w:shd w:val="clear" w:color="auto" w:fill="FFFFFF"/>
        </w:rPr>
        <w:t xml:space="preserve">стоящих Правил. </w:t>
      </w:r>
    </w:p>
    <w:p w:rsidR="0050141B" w:rsidRPr="00307393" w:rsidRDefault="0050141B" w:rsidP="00AE7AEC">
      <w:pPr>
        <w:spacing w:after="0" w:line="240" w:lineRule="auto"/>
        <w:ind w:firstLine="567"/>
        <w:jc w:val="both"/>
        <w:rPr>
          <w:rFonts w:ascii="Times New Roman" w:hAnsi="Times New Roman"/>
          <w:sz w:val="24"/>
          <w:szCs w:val="24"/>
        </w:rPr>
      </w:pPr>
      <w:r w:rsidRPr="00307393">
        <w:rPr>
          <w:rFonts w:ascii="Times New Roman" w:hAnsi="Times New Roman"/>
          <w:bCs/>
          <w:sz w:val="24"/>
          <w:szCs w:val="24"/>
          <w:shd w:val="clear" w:color="auto" w:fill="FFFFFF"/>
        </w:rPr>
        <w:t>3.</w:t>
      </w:r>
      <w:r w:rsidRPr="00307393">
        <w:rPr>
          <w:rFonts w:ascii="Times New Roman" w:hAnsi="Times New Roman"/>
          <w:sz w:val="24"/>
          <w:szCs w:val="24"/>
          <w:shd w:val="clear" w:color="auto" w:fill="FFFFFF"/>
        </w:rPr>
        <w:t xml:space="preserve"> Условием для принятия решения о развитии застроенной территории является наличие:</w:t>
      </w:r>
    </w:p>
    <w:p w:rsidR="0050141B" w:rsidRPr="00307393" w:rsidRDefault="0050141B" w:rsidP="00AE7AEC">
      <w:pPr>
        <w:spacing w:after="0" w:line="240" w:lineRule="auto"/>
        <w:ind w:firstLine="567"/>
        <w:jc w:val="both"/>
        <w:rPr>
          <w:rFonts w:ascii="Times New Roman" w:hAnsi="Times New Roman"/>
          <w:sz w:val="24"/>
          <w:szCs w:val="24"/>
        </w:rPr>
      </w:pPr>
      <w:r w:rsidRPr="00307393">
        <w:rPr>
          <w:rFonts w:ascii="Times New Roman" w:hAnsi="Times New Roman"/>
          <w:sz w:val="24"/>
          <w:szCs w:val="24"/>
          <w:shd w:val="clear" w:color="auto" w:fill="FFFFFF"/>
        </w:rPr>
        <w:t>1) градостроительных регламентов, действие которых распространяется на такую терр</w:t>
      </w:r>
      <w:r w:rsidRPr="00307393">
        <w:rPr>
          <w:rFonts w:ascii="Times New Roman" w:hAnsi="Times New Roman"/>
          <w:sz w:val="24"/>
          <w:szCs w:val="24"/>
          <w:shd w:val="clear" w:color="auto" w:fill="FFFFFF"/>
        </w:rPr>
        <w:t>и</w:t>
      </w:r>
      <w:r w:rsidRPr="00307393">
        <w:rPr>
          <w:rFonts w:ascii="Times New Roman" w:hAnsi="Times New Roman"/>
          <w:sz w:val="24"/>
          <w:szCs w:val="24"/>
          <w:shd w:val="clear" w:color="auto" w:fill="FFFFFF"/>
        </w:rPr>
        <w:t>торию;</w:t>
      </w:r>
    </w:p>
    <w:p w:rsidR="0050141B" w:rsidRPr="00307393" w:rsidRDefault="0050141B" w:rsidP="00AE7AEC">
      <w:pPr>
        <w:spacing w:after="0" w:line="240" w:lineRule="auto"/>
        <w:ind w:firstLine="567"/>
        <w:jc w:val="both"/>
        <w:rPr>
          <w:rFonts w:ascii="Times New Roman" w:hAnsi="Times New Roman"/>
          <w:sz w:val="24"/>
          <w:szCs w:val="24"/>
        </w:rPr>
      </w:pPr>
      <w:r w:rsidRPr="00307393">
        <w:rPr>
          <w:rFonts w:ascii="Times New Roman" w:hAnsi="Times New Roman"/>
          <w:sz w:val="24"/>
          <w:szCs w:val="24"/>
          <w:shd w:val="clear" w:color="auto" w:fill="FFFFFF"/>
        </w:rPr>
        <w:t>2) местных нормативов градостроительного проектирования, а при отсутствии – утве</w:t>
      </w:r>
      <w:r w:rsidRPr="00307393">
        <w:rPr>
          <w:rFonts w:ascii="Times New Roman" w:hAnsi="Times New Roman"/>
          <w:sz w:val="24"/>
          <w:szCs w:val="24"/>
          <w:shd w:val="clear" w:color="auto" w:fill="FFFFFF"/>
        </w:rPr>
        <w:t>р</w:t>
      </w:r>
      <w:r w:rsidRPr="00307393">
        <w:rPr>
          <w:rFonts w:ascii="Times New Roman" w:hAnsi="Times New Roman"/>
          <w:sz w:val="24"/>
          <w:szCs w:val="24"/>
          <w:shd w:val="clear" w:color="auto" w:fill="FFFFFF"/>
        </w:rPr>
        <w:t xml:space="preserve">жденных главой сельского поселения </w:t>
      </w:r>
      <w:proofErr w:type="spellStart"/>
      <w:r w:rsidR="004C0428">
        <w:rPr>
          <w:rFonts w:ascii="Times New Roman" w:hAnsi="Times New Roman"/>
          <w:sz w:val="24"/>
          <w:szCs w:val="24"/>
          <w:shd w:val="clear" w:color="auto" w:fill="FFFFFF"/>
        </w:rPr>
        <w:t>Магинский</w:t>
      </w:r>
      <w:proofErr w:type="spellEnd"/>
      <w:r w:rsidR="009F0D16">
        <w:rPr>
          <w:rFonts w:ascii="Times New Roman" w:hAnsi="Times New Roman"/>
          <w:sz w:val="24"/>
          <w:szCs w:val="24"/>
          <w:shd w:val="clear" w:color="auto" w:fill="FFFFFF"/>
        </w:rPr>
        <w:t xml:space="preserve"> </w:t>
      </w:r>
      <w:r w:rsidRPr="00307393">
        <w:rPr>
          <w:rFonts w:ascii="Times New Roman" w:hAnsi="Times New Roman"/>
          <w:sz w:val="24"/>
          <w:szCs w:val="24"/>
          <w:shd w:val="clear" w:color="auto" w:fill="FFFFFF"/>
        </w:rPr>
        <w:t xml:space="preserve"> сельсовет муниципального района </w:t>
      </w:r>
      <w:r w:rsidR="009F0D16">
        <w:rPr>
          <w:rFonts w:ascii="Times New Roman" w:hAnsi="Times New Roman"/>
          <w:sz w:val="24"/>
          <w:szCs w:val="24"/>
          <w:shd w:val="clear" w:color="auto" w:fill="FFFFFF"/>
        </w:rPr>
        <w:t>Кара</w:t>
      </w:r>
      <w:r w:rsidR="009F0D16">
        <w:rPr>
          <w:rFonts w:ascii="Times New Roman" w:hAnsi="Times New Roman"/>
          <w:sz w:val="24"/>
          <w:szCs w:val="24"/>
          <w:shd w:val="clear" w:color="auto" w:fill="FFFFFF"/>
        </w:rPr>
        <w:t>и</w:t>
      </w:r>
      <w:r w:rsidR="009F0D16">
        <w:rPr>
          <w:rFonts w:ascii="Times New Roman" w:hAnsi="Times New Roman"/>
          <w:sz w:val="24"/>
          <w:szCs w:val="24"/>
          <w:shd w:val="clear" w:color="auto" w:fill="FFFFFF"/>
        </w:rPr>
        <w:t>дельский район</w:t>
      </w:r>
      <w:r w:rsidRPr="00307393">
        <w:rPr>
          <w:rFonts w:ascii="Times New Roman" w:hAnsi="Times New Roman"/>
          <w:sz w:val="24"/>
          <w:szCs w:val="24"/>
          <w:shd w:val="clear" w:color="auto" w:fill="FFFFFF"/>
        </w:rPr>
        <w:t xml:space="preserve"> Республики Башкортостан расчетных показателей обеспечения такой террит</w:t>
      </w:r>
      <w:r w:rsidRPr="00307393">
        <w:rPr>
          <w:rFonts w:ascii="Times New Roman" w:hAnsi="Times New Roman"/>
          <w:sz w:val="24"/>
          <w:szCs w:val="24"/>
          <w:shd w:val="clear" w:color="auto" w:fill="FFFFFF"/>
        </w:rPr>
        <w:t>о</w:t>
      </w:r>
      <w:r w:rsidRPr="00307393">
        <w:rPr>
          <w:rFonts w:ascii="Times New Roman" w:hAnsi="Times New Roman"/>
          <w:sz w:val="24"/>
          <w:szCs w:val="24"/>
          <w:shd w:val="clear" w:color="auto" w:fill="FFFFFF"/>
        </w:rPr>
        <w:t>рии объектами социального и коммунально-бытового назначения, объектами инженерной и</w:t>
      </w:r>
      <w:r w:rsidRPr="00307393">
        <w:rPr>
          <w:rFonts w:ascii="Times New Roman" w:hAnsi="Times New Roman"/>
          <w:sz w:val="24"/>
          <w:szCs w:val="24"/>
          <w:shd w:val="clear" w:color="auto" w:fill="FFFFFF"/>
        </w:rPr>
        <w:t>н</w:t>
      </w:r>
      <w:r w:rsidRPr="00307393">
        <w:rPr>
          <w:rFonts w:ascii="Times New Roman" w:hAnsi="Times New Roman"/>
          <w:sz w:val="24"/>
          <w:szCs w:val="24"/>
          <w:shd w:val="clear" w:color="auto" w:fill="FFFFFF"/>
        </w:rPr>
        <w:t>фраструктуры;</w:t>
      </w:r>
    </w:p>
    <w:p w:rsidR="0050141B" w:rsidRPr="00307393" w:rsidRDefault="0050141B" w:rsidP="00AE7AEC">
      <w:pPr>
        <w:spacing w:after="0" w:line="240" w:lineRule="auto"/>
        <w:ind w:firstLine="567"/>
        <w:jc w:val="both"/>
        <w:rPr>
          <w:rFonts w:ascii="Times New Roman" w:hAnsi="Times New Roman"/>
          <w:sz w:val="24"/>
          <w:szCs w:val="24"/>
        </w:rPr>
      </w:pPr>
      <w:r w:rsidRPr="00307393">
        <w:rPr>
          <w:rFonts w:ascii="Times New Roman" w:hAnsi="Times New Roman"/>
          <w:sz w:val="24"/>
          <w:szCs w:val="24"/>
          <w:shd w:val="clear" w:color="auto" w:fill="FFFFFF"/>
        </w:rPr>
        <w:t>3) проекта границ территории, в отношении которой подготавливается решение о разв</w:t>
      </w:r>
      <w:r w:rsidRPr="00307393">
        <w:rPr>
          <w:rFonts w:ascii="Times New Roman" w:hAnsi="Times New Roman"/>
          <w:sz w:val="24"/>
          <w:szCs w:val="24"/>
          <w:shd w:val="clear" w:color="auto" w:fill="FFFFFF"/>
        </w:rPr>
        <w:t>и</w:t>
      </w:r>
      <w:r w:rsidRPr="00307393">
        <w:rPr>
          <w:rFonts w:ascii="Times New Roman" w:hAnsi="Times New Roman"/>
          <w:sz w:val="24"/>
          <w:szCs w:val="24"/>
          <w:shd w:val="clear" w:color="auto" w:fill="FFFFFF"/>
        </w:rPr>
        <w:t>тии застроенной территории;</w:t>
      </w:r>
    </w:p>
    <w:p w:rsidR="0050141B" w:rsidRPr="00307393" w:rsidRDefault="0050141B" w:rsidP="00AE7AEC">
      <w:pPr>
        <w:spacing w:after="0" w:line="240" w:lineRule="auto"/>
        <w:ind w:firstLine="567"/>
        <w:jc w:val="both"/>
        <w:rPr>
          <w:rFonts w:ascii="Times New Roman" w:hAnsi="Times New Roman"/>
          <w:sz w:val="24"/>
          <w:szCs w:val="24"/>
        </w:rPr>
      </w:pPr>
      <w:r w:rsidRPr="00307393">
        <w:rPr>
          <w:rFonts w:ascii="Times New Roman" w:hAnsi="Times New Roman"/>
          <w:sz w:val="24"/>
          <w:szCs w:val="24"/>
          <w:shd w:val="clear" w:color="auto" w:fill="FFFFFF"/>
        </w:rPr>
        <w:t>4) документов о признании в установленном Правительством Российской Федерации п</w:t>
      </w:r>
      <w:r w:rsidRPr="00307393">
        <w:rPr>
          <w:rFonts w:ascii="Times New Roman" w:hAnsi="Times New Roman"/>
          <w:sz w:val="24"/>
          <w:szCs w:val="24"/>
          <w:shd w:val="clear" w:color="auto" w:fill="FFFFFF"/>
        </w:rPr>
        <w:t>о</w:t>
      </w:r>
      <w:r w:rsidRPr="00307393">
        <w:rPr>
          <w:rFonts w:ascii="Times New Roman" w:hAnsi="Times New Roman"/>
          <w:sz w:val="24"/>
          <w:szCs w:val="24"/>
          <w:shd w:val="clear" w:color="auto" w:fill="FFFFFF"/>
        </w:rPr>
        <w:t>рядке аварийными и подлежащими сносу многоквартирных домов (применительно к каждому многоквартирному дому), расположенному в пределах границ развития застроенной террит</w:t>
      </w:r>
      <w:r w:rsidRPr="00307393">
        <w:rPr>
          <w:rFonts w:ascii="Times New Roman" w:hAnsi="Times New Roman"/>
          <w:sz w:val="24"/>
          <w:szCs w:val="24"/>
          <w:shd w:val="clear" w:color="auto" w:fill="FFFFFF"/>
        </w:rPr>
        <w:t>о</w:t>
      </w:r>
      <w:r w:rsidRPr="00307393">
        <w:rPr>
          <w:rFonts w:ascii="Times New Roman" w:hAnsi="Times New Roman"/>
          <w:sz w:val="24"/>
          <w:szCs w:val="24"/>
          <w:shd w:val="clear" w:color="auto" w:fill="FFFFFF"/>
        </w:rPr>
        <w:t>рии;</w:t>
      </w:r>
    </w:p>
    <w:p w:rsidR="0050141B" w:rsidRPr="00307393" w:rsidRDefault="0050141B" w:rsidP="00AE7AEC">
      <w:pPr>
        <w:spacing w:after="0" w:line="240" w:lineRule="auto"/>
        <w:ind w:firstLine="567"/>
        <w:jc w:val="both"/>
        <w:rPr>
          <w:rFonts w:ascii="Times New Roman" w:hAnsi="Times New Roman"/>
          <w:sz w:val="24"/>
          <w:szCs w:val="24"/>
        </w:rPr>
      </w:pPr>
      <w:proofErr w:type="gramStart"/>
      <w:r w:rsidRPr="00307393">
        <w:rPr>
          <w:rFonts w:ascii="Times New Roman" w:hAnsi="Times New Roman"/>
          <w:sz w:val="24"/>
          <w:szCs w:val="24"/>
          <w:shd w:val="clear" w:color="auto" w:fill="FFFFFF"/>
        </w:rPr>
        <w:t>5) включение испрашиваемой территории в состав утвержденной решением администр</w:t>
      </w:r>
      <w:r w:rsidRPr="00307393">
        <w:rPr>
          <w:rFonts w:ascii="Times New Roman" w:hAnsi="Times New Roman"/>
          <w:sz w:val="24"/>
          <w:szCs w:val="24"/>
          <w:shd w:val="clear" w:color="auto" w:fill="FFFFFF"/>
        </w:rPr>
        <w:t>а</w:t>
      </w:r>
      <w:r w:rsidRPr="00307393">
        <w:rPr>
          <w:rFonts w:ascii="Times New Roman" w:hAnsi="Times New Roman"/>
          <w:sz w:val="24"/>
          <w:szCs w:val="24"/>
          <w:shd w:val="clear" w:color="auto" w:fill="FFFFFF"/>
        </w:rPr>
        <w:t xml:space="preserve">ции сельского поселения </w:t>
      </w:r>
      <w:proofErr w:type="spellStart"/>
      <w:r w:rsidR="004C0428">
        <w:rPr>
          <w:rFonts w:ascii="Times New Roman" w:hAnsi="Times New Roman"/>
          <w:sz w:val="24"/>
          <w:szCs w:val="24"/>
          <w:shd w:val="clear" w:color="auto" w:fill="FFFFFF"/>
        </w:rPr>
        <w:t>Магинский</w:t>
      </w:r>
      <w:proofErr w:type="spellEnd"/>
      <w:r w:rsidR="009F0D16">
        <w:rPr>
          <w:rFonts w:ascii="Times New Roman" w:hAnsi="Times New Roman"/>
          <w:sz w:val="24"/>
          <w:szCs w:val="24"/>
          <w:shd w:val="clear" w:color="auto" w:fill="FFFFFF"/>
        </w:rPr>
        <w:t xml:space="preserve"> </w:t>
      </w:r>
      <w:r w:rsidRPr="00307393">
        <w:rPr>
          <w:rFonts w:ascii="Times New Roman" w:hAnsi="Times New Roman"/>
          <w:sz w:val="24"/>
          <w:szCs w:val="24"/>
          <w:shd w:val="clear" w:color="auto" w:fill="FFFFFF"/>
        </w:rPr>
        <w:t xml:space="preserve"> сельсовет муниципального района </w:t>
      </w:r>
      <w:r w:rsidR="009F0D16">
        <w:rPr>
          <w:rFonts w:ascii="Times New Roman" w:hAnsi="Times New Roman"/>
          <w:sz w:val="24"/>
          <w:szCs w:val="24"/>
          <w:shd w:val="clear" w:color="auto" w:fill="FFFFFF"/>
        </w:rPr>
        <w:t>Караидельский район</w:t>
      </w:r>
      <w:r w:rsidRPr="00307393">
        <w:rPr>
          <w:rFonts w:ascii="Times New Roman" w:hAnsi="Times New Roman"/>
          <w:sz w:val="24"/>
          <w:szCs w:val="24"/>
          <w:shd w:val="clear" w:color="auto" w:fill="FFFFFF"/>
        </w:rPr>
        <w:t xml:space="preserve"> Республики Башкортостан адресной программы «Развитие застроенных территорий сельского поселения </w:t>
      </w:r>
      <w:proofErr w:type="spellStart"/>
      <w:r w:rsidR="004C0428">
        <w:rPr>
          <w:rFonts w:ascii="Times New Roman" w:hAnsi="Times New Roman"/>
          <w:sz w:val="24"/>
          <w:szCs w:val="24"/>
          <w:shd w:val="clear" w:color="auto" w:fill="FFFFFF"/>
        </w:rPr>
        <w:t>Магинский</w:t>
      </w:r>
      <w:proofErr w:type="spellEnd"/>
      <w:r w:rsidR="009F0D16">
        <w:rPr>
          <w:rFonts w:ascii="Times New Roman" w:hAnsi="Times New Roman"/>
          <w:sz w:val="24"/>
          <w:szCs w:val="24"/>
          <w:shd w:val="clear" w:color="auto" w:fill="FFFFFF"/>
        </w:rPr>
        <w:t xml:space="preserve"> </w:t>
      </w:r>
      <w:r w:rsidRPr="00307393">
        <w:rPr>
          <w:rFonts w:ascii="Times New Roman" w:hAnsi="Times New Roman"/>
          <w:sz w:val="24"/>
          <w:szCs w:val="24"/>
          <w:shd w:val="clear" w:color="auto" w:fill="FFFFFF"/>
        </w:rPr>
        <w:t xml:space="preserve"> сельсовет муниципального района </w:t>
      </w:r>
      <w:r w:rsidR="009F0D16">
        <w:rPr>
          <w:rFonts w:ascii="Times New Roman" w:hAnsi="Times New Roman"/>
          <w:sz w:val="24"/>
          <w:szCs w:val="24"/>
          <w:shd w:val="clear" w:color="auto" w:fill="FFFFFF"/>
        </w:rPr>
        <w:t>Караидельский район</w:t>
      </w:r>
      <w:r w:rsidRPr="00307393">
        <w:rPr>
          <w:rFonts w:ascii="Times New Roman" w:hAnsi="Times New Roman"/>
          <w:sz w:val="24"/>
          <w:szCs w:val="24"/>
          <w:shd w:val="clear" w:color="auto" w:fill="FFFFFF"/>
        </w:rPr>
        <w:t xml:space="preserve"> Республики </w:t>
      </w:r>
      <w:r w:rsidRPr="00307393">
        <w:rPr>
          <w:rFonts w:ascii="Times New Roman" w:hAnsi="Times New Roman"/>
          <w:sz w:val="24"/>
          <w:szCs w:val="24"/>
          <w:shd w:val="clear" w:color="auto" w:fill="FFFFFF"/>
        </w:rPr>
        <w:lastRenderedPageBreak/>
        <w:t>Башкортостан», которой определены расположенные в пределах границ развития застроенной территории многоквартирные дома, применительно к которым такой Программой предполаг</w:t>
      </w:r>
      <w:r w:rsidRPr="00307393">
        <w:rPr>
          <w:rFonts w:ascii="Times New Roman" w:hAnsi="Times New Roman"/>
          <w:sz w:val="24"/>
          <w:szCs w:val="24"/>
          <w:shd w:val="clear" w:color="auto" w:fill="FFFFFF"/>
        </w:rPr>
        <w:t>а</w:t>
      </w:r>
      <w:r w:rsidRPr="00307393">
        <w:rPr>
          <w:rFonts w:ascii="Times New Roman" w:hAnsi="Times New Roman"/>
          <w:sz w:val="24"/>
          <w:szCs w:val="24"/>
          <w:shd w:val="clear" w:color="auto" w:fill="FFFFFF"/>
        </w:rPr>
        <w:t>ется снос, реконструкция (при наличии таких домов);</w:t>
      </w:r>
      <w:proofErr w:type="gramEnd"/>
    </w:p>
    <w:p w:rsidR="0050141B" w:rsidRPr="00307393" w:rsidRDefault="0050141B" w:rsidP="00AE7AEC">
      <w:pPr>
        <w:spacing w:after="0" w:line="240" w:lineRule="auto"/>
        <w:ind w:firstLine="567"/>
        <w:jc w:val="both"/>
        <w:rPr>
          <w:rFonts w:ascii="Times New Roman" w:hAnsi="Times New Roman"/>
          <w:sz w:val="24"/>
          <w:szCs w:val="24"/>
        </w:rPr>
      </w:pPr>
      <w:r w:rsidRPr="00307393">
        <w:rPr>
          <w:rFonts w:ascii="Times New Roman" w:hAnsi="Times New Roman"/>
          <w:sz w:val="24"/>
          <w:szCs w:val="24"/>
          <w:shd w:val="clear" w:color="auto" w:fill="FFFFFF"/>
        </w:rPr>
        <w:t>6) включение объектов капитального строительства, подлежащих сносу, а также предл</w:t>
      </w:r>
      <w:r w:rsidRPr="00307393">
        <w:rPr>
          <w:rFonts w:ascii="Times New Roman" w:hAnsi="Times New Roman"/>
          <w:sz w:val="24"/>
          <w:szCs w:val="24"/>
          <w:shd w:val="clear" w:color="auto" w:fill="FFFFFF"/>
        </w:rPr>
        <w:t>а</w:t>
      </w:r>
      <w:r w:rsidRPr="00307393">
        <w:rPr>
          <w:rFonts w:ascii="Times New Roman" w:hAnsi="Times New Roman"/>
          <w:sz w:val="24"/>
          <w:szCs w:val="24"/>
          <w:shd w:val="clear" w:color="auto" w:fill="FFFFFF"/>
        </w:rPr>
        <w:t xml:space="preserve">гаемых к сносу, реконструкции, определенных настоящей статьёй в соответствующий перечень адресов, утверждаемый в установленном порядке. </w:t>
      </w:r>
    </w:p>
    <w:p w:rsidR="0050141B" w:rsidRPr="00307393" w:rsidRDefault="0050141B" w:rsidP="00AE7AEC">
      <w:pPr>
        <w:spacing w:after="0" w:line="240" w:lineRule="auto"/>
        <w:ind w:firstLine="567"/>
        <w:jc w:val="both"/>
        <w:rPr>
          <w:rFonts w:ascii="Times New Roman" w:hAnsi="Times New Roman"/>
          <w:sz w:val="24"/>
          <w:szCs w:val="24"/>
        </w:rPr>
      </w:pPr>
      <w:r w:rsidRPr="00307393">
        <w:rPr>
          <w:rFonts w:ascii="Times New Roman" w:hAnsi="Times New Roman"/>
          <w:bCs/>
          <w:sz w:val="24"/>
          <w:szCs w:val="24"/>
          <w:shd w:val="clear" w:color="auto" w:fill="FFFFFF"/>
        </w:rPr>
        <w:t>4.</w:t>
      </w:r>
      <w:r w:rsidRPr="00307393">
        <w:rPr>
          <w:rFonts w:ascii="Times New Roman" w:hAnsi="Times New Roman"/>
          <w:sz w:val="24"/>
          <w:szCs w:val="24"/>
          <w:shd w:val="clear" w:color="auto" w:fill="FFFFFF"/>
        </w:rPr>
        <w:t xml:space="preserve"> В границах территории, в отношении которой принимается решение о развитии застр</w:t>
      </w:r>
      <w:r w:rsidRPr="00307393">
        <w:rPr>
          <w:rFonts w:ascii="Times New Roman" w:hAnsi="Times New Roman"/>
          <w:sz w:val="24"/>
          <w:szCs w:val="24"/>
          <w:shd w:val="clear" w:color="auto" w:fill="FFFFFF"/>
        </w:rPr>
        <w:t>о</w:t>
      </w:r>
      <w:r w:rsidRPr="00307393">
        <w:rPr>
          <w:rFonts w:ascii="Times New Roman" w:hAnsi="Times New Roman"/>
          <w:sz w:val="24"/>
          <w:szCs w:val="24"/>
          <w:shd w:val="clear" w:color="auto" w:fill="FFFFFF"/>
        </w:rPr>
        <w:t>енной территории, могут быть расположены иные объекты капитального строительства (пом</w:t>
      </w:r>
      <w:r w:rsidRPr="00307393">
        <w:rPr>
          <w:rFonts w:ascii="Times New Roman" w:hAnsi="Times New Roman"/>
          <w:sz w:val="24"/>
          <w:szCs w:val="24"/>
          <w:shd w:val="clear" w:color="auto" w:fill="FFFFFF"/>
        </w:rPr>
        <w:t>и</w:t>
      </w:r>
      <w:r w:rsidRPr="00307393">
        <w:rPr>
          <w:rFonts w:ascii="Times New Roman" w:hAnsi="Times New Roman"/>
          <w:sz w:val="24"/>
          <w:szCs w:val="24"/>
          <w:shd w:val="clear" w:color="auto" w:fill="FFFFFF"/>
        </w:rPr>
        <w:t>мо многоквартирных домов, определенные настоящими Правилами), вид разрешенного испол</w:t>
      </w:r>
      <w:r w:rsidRPr="00307393">
        <w:rPr>
          <w:rFonts w:ascii="Times New Roman" w:hAnsi="Times New Roman"/>
          <w:sz w:val="24"/>
          <w:szCs w:val="24"/>
          <w:shd w:val="clear" w:color="auto" w:fill="FFFFFF"/>
        </w:rPr>
        <w:t>ь</w:t>
      </w:r>
      <w:r w:rsidRPr="00307393">
        <w:rPr>
          <w:rFonts w:ascii="Times New Roman" w:hAnsi="Times New Roman"/>
          <w:sz w:val="24"/>
          <w:szCs w:val="24"/>
          <w:shd w:val="clear" w:color="auto" w:fill="FFFFFF"/>
        </w:rPr>
        <w:t xml:space="preserve">зования и определенные параметры которых не соответствует градостроительному регламенту. </w:t>
      </w:r>
    </w:p>
    <w:p w:rsidR="0050141B" w:rsidRPr="00307393" w:rsidRDefault="0050141B" w:rsidP="00AE7AEC">
      <w:pPr>
        <w:spacing w:after="0" w:line="240" w:lineRule="auto"/>
        <w:ind w:firstLine="567"/>
        <w:jc w:val="both"/>
        <w:rPr>
          <w:rFonts w:ascii="Times New Roman" w:hAnsi="Times New Roman"/>
          <w:sz w:val="24"/>
          <w:szCs w:val="24"/>
        </w:rPr>
      </w:pPr>
      <w:r w:rsidRPr="00307393">
        <w:rPr>
          <w:rFonts w:ascii="Times New Roman" w:hAnsi="Times New Roman"/>
          <w:sz w:val="24"/>
          <w:szCs w:val="24"/>
          <w:shd w:val="clear" w:color="auto" w:fill="FFFFFF"/>
        </w:rPr>
        <w:t>В границах территории, в отношении которой принимается решение о развитии застрое</w:t>
      </w:r>
      <w:r w:rsidRPr="00307393">
        <w:rPr>
          <w:rFonts w:ascii="Times New Roman" w:hAnsi="Times New Roman"/>
          <w:sz w:val="24"/>
          <w:szCs w:val="24"/>
          <w:shd w:val="clear" w:color="auto" w:fill="FFFFFF"/>
        </w:rPr>
        <w:t>н</w:t>
      </w:r>
      <w:r w:rsidRPr="00307393">
        <w:rPr>
          <w:rFonts w:ascii="Times New Roman" w:hAnsi="Times New Roman"/>
          <w:sz w:val="24"/>
          <w:szCs w:val="24"/>
          <w:shd w:val="clear" w:color="auto" w:fill="FFFFFF"/>
        </w:rPr>
        <w:t xml:space="preserve">ной территории, не допускается включать иные объекты капитального строительства, </w:t>
      </w:r>
      <w:proofErr w:type="gramStart"/>
      <w:r w:rsidRPr="00307393">
        <w:rPr>
          <w:rFonts w:ascii="Times New Roman" w:hAnsi="Times New Roman"/>
          <w:sz w:val="24"/>
          <w:szCs w:val="24"/>
          <w:shd w:val="clear" w:color="auto" w:fill="FFFFFF"/>
        </w:rPr>
        <w:t>кроме</w:t>
      </w:r>
      <w:proofErr w:type="gramEnd"/>
      <w:r w:rsidRPr="00307393">
        <w:rPr>
          <w:rFonts w:ascii="Times New Roman" w:hAnsi="Times New Roman"/>
          <w:sz w:val="24"/>
          <w:szCs w:val="24"/>
          <w:shd w:val="clear" w:color="auto" w:fill="FFFFFF"/>
        </w:rPr>
        <w:t xml:space="preserve"> определенных настоящей статьёй.</w:t>
      </w:r>
    </w:p>
    <w:p w:rsidR="0050141B" w:rsidRPr="00307393" w:rsidRDefault="0050141B" w:rsidP="00AE7AEC">
      <w:pPr>
        <w:spacing w:after="0" w:line="240" w:lineRule="auto"/>
        <w:ind w:firstLine="567"/>
        <w:jc w:val="both"/>
        <w:rPr>
          <w:rFonts w:ascii="Times New Roman" w:hAnsi="Times New Roman"/>
          <w:sz w:val="24"/>
          <w:szCs w:val="24"/>
        </w:rPr>
      </w:pPr>
      <w:r w:rsidRPr="00307393">
        <w:rPr>
          <w:rFonts w:ascii="Times New Roman" w:hAnsi="Times New Roman"/>
          <w:sz w:val="24"/>
          <w:szCs w:val="24"/>
          <w:shd w:val="clear" w:color="auto" w:fill="FFFFFF"/>
        </w:rPr>
        <w:t>При подготовке проектов границ территории, в отношении которой подготавливается р</w:t>
      </w:r>
      <w:r w:rsidRPr="00307393">
        <w:rPr>
          <w:rFonts w:ascii="Times New Roman" w:hAnsi="Times New Roman"/>
          <w:sz w:val="24"/>
          <w:szCs w:val="24"/>
          <w:shd w:val="clear" w:color="auto" w:fill="FFFFFF"/>
        </w:rPr>
        <w:t>е</w:t>
      </w:r>
      <w:r w:rsidRPr="00307393">
        <w:rPr>
          <w:rFonts w:ascii="Times New Roman" w:hAnsi="Times New Roman"/>
          <w:sz w:val="24"/>
          <w:szCs w:val="24"/>
          <w:shd w:val="clear" w:color="auto" w:fill="FFFFFF"/>
        </w:rPr>
        <w:t>шение о развитии застроенной территории, подлежат учету в соответствии с требованиями ча</w:t>
      </w:r>
      <w:r w:rsidRPr="00307393">
        <w:rPr>
          <w:rFonts w:ascii="Times New Roman" w:hAnsi="Times New Roman"/>
          <w:sz w:val="24"/>
          <w:szCs w:val="24"/>
          <w:shd w:val="clear" w:color="auto" w:fill="FFFFFF"/>
        </w:rPr>
        <w:t>с</w:t>
      </w:r>
      <w:r w:rsidRPr="00307393">
        <w:rPr>
          <w:rFonts w:ascii="Times New Roman" w:hAnsi="Times New Roman"/>
          <w:sz w:val="24"/>
          <w:szCs w:val="24"/>
          <w:shd w:val="clear" w:color="auto" w:fill="FFFFFF"/>
        </w:rPr>
        <w:t xml:space="preserve">ти 4 статьи 43 Градостроительного кодекса Российской Федерации. </w:t>
      </w:r>
    </w:p>
    <w:p w:rsidR="0050141B" w:rsidRPr="00307393" w:rsidRDefault="0050141B" w:rsidP="00AE7AEC">
      <w:pPr>
        <w:spacing w:after="0" w:line="240" w:lineRule="auto"/>
        <w:ind w:firstLine="567"/>
        <w:jc w:val="both"/>
        <w:rPr>
          <w:rFonts w:ascii="Times New Roman" w:hAnsi="Times New Roman"/>
          <w:sz w:val="24"/>
          <w:szCs w:val="24"/>
        </w:rPr>
      </w:pPr>
      <w:r w:rsidRPr="00307393">
        <w:rPr>
          <w:rFonts w:ascii="Times New Roman" w:hAnsi="Times New Roman"/>
          <w:bCs/>
          <w:sz w:val="24"/>
          <w:szCs w:val="24"/>
          <w:shd w:val="clear" w:color="auto" w:fill="FFFFFF"/>
        </w:rPr>
        <w:t>5.</w:t>
      </w:r>
      <w:r w:rsidRPr="00307393">
        <w:rPr>
          <w:rFonts w:ascii="Times New Roman" w:hAnsi="Times New Roman"/>
          <w:sz w:val="24"/>
          <w:szCs w:val="24"/>
          <w:shd w:val="clear" w:color="auto" w:fill="FFFFFF"/>
        </w:rPr>
        <w:t xml:space="preserve"> После принятия в установленном порядке решения о развитии застроенной территории осуществляются действия в соответствии со статьями 46.1, 46.2 и 46.3 Градостроительного к</w:t>
      </w:r>
      <w:r w:rsidRPr="00307393">
        <w:rPr>
          <w:rFonts w:ascii="Times New Roman" w:hAnsi="Times New Roman"/>
          <w:sz w:val="24"/>
          <w:szCs w:val="24"/>
          <w:shd w:val="clear" w:color="auto" w:fill="FFFFFF"/>
        </w:rPr>
        <w:t>о</w:t>
      </w:r>
      <w:r w:rsidRPr="00307393">
        <w:rPr>
          <w:rFonts w:ascii="Times New Roman" w:hAnsi="Times New Roman"/>
          <w:sz w:val="24"/>
          <w:szCs w:val="24"/>
          <w:shd w:val="clear" w:color="auto" w:fill="FFFFFF"/>
        </w:rPr>
        <w:t xml:space="preserve">декса Российской Федерации. </w:t>
      </w:r>
    </w:p>
    <w:p w:rsidR="0050141B" w:rsidRPr="00307393" w:rsidRDefault="0050141B" w:rsidP="00AE7AEC">
      <w:pPr>
        <w:spacing w:after="0" w:line="240" w:lineRule="auto"/>
        <w:ind w:firstLine="567"/>
        <w:jc w:val="both"/>
        <w:rPr>
          <w:rFonts w:ascii="Times New Roman" w:hAnsi="Times New Roman"/>
          <w:sz w:val="24"/>
          <w:szCs w:val="24"/>
        </w:rPr>
      </w:pPr>
      <w:r w:rsidRPr="00307393">
        <w:rPr>
          <w:rFonts w:ascii="Times New Roman" w:hAnsi="Times New Roman"/>
          <w:sz w:val="24"/>
          <w:szCs w:val="24"/>
          <w:shd w:val="clear" w:color="auto" w:fill="FFFFFF"/>
        </w:rPr>
        <w:t>При осуществлении действий по развитию застроенной территории подлежат учету пол</w:t>
      </w:r>
      <w:r w:rsidRPr="00307393">
        <w:rPr>
          <w:rFonts w:ascii="Times New Roman" w:hAnsi="Times New Roman"/>
          <w:sz w:val="24"/>
          <w:szCs w:val="24"/>
          <w:shd w:val="clear" w:color="auto" w:fill="FFFFFF"/>
        </w:rPr>
        <w:t>о</w:t>
      </w:r>
      <w:r w:rsidRPr="00307393">
        <w:rPr>
          <w:rFonts w:ascii="Times New Roman" w:hAnsi="Times New Roman"/>
          <w:sz w:val="24"/>
          <w:szCs w:val="24"/>
          <w:shd w:val="clear" w:color="auto" w:fill="FFFFFF"/>
        </w:rPr>
        <w:t>жения федерального закона РФ № 499 от 31.12.2014 г.</w:t>
      </w:r>
    </w:p>
    <w:p w:rsidR="0050141B" w:rsidRPr="00307393" w:rsidRDefault="0050141B" w:rsidP="00AE7AEC">
      <w:pPr>
        <w:spacing w:after="0" w:line="240" w:lineRule="auto"/>
        <w:ind w:firstLine="567"/>
        <w:jc w:val="both"/>
        <w:rPr>
          <w:rFonts w:ascii="Times New Roman" w:hAnsi="Times New Roman"/>
          <w:sz w:val="24"/>
          <w:szCs w:val="24"/>
        </w:rPr>
      </w:pPr>
      <w:r w:rsidRPr="00307393">
        <w:rPr>
          <w:rFonts w:ascii="Times New Roman" w:hAnsi="Times New Roman"/>
          <w:bCs/>
          <w:sz w:val="24"/>
          <w:szCs w:val="24"/>
          <w:shd w:val="clear" w:color="auto" w:fill="FFFFFF"/>
        </w:rPr>
        <w:t>6.</w:t>
      </w:r>
      <w:r w:rsidRPr="00307393">
        <w:rPr>
          <w:rFonts w:ascii="Times New Roman" w:hAnsi="Times New Roman"/>
          <w:sz w:val="24"/>
          <w:szCs w:val="24"/>
          <w:shd w:val="clear" w:color="auto" w:fill="FFFFFF"/>
        </w:rPr>
        <w:t xml:space="preserve"> Администрация сельского поселения </w:t>
      </w:r>
      <w:proofErr w:type="spellStart"/>
      <w:r w:rsidR="004C0428">
        <w:rPr>
          <w:rFonts w:ascii="Times New Roman" w:hAnsi="Times New Roman"/>
          <w:sz w:val="24"/>
          <w:szCs w:val="24"/>
          <w:shd w:val="clear" w:color="auto" w:fill="FFFFFF"/>
        </w:rPr>
        <w:t>Магинский</w:t>
      </w:r>
      <w:proofErr w:type="spellEnd"/>
      <w:r w:rsidR="009F0D16">
        <w:rPr>
          <w:rFonts w:ascii="Times New Roman" w:hAnsi="Times New Roman"/>
          <w:sz w:val="24"/>
          <w:szCs w:val="24"/>
          <w:shd w:val="clear" w:color="auto" w:fill="FFFFFF"/>
        </w:rPr>
        <w:t xml:space="preserve"> </w:t>
      </w:r>
      <w:r w:rsidRPr="00307393">
        <w:rPr>
          <w:rFonts w:ascii="Times New Roman" w:hAnsi="Times New Roman"/>
          <w:sz w:val="24"/>
          <w:szCs w:val="24"/>
          <w:shd w:val="clear" w:color="auto" w:fill="FFFFFF"/>
        </w:rPr>
        <w:t xml:space="preserve"> сельсовет муниципального района </w:t>
      </w:r>
      <w:r w:rsidR="009F0D16">
        <w:rPr>
          <w:rFonts w:ascii="Times New Roman" w:hAnsi="Times New Roman"/>
          <w:sz w:val="24"/>
          <w:szCs w:val="24"/>
          <w:shd w:val="clear" w:color="auto" w:fill="FFFFFF"/>
        </w:rPr>
        <w:t>Караидельский район</w:t>
      </w:r>
      <w:r w:rsidRPr="00307393">
        <w:rPr>
          <w:rFonts w:ascii="Times New Roman" w:hAnsi="Times New Roman"/>
          <w:sz w:val="24"/>
          <w:szCs w:val="24"/>
          <w:shd w:val="clear" w:color="auto" w:fill="FFFFFF"/>
        </w:rPr>
        <w:t xml:space="preserve"> Республики Башкортостан осуществляет градостроительную подготовку застроенных, обремененных правами третьих лиц территорий:</w:t>
      </w:r>
    </w:p>
    <w:p w:rsidR="0050141B" w:rsidRPr="00307393" w:rsidRDefault="0050141B" w:rsidP="00AE7AEC">
      <w:pPr>
        <w:numPr>
          <w:ilvl w:val="0"/>
          <w:numId w:val="58"/>
        </w:numPr>
        <w:spacing w:after="0" w:line="240" w:lineRule="auto"/>
        <w:jc w:val="both"/>
        <w:rPr>
          <w:rFonts w:ascii="Times New Roman" w:hAnsi="Times New Roman"/>
          <w:sz w:val="24"/>
          <w:szCs w:val="24"/>
        </w:rPr>
      </w:pPr>
      <w:r w:rsidRPr="00307393">
        <w:rPr>
          <w:rFonts w:ascii="Times New Roman" w:hAnsi="Times New Roman"/>
          <w:sz w:val="24"/>
          <w:szCs w:val="24"/>
          <w:shd w:val="clear" w:color="auto" w:fill="FFFFFF"/>
        </w:rPr>
        <w:t>по инициативе собственников объектов капитального строительства, а также лиц, не имеющих во владении или пользовании объекты капитального строительства на соо</w:t>
      </w:r>
      <w:r w:rsidRPr="00307393">
        <w:rPr>
          <w:rFonts w:ascii="Times New Roman" w:hAnsi="Times New Roman"/>
          <w:sz w:val="24"/>
          <w:szCs w:val="24"/>
          <w:shd w:val="clear" w:color="auto" w:fill="FFFFFF"/>
        </w:rPr>
        <w:t>т</w:t>
      </w:r>
      <w:r w:rsidRPr="00307393">
        <w:rPr>
          <w:rFonts w:ascii="Times New Roman" w:hAnsi="Times New Roman"/>
          <w:sz w:val="24"/>
          <w:szCs w:val="24"/>
          <w:shd w:val="clear" w:color="auto" w:fill="FFFFFF"/>
        </w:rPr>
        <w:t>ветствующих территориях;</w:t>
      </w:r>
    </w:p>
    <w:p w:rsidR="0050141B" w:rsidRPr="00307393" w:rsidRDefault="0050141B" w:rsidP="00AE7AEC">
      <w:pPr>
        <w:numPr>
          <w:ilvl w:val="0"/>
          <w:numId w:val="58"/>
        </w:numPr>
        <w:spacing w:after="0" w:line="240" w:lineRule="auto"/>
        <w:jc w:val="both"/>
        <w:rPr>
          <w:rFonts w:ascii="Times New Roman" w:hAnsi="Times New Roman"/>
          <w:sz w:val="24"/>
          <w:szCs w:val="24"/>
        </w:rPr>
      </w:pPr>
      <w:r w:rsidRPr="00307393">
        <w:rPr>
          <w:rFonts w:ascii="Times New Roman" w:hAnsi="Times New Roman"/>
          <w:sz w:val="24"/>
          <w:szCs w:val="24"/>
          <w:shd w:val="clear" w:color="auto" w:fill="FFFFFF"/>
        </w:rPr>
        <w:t xml:space="preserve">путем реализации самостоятельной инициативы. </w:t>
      </w:r>
    </w:p>
    <w:p w:rsidR="0050141B" w:rsidRPr="00307393" w:rsidRDefault="0050141B" w:rsidP="00AE7AEC">
      <w:pPr>
        <w:numPr>
          <w:ilvl w:val="0"/>
          <w:numId w:val="58"/>
        </w:numPr>
        <w:spacing w:after="0" w:line="240" w:lineRule="auto"/>
        <w:jc w:val="both"/>
        <w:rPr>
          <w:rFonts w:ascii="Times New Roman" w:hAnsi="Times New Roman"/>
          <w:sz w:val="24"/>
          <w:szCs w:val="24"/>
        </w:rPr>
      </w:pPr>
      <w:r w:rsidRPr="00307393">
        <w:rPr>
          <w:rFonts w:ascii="Times New Roman" w:hAnsi="Times New Roman"/>
          <w:sz w:val="24"/>
          <w:szCs w:val="24"/>
          <w:shd w:val="clear" w:color="auto" w:fill="FFFFFF"/>
        </w:rPr>
        <w:t xml:space="preserve">Администрация сельского поселения </w:t>
      </w:r>
      <w:proofErr w:type="spellStart"/>
      <w:r w:rsidR="004C0428">
        <w:rPr>
          <w:rFonts w:ascii="Times New Roman" w:hAnsi="Times New Roman"/>
          <w:sz w:val="24"/>
          <w:szCs w:val="24"/>
          <w:shd w:val="clear" w:color="auto" w:fill="FFFFFF"/>
        </w:rPr>
        <w:t>Магинский</w:t>
      </w:r>
      <w:proofErr w:type="spellEnd"/>
      <w:r w:rsidR="009F0D16">
        <w:rPr>
          <w:rFonts w:ascii="Times New Roman" w:hAnsi="Times New Roman"/>
          <w:sz w:val="24"/>
          <w:szCs w:val="24"/>
          <w:shd w:val="clear" w:color="auto" w:fill="FFFFFF"/>
        </w:rPr>
        <w:t xml:space="preserve"> </w:t>
      </w:r>
      <w:r w:rsidRPr="00307393">
        <w:rPr>
          <w:rFonts w:ascii="Times New Roman" w:hAnsi="Times New Roman"/>
          <w:sz w:val="24"/>
          <w:szCs w:val="24"/>
          <w:shd w:val="clear" w:color="auto" w:fill="FFFFFF"/>
        </w:rPr>
        <w:t xml:space="preserve"> сельсовет муниципального района </w:t>
      </w:r>
      <w:r w:rsidR="009F0D16">
        <w:rPr>
          <w:rFonts w:ascii="Times New Roman" w:hAnsi="Times New Roman"/>
          <w:sz w:val="24"/>
          <w:szCs w:val="24"/>
          <w:shd w:val="clear" w:color="auto" w:fill="FFFFFF"/>
        </w:rPr>
        <w:t>К</w:t>
      </w:r>
      <w:r w:rsidR="009F0D16">
        <w:rPr>
          <w:rFonts w:ascii="Times New Roman" w:hAnsi="Times New Roman"/>
          <w:sz w:val="24"/>
          <w:szCs w:val="24"/>
          <w:shd w:val="clear" w:color="auto" w:fill="FFFFFF"/>
        </w:rPr>
        <w:t>а</w:t>
      </w:r>
      <w:r w:rsidR="009F0D16">
        <w:rPr>
          <w:rFonts w:ascii="Times New Roman" w:hAnsi="Times New Roman"/>
          <w:sz w:val="24"/>
          <w:szCs w:val="24"/>
          <w:shd w:val="clear" w:color="auto" w:fill="FFFFFF"/>
        </w:rPr>
        <w:t>раидельский район</w:t>
      </w:r>
      <w:r w:rsidRPr="00307393">
        <w:rPr>
          <w:rFonts w:ascii="Times New Roman" w:hAnsi="Times New Roman"/>
          <w:sz w:val="24"/>
          <w:szCs w:val="24"/>
          <w:shd w:val="clear" w:color="auto" w:fill="FFFFFF"/>
        </w:rPr>
        <w:t xml:space="preserve"> Республики Башкортостан осуществляет: </w:t>
      </w:r>
    </w:p>
    <w:p w:rsidR="0050141B" w:rsidRPr="00307393" w:rsidRDefault="0050141B" w:rsidP="00AE7AEC">
      <w:pPr>
        <w:numPr>
          <w:ilvl w:val="0"/>
          <w:numId w:val="58"/>
        </w:numPr>
        <w:spacing w:after="0" w:line="240" w:lineRule="auto"/>
        <w:jc w:val="both"/>
        <w:rPr>
          <w:rFonts w:ascii="Times New Roman" w:hAnsi="Times New Roman"/>
          <w:sz w:val="24"/>
          <w:szCs w:val="24"/>
        </w:rPr>
      </w:pPr>
      <w:r w:rsidRPr="00307393">
        <w:rPr>
          <w:rFonts w:ascii="Times New Roman" w:hAnsi="Times New Roman"/>
          <w:sz w:val="24"/>
          <w:szCs w:val="24"/>
          <w:shd w:val="clear" w:color="auto" w:fill="FFFFFF"/>
        </w:rPr>
        <w:t>подготовку проектов адресных программ, содержащих предложения по сносу, реконс</w:t>
      </w:r>
      <w:r w:rsidRPr="00307393">
        <w:rPr>
          <w:rFonts w:ascii="Times New Roman" w:hAnsi="Times New Roman"/>
          <w:sz w:val="24"/>
          <w:szCs w:val="24"/>
          <w:shd w:val="clear" w:color="auto" w:fill="FFFFFF"/>
        </w:rPr>
        <w:t>т</w:t>
      </w:r>
      <w:r w:rsidRPr="00307393">
        <w:rPr>
          <w:rFonts w:ascii="Times New Roman" w:hAnsi="Times New Roman"/>
          <w:sz w:val="24"/>
          <w:szCs w:val="24"/>
          <w:shd w:val="clear" w:color="auto" w:fill="FFFFFF"/>
        </w:rPr>
        <w:t xml:space="preserve">рукции многоквартирных жилых домов, и направление таких проектов на утверждение в администрацию муниципального района </w:t>
      </w:r>
      <w:r w:rsidR="009F0D16">
        <w:rPr>
          <w:rFonts w:ascii="Times New Roman" w:hAnsi="Times New Roman"/>
          <w:sz w:val="24"/>
          <w:szCs w:val="24"/>
          <w:shd w:val="clear" w:color="auto" w:fill="FFFFFF"/>
        </w:rPr>
        <w:t>Караидельский район</w:t>
      </w:r>
      <w:r w:rsidRPr="00307393">
        <w:rPr>
          <w:rFonts w:ascii="Times New Roman" w:hAnsi="Times New Roman"/>
          <w:sz w:val="24"/>
          <w:szCs w:val="24"/>
          <w:shd w:val="clear" w:color="auto" w:fill="FFFFFF"/>
        </w:rPr>
        <w:t xml:space="preserve"> Республики Башкорт</w:t>
      </w:r>
      <w:r w:rsidRPr="00307393">
        <w:rPr>
          <w:rFonts w:ascii="Times New Roman" w:hAnsi="Times New Roman"/>
          <w:sz w:val="24"/>
          <w:szCs w:val="24"/>
          <w:shd w:val="clear" w:color="auto" w:fill="FFFFFF"/>
        </w:rPr>
        <w:t>о</w:t>
      </w:r>
      <w:r w:rsidRPr="00307393">
        <w:rPr>
          <w:rFonts w:ascii="Times New Roman" w:hAnsi="Times New Roman"/>
          <w:sz w:val="24"/>
          <w:szCs w:val="24"/>
          <w:shd w:val="clear" w:color="auto" w:fill="FFFFFF"/>
        </w:rPr>
        <w:t>стан;</w:t>
      </w:r>
    </w:p>
    <w:p w:rsidR="0050141B" w:rsidRPr="00307393" w:rsidRDefault="0050141B" w:rsidP="00AE7AEC">
      <w:pPr>
        <w:numPr>
          <w:ilvl w:val="0"/>
          <w:numId w:val="58"/>
        </w:numPr>
        <w:spacing w:after="0" w:line="240" w:lineRule="auto"/>
        <w:jc w:val="both"/>
        <w:rPr>
          <w:rFonts w:ascii="Times New Roman" w:hAnsi="Times New Roman"/>
          <w:sz w:val="24"/>
          <w:szCs w:val="24"/>
        </w:rPr>
      </w:pPr>
      <w:r w:rsidRPr="00307393">
        <w:rPr>
          <w:rFonts w:ascii="Times New Roman" w:hAnsi="Times New Roman"/>
          <w:sz w:val="24"/>
          <w:szCs w:val="24"/>
          <w:shd w:val="clear" w:color="auto" w:fill="FFFFFF"/>
        </w:rPr>
        <w:t>подготовку в соответствии с генеральным планом сельского поселения, планом реализ</w:t>
      </w:r>
      <w:r w:rsidRPr="00307393">
        <w:rPr>
          <w:rFonts w:ascii="Times New Roman" w:hAnsi="Times New Roman"/>
          <w:sz w:val="24"/>
          <w:szCs w:val="24"/>
          <w:shd w:val="clear" w:color="auto" w:fill="FFFFFF"/>
        </w:rPr>
        <w:t>а</w:t>
      </w:r>
      <w:r w:rsidRPr="00307393">
        <w:rPr>
          <w:rFonts w:ascii="Times New Roman" w:hAnsi="Times New Roman"/>
          <w:sz w:val="24"/>
          <w:szCs w:val="24"/>
          <w:shd w:val="clear" w:color="auto" w:fill="FFFFFF"/>
        </w:rPr>
        <w:t>ции генерального плана сельского поселения, настоящими Правилами перечня террит</w:t>
      </w:r>
      <w:r w:rsidRPr="00307393">
        <w:rPr>
          <w:rFonts w:ascii="Times New Roman" w:hAnsi="Times New Roman"/>
          <w:sz w:val="24"/>
          <w:szCs w:val="24"/>
          <w:shd w:val="clear" w:color="auto" w:fill="FFFFFF"/>
        </w:rPr>
        <w:t>о</w:t>
      </w:r>
      <w:r w:rsidRPr="00307393">
        <w:rPr>
          <w:rFonts w:ascii="Times New Roman" w:hAnsi="Times New Roman"/>
          <w:sz w:val="24"/>
          <w:szCs w:val="24"/>
          <w:shd w:val="clear" w:color="auto" w:fill="FFFFFF"/>
        </w:rPr>
        <w:t>рий, в отношении которых предлагается принять решение о развитии застроенных те</w:t>
      </w:r>
      <w:r w:rsidRPr="00307393">
        <w:rPr>
          <w:rFonts w:ascii="Times New Roman" w:hAnsi="Times New Roman"/>
          <w:sz w:val="24"/>
          <w:szCs w:val="24"/>
          <w:shd w:val="clear" w:color="auto" w:fill="FFFFFF"/>
        </w:rPr>
        <w:t>р</w:t>
      </w:r>
      <w:r w:rsidRPr="00307393">
        <w:rPr>
          <w:rFonts w:ascii="Times New Roman" w:hAnsi="Times New Roman"/>
          <w:sz w:val="24"/>
          <w:szCs w:val="24"/>
          <w:shd w:val="clear" w:color="auto" w:fill="FFFFFF"/>
        </w:rPr>
        <w:t>риторий, утверждение такого перечня в составе плана работ по градостроительной по</w:t>
      </w:r>
      <w:r w:rsidRPr="00307393">
        <w:rPr>
          <w:rFonts w:ascii="Times New Roman" w:hAnsi="Times New Roman"/>
          <w:sz w:val="24"/>
          <w:szCs w:val="24"/>
          <w:shd w:val="clear" w:color="auto" w:fill="FFFFFF"/>
        </w:rPr>
        <w:t>д</w:t>
      </w:r>
      <w:r w:rsidRPr="00307393">
        <w:rPr>
          <w:rFonts w:ascii="Times New Roman" w:hAnsi="Times New Roman"/>
          <w:sz w:val="24"/>
          <w:szCs w:val="24"/>
          <w:shd w:val="clear" w:color="auto" w:fill="FFFFFF"/>
        </w:rPr>
        <w:t>готовке территорий и подготовке указанных решений;</w:t>
      </w:r>
    </w:p>
    <w:p w:rsidR="0050141B" w:rsidRPr="00307393" w:rsidRDefault="0050141B" w:rsidP="00AE7AEC">
      <w:pPr>
        <w:numPr>
          <w:ilvl w:val="0"/>
          <w:numId w:val="58"/>
        </w:numPr>
        <w:spacing w:after="0" w:line="240" w:lineRule="auto"/>
        <w:jc w:val="both"/>
        <w:rPr>
          <w:rFonts w:ascii="Times New Roman" w:hAnsi="Times New Roman"/>
          <w:sz w:val="24"/>
          <w:szCs w:val="24"/>
        </w:rPr>
      </w:pPr>
      <w:r w:rsidRPr="00307393">
        <w:rPr>
          <w:rFonts w:ascii="Times New Roman" w:hAnsi="Times New Roman"/>
          <w:sz w:val="24"/>
          <w:szCs w:val="24"/>
          <w:shd w:val="clear" w:color="auto" w:fill="FFFFFF"/>
        </w:rPr>
        <w:t>обеспечение подготовки местных нормативов градостроительного проектирования и (или) расчетных показателей обеспечения территории в границах развития застроенной территории объектами социального и коммунально-бытового назначения, объектами инженерной инфраструктуры;</w:t>
      </w:r>
    </w:p>
    <w:p w:rsidR="0050141B" w:rsidRPr="00307393" w:rsidRDefault="0050141B" w:rsidP="00AE7AEC">
      <w:pPr>
        <w:numPr>
          <w:ilvl w:val="0"/>
          <w:numId w:val="58"/>
        </w:numPr>
        <w:spacing w:after="0" w:line="240" w:lineRule="auto"/>
        <w:jc w:val="both"/>
        <w:rPr>
          <w:rFonts w:ascii="Times New Roman" w:hAnsi="Times New Roman"/>
          <w:sz w:val="24"/>
          <w:szCs w:val="24"/>
        </w:rPr>
      </w:pPr>
      <w:r w:rsidRPr="00307393">
        <w:rPr>
          <w:rFonts w:ascii="Times New Roman" w:hAnsi="Times New Roman"/>
          <w:sz w:val="24"/>
          <w:szCs w:val="24"/>
          <w:shd w:val="clear" w:color="auto" w:fill="FFFFFF"/>
        </w:rPr>
        <w:t>подготовку предложений о внесении изменений в настоящее Правила в части содерж</w:t>
      </w:r>
      <w:r w:rsidRPr="00307393">
        <w:rPr>
          <w:rFonts w:ascii="Times New Roman" w:hAnsi="Times New Roman"/>
          <w:sz w:val="24"/>
          <w:szCs w:val="24"/>
          <w:shd w:val="clear" w:color="auto" w:fill="FFFFFF"/>
        </w:rPr>
        <w:t>а</w:t>
      </w:r>
      <w:r w:rsidRPr="00307393">
        <w:rPr>
          <w:rFonts w:ascii="Times New Roman" w:hAnsi="Times New Roman"/>
          <w:sz w:val="24"/>
          <w:szCs w:val="24"/>
          <w:shd w:val="clear" w:color="auto" w:fill="FFFFFF"/>
        </w:rPr>
        <w:t>ния градостроительных регламентов применительно к соответствующим территориал</w:t>
      </w:r>
      <w:r w:rsidRPr="00307393">
        <w:rPr>
          <w:rFonts w:ascii="Times New Roman" w:hAnsi="Times New Roman"/>
          <w:sz w:val="24"/>
          <w:szCs w:val="24"/>
          <w:shd w:val="clear" w:color="auto" w:fill="FFFFFF"/>
        </w:rPr>
        <w:t>ь</w:t>
      </w:r>
      <w:r w:rsidRPr="00307393">
        <w:rPr>
          <w:rFonts w:ascii="Times New Roman" w:hAnsi="Times New Roman"/>
          <w:sz w:val="24"/>
          <w:szCs w:val="24"/>
          <w:shd w:val="clear" w:color="auto" w:fill="FFFFFF"/>
        </w:rPr>
        <w:t>ным зонам;</w:t>
      </w:r>
    </w:p>
    <w:p w:rsidR="0050141B" w:rsidRPr="00307393" w:rsidRDefault="0050141B" w:rsidP="00AE7AEC">
      <w:pPr>
        <w:numPr>
          <w:ilvl w:val="0"/>
          <w:numId w:val="58"/>
        </w:numPr>
        <w:spacing w:after="0" w:line="240" w:lineRule="auto"/>
        <w:jc w:val="both"/>
        <w:rPr>
          <w:rFonts w:ascii="Times New Roman" w:hAnsi="Times New Roman"/>
          <w:sz w:val="24"/>
          <w:szCs w:val="24"/>
        </w:rPr>
      </w:pPr>
      <w:r w:rsidRPr="00307393">
        <w:rPr>
          <w:rFonts w:ascii="Times New Roman" w:hAnsi="Times New Roman"/>
          <w:sz w:val="24"/>
          <w:szCs w:val="24"/>
          <w:shd w:val="clear" w:color="auto" w:fill="FFFFFF"/>
        </w:rPr>
        <w:t>организацию конкурсов на наилучшие предложения по градостроительной и архите</w:t>
      </w:r>
      <w:r w:rsidRPr="00307393">
        <w:rPr>
          <w:rFonts w:ascii="Times New Roman" w:hAnsi="Times New Roman"/>
          <w:sz w:val="24"/>
          <w:szCs w:val="24"/>
          <w:shd w:val="clear" w:color="auto" w:fill="FFFFFF"/>
        </w:rPr>
        <w:t>к</w:t>
      </w:r>
      <w:r w:rsidRPr="00307393">
        <w:rPr>
          <w:rFonts w:ascii="Times New Roman" w:hAnsi="Times New Roman"/>
          <w:sz w:val="24"/>
          <w:szCs w:val="24"/>
          <w:shd w:val="clear" w:color="auto" w:fill="FFFFFF"/>
        </w:rPr>
        <w:t>турной организации соответствующих территорий в процессе подготовки об использ</w:t>
      </w:r>
      <w:r w:rsidRPr="00307393">
        <w:rPr>
          <w:rFonts w:ascii="Times New Roman" w:hAnsi="Times New Roman"/>
          <w:sz w:val="24"/>
          <w:szCs w:val="24"/>
          <w:shd w:val="clear" w:color="auto" w:fill="FFFFFF"/>
        </w:rPr>
        <w:t>о</w:t>
      </w:r>
      <w:r w:rsidRPr="00307393">
        <w:rPr>
          <w:rFonts w:ascii="Times New Roman" w:hAnsi="Times New Roman"/>
          <w:sz w:val="24"/>
          <w:szCs w:val="24"/>
          <w:shd w:val="clear" w:color="auto" w:fill="FFFFFF"/>
        </w:rPr>
        <w:t>вании процедур развитии я застроенных территорий;</w:t>
      </w:r>
    </w:p>
    <w:p w:rsidR="0050141B" w:rsidRPr="00307393" w:rsidRDefault="0050141B" w:rsidP="00AE7AEC">
      <w:pPr>
        <w:numPr>
          <w:ilvl w:val="0"/>
          <w:numId w:val="58"/>
        </w:numPr>
        <w:spacing w:after="0" w:line="240" w:lineRule="auto"/>
        <w:jc w:val="both"/>
        <w:rPr>
          <w:rFonts w:ascii="Times New Roman" w:hAnsi="Times New Roman"/>
          <w:sz w:val="24"/>
          <w:szCs w:val="24"/>
        </w:rPr>
      </w:pPr>
      <w:r w:rsidRPr="00307393">
        <w:rPr>
          <w:rFonts w:ascii="Times New Roman" w:hAnsi="Times New Roman"/>
          <w:sz w:val="24"/>
          <w:szCs w:val="24"/>
          <w:shd w:val="clear" w:color="auto" w:fill="FFFFFF"/>
        </w:rPr>
        <w:t>проведение аукционов на право заключения договоров о развитии застроенных террит</w:t>
      </w:r>
      <w:r w:rsidRPr="00307393">
        <w:rPr>
          <w:rFonts w:ascii="Times New Roman" w:hAnsi="Times New Roman"/>
          <w:sz w:val="24"/>
          <w:szCs w:val="24"/>
          <w:shd w:val="clear" w:color="auto" w:fill="FFFFFF"/>
        </w:rPr>
        <w:t>о</w:t>
      </w:r>
      <w:r w:rsidRPr="00307393">
        <w:rPr>
          <w:rFonts w:ascii="Times New Roman" w:hAnsi="Times New Roman"/>
          <w:sz w:val="24"/>
          <w:szCs w:val="24"/>
          <w:shd w:val="clear" w:color="auto" w:fill="FFFFFF"/>
        </w:rPr>
        <w:t>рий.</w:t>
      </w:r>
    </w:p>
    <w:p w:rsidR="00106BB3" w:rsidRDefault="00106BB3" w:rsidP="00AE7AEC">
      <w:pPr>
        <w:spacing w:line="240" w:lineRule="auto"/>
        <w:ind w:firstLine="567"/>
        <w:jc w:val="both"/>
        <w:rPr>
          <w:rFonts w:ascii="Times New Roman" w:hAnsi="Times New Roman"/>
          <w:b/>
          <w:bCs/>
          <w:sz w:val="24"/>
          <w:szCs w:val="24"/>
          <w:shd w:val="clear" w:color="auto" w:fill="FFFFFF"/>
        </w:rPr>
      </w:pPr>
    </w:p>
    <w:p w:rsidR="0050141B" w:rsidRPr="00307393" w:rsidRDefault="0050141B" w:rsidP="00AE7AEC">
      <w:pPr>
        <w:spacing w:line="240" w:lineRule="auto"/>
        <w:ind w:firstLine="567"/>
        <w:jc w:val="both"/>
        <w:rPr>
          <w:rFonts w:ascii="Times New Roman" w:hAnsi="Times New Roman"/>
          <w:b/>
          <w:bCs/>
          <w:sz w:val="24"/>
          <w:szCs w:val="24"/>
          <w:shd w:val="clear" w:color="auto" w:fill="FFFFFF"/>
        </w:rPr>
      </w:pPr>
      <w:r w:rsidRPr="00307393">
        <w:rPr>
          <w:rFonts w:ascii="Times New Roman" w:hAnsi="Times New Roman"/>
          <w:b/>
          <w:bCs/>
          <w:sz w:val="24"/>
          <w:szCs w:val="24"/>
          <w:shd w:val="clear" w:color="auto" w:fill="FFFFFF"/>
        </w:rPr>
        <w:lastRenderedPageBreak/>
        <w:t>Статья 2</w:t>
      </w:r>
      <w:r>
        <w:rPr>
          <w:rFonts w:ascii="Times New Roman" w:hAnsi="Times New Roman"/>
          <w:b/>
          <w:bCs/>
          <w:sz w:val="24"/>
          <w:szCs w:val="24"/>
          <w:shd w:val="clear" w:color="auto" w:fill="FFFFFF"/>
        </w:rPr>
        <w:t>4</w:t>
      </w:r>
      <w:r w:rsidRPr="00307393">
        <w:rPr>
          <w:rFonts w:ascii="Times New Roman" w:hAnsi="Times New Roman"/>
          <w:b/>
          <w:bCs/>
          <w:sz w:val="24"/>
          <w:szCs w:val="24"/>
          <w:shd w:val="clear" w:color="auto" w:fill="FFFFFF"/>
        </w:rPr>
        <w:t>. Градостроительная подготовка не застроенных, свободных от прав трет</w:t>
      </w:r>
      <w:r w:rsidRPr="00307393">
        <w:rPr>
          <w:rFonts w:ascii="Times New Roman" w:hAnsi="Times New Roman"/>
          <w:b/>
          <w:bCs/>
          <w:sz w:val="24"/>
          <w:szCs w:val="24"/>
          <w:shd w:val="clear" w:color="auto" w:fill="FFFFFF"/>
        </w:rPr>
        <w:t>ь</w:t>
      </w:r>
      <w:r w:rsidRPr="00307393">
        <w:rPr>
          <w:rFonts w:ascii="Times New Roman" w:hAnsi="Times New Roman"/>
          <w:b/>
          <w:bCs/>
          <w:sz w:val="24"/>
          <w:szCs w:val="24"/>
          <w:shd w:val="clear" w:color="auto" w:fill="FFFFFF"/>
        </w:rPr>
        <w:t xml:space="preserve">их лиц территорий, в границах вновь образуемых элементов планировочной структуры для их комплексного освоения в целях жилищного и иного строительства по инициативе заявителей строительства в сельском поселении </w:t>
      </w:r>
      <w:proofErr w:type="spellStart"/>
      <w:r w:rsidR="004C0428">
        <w:rPr>
          <w:rFonts w:ascii="Times New Roman" w:hAnsi="Times New Roman"/>
          <w:b/>
          <w:bCs/>
          <w:sz w:val="24"/>
          <w:szCs w:val="24"/>
          <w:shd w:val="clear" w:color="auto" w:fill="FFFFFF"/>
        </w:rPr>
        <w:t>Магинский</w:t>
      </w:r>
      <w:proofErr w:type="spellEnd"/>
      <w:r w:rsidR="009F0D16">
        <w:rPr>
          <w:rFonts w:ascii="Times New Roman" w:hAnsi="Times New Roman"/>
          <w:b/>
          <w:bCs/>
          <w:sz w:val="24"/>
          <w:szCs w:val="24"/>
          <w:shd w:val="clear" w:color="auto" w:fill="FFFFFF"/>
        </w:rPr>
        <w:t xml:space="preserve"> </w:t>
      </w:r>
      <w:r w:rsidRPr="00307393">
        <w:rPr>
          <w:rFonts w:ascii="Times New Roman" w:hAnsi="Times New Roman"/>
          <w:b/>
          <w:bCs/>
          <w:sz w:val="24"/>
          <w:szCs w:val="24"/>
          <w:shd w:val="clear" w:color="auto" w:fill="FFFFFF"/>
        </w:rPr>
        <w:t xml:space="preserve"> сельсовет муниципального района </w:t>
      </w:r>
      <w:r w:rsidR="009F0D16">
        <w:rPr>
          <w:rFonts w:ascii="Times New Roman" w:hAnsi="Times New Roman"/>
          <w:b/>
          <w:bCs/>
          <w:sz w:val="24"/>
          <w:szCs w:val="24"/>
          <w:shd w:val="clear" w:color="auto" w:fill="FFFFFF"/>
        </w:rPr>
        <w:t>Караидельский район</w:t>
      </w:r>
      <w:r w:rsidRPr="00307393">
        <w:rPr>
          <w:rFonts w:ascii="Times New Roman" w:hAnsi="Times New Roman"/>
          <w:b/>
          <w:bCs/>
          <w:sz w:val="24"/>
          <w:szCs w:val="24"/>
          <w:shd w:val="clear" w:color="auto" w:fill="FFFFFF"/>
        </w:rPr>
        <w:t xml:space="preserve"> Республики Башкортостан</w:t>
      </w:r>
    </w:p>
    <w:p w:rsidR="0050141B" w:rsidRPr="00307393" w:rsidRDefault="0050141B" w:rsidP="00AE7AEC">
      <w:pPr>
        <w:spacing w:after="0" w:line="240" w:lineRule="auto"/>
        <w:jc w:val="both"/>
        <w:rPr>
          <w:rFonts w:ascii="Times New Roman" w:hAnsi="Times New Roman"/>
          <w:sz w:val="24"/>
          <w:szCs w:val="24"/>
        </w:rPr>
      </w:pPr>
      <w:r w:rsidRPr="00307393">
        <w:rPr>
          <w:rFonts w:ascii="Times New Roman" w:hAnsi="Times New Roman"/>
          <w:sz w:val="24"/>
          <w:szCs w:val="24"/>
        </w:rPr>
        <w:t xml:space="preserve">   </w:t>
      </w:r>
      <w:r w:rsidR="00E87B4D">
        <w:rPr>
          <w:rFonts w:ascii="Times New Roman" w:hAnsi="Times New Roman"/>
          <w:sz w:val="24"/>
          <w:szCs w:val="24"/>
        </w:rPr>
        <w:tab/>
      </w:r>
      <w:r w:rsidRPr="00307393">
        <w:rPr>
          <w:rFonts w:ascii="Times New Roman" w:hAnsi="Times New Roman"/>
          <w:bCs/>
          <w:sz w:val="24"/>
          <w:szCs w:val="24"/>
          <w:shd w:val="clear" w:color="auto" w:fill="FFFFFF"/>
        </w:rPr>
        <w:t>1</w:t>
      </w:r>
      <w:r w:rsidRPr="00307393">
        <w:rPr>
          <w:rFonts w:ascii="Times New Roman" w:hAnsi="Times New Roman"/>
          <w:sz w:val="24"/>
          <w:szCs w:val="24"/>
          <w:shd w:val="clear" w:color="auto" w:fill="FFFFFF"/>
        </w:rPr>
        <w:t xml:space="preserve">. </w:t>
      </w:r>
      <w:proofErr w:type="gramStart"/>
      <w:r w:rsidRPr="00307393">
        <w:rPr>
          <w:rFonts w:ascii="Times New Roman" w:hAnsi="Times New Roman"/>
          <w:sz w:val="24"/>
          <w:szCs w:val="24"/>
          <w:shd w:val="clear" w:color="auto" w:fill="FFFFFF"/>
        </w:rPr>
        <w:t>Физические и юридические лица, предприниматели, заинтересованные в получении прав вновь на осуществление действий по градостроительной подготовке не застроенных, св</w:t>
      </w:r>
      <w:r w:rsidRPr="00307393">
        <w:rPr>
          <w:rFonts w:ascii="Times New Roman" w:hAnsi="Times New Roman"/>
          <w:sz w:val="24"/>
          <w:szCs w:val="24"/>
          <w:shd w:val="clear" w:color="auto" w:fill="FFFFFF"/>
        </w:rPr>
        <w:t>о</w:t>
      </w:r>
      <w:r w:rsidRPr="00307393">
        <w:rPr>
          <w:rFonts w:ascii="Times New Roman" w:hAnsi="Times New Roman"/>
          <w:sz w:val="24"/>
          <w:szCs w:val="24"/>
          <w:shd w:val="clear" w:color="auto" w:fill="FFFFFF"/>
        </w:rPr>
        <w:t>бодных от прав третьих лиц территорий с выделением для формирования земельных участков (в границах вновь образуемых элементов планировочной структуры) из состава государстве</w:t>
      </w:r>
      <w:r w:rsidRPr="00307393">
        <w:rPr>
          <w:rFonts w:ascii="Times New Roman" w:hAnsi="Times New Roman"/>
          <w:sz w:val="24"/>
          <w:szCs w:val="24"/>
          <w:shd w:val="clear" w:color="auto" w:fill="FFFFFF"/>
        </w:rPr>
        <w:t>н</w:t>
      </w:r>
      <w:r w:rsidRPr="00307393">
        <w:rPr>
          <w:rFonts w:ascii="Times New Roman" w:hAnsi="Times New Roman"/>
          <w:sz w:val="24"/>
          <w:szCs w:val="24"/>
          <w:shd w:val="clear" w:color="auto" w:fill="FFFFFF"/>
        </w:rPr>
        <w:t>ных или муниципальных земель с последующим выделением земельных участков меньшего размера, обустройстве территории путем строительства вне площадочной инженерно-технической инфраструктуры и в</w:t>
      </w:r>
      <w:proofErr w:type="gramEnd"/>
      <w:r w:rsidRPr="00307393">
        <w:rPr>
          <w:rFonts w:ascii="Times New Roman" w:hAnsi="Times New Roman"/>
          <w:sz w:val="24"/>
          <w:szCs w:val="24"/>
          <w:shd w:val="clear" w:color="auto" w:fill="FFFFFF"/>
        </w:rPr>
        <w:t xml:space="preserve"> </w:t>
      </w:r>
      <w:proofErr w:type="gramStart"/>
      <w:r w:rsidRPr="00307393">
        <w:rPr>
          <w:rFonts w:ascii="Times New Roman" w:hAnsi="Times New Roman"/>
          <w:sz w:val="24"/>
          <w:szCs w:val="24"/>
          <w:shd w:val="clear" w:color="auto" w:fill="FFFFFF"/>
        </w:rPr>
        <w:t>обеспечении и осуществлении жилищного и иного строител</w:t>
      </w:r>
      <w:r w:rsidRPr="00307393">
        <w:rPr>
          <w:rFonts w:ascii="Times New Roman" w:hAnsi="Times New Roman"/>
          <w:sz w:val="24"/>
          <w:szCs w:val="24"/>
          <w:shd w:val="clear" w:color="auto" w:fill="FFFFFF"/>
        </w:rPr>
        <w:t>ь</w:t>
      </w:r>
      <w:r w:rsidRPr="00307393">
        <w:rPr>
          <w:rFonts w:ascii="Times New Roman" w:hAnsi="Times New Roman"/>
          <w:sz w:val="24"/>
          <w:szCs w:val="24"/>
          <w:shd w:val="clear" w:color="auto" w:fill="FFFFFF"/>
        </w:rPr>
        <w:t xml:space="preserve">ства на обустроенной и разделенной на земельные участки территории, подают заявления на имя главы администрации сельского поселения </w:t>
      </w:r>
      <w:proofErr w:type="spellStart"/>
      <w:r w:rsidR="004C0428">
        <w:rPr>
          <w:rFonts w:ascii="Times New Roman" w:hAnsi="Times New Roman"/>
          <w:sz w:val="24"/>
          <w:szCs w:val="24"/>
          <w:shd w:val="clear" w:color="auto" w:fill="FFFFFF"/>
        </w:rPr>
        <w:t>Магинский</w:t>
      </w:r>
      <w:proofErr w:type="spellEnd"/>
      <w:r w:rsidR="009F0D16">
        <w:rPr>
          <w:rFonts w:ascii="Times New Roman" w:hAnsi="Times New Roman"/>
          <w:sz w:val="24"/>
          <w:szCs w:val="24"/>
          <w:shd w:val="clear" w:color="auto" w:fill="FFFFFF"/>
        </w:rPr>
        <w:t xml:space="preserve"> </w:t>
      </w:r>
      <w:r w:rsidRPr="00307393">
        <w:rPr>
          <w:rFonts w:ascii="Times New Roman" w:hAnsi="Times New Roman"/>
          <w:sz w:val="24"/>
          <w:szCs w:val="24"/>
          <w:shd w:val="clear" w:color="auto" w:fill="FFFFFF"/>
        </w:rPr>
        <w:t xml:space="preserve"> сельсовет муниципального района </w:t>
      </w:r>
      <w:r w:rsidR="009F0D16">
        <w:rPr>
          <w:rFonts w:ascii="Times New Roman" w:hAnsi="Times New Roman"/>
          <w:sz w:val="24"/>
          <w:szCs w:val="24"/>
          <w:shd w:val="clear" w:color="auto" w:fill="FFFFFF"/>
        </w:rPr>
        <w:t>Караидельский район</w:t>
      </w:r>
      <w:r w:rsidRPr="00307393">
        <w:rPr>
          <w:rFonts w:ascii="Times New Roman" w:hAnsi="Times New Roman"/>
          <w:sz w:val="24"/>
          <w:szCs w:val="24"/>
          <w:shd w:val="clear" w:color="auto" w:fill="FFFFFF"/>
        </w:rPr>
        <w:t xml:space="preserve"> Республики Башкортостан. </w:t>
      </w:r>
      <w:proofErr w:type="gramEnd"/>
    </w:p>
    <w:p w:rsidR="0050141B" w:rsidRPr="00307393" w:rsidRDefault="0050141B" w:rsidP="00AE7AEC">
      <w:pPr>
        <w:spacing w:after="0" w:line="240" w:lineRule="auto"/>
        <w:ind w:firstLine="567"/>
        <w:jc w:val="both"/>
        <w:rPr>
          <w:rFonts w:ascii="Times New Roman" w:hAnsi="Times New Roman"/>
          <w:sz w:val="24"/>
          <w:szCs w:val="24"/>
        </w:rPr>
      </w:pPr>
      <w:r w:rsidRPr="00307393">
        <w:rPr>
          <w:rFonts w:ascii="Times New Roman" w:hAnsi="Times New Roman"/>
          <w:sz w:val="24"/>
          <w:szCs w:val="24"/>
          <w:shd w:val="clear" w:color="auto" w:fill="FFFFFF"/>
        </w:rPr>
        <w:t xml:space="preserve">С соответствующей резолюцией данные заявителя передаются в орган, уполномоченный в области градостроительной деятельности. </w:t>
      </w:r>
    </w:p>
    <w:p w:rsidR="0050141B" w:rsidRPr="00307393" w:rsidRDefault="0050141B" w:rsidP="00AE7AEC">
      <w:pPr>
        <w:spacing w:after="0" w:line="240" w:lineRule="auto"/>
        <w:ind w:firstLine="567"/>
        <w:jc w:val="both"/>
        <w:rPr>
          <w:rFonts w:ascii="Times New Roman" w:hAnsi="Times New Roman"/>
          <w:sz w:val="24"/>
          <w:szCs w:val="24"/>
        </w:rPr>
      </w:pPr>
      <w:r w:rsidRPr="00307393">
        <w:rPr>
          <w:rFonts w:ascii="Times New Roman" w:hAnsi="Times New Roman"/>
          <w:bCs/>
          <w:sz w:val="24"/>
          <w:szCs w:val="24"/>
          <w:shd w:val="clear" w:color="auto" w:fill="FFFFFF"/>
        </w:rPr>
        <w:t>2</w:t>
      </w:r>
      <w:r w:rsidRPr="00307393">
        <w:rPr>
          <w:rFonts w:ascii="Times New Roman" w:hAnsi="Times New Roman"/>
          <w:sz w:val="24"/>
          <w:szCs w:val="24"/>
          <w:shd w:val="clear" w:color="auto" w:fill="FFFFFF"/>
        </w:rPr>
        <w:t>. Заявление составляется в произвольной форме, если иное не установлено постановл</w:t>
      </w:r>
      <w:r w:rsidRPr="00307393">
        <w:rPr>
          <w:rFonts w:ascii="Times New Roman" w:hAnsi="Times New Roman"/>
          <w:sz w:val="24"/>
          <w:szCs w:val="24"/>
          <w:shd w:val="clear" w:color="auto" w:fill="FFFFFF"/>
        </w:rPr>
        <w:t>е</w:t>
      </w:r>
      <w:r w:rsidRPr="00307393">
        <w:rPr>
          <w:rFonts w:ascii="Times New Roman" w:hAnsi="Times New Roman"/>
          <w:sz w:val="24"/>
          <w:szCs w:val="24"/>
          <w:shd w:val="clear" w:color="auto" w:fill="FFFFFF"/>
        </w:rPr>
        <w:t xml:space="preserve">нием главы сельского поселения </w:t>
      </w:r>
      <w:proofErr w:type="spellStart"/>
      <w:r w:rsidR="004C0428">
        <w:rPr>
          <w:rFonts w:ascii="Times New Roman" w:hAnsi="Times New Roman"/>
          <w:sz w:val="24"/>
          <w:szCs w:val="24"/>
          <w:shd w:val="clear" w:color="auto" w:fill="FFFFFF"/>
        </w:rPr>
        <w:t>Магинский</w:t>
      </w:r>
      <w:proofErr w:type="spellEnd"/>
      <w:r w:rsidR="009F0D16">
        <w:rPr>
          <w:rFonts w:ascii="Times New Roman" w:hAnsi="Times New Roman"/>
          <w:sz w:val="24"/>
          <w:szCs w:val="24"/>
          <w:shd w:val="clear" w:color="auto" w:fill="FFFFFF"/>
        </w:rPr>
        <w:t xml:space="preserve"> </w:t>
      </w:r>
      <w:r w:rsidRPr="00307393">
        <w:rPr>
          <w:rFonts w:ascii="Times New Roman" w:hAnsi="Times New Roman"/>
          <w:sz w:val="24"/>
          <w:szCs w:val="24"/>
          <w:shd w:val="clear" w:color="auto" w:fill="FFFFFF"/>
        </w:rPr>
        <w:t xml:space="preserve"> сельсовет муниципального района </w:t>
      </w:r>
      <w:r w:rsidR="009F0D16">
        <w:rPr>
          <w:rFonts w:ascii="Times New Roman" w:hAnsi="Times New Roman"/>
          <w:sz w:val="24"/>
          <w:szCs w:val="24"/>
          <w:shd w:val="clear" w:color="auto" w:fill="FFFFFF"/>
        </w:rPr>
        <w:t>Караидельский район</w:t>
      </w:r>
      <w:r w:rsidRPr="00307393">
        <w:rPr>
          <w:rFonts w:ascii="Times New Roman" w:hAnsi="Times New Roman"/>
          <w:sz w:val="24"/>
          <w:szCs w:val="24"/>
          <w:shd w:val="clear" w:color="auto" w:fill="FFFFFF"/>
        </w:rPr>
        <w:t xml:space="preserve"> Республики Башкортостан. </w:t>
      </w:r>
    </w:p>
    <w:p w:rsidR="0050141B" w:rsidRPr="00307393" w:rsidRDefault="0050141B" w:rsidP="00AE7AEC">
      <w:pPr>
        <w:spacing w:after="0" w:line="240" w:lineRule="auto"/>
        <w:ind w:firstLine="567"/>
        <w:jc w:val="both"/>
        <w:rPr>
          <w:rFonts w:ascii="Times New Roman" w:hAnsi="Times New Roman"/>
          <w:sz w:val="24"/>
          <w:szCs w:val="24"/>
        </w:rPr>
      </w:pPr>
      <w:r w:rsidRPr="00307393">
        <w:rPr>
          <w:rFonts w:ascii="Times New Roman" w:hAnsi="Times New Roman"/>
          <w:sz w:val="24"/>
          <w:szCs w:val="24"/>
          <w:shd w:val="clear" w:color="auto" w:fill="FFFFFF"/>
        </w:rPr>
        <w:t xml:space="preserve">В приложении к заявлению указываются: </w:t>
      </w:r>
    </w:p>
    <w:p w:rsidR="0050141B" w:rsidRPr="00307393" w:rsidRDefault="0050141B" w:rsidP="00AE7AEC">
      <w:pPr>
        <w:numPr>
          <w:ilvl w:val="0"/>
          <w:numId w:val="59"/>
        </w:numPr>
        <w:tabs>
          <w:tab w:val="clear" w:pos="1287"/>
          <w:tab w:val="num" w:pos="720"/>
        </w:tabs>
        <w:spacing w:after="0" w:line="240" w:lineRule="auto"/>
        <w:ind w:left="720"/>
        <w:jc w:val="both"/>
        <w:rPr>
          <w:rFonts w:ascii="Times New Roman" w:hAnsi="Times New Roman"/>
          <w:sz w:val="24"/>
          <w:szCs w:val="24"/>
        </w:rPr>
      </w:pPr>
      <w:r w:rsidRPr="00307393">
        <w:rPr>
          <w:rFonts w:ascii="Times New Roman" w:hAnsi="Times New Roman"/>
          <w:sz w:val="24"/>
          <w:szCs w:val="24"/>
          <w:shd w:val="clear" w:color="auto" w:fill="FFFFFF"/>
        </w:rPr>
        <w:t>месторасположение соответствующей территории в виде схемы с указанием границ те</w:t>
      </w:r>
      <w:r w:rsidRPr="00307393">
        <w:rPr>
          <w:rFonts w:ascii="Times New Roman" w:hAnsi="Times New Roman"/>
          <w:sz w:val="24"/>
          <w:szCs w:val="24"/>
          <w:shd w:val="clear" w:color="auto" w:fill="FFFFFF"/>
        </w:rPr>
        <w:t>р</w:t>
      </w:r>
      <w:r w:rsidRPr="00307393">
        <w:rPr>
          <w:rFonts w:ascii="Times New Roman" w:hAnsi="Times New Roman"/>
          <w:sz w:val="24"/>
          <w:szCs w:val="24"/>
          <w:shd w:val="clear" w:color="auto" w:fill="FFFFFF"/>
        </w:rPr>
        <w:t>ритории и предложений по ее планировочной организации;</w:t>
      </w:r>
    </w:p>
    <w:p w:rsidR="0050141B" w:rsidRPr="00307393" w:rsidRDefault="0050141B" w:rsidP="00AE7AEC">
      <w:pPr>
        <w:numPr>
          <w:ilvl w:val="0"/>
          <w:numId w:val="59"/>
        </w:numPr>
        <w:tabs>
          <w:tab w:val="clear" w:pos="1287"/>
          <w:tab w:val="num" w:pos="720"/>
        </w:tabs>
        <w:spacing w:after="0" w:line="240" w:lineRule="auto"/>
        <w:ind w:left="720"/>
        <w:jc w:val="both"/>
        <w:rPr>
          <w:rFonts w:ascii="Times New Roman" w:hAnsi="Times New Roman"/>
          <w:sz w:val="24"/>
          <w:szCs w:val="24"/>
        </w:rPr>
      </w:pPr>
      <w:r w:rsidRPr="00307393">
        <w:rPr>
          <w:rFonts w:ascii="Times New Roman" w:hAnsi="Times New Roman"/>
          <w:sz w:val="24"/>
          <w:szCs w:val="24"/>
          <w:shd w:val="clear" w:color="auto" w:fill="FFFFFF"/>
        </w:rPr>
        <w:t>расчетные показатели предлагаемого освоения территории, характеристики, позволя</w:t>
      </w:r>
      <w:r w:rsidRPr="00307393">
        <w:rPr>
          <w:rFonts w:ascii="Times New Roman" w:hAnsi="Times New Roman"/>
          <w:sz w:val="24"/>
          <w:szCs w:val="24"/>
          <w:shd w:val="clear" w:color="auto" w:fill="FFFFFF"/>
        </w:rPr>
        <w:t>ю</w:t>
      </w:r>
      <w:r w:rsidRPr="00307393">
        <w:rPr>
          <w:rFonts w:ascii="Times New Roman" w:hAnsi="Times New Roman"/>
          <w:sz w:val="24"/>
          <w:szCs w:val="24"/>
          <w:shd w:val="clear" w:color="auto" w:fill="FFFFFF"/>
        </w:rPr>
        <w:t>щие оценить соответствие предложений заявителя генеральному плану сельского пос</w:t>
      </w:r>
      <w:r w:rsidRPr="00307393">
        <w:rPr>
          <w:rFonts w:ascii="Times New Roman" w:hAnsi="Times New Roman"/>
          <w:sz w:val="24"/>
          <w:szCs w:val="24"/>
          <w:shd w:val="clear" w:color="auto" w:fill="FFFFFF"/>
        </w:rPr>
        <w:t>е</w:t>
      </w:r>
      <w:r w:rsidRPr="00307393">
        <w:rPr>
          <w:rFonts w:ascii="Times New Roman" w:hAnsi="Times New Roman"/>
          <w:sz w:val="24"/>
          <w:szCs w:val="24"/>
          <w:shd w:val="clear" w:color="auto" w:fill="FFFFFF"/>
        </w:rPr>
        <w:t>ления, настоящим Правилам для составления заключения о целесообразности реализ</w:t>
      </w:r>
      <w:r w:rsidRPr="00307393">
        <w:rPr>
          <w:rFonts w:ascii="Times New Roman" w:hAnsi="Times New Roman"/>
          <w:sz w:val="24"/>
          <w:szCs w:val="24"/>
          <w:shd w:val="clear" w:color="auto" w:fill="FFFFFF"/>
        </w:rPr>
        <w:t>а</w:t>
      </w:r>
      <w:r w:rsidRPr="00307393">
        <w:rPr>
          <w:rFonts w:ascii="Times New Roman" w:hAnsi="Times New Roman"/>
          <w:sz w:val="24"/>
          <w:szCs w:val="24"/>
          <w:shd w:val="clear" w:color="auto" w:fill="FFFFFF"/>
        </w:rPr>
        <w:t xml:space="preserve">ции предложений заявителя. </w:t>
      </w:r>
    </w:p>
    <w:p w:rsidR="0050141B" w:rsidRPr="00307393" w:rsidRDefault="0050141B" w:rsidP="00AE7AEC">
      <w:pPr>
        <w:spacing w:after="0" w:line="240" w:lineRule="auto"/>
        <w:ind w:firstLine="567"/>
        <w:jc w:val="both"/>
        <w:rPr>
          <w:rFonts w:ascii="Times New Roman" w:hAnsi="Times New Roman"/>
          <w:sz w:val="24"/>
          <w:szCs w:val="24"/>
        </w:rPr>
      </w:pPr>
      <w:r w:rsidRPr="00307393">
        <w:rPr>
          <w:rFonts w:ascii="Times New Roman" w:hAnsi="Times New Roman"/>
          <w:bCs/>
          <w:sz w:val="24"/>
          <w:szCs w:val="24"/>
          <w:shd w:val="clear" w:color="auto" w:fill="FFFFFF"/>
        </w:rPr>
        <w:t>3.</w:t>
      </w:r>
      <w:r w:rsidRPr="00307393">
        <w:rPr>
          <w:rFonts w:ascii="Times New Roman" w:hAnsi="Times New Roman"/>
          <w:sz w:val="24"/>
          <w:szCs w:val="24"/>
          <w:shd w:val="clear" w:color="auto" w:fill="FFFFFF"/>
        </w:rPr>
        <w:t xml:space="preserve"> В течение пятнадцати рабочих дней со дня поступления заявки, орган, уполномоченный в области градостроительной деятельности, подготавливает и направляет заявителю информ</w:t>
      </w:r>
      <w:r w:rsidRPr="00307393">
        <w:rPr>
          <w:rFonts w:ascii="Times New Roman" w:hAnsi="Times New Roman"/>
          <w:sz w:val="24"/>
          <w:szCs w:val="24"/>
          <w:shd w:val="clear" w:color="auto" w:fill="FFFFFF"/>
        </w:rPr>
        <w:t>а</w:t>
      </w:r>
      <w:r w:rsidRPr="00307393">
        <w:rPr>
          <w:rFonts w:ascii="Times New Roman" w:hAnsi="Times New Roman"/>
          <w:sz w:val="24"/>
          <w:szCs w:val="24"/>
          <w:shd w:val="clear" w:color="auto" w:fill="FFFFFF"/>
        </w:rPr>
        <w:t>цию о возможности (невозможности) реализации заявления в части соответствия инвестицио</w:t>
      </w:r>
      <w:r w:rsidRPr="00307393">
        <w:rPr>
          <w:rFonts w:ascii="Times New Roman" w:hAnsi="Times New Roman"/>
          <w:sz w:val="24"/>
          <w:szCs w:val="24"/>
          <w:shd w:val="clear" w:color="auto" w:fill="FFFFFF"/>
        </w:rPr>
        <w:t>н</w:t>
      </w:r>
      <w:r w:rsidRPr="00307393">
        <w:rPr>
          <w:rFonts w:ascii="Times New Roman" w:hAnsi="Times New Roman"/>
          <w:sz w:val="24"/>
          <w:szCs w:val="24"/>
          <w:shd w:val="clear" w:color="auto" w:fill="FFFFFF"/>
        </w:rPr>
        <w:t>ных намерений заявителя генеральному плану сельского поселения, настоящим Правилам, в которой должна содержаться одна из следующих позиций:</w:t>
      </w:r>
    </w:p>
    <w:p w:rsidR="0050141B" w:rsidRPr="00307393" w:rsidRDefault="0050141B" w:rsidP="00AE7AEC">
      <w:pPr>
        <w:spacing w:after="0" w:line="240" w:lineRule="auto"/>
        <w:ind w:firstLine="567"/>
        <w:jc w:val="both"/>
        <w:rPr>
          <w:rFonts w:ascii="Times New Roman" w:hAnsi="Times New Roman"/>
          <w:sz w:val="24"/>
          <w:szCs w:val="24"/>
        </w:rPr>
      </w:pPr>
      <w:proofErr w:type="gramStart"/>
      <w:r w:rsidRPr="00307393">
        <w:rPr>
          <w:rFonts w:ascii="Times New Roman" w:hAnsi="Times New Roman"/>
          <w:sz w:val="24"/>
          <w:szCs w:val="24"/>
          <w:shd w:val="clear" w:color="auto" w:fill="FFFFFF"/>
        </w:rPr>
        <w:t>1) отклонить заявление про причине его несоответствия генеральному плану сельского поселения, настоящим Правилам либо по причине того, что предлагаемая для освоения терр</w:t>
      </w:r>
      <w:r w:rsidRPr="00307393">
        <w:rPr>
          <w:rFonts w:ascii="Times New Roman" w:hAnsi="Times New Roman"/>
          <w:sz w:val="24"/>
          <w:szCs w:val="24"/>
          <w:shd w:val="clear" w:color="auto" w:fill="FFFFFF"/>
        </w:rPr>
        <w:t>и</w:t>
      </w:r>
      <w:r w:rsidRPr="00307393">
        <w:rPr>
          <w:rFonts w:ascii="Times New Roman" w:hAnsi="Times New Roman"/>
          <w:sz w:val="24"/>
          <w:szCs w:val="24"/>
          <w:shd w:val="clear" w:color="auto" w:fill="FFFFFF"/>
        </w:rPr>
        <w:t>тория не является свободной от прав третьих лиц, либо в отношении данной территории уже заключен договор аренды земельного участка для его комплексного освоения в целях жили</w:t>
      </w:r>
      <w:r w:rsidRPr="00307393">
        <w:rPr>
          <w:rFonts w:ascii="Times New Roman" w:hAnsi="Times New Roman"/>
          <w:sz w:val="24"/>
          <w:szCs w:val="24"/>
          <w:shd w:val="clear" w:color="auto" w:fill="FFFFFF"/>
        </w:rPr>
        <w:t>щ</w:t>
      </w:r>
      <w:r w:rsidRPr="00307393">
        <w:rPr>
          <w:rFonts w:ascii="Times New Roman" w:hAnsi="Times New Roman"/>
          <w:sz w:val="24"/>
          <w:szCs w:val="24"/>
          <w:shd w:val="clear" w:color="auto" w:fill="FFFFFF"/>
        </w:rPr>
        <w:t>ного строительства, действующий на момент рассмотрении я заявления;</w:t>
      </w:r>
      <w:proofErr w:type="gramEnd"/>
    </w:p>
    <w:p w:rsidR="0050141B" w:rsidRPr="00307393" w:rsidRDefault="0050141B" w:rsidP="00AE7AEC">
      <w:pPr>
        <w:spacing w:after="0" w:line="240" w:lineRule="auto"/>
        <w:ind w:firstLine="567"/>
        <w:jc w:val="both"/>
        <w:rPr>
          <w:rFonts w:ascii="Times New Roman" w:hAnsi="Times New Roman"/>
          <w:sz w:val="24"/>
          <w:szCs w:val="24"/>
        </w:rPr>
      </w:pPr>
      <w:r w:rsidRPr="00307393">
        <w:rPr>
          <w:rFonts w:ascii="Times New Roman" w:hAnsi="Times New Roman"/>
          <w:sz w:val="24"/>
          <w:szCs w:val="24"/>
          <w:shd w:val="clear" w:color="auto" w:fill="FFFFFF"/>
        </w:rPr>
        <w:t>2) согласовать намерение заявителя путем подготовки градостроительного заключения об обеспечении заявителем градостроительной подготовки территории для проведения в соотве</w:t>
      </w:r>
      <w:r w:rsidRPr="00307393">
        <w:rPr>
          <w:rFonts w:ascii="Times New Roman" w:hAnsi="Times New Roman"/>
          <w:sz w:val="24"/>
          <w:szCs w:val="24"/>
          <w:shd w:val="clear" w:color="auto" w:fill="FFFFFF"/>
        </w:rPr>
        <w:t>т</w:t>
      </w:r>
      <w:r w:rsidRPr="00307393">
        <w:rPr>
          <w:rFonts w:ascii="Times New Roman" w:hAnsi="Times New Roman"/>
          <w:sz w:val="24"/>
          <w:szCs w:val="24"/>
          <w:shd w:val="clear" w:color="auto" w:fill="FFFFFF"/>
        </w:rPr>
        <w:t xml:space="preserve">ствии с земельным законодательством торгов по предоставлению земельного участка для его комплексного освоения в целях жилищного и иного строительства. </w:t>
      </w:r>
    </w:p>
    <w:p w:rsidR="0050141B" w:rsidRPr="00307393" w:rsidRDefault="0050141B" w:rsidP="00AE7AEC">
      <w:pPr>
        <w:spacing w:after="0" w:line="240" w:lineRule="auto"/>
        <w:ind w:firstLine="567"/>
        <w:jc w:val="both"/>
        <w:rPr>
          <w:rFonts w:ascii="Times New Roman" w:hAnsi="Times New Roman"/>
          <w:sz w:val="24"/>
          <w:szCs w:val="24"/>
        </w:rPr>
      </w:pPr>
      <w:r w:rsidRPr="00307393">
        <w:rPr>
          <w:rFonts w:ascii="Times New Roman" w:hAnsi="Times New Roman"/>
          <w:bCs/>
          <w:sz w:val="24"/>
          <w:szCs w:val="24"/>
          <w:shd w:val="clear" w:color="auto" w:fill="FFFFFF"/>
        </w:rPr>
        <w:t>4.</w:t>
      </w:r>
      <w:r w:rsidRPr="00307393">
        <w:rPr>
          <w:rFonts w:ascii="Times New Roman" w:hAnsi="Times New Roman"/>
          <w:sz w:val="24"/>
          <w:szCs w:val="24"/>
          <w:shd w:val="clear" w:color="auto" w:fill="FFFFFF"/>
        </w:rPr>
        <w:t xml:space="preserve"> Срок действия договора определяется сроком действий обязательств заявителя по ит</w:t>
      </w:r>
      <w:r w:rsidRPr="00307393">
        <w:rPr>
          <w:rFonts w:ascii="Times New Roman" w:hAnsi="Times New Roman"/>
          <w:sz w:val="24"/>
          <w:szCs w:val="24"/>
          <w:shd w:val="clear" w:color="auto" w:fill="FFFFFF"/>
        </w:rPr>
        <w:t>о</w:t>
      </w:r>
      <w:r w:rsidRPr="00307393">
        <w:rPr>
          <w:rFonts w:ascii="Times New Roman" w:hAnsi="Times New Roman"/>
          <w:sz w:val="24"/>
          <w:szCs w:val="24"/>
          <w:shd w:val="clear" w:color="auto" w:fill="FFFFFF"/>
        </w:rPr>
        <w:t xml:space="preserve">гам аукциона. </w:t>
      </w:r>
    </w:p>
    <w:p w:rsidR="0050141B" w:rsidRPr="00307393" w:rsidRDefault="0050141B" w:rsidP="00AE7AEC">
      <w:pPr>
        <w:spacing w:after="0" w:line="240" w:lineRule="auto"/>
        <w:ind w:firstLine="567"/>
        <w:jc w:val="both"/>
        <w:rPr>
          <w:rFonts w:ascii="Times New Roman" w:hAnsi="Times New Roman"/>
          <w:sz w:val="24"/>
          <w:szCs w:val="24"/>
        </w:rPr>
      </w:pPr>
      <w:r w:rsidRPr="00307393">
        <w:rPr>
          <w:rFonts w:ascii="Times New Roman" w:hAnsi="Times New Roman"/>
          <w:sz w:val="24"/>
          <w:szCs w:val="24"/>
          <w:shd w:val="clear" w:color="auto" w:fill="FFFFFF"/>
        </w:rPr>
        <w:t>Проект договора аренды земельного участка для комплексного освоения в целях жили</w:t>
      </w:r>
      <w:r w:rsidRPr="00307393">
        <w:rPr>
          <w:rFonts w:ascii="Times New Roman" w:hAnsi="Times New Roman"/>
          <w:sz w:val="24"/>
          <w:szCs w:val="24"/>
          <w:shd w:val="clear" w:color="auto" w:fill="FFFFFF"/>
        </w:rPr>
        <w:t>щ</w:t>
      </w:r>
      <w:r w:rsidRPr="00307393">
        <w:rPr>
          <w:rFonts w:ascii="Times New Roman" w:hAnsi="Times New Roman"/>
          <w:sz w:val="24"/>
          <w:szCs w:val="24"/>
          <w:shd w:val="clear" w:color="auto" w:fill="FFFFFF"/>
        </w:rPr>
        <w:t>ного и иного строительства в обязательном порядке согласовывается с органом, уполномоче</w:t>
      </w:r>
      <w:r w:rsidRPr="00307393">
        <w:rPr>
          <w:rFonts w:ascii="Times New Roman" w:hAnsi="Times New Roman"/>
          <w:sz w:val="24"/>
          <w:szCs w:val="24"/>
          <w:shd w:val="clear" w:color="auto" w:fill="FFFFFF"/>
        </w:rPr>
        <w:t>н</w:t>
      </w:r>
      <w:r w:rsidRPr="00307393">
        <w:rPr>
          <w:rFonts w:ascii="Times New Roman" w:hAnsi="Times New Roman"/>
          <w:sz w:val="24"/>
          <w:szCs w:val="24"/>
          <w:shd w:val="clear" w:color="auto" w:fill="FFFFFF"/>
        </w:rPr>
        <w:t xml:space="preserve">ным в области градостроительной деятельности. </w:t>
      </w:r>
    </w:p>
    <w:p w:rsidR="0050141B" w:rsidRPr="00307393" w:rsidRDefault="0050141B" w:rsidP="00AE7AEC">
      <w:pPr>
        <w:spacing w:after="0" w:line="240" w:lineRule="auto"/>
        <w:ind w:firstLine="567"/>
        <w:jc w:val="both"/>
        <w:rPr>
          <w:rFonts w:ascii="Times New Roman" w:hAnsi="Times New Roman"/>
          <w:sz w:val="24"/>
          <w:szCs w:val="24"/>
        </w:rPr>
      </w:pPr>
      <w:r w:rsidRPr="00307393">
        <w:rPr>
          <w:rFonts w:ascii="Times New Roman" w:hAnsi="Times New Roman"/>
          <w:bCs/>
          <w:sz w:val="24"/>
          <w:szCs w:val="24"/>
          <w:shd w:val="clear" w:color="auto" w:fill="FFFFFF"/>
        </w:rPr>
        <w:t>5.</w:t>
      </w:r>
      <w:r w:rsidRPr="00307393">
        <w:rPr>
          <w:rFonts w:ascii="Times New Roman" w:hAnsi="Times New Roman"/>
          <w:sz w:val="24"/>
          <w:szCs w:val="24"/>
          <w:shd w:val="clear" w:color="auto" w:fill="FFFFFF"/>
        </w:rPr>
        <w:t xml:space="preserve"> Победитель торгов в соответствии с законодательством осуществляет действия по ко</w:t>
      </w:r>
      <w:r w:rsidRPr="00307393">
        <w:rPr>
          <w:rFonts w:ascii="Times New Roman" w:hAnsi="Times New Roman"/>
          <w:sz w:val="24"/>
          <w:szCs w:val="24"/>
          <w:shd w:val="clear" w:color="auto" w:fill="FFFFFF"/>
        </w:rPr>
        <w:t>м</w:t>
      </w:r>
      <w:r w:rsidRPr="00307393">
        <w:rPr>
          <w:rFonts w:ascii="Times New Roman" w:hAnsi="Times New Roman"/>
          <w:sz w:val="24"/>
          <w:szCs w:val="24"/>
          <w:shd w:val="clear" w:color="auto" w:fill="FFFFFF"/>
        </w:rPr>
        <w:t xml:space="preserve">плексному освоению территории в целях жилищного и иного строительства. </w:t>
      </w:r>
    </w:p>
    <w:p w:rsidR="00FC43BD" w:rsidRDefault="00FC43BD" w:rsidP="00AE7AEC">
      <w:pPr>
        <w:spacing w:line="240" w:lineRule="auto"/>
        <w:ind w:firstLine="567"/>
        <w:jc w:val="both"/>
        <w:rPr>
          <w:rFonts w:ascii="Times New Roman" w:hAnsi="Times New Roman"/>
          <w:b/>
          <w:bCs/>
          <w:sz w:val="24"/>
          <w:szCs w:val="24"/>
        </w:rPr>
      </w:pPr>
    </w:p>
    <w:p w:rsidR="0050141B" w:rsidRPr="00307393" w:rsidRDefault="0050141B" w:rsidP="00AE7AEC">
      <w:pPr>
        <w:spacing w:line="240" w:lineRule="auto"/>
        <w:ind w:firstLine="567"/>
        <w:jc w:val="both"/>
        <w:rPr>
          <w:rFonts w:ascii="Times New Roman" w:hAnsi="Times New Roman"/>
          <w:b/>
          <w:sz w:val="24"/>
          <w:szCs w:val="24"/>
        </w:rPr>
      </w:pPr>
      <w:r w:rsidRPr="00307393">
        <w:rPr>
          <w:rFonts w:ascii="Times New Roman" w:hAnsi="Times New Roman"/>
          <w:b/>
          <w:bCs/>
          <w:sz w:val="24"/>
          <w:szCs w:val="24"/>
        </w:rPr>
        <w:t>Статья 2</w:t>
      </w:r>
      <w:r>
        <w:rPr>
          <w:rFonts w:ascii="Times New Roman" w:hAnsi="Times New Roman"/>
          <w:b/>
          <w:bCs/>
          <w:sz w:val="24"/>
          <w:szCs w:val="24"/>
        </w:rPr>
        <w:t>5</w:t>
      </w:r>
      <w:r w:rsidRPr="00307393">
        <w:rPr>
          <w:rFonts w:ascii="Times New Roman" w:hAnsi="Times New Roman"/>
          <w:b/>
          <w:bCs/>
          <w:sz w:val="24"/>
          <w:szCs w:val="24"/>
        </w:rPr>
        <w:t>. Градостроительная подготовка не застроенных, свободных от прав трет</w:t>
      </w:r>
      <w:r w:rsidRPr="00307393">
        <w:rPr>
          <w:rFonts w:ascii="Times New Roman" w:hAnsi="Times New Roman"/>
          <w:b/>
          <w:bCs/>
          <w:sz w:val="24"/>
          <w:szCs w:val="24"/>
        </w:rPr>
        <w:t>ь</w:t>
      </w:r>
      <w:r w:rsidRPr="00307393">
        <w:rPr>
          <w:rFonts w:ascii="Times New Roman" w:hAnsi="Times New Roman"/>
          <w:b/>
          <w:bCs/>
          <w:sz w:val="24"/>
          <w:szCs w:val="24"/>
        </w:rPr>
        <w:t xml:space="preserve">их лиц территорий в границах образуемых элементов планировочной структуры для их </w:t>
      </w:r>
      <w:r w:rsidRPr="00307393">
        <w:rPr>
          <w:rFonts w:ascii="Times New Roman" w:hAnsi="Times New Roman"/>
          <w:b/>
          <w:bCs/>
          <w:sz w:val="24"/>
          <w:szCs w:val="24"/>
        </w:rPr>
        <w:lastRenderedPageBreak/>
        <w:t xml:space="preserve">комплексного освоения в целях жилищного строительства по инициативе администрации сельского поселения </w:t>
      </w:r>
      <w:proofErr w:type="spellStart"/>
      <w:r w:rsidR="004C0428">
        <w:rPr>
          <w:rFonts w:ascii="Times New Roman" w:hAnsi="Times New Roman"/>
          <w:b/>
          <w:bCs/>
          <w:sz w:val="24"/>
          <w:szCs w:val="24"/>
        </w:rPr>
        <w:t>Магинский</w:t>
      </w:r>
      <w:proofErr w:type="spellEnd"/>
      <w:r w:rsidR="009F0D16">
        <w:rPr>
          <w:rFonts w:ascii="Times New Roman" w:hAnsi="Times New Roman"/>
          <w:b/>
          <w:bCs/>
          <w:sz w:val="24"/>
          <w:szCs w:val="24"/>
        </w:rPr>
        <w:t xml:space="preserve"> </w:t>
      </w:r>
      <w:r w:rsidRPr="00307393">
        <w:rPr>
          <w:rFonts w:ascii="Times New Roman" w:hAnsi="Times New Roman"/>
          <w:b/>
          <w:bCs/>
          <w:sz w:val="24"/>
          <w:szCs w:val="24"/>
        </w:rPr>
        <w:t xml:space="preserve"> сельсовет муниципального района </w:t>
      </w:r>
      <w:r w:rsidR="009F0D16">
        <w:rPr>
          <w:rFonts w:ascii="Times New Roman" w:hAnsi="Times New Roman"/>
          <w:b/>
          <w:bCs/>
          <w:sz w:val="24"/>
          <w:szCs w:val="24"/>
        </w:rPr>
        <w:t>Караидельский ра</w:t>
      </w:r>
      <w:r w:rsidR="009F0D16">
        <w:rPr>
          <w:rFonts w:ascii="Times New Roman" w:hAnsi="Times New Roman"/>
          <w:b/>
          <w:bCs/>
          <w:sz w:val="24"/>
          <w:szCs w:val="24"/>
        </w:rPr>
        <w:t>й</w:t>
      </w:r>
      <w:r w:rsidR="009F0D16">
        <w:rPr>
          <w:rFonts w:ascii="Times New Roman" w:hAnsi="Times New Roman"/>
          <w:b/>
          <w:bCs/>
          <w:sz w:val="24"/>
          <w:szCs w:val="24"/>
        </w:rPr>
        <w:t>он</w:t>
      </w:r>
      <w:r w:rsidRPr="00307393">
        <w:rPr>
          <w:rFonts w:ascii="Times New Roman" w:hAnsi="Times New Roman"/>
          <w:b/>
          <w:bCs/>
          <w:sz w:val="24"/>
          <w:szCs w:val="24"/>
        </w:rPr>
        <w:t xml:space="preserve"> Республики Башкортостан</w:t>
      </w:r>
    </w:p>
    <w:p w:rsidR="0050141B" w:rsidRPr="00307393" w:rsidRDefault="0050141B" w:rsidP="00AE7AEC">
      <w:pPr>
        <w:spacing w:after="0" w:line="240" w:lineRule="auto"/>
        <w:ind w:firstLine="567"/>
        <w:jc w:val="both"/>
        <w:rPr>
          <w:rFonts w:ascii="Times New Roman" w:hAnsi="Times New Roman"/>
          <w:sz w:val="24"/>
          <w:szCs w:val="24"/>
        </w:rPr>
      </w:pPr>
      <w:r w:rsidRPr="00307393">
        <w:rPr>
          <w:rFonts w:ascii="Times New Roman" w:hAnsi="Times New Roman"/>
          <w:bCs/>
          <w:sz w:val="24"/>
          <w:szCs w:val="24"/>
          <w:shd w:val="clear" w:color="auto" w:fill="FFFFFF"/>
        </w:rPr>
        <w:t>1.</w:t>
      </w:r>
      <w:r w:rsidRPr="00307393">
        <w:rPr>
          <w:rFonts w:ascii="Times New Roman" w:hAnsi="Times New Roman"/>
          <w:sz w:val="24"/>
          <w:szCs w:val="24"/>
          <w:shd w:val="clear" w:color="auto" w:fill="FFFFFF"/>
        </w:rPr>
        <w:t xml:space="preserve"> </w:t>
      </w:r>
      <w:proofErr w:type="gramStart"/>
      <w:r w:rsidRPr="00307393">
        <w:rPr>
          <w:rFonts w:ascii="Times New Roman" w:hAnsi="Times New Roman"/>
          <w:sz w:val="24"/>
          <w:szCs w:val="24"/>
          <w:shd w:val="clear" w:color="auto" w:fill="FFFFFF"/>
        </w:rPr>
        <w:t xml:space="preserve">Администрация сельского поселения </w:t>
      </w:r>
      <w:proofErr w:type="spellStart"/>
      <w:r w:rsidR="004C0428">
        <w:rPr>
          <w:rFonts w:ascii="Times New Roman" w:hAnsi="Times New Roman"/>
          <w:sz w:val="24"/>
          <w:szCs w:val="24"/>
          <w:shd w:val="clear" w:color="auto" w:fill="FFFFFF"/>
        </w:rPr>
        <w:t>Магинский</w:t>
      </w:r>
      <w:proofErr w:type="spellEnd"/>
      <w:r w:rsidR="009F0D16">
        <w:rPr>
          <w:rFonts w:ascii="Times New Roman" w:hAnsi="Times New Roman"/>
          <w:sz w:val="24"/>
          <w:szCs w:val="24"/>
          <w:shd w:val="clear" w:color="auto" w:fill="FFFFFF"/>
        </w:rPr>
        <w:t xml:space="preserve"> </w:t>
      </w:r>
      <w:r w:rsidRPr="00307393">
        <w:rPr>
          <w:rFonts w:ascii="Times New Roman" w:hAnsi="Times New Roman"/>
          <w:sz w:val="24"/>
          <w:szCs w:val="24"/>
          <w:shd w:val="clear" w:color="auto" w:fill="FFFFFF"/>
        </w:rPr>
        <w:t xml:space="preserve"> сельсовет муниципального района </w:t>
      </w:r>
      <w:r w:rsidR="009F0D16">
        <w:rPr>
          <w:rFonts w:ascii="Times New Roman" w:hAnsi="Times New Roman"/>
          <w:sz w:val="24"/>
          <w:szCs w:val="24"/>
          <w:shd w:val="clear" w:color="auto" w:fill="FFFFFF"/>
        </w:rPr>
        <w:t>Караидельский район</w:t>
      </w:r>
      <w:r w:rsidRPr="00307393">
        <w:rPr>
          <w:rFonts w:ascii="Times New Roman" w:hAnsi="Times New Roman"/>
          <w:sz w:val="24"/>
          <w:szCs w:val="24"/>
          <w:shd w:val="clear" w:color="auto" w:fill="FFFFFF"/>
        </w:rPr>
        <w:t xml:space="preserve"> Республики Башкортостан участвует в градостроительной подготовке территории с целью формирования земельных участков из состава городских и муниципальных земель на не застроенных, свободных от прав третьих лиц и не разделенных на земельные уч</w:t>
      </w:r>
      <w:r w:rsidRPr="00307393">
        <w:rPr>
          <w:rFonts w:ascii="Times New Roman" w:hAnsi="Times New Roman"/>
          <w:sz w:val="24"/>
          <w:szCs w:val="24"/>
          <w:shd w:val="clear" w:color="auto" w:fill="FFFFFF"/>
        </w:rPr>
        <w:t>а</w:t>
      </w:r>
      <w:r w:rsidRPr="00307393">
        <w:rPr>
          <w:rFonts w:ascii="Times New Roman" w:hAnsi="Times New Roman"/>
          <w:sz w:val="24"/>
          <w:szCs w:val="24"/>
          <w:shd w:val="clear" w:color="auto" w:fill="FFFFFF"/>
        </w:rPr>
        <w:t>стки территориях для их обустройства внеплощадочной инженерно-технической инфрастру</w:t>
      </w:r>
      <w:r w:rsidRPr="00307393">
        <w:rPr>
          <w:rFonts w:ascii="Times New Roman" w:hAnsi="Times New Roman"/>
          <w:sz w:val="24"/>
          <w:szCs w:val="24"/>
          <w:shd w:val="clear" w:color="auto" w:fill="FFFFFF"/>
        </w:rPr>
        <w:t>к</w:t>
      </w:r>
      <w:r w:rsidRPr="00307393">
        <w:rPr>
          <w:rFonts w:ascii="Times New Roman" w:hAnsi="Times New Roman"/>
          <w:sz w:val="24"/>
          <w:szCs w:val="24"/>
          <w:shd w:val="clear" w:color="auto" w:fill="FFFFFF"/>
        </w:rPr>
        <w:t>турой и строительства, на обустроенной территории путем организации действий, осущест</w:t>
      </w:r>
      <w:r w:rsidRPr="00307393">
        <w:rPr>
          <w:rFonts w:ascii="Times New Roman" w:hAnsi="Times New Roman"/>
          <w:sz w:val="24"/>
          <w:szCs w:val="24"/>
          <w:shd w:val="clear" w:color="auto" w:fill="FFFFFF"/>
        </w:rPr>
        <w:t>в</w:t>
      </w:r>
      <w:r w:rsidRPr="00307393">
        <w:rPr>
          <w:rFonts w:ascii="Times New Roman" w:hAnsi="Times New Roman"/>
          <w:sz w:val="24"/>
          <w:szCs w:val="24"/>
          <w:shd w:val="clear" w:color="auto" w:fill="FFFFFF"/>
        </w:rPr>
        <w:t>ляемых:</w:t>
      </w:r>
      <w:proofErr w:type="gramEnd"/>
    </w:p>
    <w:p w:rsidR="0050141B" w:rsidRPr="00307393" w:rsidRDefault="0050141B" w:rsidP="00AE7AEC">
      <w:pPr>
        <w:numPr>
          <w:ilvl w:val="0"/>
          <w:numId w:val="60"/>
        </w:numPr>
        <w:tabs>
          <w:tab w:val="clear" w:pos="1287"/>
          <w:tab w:val="num" w:pos="720"/>
        </w:tabs>
        <w:spacing w:after="0" w:line="240" w:lineRule="auto"/>
        <w:ind w:left="720"/>
        <w:jc w:val="both"/>
        <w:rPr>
          <w:rFonts w:ascii="Times New Roman" w:hAnsi="Times New Roman"/>
          <w:sz w:val="24"/>
          <w:szCs w:val="24"/>
        </w:rPr>
      </w:pPr>
      <w:r w:rsidRPr="00307393">
        <w:rPr>
          <w:rFonts w:ascii="Times New Roman" w:hAnsi="Times New Roman"/>
          <w:sz w:val="24"/>
          <w:szCs w:val="24"/>
          <w:shd w:val="clear" w:color="auto" w:fill="FFFFFF"/>
        </w:rPr>
        <w:t>по инициативе заявителей;</w:t>
      </w:r>
    </w:p>
    <w:p w:rsidR="0050141B" w:rsidRPr="00307393" w:rsidRDefault="0050141B" w:rsidP="00AE7AEC">
      <w:pPr>
        <w:numPr>
          <w:ilvl w:val="0"/>
          <w:numId w:val="60"/>
        </w:numPr>
        <w:tabs>
          <w:tab w:val="clear" w:pos="1287"/>
          <w:tab w:val="num" w:pos="720"/>
        </w:tabs>
        <w:spacing w:after="0" w:line="240" w:lineRule="auto"/>
        <w:ind w:left="720"/>
        <w:jc w:val="both"/>
        <w:rPr>
          <w:rFonts w:ascii="Times New Roman" w:hAnsi="Times New Roman"/>
          <w:sz w:val="24"/>
          <w:szCs w:val="24"/>
        </w:rPr>
      </w:pPr>
      <w:r w:rsidRPr="00307393">
        <w:rPr>
          <w:rFonts w:ascii="Times New Roman" w:hAnsi="Times New Roman"/>
          <w:sz w:val="24"/>
          <w:szCs w:val="24"/>
          <w:shd w:val="clear" w:color="auto" w:fill="FFFFFF"/>
        </w:rPr>
        <w:t>в порядке выполнения полномочий и функциональных обязанностей органа, уполном</w:t>
      </w:r>
      <w:r w:rsidRPr="00307393">
        <w:rPr>
          <w:rFonts w:ascii="Times New Roman" w:hAnsi="Times New Roman"/>
          <w:sz w:val="24"/>
          <w:szCs w:val="24"/>
          <w:shd w:val="clear" w:color="auto" w:fill="FFFFFF"/>
        </w:rPr>
        <w:t>о</w:t>
      </w:r>
      <w:r w:rsidRPr="00307393">
        <w:rPr>
          <w:rFonts w:ascii="Times New Roman" w:hAnsi="Times New Roman"/>
          <w:sz w:val="24"/>
          <w:szCs w:val="24"/>
          <w:shd w:val="clear" w:color="auto" w:fill="FFFFFF"/>
        </w:rPr>
        <w:t xml:space="preserve">ченного в области градостроительной деятельности. </w:t>
      </w:r>
    </w:p>
    <w:p w:rsidR="0050141B" w:rsidRPr="00307393" w:rsidRDefault="0050141B" w:rsidP="00AE7AEC">
      <w:pPr>
        <w:spacing w:after="0" w:line="240" w:lineRule="auto"/>
        <w:ind w:firstLine="567"/>
        <w:jc w:val="both"/>
        <w:rPr>
          <w:rFonts w:ascii="Times New Roman" w:hAnsi="Times New Roman"/>
          <w:sz w:val="24"/>
          <w:szCs w:val="24"/>
        </w:rPr>
      </w:pPr>
      <w:r w:rsidRPr="00307393">
        <w:rPr>
          <w:rFonts w:ascii="Times New Roman" w:hAnsi="Times New Roman"/>
          <w:bCs/>
          <w:sz w:val="24"/>
          <w:szCs w:val="24"/>
          <w:shd w:val="clear" w:color="auto" w:fill="FFFFFF"/>
        </w:rPr>
        <w:t>2</w:t>
      </w:r>
      <w:r w:rsidRPr="00307393">
        <w:rPr>
          <w:rFonts w:ascii="Times New Roman" w:hAnsi="Times New Roman"/>
          <w:sz w:val="24"/>
          <w:szCs w:val="24"/>
          <w:shd w:val="clear" w:color="auto" w:fill="FFFFFF"/>
        </w:rPr>
        <w:t>. Орган, уполномоченный в области градостроительной деятельности, в рамках выполн</w:t>
      </w:r>
      <w:r w:rsidRPr="00307393">
        <w:rPr>
          <w:rFonts w:ascii="Times New Roman" w:hAnsi="Times New Roman"/>
          <w:sz w:val="24"/>
          <w:szCs w:val="24"/>
          <w:shd w:val="clear" w:color="auto" w:fill="FFFFFF"/>
        </w:rPr>
        <w:t>е</w:t>
      </w:r>
      <w:r w:rsidRPr="00307393">
        <w:rPr>
          <w:rFonts w:ascii="Times New Roman" w:hAnsi="Times New Roman"/>
          <w:sz w:val="24"/>
          <w:szCs w:val="24"/>
          <w:shd w:val="clear" w:color="auto" w:fill="FFFFFF"/>
        </w:rPr>
        <w:t xml:space="preserve">ния своих полномочий и функциональных обязанностей, руководствуясь планом реализации генерального плана сельского поселения </w:t>
      </w:r>
      <w:proofErr w:type="spellStart"/>
      <w:r w:rsidR="004C0428">
        <w:rPr>
          <w:rFonts w:ascii="Times New Roman" w:hAnsi="Times New Roman"/>
          <w:sz w:val="24"/>
          <w:szCs w:val="24"/>
          <w:shd w:val="clear" w:color="auto" w:fill="FFFFFF"/>
        </w:rPr>
        <w:t>Магинский</w:t>
      </w:r>
      <w:proofErr w:type="spellEnd"/>
      <w:r w:rsidR="009F0D16">
        <w:rPr>
          <w:rFonts w:ascii="Times New Roman" w:hAnsi="Times New Roman"/>
          <w:sz w:val="24"/>
          <w:szCs w:val="24"/>
          <w:shd w:val="clear" w:color="auto" w:fill="FFFFFF"/>
        </w:rPr>
        <w:t xml:space="preserve"> </w:t>
      </w:r>
      <w:r w:rsidRPr="00307393">
        <w:rPr>
          <w:rFonts w:ascii="Times New Roman" w:hAnsi="Times New Roman"/>
          <w:sz w:val="24"/>
          <w:szCs w:val="24"/>
          <w:shd w:val="clear" w:color="auto" w:fill="FFFFFF"/>
        </w:rPr>
        <w:t xml:space="preserve"> сельсовет муниципального района </w:t>
      </w:r>
      <w:r w:rsidR="009F0D16">
        <w:rPr>
          <w:rFonts w:ascii="Times New Roman" w:hAnsi="Times New Roman"/>
          <w:sz w:val="24"/>
          <w:szCs w:val="24"/>
          <w:shd w:val="clear" w:color="auto" w:fill="FFFFFF"/>
        </w:rPr>
        <w:t>Кара</w:t>
      </w:r>
      <w:r w:rsidR="009F0D16">
        <w:rPr>
          <w:rFonts w:ascii="Times New Roman" w:hAnsi="Times New Roman"/>
          <w:sz w:val="24"/>
          <w:szCs w:val="24"/>
          <w:shd w:val="clear" w:color="auto" w:fill="FFFFFF"/>
        </w:rPr>
        <w:t>и</w:t>
      </w:r>
      <w:r w:rsidR="009F0D16">
        <w:rPr>
          <w:rFonts w:ascii="Times New Roman" w:hAnsi="Times New Roman"/>
          <w:sz w:val="24"/>
          <w:szCs w:val="24"/>
          <w:shd w:val="clear" w:color="auto" w:fill="FFFFFF"/>
        </w:rPr>
        <w:t>дельский район</w:t>
      </w:r>
      <w:r w:rsidRPr="00307393">
        <w:rPr>
          <w:rFonts w:ascii="Times New Roman" w:hAnsi="Times New Roman"/>
          <w:sz w:val="24"/>
          <w:szCs w:val="24"/>
          <w:shd w:val="clear" w:color="auto" w:fill="FFFFFF"/>
        </w:rPr>
        <w:t xml:space="preserve"> Республики Башкортостан, настоящими Правилами, осуществляет подготовку проектов следующих документов:</w:t>
      </w:r>
    </w:p>
    <w:p w:rsidR="0050141B" w:rsidRPr="00307393" w:rsidRDefault="0050141B" w:rsidP="00AE7AEC">
      <w:pPr>
        <w:spacing w:after="0" w:line="240" w:lineRule="auto"/>
        <w:ind w:firstLine="567"/>
        <w:jc w:val="both"/>
        <w:rPr>
          <w:rFonts w:ascii="Times New Roman" w:hAnsi="Times New Roman"/>
          <w:sz w:val="24"/>
          <w:szCs w:val="24"/>
        </w:rPr>
      </w:pPr>
      <w:r w:rsidRPr="00307393">
        <w:rPr>
          <w:rFonts w:ascii="Times New Roman" w:hAnsi="Times New Roman"/>
          <w:sz w:val="24"/>
          <w:szCs w:val="24"/>
          <w:shd w:val="clear" w:color="auto" w:fill="FFFFFF"/>
        </w:rPr>
        <w:t>1) проектов планировки территории в части определения красных линий, обозначающих границы вновь образуемых элементов планировочной структуры и одновременно – границы земельных участков, применительно к которым планируется проведение торгов по их предо</w:t>
      </w:r>
      <w:r w:rsidRPr="00307393">
        <w:rPr>
          <w:rFonts w:ascii="Times New Roman" w:hAnsi="Times New Roman"/>
          <w:sz w:val="24"/>
          <w:szCs w:val="24"/>
          <w:shd w:val="clear" w:color="auto" w:fill="FFFFFF"/>
        </w:rPr>
        <w:t>с</w:t>
      </w:r>
      <w:r w:rsidRPr="00307393">
        <w:rPr>
          <w:rFonts w:ascii="Times New Roman" w:hAnsi="Times New Roman"/>
          <w:sz w:val="24"/>
          <w:szCs w:val="24"/>
          <w:shd w:val="clear" w:color="auto" w:fill="FFFFFF"/>
        </w:rPr>
        <w:t>тавлению для комплексного освоения в целях жилищного строительства;</w:t>
      </w:r>
    </w:p>
    <w:p w:rsidR="0050141B" w:rsidRPr="00307393" w:rsidRDefault="0050141B" w:rsidP="00AE7AEC">
      <w:pPr>
        <w:spacing w:after="0" w:line="240" w:lineRule="auto"/>
        <w:ind w:firstLine="567"/>
        <w:jc w:val="both"/>
        <w:rPr>
          <w:rFonts w:ascii="Times New Roman" w:hAnsi="Times New Roman"/>
          <w:sz w:val="24"/>
          <w:szCs w:val="24"/>
        </w:rPr>
      </w:pPr>
      <w:r w:rsidRPr="00307393">
        <w:rPr>
          <w:rFonts w:ascii="Times New Roman" w:hAnsi="Times New Roman"/>
          <w:sz w:val="24"/>
          <w:szCs w:val="24"/>
          <w:shd w:val="clear" w:color="auto" w:fill="FFFFFF"/>
        </w:rPr>
        <w:t xml:space="preserve">2) комплекта документов и материалов путем заключения по результатам конкурсов на размещение муниципального заказа договоров с организациями, отвечающими требованиями законодательства на проведение работ по градостроительной подготовке территорий. </w:t>
      </w:r>
    </w:p>
    <w:p w:rsidR="0050141B" w:rsidRPr="00307393" w:rsidRDefault="0050141B" w:rsidP="00AE7AEC">
      <w:pPr>
        <w:spacing w:after="0" w:line="240" w:lineRule="auto"/>
        <w:ind w:firstLine="567"/>
        <w:jc w:val="both"/>
        <w:rPr>
          <w:rFonts w:ascii="Times New Roman" w:hAnsi="Times New Roman"/>
          <w:sz w:val="24"/>
          <w:szCs w:val="24"/>
        </w:rPr>
      </w:pPr>
      <w:r w:rsidRPr="00307393">
        <w:rPr>
          <w:rFonts w:ascii="Times New Roman" w:hAnsi="Times New Roman"/>
          <w:sz w:val="24"/>
          <w:szCs w:val="24"/>
          <w:shd w:val="clear" w:color="auto" w:fill="FFFFFF"/>
        </w:rPr>
        <w:t>3.После подготовки комплекта документов и материалов, предусмотренных земельным законодательством для проведения торгов по предоставлению земельных участков для их ко</w:t>
      </w:r>
      <w:r w:rsidRPr="00307393">
        <w:rPr>
          <w:rFonts w:ascii="Times New Roman" w:hAnsi="Times New Roman"/>
          <w:sz w:val="24"/>
          <w:szCs w:val="24"/>
          <w:shd w:val="clear" w:color="auto" w:fill="FFFFFF"/>
        </w:rPr>
        <w:t>м</w:t>
      </w:r>
      <w:r w:rsidRPr="00307393">
        <w:rPr>
          <w:rFonts w:ascii="Times New Roman" w:hAnsi="Times New Roman"/>
          <w:sz w:val="24"/>
          <w:szCs w:val="24"/>
          <w:shd w:val="clear" w:color="auto" w:fill="FFFFFF"/>
        </w:rPr>
        <w:t>плексного освоения в целях жилищного и иного строительства, в соответствии с законодател</w:t>
      </w:r>
      <w:r w:rsidRPr="00307393">
        <w:rPr>
          <w:rFonts w:ascii="Times New Roman" w:hAnsi="Times New Roman"/>
          <w:sz w:val="24"/>
          <w:szCs w:val="24"/>
          <w:shd w:val="clear" w:color="auto" w:fill="FFFFFF"/>
        </w:rPr>
        <w:t>ь</w:t>
      </w:r>
      <w:r w:rsidRPr="00307393">
        <w:rPr>
          <w:rFonts w:ascii="Times New Roman" w:hAnsi="Times New Roman"/>
          <w:sz w:val="24"/>
          <w:szCs w:val="24"/>
          <w:shd w:val="clear" w:color="auto" w:fill="FFFFFF"/>
        </w:rPr>
        <w:t>ством осуществляются действия, предусмотренные настоящими Правилами.</w:t>
      </w:r>
    </w:p>
    <w:p w:rsidR="0050141B" w:rsidRPr="00307393" w:rsidRDefault="0050141B" w:rsidP="00AE7AEC">
      <w:pPr>
        <w:spacing w:after="0" w:line="240" w:lineRule="auto"/>
        <w:ind w:firstLine="567"/>
        <w:jc w:val="both"/>
        <w:rPr>
          <w:rFonts w:ascii="Times New Roman" w:hAnsi="Times New Roman"/>
          <w:bCs/>
          <w:sz w:val="24"/>
          <w:szCs w:val="24"/>
          <w:shd w:val="clear" w:color="auto" w:fill="00FFFF"/>
        </w:rPr>
      </w:pPr>
    </w:p>
    <w:p w:rsidR="00D81E25" w:rsidRDefault="00D81E25" w:rsidP="00AE7AEC">
      <w:pPr>
        <w:spacing w:after="0" w:line="240" w:lineRule="auto"/>
        <w:ind w:firstLine="567"/>
        <w:jc w:val="both"/>
        <w:rPr>
          <w:rFonts w:ascii="Times New Roman" w:hAnsi="Times New Roman"/>
          <w:b/>
          <w:bCs/>
          <w:sz w:val="24"/>
          <w:szCs w:val="24"/>
        </w:rPr>
      </w:pPr>
    </w:p>
    <w:p w:rsidR="0050141B" w:rsidRPr="00307393" w:rsidRDefault="0050141B" w:rsidP="00AE7AEC">
      <w:pPr>
        <w:spacing w:after="0" w:line="240" w:lineRule="auto"/>
        <w:ind w:firstLine="567"/>
        <w:jc w:val="both"/>
        <w:rPr>
          <w:rFonts w:ascii="Times New Roman" w:hAnsi="Times New Roman"/>
          <w:b/>
          <w:bCs/>
          <w:sz w:val="24"/>
          <w:szCs w:val="24"/>
          <w:shd w:val="clear" w:color="auto" w:fill="FFFFFF"/>
        </w:rPr>
      </w:pPr>
      <w:r w:rsidRPr="00307393">
        <w:rPr>
          <w:rFonts w:ascii="Times New Roman" w:hAnsi="Times New Roman"/>
          <w:b/>
          <w:bCs/>
          <w:sz w:val="24"/>
          <w:szCs w:val="24"/>
        </w:rPr>
        <w:t>Статья 2</w:t>
      </w:r>
      <w:r>
        <w:rPr>
          <w:rFonts w:ascii="Times New Roman" w:hAnsi="Times New Roman"/>
          <w:b/>
          <w:bCs/>
          <w:sz w:val="24"/>
          <w:szCs w:val="24"/>
        </w:rPr>
        <w:t>6</w:t>
      </w:r>
      <w:r w:rsidRPr="00307393">
        <w:rPr>
          <w:rFonts w:ascii="Times New Roman" w:hAnsi="Times New Roman"/>
          <w:b/>
          <w:bCs/>
          <w:sz w:val="24"/>
          <w:szCs w:val="24"/>
        </w:rPr>
        <w:t xml:space="preserve">. </w:t>
      </w:r>
      <w:r w:rsidRPr="00307393">
        <w:rPr>
          <w:rFonts w:ascii="Times New Roman" w:hAnsi="Times New Roman"/>
          <w:b/>
          <w:bCs/>
          <w:sz w:val="24"/>
          <w:szCs w:val="24"/>
          <w:shd w:val="clear" w:color="auto" w:fill="FFFFFF"/>
        </w:rPr>
        <w:t xml:space="preserve"> Градостроительная подготовка территорий существующей застройки, не разделенной на земельные участки, с целью формирования земельных участков, на кот</w:t>
      </w:r>
      <w:r w:rsidRPr="00307393">
        <w:rPr>
          <w:rFonts w:ascii="Times New Roman" w:hAnsi="Times New Roman"/>
          <w:b/>
          <w:bCs/>
          <w:sz w:val="24"/>
          <w:szCs w:val="24"/>
          <w:shd w:val="clear" w:color="auto" w:fill="FFFFFF"/>
        </w:rPr>
        <w:t>о</w:t>
      </w:r>
      <w:r w:rsidRPr="00307393">
        <w:rPr>
          <w:rFonts w:ascii="Times New Roman" w:hAnsi="Times New Roman"/>
          <w:b/>
          <w:bCs/>
          <w:sz w:val="24"/>
          <w:szCs w:val="24"/>
          <w:shd w:val="clear" w:color="auto" w:fill="FFFFFF"/>
        </w:rPr>
        <w:t xml:space="preserve">рых расположены объекты капитального строительства в сельском поселении </w:t>
      </w:r>
      <w:proofErr w:type="spellStart"/>
      <w:r w:rsidR="004C0428">
        <w:rPr>
          <w:rFonts w:ascii="Times New Roman" w:hAnsi="Times New Roman"/>
          <w:b/>
          <w:bCs/>
          <w:sz w:val="24"/>
          <w:szCs w:val="24"/>
          <w:shd w:val="clear" w:color="auto" w:fill="FFFFFF"/>
        </w:rPr>
        <w:t>Маги</w:t>
      </w:r>
      <w:r w:rsidR="004C0428">
        <w:rPr>
          <w:rFonts w:ascii="Times New Roman" w:hAnsi="Times New Roman"/>
          <w:b/>
          <w:bCs/>
          <w:sz w:val="24"/>
          <w:szCs w:val="24"/>
          <w:shd w:val="clear" w:color="auto" w:fill="FFFFFF"/>
        </w:rPr>
        <w:t>н</w:t>
      </w:r>
      <w:r w:rsidR="004C0428">
        <w:rPr>
          <w:rFonts w:ascii="Times New Roman" w:hAnsi="Times New Roman"/>
          <w:b/>
          <w:bCs/>
          <w:sz w:val="24"/>
          <w:szCs w:val="24"/>
          <w:shd w:val="clear" w:color="auto" w:fill="FFFFFF"/>
        </w:rPr>
        <w:t>ский</w:t>
      </w:r>
      <w:proofErr w:type="spellEnd"/>
      <w:r w:rsidR="009F0D16">
        <w:rPr>
          <w:rFonts w:ascii="Times New Roman" w:hAnsi="Times New Roman"/>
          <w:b/>
          <w:bCs/>
          <w:sz w:val="24"/>
          <w:szCs w:val="24"/>
          <w:shd w:val="clear" w:color="auto" w:fill="FFFFFF"/>
        </w:rPr>
        <w:t xml:space="preserve"> </w:t>
      </w:r>
      <w:r w:rsidRPr="00307393">
        <w:rPr>
          <w:rFonts w:ascii="Times New Roman" w:hAnsi="Times New Roman"/>
          <w:b/>
          <w:bCs/>
          <w:sz w:val="24"/>
          <w:szCs w:val="24"/>
          <w:shd w:val="clear" w:color="auto" w:fill="FFFFFF"/>
        </w:rPr>
        <w:t xml:space="preserve"> сельсовет муниципального района </w:t>
      </w:r>
      <w:r w:rsidR="009F0D16">
        <w:rPr>
          <w:rFonts w:ascii="Times New Roman" w:hAnsi="Times New Roman"/>
          <w:b/>
          <w:bCs/>
          <w:sz w:val="24"/>
          <w:szCs w:val="24"/>
          <w:shd w:val="clear" w:color="auto" w:fill="FFFFFF"/>
        </w:rPr>
        <w:t>Караидельский район</w:t>
      </w:r>
      <w:r w:rsidRPr="00307393">
        <w:rPr>
          <w:rFonts w:ascii="Times New Roman" w:hAnsi="Times New Roman"/>
          <w:b/>
          <w:bCs/>
          <w:sz w:val="24"/>
          <w:szCs w:val="24"/>
          <w:shd w:val="clear" w:color="auto" w:fill="FFFFFF"/>
        </w:rPr>
        <w:t xml:space="preserve"> Республики Башкортостан</w:t>
      </w:r>
    </w:p>
    <w:p w:rsidR="0050141B" w:rsidRPr="00307393" w:rsidRDefault="0050141B" w:rsidP="00AE7AEC">
      <w:pPr>
        <w:spacing w:after="0" w:line="240" w:lineRule="auto"/>
        <w:ind w:firstLine="567"/>
        <w:jc w:val="both"/>
        <w:rPr>
          <w:rFonts w:ascii="Times New Roman" w:hAnsi="Times New Roman"/>
          <w:b/>
          <w:sz w:val="24"/>
          <w:szCs w:val="24"/>
        </w:rPr>
      </w:pPr>
    </w:p>
    <w:p w:rsidR="0050141B" w:rsidRPr="00307393" w:rsidRDefault="0050141B" w:rsidP="00AE7AEC">
      <w:pPr>
        <w:spacing w:after="0" w:line="240" w:lineRule="auto"/>
        <w:jc w:val="both"/>
        <w:rPr>
          <w:rFonts w:ascii="Times New Roman" w:hAnsi="Times New Roman"/>
          <w:sz w:val="24"/>
          <w:szCs w:val="24"/>
        </w:rPr>
      </w:pPr>
      <w:r w:rsidRPr="00307393">
        <w:rPr>
          <w:rFonts w:ascii="Times New Roman" w:hAnsi="Times New Roman"/>
          <w:sz w:val="24"/>
          <w:szCs w:val="24"/>
        </w:rPr>
        <w:t xml:space="preserve">   </w:t>
      </w:r>
      <w:r w:rsidR="00284511">
        <w:rPr>
          <w:rFonts w:ascii="Times New Roman" w:hAnsi="Times New Roman"/>
          <w:sz w:val="24"/>
          <w:szCs w:val="24"/>
        </w:rPr>
        <w:tab/>
      </w:r>
      <w:r w:rsidRPr="00307393">
        <w:rPr>
          <w:rFonts w:ascii="Times New Roman" w:hAnsi="Times New Roman"/>
          <w:bCs/>
          <w:sz w:val="24"/>
          <w:szCs w:val="24"/>
          <w:shd w:val="clear" w:color="auto" w:fill="FFFFFF"/>
        </w:rPr>
        <w:t>1.</w:t>
      </w:r>
      <w:r w:rsidRPr="00307393">
        <w:rPr>
          <w:rFonts w:ascii="Times New Roman" w:hAnsi="Times New Roman"/>
          <w:sz w:val="24"/>
          <w:szCs w:val="24"/>
          <w:shd w:val="clear" w:color="auto" w:fill="FFFFFF"/>
        </w:rPr>
        <w:t xml:space="preserve"> Установление границ земельных участков посредством градостроительной </w:t>
      </w:r>
      <w:proofErr w:type="gramStart"/>
      <w:r w:rsidRPr="00307393">
        <w:rPr>
          <w:rFonts w:ascii="Times New Roman" w:hAnsi="Times New Roman"/>
          <w:sz w:val="24"/>
          <w:szCs w:val="24"/>
          <w:shd w:val="clear" w:color="auto" w:fill="FFFFFF"/>
        </w:rPr>
        <w:t>подготовки</w:t>
      </w:r>
      <w:proofErr w:type="gramEnd"/>
      <w:r w:rsidRPr="00307393">
        <w:rPr>
          <w:rFonts w:ascii="Times New Roman" w:hAnsi="Times New Roman"/>
          <w:sz w:val="24"/>
          <w:szCs w:val="24"/>
          <w:shd w:val="clear" w:color="auto" w:fill="FFFFFF"/>
        </w:rPr>
        <w:t xml:space="preserve"> застроенных и не разделенных на земельные участки территорий, обремененными правами третьих лиц, для формирования земельных участков, на которых расположены объекты кап</w:t>
      </w:r>
      <w:r w:rsidRPr="00307393">
        <w:rPr>
          <w:rFonts w:ascii="Times New Roman" w:hAnsi="Times New Roman"/>
          <w:sz w:val="24"/>
          <w:szCs w:val="24"/>
          <w:shd w:val="clear" w:color="auto" w:fill="FFFFFF"/>
        </w:rPr>
        <w:t>и</w:t>
      </w:r>
      <w:r w:rsidRPr="00307393">
        <w:rPr>
          <w:rFonts w:ascii="Times New Roman" w:hAnsi="Times New Roman"/>
          <w:sz w:val="24"/>
          <w:szCs w:val="24"/>
          <w:shd w:val="clear" w:color="auto" w:fill="FFFFFF"/>
        </w:rPr>
        <w:t>тального строительства, включая к многоквартирные дома, иные здания, строения, сооружения, осуществляется в порядке, определенном законодательством о градостроительной деятельн</w:t>
      </w:r>
      <w:r w:rsidRPr="00307393">
        <w:rPr>
          <w:rFonts w:ascii="Times New Roman" w:hAnsi="Times New Roman"/>
          <w:sz w:val="24"/>
          <w:szCs w:val="24"/>
          <w:shd w:val="clear" w:color="auto" w:fill="FFFFFF"/>
        </w:rPr>
        <w:t>о</w:t>
      </w:r>
      <w:r w:rsidRPr="00307393">
        <w:rPr>
          <w:rFonts w:ascii="Times New Roman" w:hAnsi="Times New Roman"/>
          <w:sz w:val="24"/>
          <w:szCs w:val="24"/>
          <w:shd w:val="clear" w:color="auto" w:fill="FFFFFF"/>
        </w:rPr>
        <w:t xml:space="preserve">сти, и в соответствии с ним – настоящими Правилами, иными нормативно - правовыми актами сельского поселения </w:t>
      </w:r>
      <w:proofErr w:type="spellStart"/>
      <w:r w:rsidR="004C0428">
        <w:rPr>
          <w:rFonts w:ascii="Times New Roman" w:hAnsi="Times New Roman"/>
          <w:sz w:val="24"/>
          <w:szCs w:val="24"/>
          <w:shd w:val="clear" w:color="auto" w:fill="FFFFFF"/>
        </w:rPr>
        <w:t>Магинский</w:t>
      </w:r>
      <w:proofErr w:type="spellEnd"/>
      <w:r w:rsidR="009F0D16">
        <w:rPr>
          <w:rFonts w:ascii="Times New Roman" w:hAnsi="Times New Roman"/>
          <w:sz w:val="24"/>
          <w:szCs w:val="24"/>
          <w:shd w:val="clear" w:color="auto" w:fill="FFFFFF"/>
        </w:rPr>
        <w:t xml:space="preserve"> </w:t>
      </w:r>
      <w:r w:rsidRPr="00307393">
        <w:rPr>
          <w:rFonts w:ascii="Times New Roman" w:hAnsi="Times New Roman"/>
          <w:sz w:val="24"/>
          <w:szCs w:val="24"/>
          <w:shd w:val="clear" w:color="auto" w:fill="FFFFFF"/>
        </w:rPr>
        <w:t xml:space="preserve"> сельсовет и муниципального района </w:t>
      </w:r>
      <w:r w:rsidR="009F0D16">
        <w:rPr>
          <w:rFonts w:ascii="Times New Roman" w:hAnsi="Times New Roman"/>
          <w:sz w:val="24"/>
          <w:szCs w:val="24"/>
          <w:shd w:val="clear" w:color="auto" w:fill="FFFFFF"/>
        </w:rPr>
        <w:t>Караидельский район</w:t>
      </w:r>
      <w:r w:rsidRPr="00307393">
        <w:rPr>
          <w:rFonts w:ascii="Times New Roman" w:hAnsi="Times New Roman"/>
          <w:sz w:val="24"/>
          <w:szCs w:val="24"/>
          <w:shd w:val="clear" w:color="auto" w:fill="FFFFFF"/>
        </w:rPr>
        <w:t xml:space="preserve"> Республики Башкортостан.</w:t>
      </w:r>
    </w:p>
    <w:p w:rsidR="0050141B" w:rsidRPr="00307393" w:rsidRDefault="0050141B" w:rsidP="00AE7AEC">
      <w:pPr>
        <w:spacing w:after="0" w:line="240" w:lineRule="auto"/>
        <w:ind w:firstLine="567"/>
        <w:jc w:val="both"/>
        <w:rPr>
          <w:rFonts w:ascii="Times New Roman" w:hAnsi="Times New Roman"/>
          <w:sz w:val="24"/>
          <w:szCs w:val="24"/>
        </w:rPr>
      </w:pPr>
      <w:r w:rsidRPr="00307393">
        <w:rPr>
          <w:rFonts w:ascii="Times New Roman" w:hAnsi="Times New Roman"/>
          <w:bCs/>
          <w:sz w:val="24"/>
          <w:szCs w:val="24"/>
          <w:shd w:val="clear" w:color="auto" w:fill="FFFFFF"/>
        </w:rPr>
        <w:t>2.</w:t>
      </w:r>
      <w:r w:rsidRPr="00307393">
        <w:rPr>
          <w:rFonts w:ascii="Times New Roman" w:hAnsi="Times New Roman"/>
          <w:sz w:val="24"/>
          <w:szCs w:val="24"/>
          <w:shd w:val="clear" w:color="auto" w:fill="FFFFFF"/>
        </w:rPr>
        <w:t xml:space="preserve"> Формирование земельных участков, на которых расположены многоквартирные дома и границы которых установлены посредством градостроительной подготовки застроенных, но не разделенных на земельные участки территории, осуществляется в порядке, определенном з</w:t>
      </w:r>
      <w:r w:rsidRPr="00307393">
        <w:rPr>
          <w:rFonts w:ascii="Times New Roman" w:hAnsi="Times New Roman"/>
          <w:sz w:val="24"/>
          <w:szCs w:val="24"/>
          <w:shd w:val="clear" w:color="auto" w:fill="FFFFFF"/>
        </w:rPr>
        <w:t>е</w:t>
      </w:r>
      <w:r w:rsidRPr="00307393">
        <w:rPr>
          <w:rFonts w:ascii="Times New Roman" w:hAnsi="Times New Roman"/>
          <w:sz w:val="24"/>
          <w:szCs w:val="24"/>
          <w:shd w:val="clear" w:color="auto" w:fill="FFFFFF"/>
        </w:rPr>
        <w:t>мельным законодательством, статьей 16 Федерального закона «О введении в действие Жили</w:t>
      </w:r>
      <w:r w:rsidRPr="00307393">
        <w:rPr>
          <w:rFonts w:ascii="Times New Roman" w:hAnsi="Times New Roman"/>
          <w:sz w:val="24"/>
          <w:szCs w:val="24"/>
          <w:shd w:val="clear" w:color="auto" w:fill="FFFFFF"/>
        </w:rPr>
        <w:t>щ</w:t>
      </w:r>
      <w:r w:rsidRPr="00307393">
        <w:rPr>
          <w:rFonts w:ascii="Times New Roman" w:hAnsi="Times New Roman"/>
          <w:sz w:val="24"/>
          <w:szCs w:val="24"/>
          <w:shd w:val="clear" w:color="auto" w:fill="FFFFFF"/>
        </w:rPr>
        <w:t xml:space="preserve">ного кодекса Российской Федерации». </w:t>
      </w:r>
    </w:p>
    <w:p w:rsidR="0050141B" w:rsidRPr="00307393" w:rsidRDefault="0050141B" w:rsidP="00AE7AEC">
      <w:pPr>
        <w:spacing w:after="0" w:line="240" w:lineRule="auto"/>
        <w:ind w:firstLine="567"/>
        <w:jc w:val="both"/>
        <w:rPr>
          <w:rFonts w:ascii="Times New Roman" w:hAnsi="Times New Roman"/>
          <w:sz w:val="24"/>
          <w:szCs w:val="24"/>
        </w:rPr>
      </w:pPr>
      <w:r w:rsidRPr="00307393">
        <w:rPr>
          <w:rFonts w:ascii="Times New Roman" w:hAnsi="Times New Roman"/>
          <w:bCs/>
          <w:sz w:val="24"/>
          <w:szCs w:val="24"/>
          <w:shd w:val="clear" w:color="auto" w:fill="FFFFFF"/>
        </w:rPr>
        <w:t>3.</w:t>
      </w:r>
      <w:r w:rsidRPr="00307393">
        <w:rPr>
          <w:rFonts w:ascii="Times New Roman" w:hAnsi="Times New Roman"/>
          <w:sz w:val="24"/>
          <w:szCs w:val="24"/>
          <w:shd w:val="clear" w:color="auto" w:fill="FFFFFF"/>
        </w:rPr>
        <w:t xml:space="preserve"> Градостроительная подготовка застроенных и не разделенных на земельные участки территорий, обремененных правами третьих лиц, для последующего формирования земельных </w:t>
      </w:r>
      <w:r w:rsidRPr="00307393">
        <w:rPr>
          <w:rFonts w:ascii="Times New Roman" w:hAnsi="Times New Roman"/>
          <w:sz w:val="24"/>
          <w:szCs w:val="24"/>
          <w:shd w:val="clear" w:color="auto" w:fill="FFFFFF"/>
        </w:rPr>
        <w:lastRenderedPageBreak/>
        <w:t>участков многоквартирных жилых домов, иных зданий, строений, сооружений может осущес</w:t>
      </w:r>
      <w:r w:rsidRPr="00307393">
        <w:rPr>
          <w:rFonts w:ascii="Times New Roman" w:hAnsi="Times New Roman"/>
          <w:sz w:val="24"/>
          <w:szCs w:val="24"/>
          <w:shd w:val="clear" w:color="auto" w:fill="FFFFFF"/>
        </w:rPr>
        <w:t>т</w:t>
      </w:r>
      <w:r w:rsidRPr="00307393">
        <w:rPr>
          <w:rFonts w:ascii="Times New Roman" w:hAnsi="Times New Roman"/>
          <w:sz w:val="24"/>
          <w:szCs w:val="24"/>
          <w:shd w:val="clear" w:color="auto" w:fill="FFFFFF"/>
        </w:rPr>
        <w:t>вляться по инициативе:</w:t>
      </w:r>
    </w:p>
    <w:p w:rsidR="0050141B" w:rsidRPr="00307393" w:rsidRDefault="0050141B" w:rsidP="00AE7AEC">
      <w:pPr>
        <w:numPr>
          <w:ilvl w:val="0"/>
          <w:numId w:val="61"/>
        </w:numPr>
        <w:tabs>
          <w:tab w:val="clear" w:pos="1287"/>
          <w:tab w:val="num" w:pos="720"/>
        </w:tabs>
        <w:spacing w:after="0" w:line="240" w:lineRule="auto"/>
        <w:ind w:left="720"/>
        <w:jc w:val="both"/>
        <w:rPr>
          <w:rFonts w:ascii="Times New Roman" w:hAnsi="Times New Roman"/>
          <w:sz w:val="24"/>
          <w:szCs w:val="24"/>
        </w:rPr>
      </w:pPr>
      <w:r w:rsidRPr="00307393">
        <w:rPr>
          <w:rFonts w:ascii="Times New Roman" w:hAnsi="Times New Roman"/>
          <w:sz w:val="24"/>
          <w:szCs w:val="24"/>
          <w:shd w:val="clear" w:color="auto" w:fill="FFFFFF"/>
        </w:rPr>
        <w:t>лиц, не являющихся собственниками расположенных на соответствующей территории объектов капитального строительства, помещений в них, но заинтересованных в выдел</w:t>
      </w:r>
      <w:r w:rsidRPr="00307393">
        <w:rPr>
          <w:rFonts w:ascii="Times New Roman" w:hAnsi="Times New Roman"/>
          <w:sz w:val="24"/>
          <w:szCs w:val="24"/>
          <w:shd w:val="clear" w:color="auto" w:fill="FFFFFF"/>
        </w:rPr>
        <w:t>е</w:t>
      </w:r>
      <w:r w:rsidRPr="00307393">
        <w:rPr>
          <w:rFonts w:ascii="Times New Roman" w:hAnsi="Times New Roman"/>
          <w:sz w:val="24"/>
          <w:szCs w:val="24"/>
          <w:shd w:val="clear" w:color="auto" w:fill="FFFFFF"/>
        </w:rPr>
        <w:t>нии свободных от прав третьих лиц земельных участков для осуществления строител</w:t>
      </w:r>
      <w:r w:rsidRPr="00307393">
        <w:rPr>
          <w:rFonts w:ascii="Times New Roman" w:hAnsi="Times New Roman"/>
          <w:sz w:val="24"/>
          <w:szCs w:val="24"/>
          <w:shd w:val="clear" w:color="auto" w:fill="FFFFFF"/>
        </w:rPr>
        <w:t>ь</w:t>
      </w:r>
      <w:r w:rsidRPr="00307393">
        <w:rPr>
          <w:rFonts w:ascii="Times New Roman" w:hAnsi="Times New Roman"/>
          <w:sz w:val="24"/>
          <w:szCs w:val="24"/>
          <w:shd w:val="clear" w:color="auto" w:fill="FFFFFF"/>
        </w:rPr>
        <w:t>ства;</w:t>
      </w:r>
    </w:p>
    <w:p w:rsidR="0050141B" w:rsidRPr="00307393" w:rsidRDefault="0050141B" w:rsidP="00AE7AEC">
      <w:pPr>
        <w:numPr>
          <w:ilvl w:val="0"/>
          <w:numId w:val="61"/>
        </w:numPr>
        <w:tabs>
          <w:tab w:val="clear" w:pos="1287"/>
          <w:tab w:val="num" w:pos="720"/>
        </w:tabs>
        <w:spacing w:after="0" w:line="240" w:lineRule="auto"/>
        <w:ind w:left="720"/>
        <w:jc w:val="both"/>
        <w:rPr>
          <w:rFonts w:ascii="Times New Roman" w:hAnsi="Times New Roman"/>
          <w:sz w:val="24"/>
          <w:szCs w:val="24"/>
        </w:rPr>
      </w:pPr>
      <w:r w:rsidRPr="00307393">
        <w:rPr>
          <w:rFonts w:ascii="Times New Roman" w:hAnsi="Times New Roman"/>
          <w:sz w:val="24"/>
          <w:szCs w:val="24"/>
          <w:shd w:val="clear" w:color="auto" w:fill="FFFFFF"/>
        </w:rPr>
        <w:t xml:space="preserve">Администрации сельского поселения </w:t>
      </w:r>
      <w:proofErr w:type="spellStart"/>
      <w:r w:rsidR="004C0428">
        <w:rPr>
          <w:rFonts w:ascii="Times New Roman" w:hAnsi="Times New Roman"/>
          <w:sz w:val="24"/>
          <w:szCs w:val="24"/>
          <w:shd w:val="clear" w:color="auto" w:fill="FFFFFF"/>
        </w:rPr>
        <w:t>Магинский</w:t>
      </w:r>
      <w:proofErr w:type="spellEnd"/>
      <w:r w:rsidR="009F0D16">
        <w:rPr>
          <w:rFonts w:ascii="Times New Roman" w:hAnsi="Times New Roman"/>
          <w:sz w:val="24"/>
          <w:szCs w:val="24"/>
          <w:shd w:val="clear" w:color="auto" w:fill="FFFFFF"/>
        </w:rPr>
        <w:t xml:space="preserve"> </w:t>
      </w:r>
      <w:r w:rsidRPr="00307393">
        <w:rPr>
          <w:rFonts w:ascii="Times New Roman" w:hAnsi="Times New Roman"/>
          <w:sz w:val="24"/>
          <w:szCs w:val="24"/>
          <w:shd w:val="clear" w:color="auto" w:fill="FFFFFF"/>
        </w:rPr>
        <w:t xml:space="preserve"> сельсовет муниципального района </w:t>
      </w:r>
      <w:r w:rsidR="009F0D16">
        <w:rPr>
          <w:rFonts w:ascii="Times New Roman" w:hAnsi="Times New Roman"/>
          <w:sz w:val="24"/>
          <w:szCs w:val="24"/>
          <w:shd w:val="clear" w:color="auto" w:fill="FFFFFF"/>
        </w:rPr>
        <w:t>К</w:t>
      </w:r>
      <w:r w:rsidR="009F0D16">
        <w:rPr>
          <w:rFonts w:ascii="Times New Roman" w:hAnsi="Times New Roman"/>
          <w:sz w:val="24"/>
          <w:szCs w:val="24"/>
          <w:shd w:val="clear" w:color="auto" w:fill="FFFFFF"/>
        </w:rPr>
        <w:t>а</w:t>
      </w:r>
      <w:r w:rsidR="009F0D16">
        <w:rPr>
          <w:rFonts w:ascii="Times New Roman" w:hAnsi="Times New Roman"/>
          <w:sz w:val="24"/>
          <w:szCs w:val="24"/>
          <w:shd w:val="clear" w:color="auto" w:fill="FFFFFF"/>
        </w:rPr>
        <w:t>раидельский район</w:t>
      </w:r>
      <w:r w:rsidRPr="00307393">
        <w:rPr>
          <w:rFonts w:ascii="Times New Roman" w:hAnsi="Times New Roman"/>
          <w:sz w:val="24"/>
          <w:szCs w:val="24"/>
          <w:shd w:val="clear" w:color="auto" w:fill="FFFFFF"/>
        </w:rPr>
        <w:t xml:space="preserve"> Республики Башкортостан, осуществляющей посредством град</w:t>
      </w:r>
      <w:r w:rsidRPr="00307393">
        <w:rPr>
          <w:rFonts w:ascii="Times New Roman" w:hAnsi="Times New Roman"/>
          <w:sz w:val="24"/>
          <w:szCs w:val="24"/>
          <w:shd w:val="clear" w:color="auto" w:fill="FFFFFF"/>
        </w:rPr>
        <w:t>о</w:t>
      </w:r>
      <w:r w:rsidRPr="00307393">
        <w:rPr>
          <w:rFonts w:ascii="Times New Roman" w:hAnsi="Times New Roman"/>
          <w:sz w:val="24"/>
          <w:szCs w:val="24"/>
          <w:shd w:val="clear" w:color="auto" w:fill="FFFFFF"/>
        </w:rPr>
        <w:t>строительной подготовки выделение земельных участков, свободных от прав третьих лиц в существующей застройке для предоставления физическим и юридическим лицам, предпринимателям в целях осуществления на этих участках строительства;</w:t>
      </w:r>
    </w:p>
    <w:p w:rsidR="0050141B" w:rsidRPr="00307393" w:rsidRDefault="0050141B" w:rsidP="00AE7AEC">
      <w:pPr>
        <w:numPr>
          <w:ilvl w:val="0"/>
          <w:numId w:val="61"/>
        </w:numPr>
        <w:tabs>
          <w:tab w:val="clear" w:pos="1287"/>
          <w:tab w:val="num" w:pos="720"/>
        </w:tabs>
        <w:spacing w:after="0" w:line="240" w:lineRule="auto"/>
        <w:ind w:left="720"/>
        <w:jc w:val="both"/>
        <w:rPr>
          <w:rFonts w:ascii="Times New Roman" w:hAnsi="Times New Roman"/>
          <w:sz w:val="24"/>
          <w:szCs w:val="24"/>
        </w:rPr>
      </w:pPr>
      <w:r w:rsidRPr="00307393">
        <w:rPr>
          <w:rFonts w:ascii="Times New Roman" w:hAnsi="Times New Roman"/>
          <w:sz w:val="24"/>
          <w:szCs w:val="24"/>
          <w:shd w:val="clear" w:color="auto" w:fill="FFFFFF"/>
        </w:rPr>
        <w:t>лиц, являющихся собственниками расположенных на соответствующей территории об</w:t>
      </w:r>
      <w:r w:rsidRPr="00307393">
        <w:rPr>
          <w:rFonts w:ascii="Times New Roman" w:hAnsi="Times New Roman"/>
          <w:sz w:val="24"/>
          <w:szCs w:val="24"/>
          <w:shd w:val="clear" w:color="auto" w:fill="FFFFFF"/>
        </w:rPr>
        <w:t>ъ</w:t>
      </w:r>
      <w:r w:rsidRPr="00307393">
        <w:rPr>
          <w:rFonts w:ascii="Times New Roman" w:hAnsi="Times New Roman"/>
          <w:sz w:val="24"/>
          <w:szCs w:val="24"/>
          <w:shd w:val="clear" w:color="auto" w:fill="FFFFFF"/>
        </w:rPr>
        <w:t>ектов капитального строительства, помещений в них, заинтересованных в установлении границ земельного участка, на котором расположен объект капитально строительства;</w:t>
      </w:r>
    </w:p>
    <w:p w:rsidR="0050141B" w:rsidRPr="00307393" w:rsidRDefault="0050141B" w:rsidP="00AE7AEC">
      <w:pPr>
        <w:numPr>
          <w:ilvl w:val="0"/>
          <w:numId w:val="61"/>
        </w:numPr>
        <w:tabs>
          <w:tab w:val="clear" w:pos="1287"/>
          <w:tab w:val="num" w:pos="720"/>
        </w:tabs>
        <w:spacing w:after="0" w:line="240" w:lineRule="auto"/>
        <w:ind w:left="720"/>
        <w:jc w:val="both"/>
        <w:rPr>
          <w:rFonts w:ascii="Times New Roman" w:hAnsi="Times New Roman"/>
          <w:sz w:val="24"/>
          <w:szCs w:val="24"/>
        </w:rPr>
      </w:pPr>
      <w:r w:rsidRPr="00307393">
        <w:rPr>
          <w:rFonts w:ascii="Times New Roman" w:hAnsi="Times New Roman"/>
          <w:sz w:val="24"/>
          <w:szCs w:val="24"/>
          <w:shd w:val="clear" w:color="auto" w:fill="FFFFFF"/>
        </w:rPr>
        <w:t xml:space="preserve">Администрации сельского поселения </w:t>
      </w:r>
      <w:proofErr w:type="spellStart"/>
      <w:r w:rsidR="004C0428">
        <w:rPr>
          <w:rFonts w:ascii="Times New Roman" w:hAnsi="Times New Roman"/>
          <w:sz w:val="24"/>
          <w:szCs w:val="24"/>
          <w:shd w:val="clear" w:color="auto" w:fill="FFFFFF"/>
        </w:rPr>
        <w:t>Магинский</w:t>
      </w:r>
      <w:proofErr w:type="spellEnd"/>
      <w:r w:rsidR="009F0D16">
        <w:rPr>
          <w:rFonts w:ascii="Times New Roman" w:hAnsi="Times New Roman"/>
          <w:sz w:val="24"/>
          <w:szCs w:val="24"/>
          <w:shd w:val="clear" w:color="auto" w:fill="FFFFFF"/>
        </w:rPr>
        <w:t xml:space="preserve"> </w:t>
      </w:r>
      <w:r w:rsidRPr="00307393">
        <w:rPr>
          <w:rFonts w:ascii="Times New Roman" w:hAnsi="Times New Roman"/>
          <w:sz w:val="24"/>
          <w:szCs w:val="24"/>
          <w:shd w:val="clear" w:color="auto" w:fill="FFFFFF"/>
        </w:rPr>
        <w:t xml:space="preserve"> сельсовет муниципального района </w:t>
      </w:r>
      <w:r w:rsidR="009F0D16">
        <w:rPr>
          <w:rFonts w:ascii="Times New Roman" w:hAnsi="Times New Roman"/>
          <w:sz w:val="24"/>
          <w:szCs w:val="24"/>
          <w:shd w:val="clear" w:color="auto" w:fill="FFFFFF"/>
        </w:rPr>
        <w:t>К</w:t>
      </w:r>
      <w:r w:rsidR="009F0D16">
        <w:rPr>
          <w:rFonts w:ascii="Times New Roman" w:hAnsi="Times New Roman"/>
          <w:sz w:val="24"/>
          <w:szCs w:val="24"/>
          <w:shd w:val="clear" w:color="auto" w:fill="FFFFFF"/>
        </w:rPr>
        <w:t>а</w:t>
      </w:r>
      <w:r w:rsidR="009F0D16">
        <w:rPr>
          <w:rFonts w:ascii="Times New Roman" w:hAnsi="Times New Roman"/>
          <w:sz w:val="24"/>
          <w:szCs w:val="24"/>
          <w:shd w:val="clear" w:color="auto" w:fill="FFFFFF"/>
        </w:rPr>
        <w:t>раидельский район</w:t>
      </w:r>
      <w:r w:rsidRPr="00307393">
        <w:rPr>
          <w:rFonts w:ascii="Times New Roman" w:hAnsi="Times New Roman"/>
          <w:sz w:val="24"/>
          <w:szCs w:val="24"/>
          <w:shd w:val="clear" w:color="auto" w:fill="FFFFFF"/>
        </w:rPr>
        <w:t xml:space="preserve"> Республики Башкортостан, которая в соответствии с планом дейс</w:t>
      </w:r>
      <w:r w:rsidRPr="00307393">
        <w:rPr>
          <w:rFonts w:ascii="Times New Roman" w:hAnsi="Times New Roman"/>
          <w:sz w:val="24"/>
          <w:szCs w:val="24"/>
          <w:shd w:val="clear" w:color="auto" w:fill="FFFFFF"/>
        </w:rPr>
        <w:t>т</w:t>
      </w:r>
      <w:r w:rsidRPr="00307393">
        <w:rPr>
          <w:rFonts w:ascii="Times New Roman" w:hAnsi="Times New Roman"/>
          <w:sz w:val="24"/>
          <w:szCs w:val="24"/>
          <w:shd w:val="clear" w:color="auto" w:fill="FFFFFF"/>
        </w:rPr>
        <w:t xml:space="preserve">вий, утвержденным главой сельского поселения </w:t>
      </w:r>
      <w:proofErr w:type="spellStart"/>
      <w:r w:rsidR="004C0428">
        <w:rPr>
          <w:rFonts w:ascii="Times New Roman" w:hAnsi="Times New Roman"/>
          <w:sz w:val="24"/>
          <w:szCs w:val="24"/>
          <w:shd w:val="clear" w:color="auto" w:fill="FFFFFF"/>
        </w:rPr>
        <w:t>Магинский</w:t>
      </w:r>
      <w:proofErr w:type="spellEnd"/>
      <w:r w:rsidR="009F0D16">
        <w:rPr>
          <w:rFonts w:ascii="Times New Roman" w:hAnsi="Times New Roman"/>
          <w:sz w:val="24"/>
          <w:szCs w:val="24"/>
          <w:shd w:val="clear" w:color="auto" w:fill="FFFFFF"/>
        </w:rPr>
        <w:t xml:space="preserve"> </w:t>
      </w:r>
      <w:r w:rsidRPr="00307393">
        <w:rPr>
          <w:rFonts w:ascii="Times New Roman" w:hAnsi="Times New Roman"/>
          <w:sz w:val="24"/>
          <w:szCs w:val="24"/>
          <w:shd w:val="clear" w:color="auto" w:fill="FFFFFF"/>
        </w:rPr>
        <w:t xml:space="preserve"> сельсовет муниципального района </w:t>
      </w:r>
      <w:r w:rsidR="009F0D16">
        <w:rPr>
          <w:rFonts w:ascii="Times New Roman" w:hAnsi="Times New Roman"/>
          <w:sz w:val="24"/>
          <w:szCs w:val="24"/>
          <w:shd w:val="clear" w:color="auto" w:fill="FFFFFF"/>
        </w:rPr>
        <w:t>Караидельский район</w:t>
      </w:r>
      <w:r w:rsidRPr="00307393">
        <w:rPr>
          <w:rFonts w:ascii="Times New Roman" w:hAnsi="Times New Roman"/>
          <w:sz w:val="24"/>
          <w:szCs w:val="24"/>
          <w:shd w:val="clear" w:color="auto" w:fill="FFFFFF"/>
        </w:rPr>
        <w:t xml:space="preserve"> Республики Башкортостан, обеспечивает посредством гр</w:t>
      </w:r>
      <w:r w:rsidRPr="00307393">
        <w:rPr>
          <w:rFonts w:ascii="Times New Roman" w:hAnsi="Times New Roman"/>
          <w:sz w:val="24"/>
          <w:szCs w:val="24"/>
          <w:shd w:val="clear" w:color="auto" w:fill="FFFFFF"/>
        </w:rPr>
        <w:t>а</w:t>
      </w:r>
      <w:r w:rsidRPr="00307393">
        <w:rPr>
          <w:rFonts w:ascii="Times New Roman" w:hAnsi="Times New Roman"/>
          <w:sz w:val="24"/>
          <w:szCs w:val="24"/>
          <w:shd w:val="clear" w:color="auto" w:fill="FFFFFF"/>
        </w:rPr>
        <w:t>достроительной подготовки территории установление границ земельных участков для использования расположенных на них объектов капитально строительства.</w:t>
      </w:r>
    </w:p>
    <w:p w:rsidR="0050141B" w:rsidRPr="00307393" w:rsidRDefault="0050141B" w:rsidP="00AE7AEC">
      <w:pPr>
        <w:spacing w:after="0" w:line="240" w:lineRule="auto"/>
        <w:ind w:firstLine="567"/>
        <w:jc w:val="both"/>
        <w:rPr>
          <w:rFonts w:ascii="Times New Roman" w:hAnsi="Times New Roman"/>
          <w:bCs/>
          <w:sz w:val="24"/>
          <w:szCs w:val="24"/>
        </w:rPr>
      </w:pPr>
      <w:r w:rsidRPr="00307393">
        <w:rPr>
          <w:rFonts w:ascii="Times New Roman" w:hAnsi="Times New Roman"/>
          <w:bCs/>
          <w:sz w:val="24"/>
          <w:szCs w:val="24"/>
          <w:shd w:val="clear" w:color="auto" w:fill="FFFFFF"/>
        </w:rPr>
        <w:t>4</w:t>
      </w:r>
      <w:r w:rsidRPr="00307393">
        <w:rPr>
          <w:rFonts w:ascii="Times New Roman" w:hAnsi="Times New Roman"/>
          <w:sz w:val="24"/>
          <w:szCs w:val="24"/>
          <w:shd w:val="clear" w:color="auto" w:fill="FFFFFF"/>
        </w:rPr>
        <w:t>. В целях определения границ земельного участка, на котором расположен многоква</w:t>
      </w:r>
      <w:r w:rsidRPr="00307393">
        <w:rPr>
          <w:rFonts w:ascii="Times New Roman" w:hAnsi="Times New Roman"/>
          <w:sz w:val="24"/>
          <w:szCs w:val="24"/>
          <w:shd w:val="clear" w:color="auto" w:fill="FFFFFF"/>
        </w:rPr>
        <w:t>р</w:t>
      </w:r>
      <w:r w:rsidRPr="00307393">
        <w:rPr>
          <w:rFonts w:ascii="Times New Roman" w:hAnsi="Times New Roman"/>
          <w:sz w:val="24"/>
          <w:szCs w:val="24"/>
          <w:shd w:val="clear" w:color="auto" w:fill="FFFFFF"/>
        </w:rPr>
        <w:t xml:space="preserve">тирный дом, уполномоченное собственником помещений в таком доме лицо может направить соответствующее заявление в администрацию сельского поселения </w:t>
      </w:r>
      <w:proofErr w:type="spellStart"/>
      <w:r w:rsidR="004C0428">
        <w:rPr>
          <w:rFonts w:ascii="Times New Roman" w:hAnsi="Times New Roman"/>
          <w:sz w:val="24"/>
          <w:szCs w:val="24"/>
          <w:shd w:val="clear" w:color="auto" w:fill="FFFFFF"/>
        </w:rPr>
        <w:t>Магинский</w:t>
      </w:r>
      <w:proofErr w:type="spellEnd"/>
      <w:r w:rsidR="009F0D16">
        <w:rPr>
          <w:rFonts w:ascii="Times New Roman" w:hAnsi="Times New Roman"/>
          <w:sz w:val="24"/>
          <w:szCs w:val="24"/>
          <w:shd w:val="clear" w:color="auto" w:fill="FFFFFF"/>
        </w:rPr>
        <w:t xml:space="preserve"> </w:t>
      </w:r>
      <w:r w:rsidRPr="00307393">
        <w:rPr>
          <w:rFonts w:ascii="Times New Roman" w:hAnsi="Times New Roman"/>
          <w:sz w:val="24"/>
          <w:szCs w:val="24"/>
          <w:shd w:val="clear" w:color="auto" w:fill="FFFFFF"/>
        </w:rPr>
        <w:t xml:space="preserve"> сельсовет м</w:t>
      </w:r>
      <w:r w:rsidRPr="00307393">
        <w:rPr>
          <w:rFonts w:ascii="Times New Roman" w:hAnsi="Times New Roman"/>
          <w:sz w:val="24"/>
          <w:szCs w:val="24"/>
          <w:shd w:val="clear" w:color="auto" w:fill="FFFFFF"/>
        </w:rPr>
        <w:t>у</w:t>
      </w:r>
      <w:r w:rsidRPr="00307393">
        <w:rPr>
          <w:rFonts w:ascii="Times New Roman" w:hAnsi="Times New Roman"/>
          <w:sz w:val="24"/>
          <w:szCs w:val="24"/>
          <w:shd w:val="clear" w:color="auto" w:fill="FFFFFF"/>
        </w:rPr>
        <w:t xml:space="preserve">ниципального района </w:t>
      </w:r>
      <w:r w:rsidR="009F0D16">
        <w:rPr>
          <w:rFonts w:ascii="Times New Roman" w:hAnsi="Times New Roman"/>
          <w:sz w:val="24"/>
          <w:szCs w:val="24"/>
          <w:shd w:val="clear" w:color="auto" w:fill="FFFFFF"/>
        </w:rPr>
        <w:t>Караидельский район</w:t>
      </w:r>
      <w:r w:rsidRPr="00307393">
        <w:rPr>
          <w:rFonts w:ascii="Times New Roman" w:hAnsi="Times New Roman"/>
          <w:sz w:val="24"/>
          <w:szCs w:val="24"/>
          <w:shd w:val="clear" w:color="auto" w:fill="FFFFFF"/>
        </w:rPr>
        <w:t xml:space="preserve"> Республики Башкортостан.</w:t>
      </w:r>
    </w:p>
    <w:p w:rsidR="0050141B" w:rsidRPr="00307393" w:rsidRDefault="0050141B" w:rsidP="00AE7AEC">
      <w:pPr>
        <w:spacing w:after="0" w:line="240" w:lineRule="auto"/>
        <w:ind w:firstLine="567"/>
        <w:jc w:val="both"/>
        <w:rPr>
          <w:rFonts w:ascii="Times New Roman" w:hAnsi="Times New Roman"/>
          <w:sz w:val="24"/>
          <w:szCs w:val="24"/>
        </w:rPr>
      </w:pPr>
      <w:r w:rsidRPr="00307393">
        <w:rPr>
          <w:rFonts w:ascii="Times New Roman" w:hAnsi="Times New Roman"/>
          <w:bCs/>
          <w:sz w:val="24"/>
          <w:szCs w:val="24"/>
          <w:shd w:val="clear" w:color="auto" w:fill="FFFFFF"/>
        </w:rPr>
        <w:t>5.</w:t>
      </w:r>
      <w:r w:rsidRPr="00307393">
        <w:rPr>
          <w:rFonts w:ascii="Times New Roman" w:hAnsi="Times New Roman"/>
          <w:sz w:val="24"/>
          <w:szCs w:val="24"/>
          <w:shd w:val="clear" w:color="auto" w:fill="FFFFFF"/>
        </w:rPr>
        <w:t xml:space="preserve"> </w:t>
      </w:r>
      <w:proofErr w:type="gramStart"/>
      <w:r w:rsidRPr="00307393">
        <w:rPr>
          <w:rFonts w:ascii="Times New Roman" w:hAnsi="Times New Roman"/>
          <w:sz w:val="24"/>
          <w:szCs w:val="24"/>
          <w:shd w:val="clear" w:color="auto" w:fill="FFFFFF"/>
        </w:rPr>
        <w:t xml:space="preserve">Орган администрации сельского поселения </w:t>
      </w:r>
      <w:proofErr w:type="spellStart"/>
      <w:r w:rsidR="004C0428">
        <w:rPr>
          <w:rFonts w:ascii="Times New Roman" w:hAnsi="Times New Roman"/>
          <w:sz w:val="24"/>
          <w:szCs w:val="24"/>
          <w:shd w:val="clear" w:color="auto" w:fill="FFFFFF"/>
        </w:rPr>
        <w:t>Магинский</w:t>
      </w:r>
      <w:proofErr w:type="spellEnd"/>
      <w:r w:rsidR="009F0D16">
        <w:rPr>
          <w:rFonts w:ascii="Times New Roman" w:hAnsi="Times New Roman"/>
          <w:sz w:val="24"/>
          <w:szCs w:val="24"/>
          <w:shd w:val="clear" w:color="auto" w:fill="FFFFFF"/>
        </w:rPr>
        <w:t xml:space="preserve"> </w:t>
      </w:r>
      <w:r w:rsidRPr="00307393">
        <w:rPr>
          <w:rFonts w:ascii="Times New Roman" w:hAnsi="Times New Roman"/>
          <w:sz w:val="24"/>
          <w:szCs w:val="24"/>
          <w:shd w:val="clear" w:color="auto" w:fill="FFFFFF"/>
        </w:rPr>
        <w:t xml:space="preserve"> сельсовет муниципального ра</w:t>
      </w:r>
      <w:r w:rsidRPr="00307393">
        <w:rPr>
          <w:rFonts w:ascii="Times New Roman" w:hAnsi="Times New Roman"/>
          <w:sz w:val="24"/>
          <w:szCs w:val="24"/>
          <w:shd w:val="clear" w:color="auto" w:fill="FFFFFF"/>
        </w:rPr>
        <w:t>й</w:t>
      </w:r>
      <w:r w:rsidRPr="00307393">
        <w:rPr>
          <w:rFonts w:ascii="Times New Roman" w:hAnsi="Times New Roman"/>
          <w:sz w:val="24"/>
          <w:szCs w:val="24"/>
          <w:shd w:val="clear" w:color="auto" w:fill="FFFFFF"/>
        </w:rPr>
        <w:t xml:space="preserve">она </w:t>
      </w:r>
      <w:r w:rsidR="009F0D16">
        <w:rPr>
          <w:rFonts w:ascii="Times New Roman" w:hAnsi="Times New Roman"/>
          <w:sz w:val="24"/>
          <w:szCs w:val="24"/>
          <w:shd w:val="clear" w:color="auto" w:fill="FFFFFF"/>
        </w:rPr>
        <w:t>Караидельский район</w:t>
      </w:r>
      <w:r w:rsidRPr="00307393">
        <w:rPr>
          <w:rFonts w:ascii="Times New Roman" w:hAnsi="Times New Roman"/>
          <w:sz w:val="24"/>
          <w:szCs w:val="24"/>
          <w:shd w:val="clear" w:color="auto" w:fill="FFFFFF"/>
        </w:rPr>
        <w:t xml:space="preserve"> Республики Башкортостан, уполномоченный в области градостро</w:t>
      </w:r>
      <w:r w:rsidRPr="00307393">
        <w:rPr>
          <w:rFonts w:ascii="Times New Roman" w:hAnsi="Times New Roman"/>
          <w:sz w:val="24"/>
          <w:szCs w:val="24"/>
          <w:shd w:val="clear" w:color="auto" w:fill="FFFFFF"/>
        </w:rPr>
        <w:t>и</w:t>
      </w:r>
      <w:r w:rsidRPr="00307393">
        <w:rPr>
          <w:rFonts w:ascii="Times New Roman" w:hAnsi="Times New Roman"/>
          <w:sz w:val="24"/>
          <w:szCs w:val="24"/>
          <w:shd w:val="clear" w:color="auto" w:fill="FFFFFF"/>
        </w:rPr>
        <w:t>тельной деятельности, рассматривает заявку, поступившую с резолюцией вышестоящей орг</w:t>
      </w:r>
      <w:r w:rsidRPr="00307393">
        <w:rPr>
          <w:rFonts w:ascii="Times New Roman" w:hAnsi="Times New Roman"/>
          <w:sz w:val="24"/>
          <w:szCs w:val="24"/>
          <w:shd w:val="clear" w:color="auto" w:fill="FFFFFF"/>
        </w:rPr>
        <w:t>а</w:t>
      </w:r>
      <w:r w:rsidRPr="00307393">
        <w:rPr>
          <w:rFonts w:ascii="Times New Roman" w:hAnsi="Times New Roman"/>
          <w:sz w:val="24"/>
          <w:szCs w:val="24"/>
          <w:shd w:val="clear" w:color="auto" w:fill="FFFFFF"/>
        </w:rPr>
        <w:t>низации, обеспечивает подготовку проекта межевания территории, на которой расположен с</w:t>
      </w:r>
      <w:r w:rsidRPr="00307393">
        <w:rPr>
          <w:rFonts w:ascii="Times New Roman" w:hAnsi="Times New Roman"/>
          <w:sz w:val="24"/>
          <w:szCs w:val="24"/>
          <w:shd w:val="clear" w:color="auto" w:fill="FFFFFF"/>
        </w:rPr>
        <w:t>о</w:t>
      </w:r>
      <w:r w:rsidRPr="00307393">
        <w:rPr>
          <w:rFonts w:ascii="Times New Roman" w:hAnsi="Times New Roman"/>
          <w:sz w:val="24"/>
          <w:szCs w:val="24"/>
          <w:shd w:val="clear" w:color="auto" w:fill="FFFFFF"/>
        </w:rPr>
        <w:t>ответствующий многоквартирный дом, в том числе путем заключения договора с физическими, юридическими лицами, имеющими право в соответствии с законодательством выполнять ук</w:t>
      </w:r>
      <w:r w:rsidRPr="00307393">
        <w:rPr>
          <w:rFonts w:ascii="Times New Roman" w:hAnsi="Times New Roman"/>
          <w:sz w:val="24"/>
          <w:szCs w:val="24"/>
          <w:shd w:val="clear" w:color="auto" w:fill="FFFFFF"/>
        </w:rPr>
        <w:t>а</w:t>
      </w:r>
      <w:r w:rsidRPr="00307393">
        <w:rPr>
          <w:rFonts w:ascii="Times New Roman" w:hAnsi="Times New Roman"/>
          <w:sz w:val="24"/>
          <w:szCs w:val="24"/>
          <w:shd w:val="clear" w:color="auto" w:fill="FFFFFF"/>
        </w:rPr>
        <w:t xml:space="preserve">занные работы. </w:t>
      </w:r>
      <w:proofErr w:type="gramEnd"/>
    </w:p>
    <w:p w:rsidR="0050141B" w:rsidRPr="00307393" w:rsidRDefault="0050141B" w:rsidP="00AE7AEC">
      <w:pPr>
        <w:spacing w:after="0" w:line="240" w:lineRule="auto"/>
        <w:ind w:firstLine="567"/>
        <w:jc w:val="both"/>
        <w:rPr>
          <w:rFonts w:ascii="Times New Roman" w:hAnsi="Times New Roman"/>
          <w:sz w:val="24"/>
          <w:szCs w:val="24"/>
        </w:rPr>
      </w:pPr>
      <w:r w:rsidRPr="00307393">
        <w:rPr>
          <w:rFonts w:ascii="Times New Roman" w:hAnsi="Times New Roman"/>
          <w:bCs/>
          <w:sz w:val="24"/>
          <w:szCs w:val="24"/>
          <w:shd w:val="clear" w:color="auto" w:fill="FFFFFF"/>
        </w:rPr>
        <w:t>6.</w:t>
      </w:r>
      <w:r w:rsidRPr="00307393">
        <w:rPr>
          <w:rFonts w:ascii="Times New Roman" w:hAnsi="Times New Roman"/>
          <w:sz w:val="24"/>
          <w:szCs w:val="24"/>
          <w:shd w:val="clear" w:color="auto" w:fill="FFFFFF"/>
        </w:rPr>
        <w:t xml:space="preserve"> В проектах межевания территории, помимо определения границ земельных участков, на которых расположены существующие здания, строения, сооружения, могут устанавливаться границы свободных от застройки и прав третьих лиц земельных участков, находящихся в гос</w:t>
      </w:r>
      <w:r w:rsidRPr="00307393">
        <w:rPr>
          <w:rFonts w:ascii="Times New Roman" w:hAnsi="Times New Roman"/>
          <w:sz w:val="24"/>
          <w:szCs w:val="24"/>
          <w:shd w:val="clear" w:color="auto" w:fill="FFFFFF"/>
        </w:rPr>
        <w:t>у</w:t>
      </w:r>
      <w:r w:rsidRPr="00307393">
        <w:rPr>
          <w:rFonts w:ascii="Times New Roman" w:hAnsi="Times New Roman"/>
          <w:sz w:val="24"/>
          <w:szCs w:val="24"/>
          <w:shd w:val="clear" w:color="auto" w:fill="FFFFFF"/>
        </w:rPr>
        <w:t>дарственной или муниципальной собственности, могут быть в соответствии с земельным зак</w:t>
      </w:r>
      <w:r w:rsidRPr="00307393">
        <w:rPr>
          <w:rFonts w:ascii="Times New Roman" w:hAnsi="Times New Roman"/>
          <w:sz w:val="24"/>
          <w:szCs w:val="24"/>
          <w:shd w:val="clear" w:color="auto" w:fill="FFFFFF"/>
        </w:rPr>
        <w:t>о</w:t>
      </w:r>
      <w:r w:rsidRPr="00307393">
        <w:rPr>
          <w:rFonts w:ascii="Times New Roman" w:hAnsi="Times New Roman"/>
          <w:sz w:val="24"/>
          <w:szCs w:val="24"/>
          <w:shd w:val="clear" w:color="auto" w:fill="FFFFFF"/>
        </w:rPr>
        <w:t xml:space="preserve">нодательством предоставлены физическим и или юридическим лицами, предпринимателям. </w:t>
      </w:r>
    </w:p>
    <w:p w:rsidR="0050141B" w:rsidRPr="00307393" w:rsidRDefault="0050141B" w:rsidP="00AE7AEC">
      <w:pPr>
        <w:spacing w:after="0" w:line="240" w:lineRule="auto"/>
        <w:ind w:firstLine="567"/>
        <w:jc w:val="both"/>
        <w:rPr>
          <w:rFonts w:ascii="Times New Roman" w:hAnsi="Times New Roman"/>
          <w:sz w:val="24"/>
          <w:szCs w:val="24"/>
        </w:rPr>
      </w:pPr>
      <w:r w:rsidRPr="00307393">
        <w:rPr>
          <w:rFonts w:ascii="Times New Roman" w:hAnsi="Times New Roman"/>
          <w:sz w:val="24"/>
          <w:szCs w:val="24"/>
          <w:shd w:val="clear" w:color="auto" w:fill="FFFFFF"/>
        </w:rPr>
        <w:t xml:space="preserve">Подготовленный проект межевания подлежит обсуждению на публичных слушаниях и последующему утверждению главой сельского поселения </w:t>
      </w:r>
      <w:proofErr w:type="spellStart"/>
      <w:r w:rsidR="004C0428">
        <w:rPr>
          <w:rFonts w:ascii="Times New Roman" w:hAnsi="Times New Roman"/>
          <w:sz w:val="24"/>
          <w:szCs w:val="24"/>
          <w:shd w:val="clear" w:color="auto" w:fill="FFFFFF"/>
        </w:rPr>
        <w:t>Магинский</w:t>
      </w:r>
      <w:proofErr w:type="spellEnd"/>
      <w:r w:rsidR="009F0D16">
        <w:rPr>
          <w:rFonts w:ascii="Times New Roman" w:hAnsi="Times New Roman"/>
          <w:sz w:val="24"/>
          <w:szCs w:val="24"/>
          <w:shd w:val="clear" w:color="auto" w:fill="FFFFFF"/>
        </w:rPr>
        <w:t xml:space="preserve"> </w:t>
      </w:r>
      <w:r w:rsidRPr="00307393">
        <w:rPr>
          <w:rFonts w:ascii="Times New Roman" w:hAnsi="Times New Roman"/>
          <w:sz w:val="24"/>
          <w:szCs w:val="24"/>
          <w:shd w:val="clear" w:color="auto" w:fill="FFFFFF"/>
        </w:rPr>
        <w:t xml:space="preserve"> сельсовет муниципал</w:t>
      </w:r>
      <w:r w:rsidRPr="00307393">
        <w:rPr>
          <w:rFonts w:ascii="Times New Roman" w:hAnsi="Times New Roman"/>
          <w:sz w:val="24"/>
          <w:szCs w:val="24"/>
          <w:shd w:val="clear" w:color="auto" w:fill="FFFFFF"/>
        </w:rPr>
        <w:t>ь</w:t>
      </w:r>
      <w:r w:rsidRPr="00307393">
        <w:rPr>
          <w:rFonts w:ascii="Times New Roman" w:hAnsi="Times New Roman"/>
          <w:sz w:val="24"/>
          <w:szCs w:val="24"/>
          <w:shd w:val="clear" w:color="auto" w:fill="FFFFFF"/>
        </w:rPr>
        <w:t xml:space="preserve">ного района </w:t>
      </w:r>
      <w:r w:rsidR="009F0D16">
        <w:rPr>
          <w:rFonts w:ascii="Times New Roman" w:hAnsi="Times New Roman"/>
          <w:sz w:val="24"/>
          <w:szCs w:val="24"/>
          <w:shd w:val="clear" w:color="auto" w:fill="FFFFFF"/>
        </w:rPr>
        <w:t>Караидельский район</w:t>
      </w:r>
      <w:r w:rsidRPr="00307393">
        <w:rPr>
          <w:rFonts w:ascii="Times New Roman" w:hAnsi="Times New Roman"/>
          <w:sz w:val="24"/>
          <w:szCs w:val="24"/>
          <w:shd w:val="clear" w:color="auto" w:fill="FFFFFF"/>
        </w:rPr>
        <w:t xml:space="preserve"> Республики Башкортостан в порядке, определенной главой 8 настоящих Правил. </w:t>
      </w:r>
    </w:p>
    <w:p w:rsidR="0050141B" w:rsidRPr="00307393" w:rsidRDefault="0050141B" w:rsidP="00AE7AEC">
      <w:pPr>
        <w:spacing w:after="0" w:line="240" w:lineRule="auto"/>
        <w:ind w:firstLine="567"/>
        <w:jc w:val="both"/>
        <w:rPr>
          <w:rFonts w:ascii="Times New Roman" w:hAnsi="Times New Roman"/>
          <w:sz w:val="24"/>
          <w:szCs w:val="24"/>
        </w:rPr>
      </w:pPr>
      <w:r w:rsidRPr="00307393">
        <w:rPr>
          <w:rFonts w:ascii="Times New Roman" w:hAnsi="Times New Roman"/>
          <w:bCs/>
          <w:sz w:val="24"/>
          <w:szCs w:val="24"/>
          <w:shd w:val="clear" w:color="auto" w:fill="FFFFFF"/>
        </w:rPr>
        <w:t>7.</w:t>
      </w:r>
      <w:r w:rsidRPr="00307393">
        <w:rPr>
          <w:rFonts w:ascii="Times New Roman" w:hAnsi="Times New Roman"/>
          <w:sz w:val="24"/>
          <w:szCs w:val="24"/>
          <w:shd w:val="clear" w:color="auto" w:fill="FFFFFF"/>
        </w:rPr>
        <w:t xml:space="preserve"> </w:t>
      </w:r>
      <w:proofErr w:type="gramStart"/>
      <w:r w:rsidRPr="00307393">
        <w:rPr>
          <w:rFonts w:ascii="Times New Roman" w:hAnsi="Times New Roman"/>
          <w:sz w:val="24"/>
          <w:szCs w:val="24"/>
          <w:shd w:val="clear" w:color="auto" w:fill="FFFFFF"/>
        </w:rPr>
        <w:t xml:space="preserve">Глава сельского поселения </w:t>
      </w:r>
      <w:proofErr w:type="spellStart"/>
      <w:r w:rsidR="004C0428">
        <w:rPr>
          <w:rFonts w:ascii="Times New Roman" w:hAnsi="Times New Roman"/>
          <w:sz w:val="24"/>
          <w:szCs w:val="24"/>
          <w:shd w:val="clear" w:color="auto" w:fill="FFFFFF"/>
        </w:rPr>
        <w:t>Магинский</w:t>
      </w:r>
      <w:proofErr w:type="spellEnd"/>
      <w:r w:rsidR="009F0D16">
        <w:rPr>
          <w:rFonts w:ascii="Times New Roman" w:hAnsi="Times New Roman"/>
          <w:sz w:val="24"/>
          <w:szCs w:val="24"/>
          <w:shd w:val="clear" w:color="auto" w:fill="FFFFFF"/>
        </w:rPr>
        <w:t xml:space="preserve"> </w:t>
      </w:r>
      <w:r w:rsidRPr="00307393">
        <w:rPr>
          <w:rFonts w:ascii="Times New Roman" w:hAnsi="Times New Roman"/>
          <w:sz w:val="24"/>
          <w:szCs w:val="24"/>
          <w:shd w:val="clear" w:color="auto" w:fill="FFFFFF"/>
        </w:rPr>
        <w:t xml:space="preserve"> сельсовет муниципального района </w:t>
      </w:r>
      <w:r w:rsidR="009F0D16">
        <w:rPr>
          <w:rFonts w:ascii="Times New Roman" w:hAnsi="Times New Roman"/>
          <w:sz w:val="24"/>
          <w:szCs w:val="24"/>
          <w:shd w:val="clear" w:color="auto" w:fill="FFFFFF"/>
        </w:rPr>
        <w:t>Караидел</w:t>
      </w:r>
      <w:r w:rsidR="009F0D16">
        <w:rPr>
          <w:rFonts w:ascii="Times New Roman" w:hAnsi="Times New Roman"/>
          <w:sz w:val="24"/>
          <w:szCs w:val="24"/>
          <w:shd w:val="clear" w:color="auto" w:fill="FFFFFF"/>
        </w:rPr>
        <w:t>ь</w:t>
      </w:r>
      <w:r w:rsidR="009F0D16">
        <w:rPr>
          <w:rFonts w:ascii="Times New Roman" w:hAnsi="Times New Roman"/>
          <w:sz w:val="24"/>
          <w:szCs w:val="24"/>
          <w:shd w:val="clear" w:color="auto" w:fill="FFFFFF"/>
        </w:rPr>
        <w:t>ский район</w:t>
      </w:r>
      <w:r w:rsidRPr="00307393">
        <w:rPr>
          <w:rFonts w:ascii="Times New Roman" w:hAnsi="Times New Roman"/>
          <w:sz w:val="24"/>
          <w:szCs w:val="24"/>
          <w:shd w:val="clear" w:color="auto" w:fill="FFFFFF"/>
        </w:rPr>
        <w:t xml:space="preserve"> Республики Башкортостан по представлению органа, уполномоченного в области градостроительной деятельности, в отношении земельного участка, на котором расположен многоквартирный дом, в границах, превышающих площадь, определенную в соответствии с градостроительными нормативами, действовавшими в период строительства соответствующих многоквартирных домов, в случае невозможности выделить отдельные земельные участки для самостоятельного использования и в силу необходимости вправе</w:t>
      </w:r>
      <w:proofErr w:type="gramEnd"/>
      <w:r w:rsidRPr="00307393">
        <w:rPr>
          <w:rFonts w:ascii="Times New Roman" w:hAnsi="Times New Roman"/>
          <w:sz w:val="24"/>
          <w:szCs w:val="24"/>
          <w:shd w:val="clear" w:color="auto" w:fill="FFFFFF"/>
        </w:rPr>
        <w:t xml:space="preserve"> обеспечить рациональную планировочную организацию территории. </w:t>
      </w:r>
    </w:p>
    <w:p w:rsidR="0050141B" w:rsidRPr="00307393" w:rsidRDefault="0050141B" w:rsidP="00AE7AEC">
      <w:pPr>
        <w:spacing w:after="0" w:line="240" w:lineRule="auto"/>
        <w:ind w:firstLine="567"/>
        <w:jc w:val="both"/>
        <w:rPr>
          <w:rFonts w:ascii="Times New Roman" w:hAnsi="Times New Roman"/>
          <w:sz w:val="24"/>
          <w:szCs w:val="24"/>
        </w:rPr>
      </w:pPr>
      <w:r w:rsidRPr="00307393">
        <w:rPr>
          <w:rFonts w:ascii="Times New Roman" w:hAnsi="Times New Roman"/>
          <w:bCs/>
          <w:sz w:val="24"/>
          <w:szCs w:val="24"/>
          <w:shd w:val="clear" w:color="auto" w:fill="FFFFFF"/>
        </w:rPr>
        <w:t>8</w:t>
      </w:r>
      <w:r w:rsidRPr="00307393">
        <w:rPr>
          <w:rFonts w:ascii="Times New Roman" w:hAnsi="Times New Roman"/>
          <w:sz w:val="24"/>
          <w:szCs w:val="24"/>
          <w:shd w:val="clear" w:color="auto" w:fill="FFFFFF"/>
        </w:rPr>
        <w:t xml:space="preserve">. Администрация сельского поселения </w:t>
      </w:r>
      <w:proofErr w:type="spellStart"/>
      <w:r w:rsidR="004C0428">
        <w:rPr>
          <w:rFonts w:ascii="Times New Roman" w:hAnsi="Times New Roman"/>
          <w:sz w:val="24"/>
          <w:szCs w:val="24"/>
          <w:shd w:val="clear" w:color="auto" w:fill="FFFFFF"/>
        </w:rPr>
        <w:t>Магинский</w:t>
      </w:r>
      <w:proofErr w:type="spellEnd"/>
      <w:r w:rsidR="009F0D16">
        <w:rPr>
          <w:rFonts w:ascii="Times New Roman" w:hAnsi="Times New Roman"/>
          <w:sz w:val="24"/>
          <w:szCs w:val="24"/>
          <w:shd w:val="clear" w:color="auto" w:fill="FFFFFF"/>
        </w:rPr>
        <w:t xml:space="preserve"> </w:t>
      </w:r>
      <w:r w:rsidRPr="00307393">
        <w:rPr>
          <w:rFonts w:ascii="Times New Roman" w:hAnsi="Times New Roman"/>
          <w:sz w:val="24"/>
          <w:szCs w:val="24"/>
          <w:shd w:val="clear" w:color="auto" w:fill="FFFFFF"/>
        </w:rPr>
        <w:t xml:space="preserve"> сельсовет муниципального района </w:t>
      </w:r>
      <w:r w:rsidR="009F0D16">
        <w:rPr>
          <w:rFonts w:ascii="Times New Roman" w:hAnsi="Times New Roman"/>
          <w:sz w:val="24"/>
          <w:szCs w:val="24"/>
          <w:shd w:val="clear" w:color="auto" w:fill="FFFFFF"/>
        </w:rPr>
        <w:t>Караидельский район</w:t>
      </w:r>
      <w:r w:rsidRPr="00307393">
        <w:rPr>
          <w:rFonts w:ascii="Times New Roman" w:hAnsi="Times New Roman"/>
          <w:sz w:val="24"/>
          <w:szCs w:val="24"/>
          <w:shd w:val="clear" w:color="auto" w:fill="FFFFFF"/>
        </w:rPr>
        <w:t xml:space="preserve"> Республики Башкортостан по своей инициативе может обеспечить дейс</w:t>
      </w:r>
      <w:r w:rsidRPr="00307393">
        <w:rPr>
          <w:rFonts w:ascii="Times New Roman" w:hAnsi="Times New Roman"/>
          <w:sz w:val="24"/>
          <w:szCs w:val="24"/>
          <w:shd w:val="clear" w:color="auto" w:fill="FFFFFF"/>
        </w:rPr>
        <w:t>т</w:t>
      </w:r>
      <w:r w:rsidRPr="00307393">
        <w:rPr>
          <w:rFonts w:ascii="Times New Roman" w:hAnsi="Times New Roman"/>
          <w:sz w:val="24"/>
          <w:szCs w:val="24"/>
          <w:shd w:val="clear" w:color="auto" w:fill="FFFFFF"/>
        </w:rPr>
        <w:t>вия по подготовке проектов межевания территории для установления границ земельных учас</w:t>
      </w:r>
      <w:r w:rsidRPr="00307393">
        <w:rPr>
          <w:rFonts w:ascii="Times New Roman" w:hAnsi="Times New Roman"/>
          <w:sz w:val="24"/>
          <w:szCs w:val="24"/>
          <w:shd w:val="clear" w:color="auto" w:fill="FFFFFF"/>
        </w:rPr>
        <w:t>т</w:t>
      </w:r>
      <w:r w:rsidRPr="00307393">
        <w:rPr>
          <w:rFonts w:ascii="Times New Roman" w:hAnsi="Times New Roman"/>
          <w:sz w:val="24"/>
          <w:szCs w:val="24"/>
          <w:shd w:val="clear" w:color="auto" w:fill="FFFFFF"/>
        </w:rPr>
        <w:t xml:space="preserve">ков, на которых расположены многоквартирные дома. </w:t>
      </w:r>
    </w:p>
    <w:p w:rsidR="0050141B" w:rsidRPr="00307393" w:rsidRDefault="0050141B" w:rsidP="00AE7AEC">
      <w:pPr>
        <w:spacing w:after="0" w:line="240" w:lineRule="auto"/>
        <w:ind w:firstLine="567"/>
        <w:jc w:val="both"/>
        <w:rPr>
          <w:rFonts w:ascii="Times New Roman" w:hAnsi="Times New Roman"/>
          <w:sz w:val="24"/>
          <w:szCs w:val="24"/>
        </w:rPr>
      </w:pPr>
      <w:r w:rsidRPr="00307393">
        <w:rPr>
          <w:rFonts w:ascii="Times New Roman" w:hAnsi="Times New Roman"/>
          <w:sz w:val="24"/>
          <w:szCs w:val="24"/>
          <w:shd w:val="clear" w:color="auto" w:fill="FFFFFF"/>
        </w:rPr>
        <w:t xml:space="preserve">Указанная инициатива реализуется на основе: </w:t>
      </w:r>
    </w:p>
    <w:p w:rsidR="0050141B" w:rsidRPr="00307393" w:rsidRDefault="0050141B" w:rsidP="00AE7AEC">
      <w:pPr>
        <w:numPr>
          <w:ilvl w:val="0"/>
          <w:numId w:val="62"/>
        </w:numPr>
        <w:tabs>
          <w:tab w:val="clear" w:pos="1287"/>
          <w:tab w:val="num" w:pos="720"/>
        </w:tabs>
        <w:spacing w:after="0" w:line="240" w:lineRule="auto"/>
        <w:ind w:left="720"/>
        <w:jc w:val="both"/>
        <w:rPr>
          <w:rFonts w:ascii="Times New Roman" w:hAnsi="Times New Roman"/>
          <w:sz w:val="24"/>
          <w:szCs w:val="24"/>
        </w:rPr>
      </w:pPr>
      <w:r w:rsidRPr="00307393">
        <w:rPr>
          <w:rFonts w:ascii="Times New Roman" w:hAnsi="Times New Roman"/>
          <w:sz w:val="24"/>
          <w:szCs w:val="24"/>
          <w:shd w:val="clear" w:color="auto" w:fill="FFFFFF"/>
        </w:rPr>
        <w:lastRenderedPageBreak/>
        <w:t>утвержденной программы (плана) межевания застроенных территорий;</w:t>
      </w:r>
    </w:p>
    <w:p w:rsidR="0050141B" w:rsidRPr="00307393" w:rsidRDefault="0050141B" w:rsidP="00AE7AEC">
      <w:pPr>
        <w:numPr>
          <w:ilvl w:val="0"/>
          <w:numId w:val="62"/>
        </w:numPr>
        <w:tabs>
          <w:tab w:val="clear" w:pos="1287"/>
          <w:tab w:val="num" w:pos="720"/>
        </w:tabs>
        <w:spacing w:after="0" w:line="240" w:lineRule="auto"/>
        <w:ind w:left="720"/>
        <w:jc w:val="both"/>
        <w:rPr>
          <w:rFonts w:ascii="Times New Roman" w:hAnsi="Times New Roman"/>
          <w:sz w:val="24"/>
          <w:szCs w:val="24"/>
        </w:rPr>
      </w:pPr>
      <w:r w:rsidRPr="00307393">
        <w:rPr>
          <w:rFonts w:ascii="Times New Roman" w:hAnsi="Times New Roman"/>
          <w:sz w:val="24"/>
          <w:szCs w:val="24"/>
          <w:shd w:val="clear" w:color="auto" w:fill="FFFFFF"/>
        </w:rPr>
        <w:t xml:space="preserve">решения главы муниципального района </w:t>
      </w:r>
      <w:r w:rsidR="009F0D16">
        <w:rPr>
          <w:rFonts w:ascii="Times New Roman" w:hAnsi="Times New Roman"/>
          <w:sz w:val="24"/>
          <w:szCs w:val="24"/>
          <w:shd w:val="clear" w:color="auto" w:fill="FFFFFF"/>
        </w:rPr>
        <w:t>Караидельский район</w:t>
      </w:r>
      <w:r w:rsidRPr="00307393">
        <w:rPr>
          <w:rFonts w:ascii="Times New Roman" w:hAnsi="Times New Roman"/>
          <w:sz w:val="24"/>
          <w:szCs w:val="24"/>
          <w:shd w:val="clear" w:color="auto" w:fill="FFFFFF"/>
        </w:rPr>
        <w:t xml:space="preserve"> Республики Башкорт</w:t>
      </w:r>
      <w:r w:rsidRPr="00307393">
        <w:rPr>
          <w:rFonts w:ascii="Times New Roman" w:hAnsi="Times New Roman"/>
          <w:sz w:val="24"/>
          <w:szCs w:val="24"/>
          <w:shd w:val="clear" w:color="auto" w:fill="FFFFFF"/>
        </w:rPr>
        <w:t>о</w:t>
      </w:r>
      <w:r w:rsidRPr="00307393">
        <w:rPr>
          <w:rFonts w:ascii="Times New Roman" w:hAnsi="Times New Roman"/>
          <w:sz w:val="24"/>
          <w:szCs w:val="24"/>
          <w:shd w:val="clear" w:color="auto" w:fill="FFFFFF"/>
        </w:rPr>
        <w:t>стан, принятого на основании обращения органа, уполномоченного в области град</w:t>
      </w:r>
      <w:r w:rsidRPr="00307393">
        <w:rPr>
          <w:rFonts w:ascii="Times New Roman" w:hAnsi="Times New Roman"/>
          <w:sz w:val="24"/>
          <w:szCs w:val="24"/>
          <w:shd w:val="clear" w:color="auto" w:fill="FFFFFF"/>
        </w:rPr>
        <w:t>о</w:t>
      </w:r>
      <w:r w:rsidRPr="00307393">
        <w:rPr>
          <w:rFonts w:ascii="Times New Roman" w:hAnsi="Times New Roman"/>
          <w:sz w:val="24"/>
          <w:szCs w:val="24"/>
          <w:shd w:val="clear" w:color="auto" w:fill="FFFFFF"/>
        </w:rPr>
        <w:t xml:space="preserve">строительной деятельности, Комиссии по землепользованию и застройке, глав местных администраций муниципального района </w:t>
      </w:r>
      <w:r w:rsidR="009F0D16">
        <w:rPr>
          <w:rFonts w:ascii="Times New Roman" w:hAnsi="Times New Roman"/>
          <w:sz w:val="24"/>
          <w:szCs w:val="24"/>
          <w:shd w:val="clear" w:color="auto" w:fill="FFFFFF"/>
        </w:rPr>
        <w:t>Караидельский район</w:t>
      </w:r>
      <w:r w:rsidRPr="00307393">
        <w:rPr>
          <w:rFonts w:ascii="Times New Roman" w:hAnsi="Times New Roman"/>
          <w:sz w:val="24"/>
          <w:szCs w:val="24"/>
          <w:shd w:val="clear" w:color="auto" w:fill="FFFFFF"/>
        </w:rPr>
        <w:t xml:space="preserve"> Республики Башкорт</w:t>
      </w:r>
      <w:r w:rsidRPr="00307393">
        <w:rPr>
          <w:rFonts w:ascii="Times New Roman" w:hAnsi="Times New Roman"/>
          <w:sz w:val="24"/>
          <w:szCs w:val="24"/>
          <w:shd w:val="clear" w:color="auto" w:fill="FFFFFF"/>
        </w:rPr>
        <w:t>о</w:t>
      </w:r>
      <w:r w:rsidRPr="00307393">
        <w:rPr>
          <w:rFonts w:ascii="Times New Roman" w:hAnsi="Times New Roman"/>
          <w:sz w:val="24"/>
          <w:szCs w:val="24"/>
          <w:shd w:val="clear" w:color="auto" w:fill="FFFFFF"/>
        </w:rPr>
        <w:t>стан.</w:t>
      </w:r>
    </w:p>
    <w:p w:rsidR="0050141B" w:rsidRPr="00307393" w:rsidRDefault="0050141B" w:rsidP="00AE7AEC">
      <w:pPr>
        <w:spacing w:after="0" w:line="240" w:lineRule="auto"/>
        <w:ind w:firstLine="567"/>
        <w:jc w:val="both"/>
        <w:rPr>
          <w:rFonts w:ascii="Times New Roman" w:hAnsi="Times New Roman"/>
          <w:sz w:val="24"/>
          <w:szCs w:val="24"/>
        </w:rPr>
      </w:pPr>
      <w:r w:rsidRPr="00307393">
        <w:rPr>
          <w:rFonts w:ascii="Times New Roman" w:hAnsi="Times New Roman"/>
          <w:sz w:val="24"/>
          <w:szCs w:val="24"/>
          <w:shd w:val="clear" w:color="auto" w:fill="FFFFFF"/>
        </w:rPr>
        <w:t>Орган, уполномоченный в области градостроительной деятельности, обеспечивает реал</w:t>
      </w:r>
      <w:r w:rsidRPr="00307393">
        <w:rPr>
          <w:rFonts w:ascii="Times New Roman" w:hAnsi="Times New Roman"/>
          <w:sz w:val="24"/>
          <w:szCs w:val="24"/>
          <w:shd w:val="clear" w:color="auto" w:fill="FFFFFF"/>
        </w:rPr>
        <w:t>и</w:t>
      </w:r>
      <w:r w:rsidRPr="00307393">
        <w:rPr>
          <w:rFonts w:ascii="Times New Roman" w:hAnsi="Times New Roman"/>
          <w:sz w:val="24"/>
          <w:szCs w:val="24"/>
          <w:shd w:val="clear" w:color="auto" w:fill="FFFFFF"/>
        </w:rPr>
        <w:t xml:space="preserve">зацию поручений администрации сельского поселения </w:t>
      </w:r>
      <w:proofErr w:type="spellStart"/>
      <w:r w:rsidR="004C0428">
        <w:rPr>
          <w:rFonts w:ascii="Times New Roman" w:hAnsi="Times New Roman"/>
          <w:sz w:val="24"/>
          <w:szCs w:val="24"/>
          <w:shd w:val="clear" w:color="auto" w:fill="FFFFFF"/>
        </w:rPr>
        <w:t>Магинский</w:t>
      </w:r>
      <w:proofErr w:type="spellEnd"/>
      <w:r w:rsidR="009F0D16">
        <w:rPr>
          <w:rFonts w:ascii="Times New Roman" w:hAnsi="Times New Roman"/>
          <w:sz w:val="24"/>
          <w:szCs w:val="24"/>
          <w:shd w:val="clear" w:color="auto" w:fill="FFFFFF"/>
        </w:rPr>
        <w:t xml:space="preserve"> </w:t>
      </w:r>
      <w:r w:rsidRPr="00307393">
        <w:rPr>
          <w:rFonts w:ascii="Times New Roman" w:hAnsi="Times New Roman"/>
          <w:sz w:val="24"/>
          <w:szCs w:val="24"/>
          <w:shd w:val="clear" w:color="auto" w:fill="FFFFFF"/>
        </w:rPr>
        <w:t xml:space="preserve"> сельсовет муниципального района </w:t>
      </w:r>
      <w:r w:rsidR="009F0D16">
        <w:rPr>
          <w:rFonts w:ascii="Times New Roman" w:hAnsi="Times New Roman"/>
          <w:sz w:val="24"/>
          <w:szCs w:val="24"/>
          <w:shd w:val="clear" w:color="auto" w:fill="FFFFFF"/>
        </w:rPr>
        <w:t>Караидельский район</w:t>
      </w:r>
      <w:r w:rsidRPr="00307393">
        <w:rPr>
          <w:rFonts w:ascii="Times New Roman" w:hAnsi="Times New Roman"/>
          <w:sz w:val="24"/>
          <w:szCs w:val="24"/>
          <w:shd w:val="clear" w:color="auto" w:fill="FFFFFF"/>
        </w:rPr>
        <w:t xml:space="preserve"> Республики Башкортостан в части межевания застроенных и не разделенных на земельные участки территорий:</w:t>
      </w:r>
    </w:p>
    <w:p w:rsidR="0050141B" w:rsidRPr="00307393" w:rsidRDefault="0050141B" w:rsidP="00AE7AEC">
      <w:pPr>
        <w:numPr>
          <w:ilvl w:val="0"/>
          <w:numId w:val="63"/>
        </w:numPr>
        <w:tabs>
          <w:tab w:val="clear" w:pos="1287"/>
          <w:tab w:val="num" w:pos="720"/>
        </w:tabs>
        <w:spacing w:after="0" w:line="240" w:lineRule="auto"/>
        <w:ind w:left="720"/>
        <w:jc w:val="both"/>
        <w:rPr>
          <w:rFonts w:ascii="Times New Roman" w:hAnsi="Times New Roman"/>
          <w:sz w:val="24"/>
          <w:szCs w:val="24"/>
        </w:rPr>
      </w:pPr>
      <w:r w:rsidRPr="00307393">
        <w:rPr>
          <w:rFonts w:ascii="Times New Roman" w:hAnsi="Times New Roman"/>
          <w:sz w:val="24"/>
          <w:szCs w:val="24"/>
          <w:shd w:val="clear" w:color="auto" w:fill="FFFFFF"/>
        </w:rPr>
        <w:t>осуществляет подготовку проектов межевания территории, если иное не установлено з</w:t>
      </w:r>
      <w:r w:rsidRPr="00307393">
        <w:rPr>
          <w:rFonts w:ascii="Times New Roman" w:hAnsi="Times New Roman"/>
          <w:sz w:val="24"/>
          <w:szCs w:val="24"/>
          <w:shd w:val="clear" w:color="auto" w:fill="FFFFFF"/>
        </w:rPr>
        <w:t>а</w:t>
      </w:r>
      <w:r w:rsidRPr="00307393">
        <w:rPr>
          <w:rFonts w:ascii="Times New Roman" w:hAnsi="Times New Roman"/>
          <w:sz w:val="24"/>
          <w:szCs w:val="24"/>
          <w:shd w:val="clear" w:color="auto" w:fill="FFFFFF"/>
        </w:rPr>
        <w:t>конодательством;</w:t>
      </w:r>
    </w:p>
    <w:p w:rsidR="0050141B" w:rsidRPr="00307393" w:rsidRDefault="0050141B" w:rsidP="00AE7AEC">
      <w:pPr>
        <w:numPr>
          <w:ilvl w:val="0"/>
          <w:numId w:val="63"/>
        </w:numPr>
        <w:tabs>
          <w:tab w:val="clear" w:pos="1287"/>
          <w:tab w:val="num" w:pos="720"/>
        </w:tabs>
        <w:spacing w:after="0" w:line="240" w:lineRule="auto"/>
        <w:ind w:left="720"/>
        <w:jc w:val="both"/>
        <w:rPr>
          <w:rFonts w:ascii="Times New Roman" w:hAnsi="Times New Roman"/>
          <w:sz w:val="24"/>
          <w:szCs w:val="24"/>
        </w:rPr>
      </w:pPr>
      <w:r w:rsidRPr="00307393">
        <w:rPr>
          <w:rFonts w:ascii="Times New Roman" w:hAnsi="Times New Roman"/>
          <w:sz w:val="24"/>
          <w:szCs w:val="24"/>
          <w:shd w:val="clear" w:color="auto" w:fill="FFFFFF"/>
        </w:rPr>
        <w:t xml:space="preserve">заключает договоры по подготовке проектов межевания, по результатам конкурсов на размещение муниципального заказа. </w:t>
      </w:r>
    </w:p>
    <w:p w:rsidR="0050141B" w:rsidRPr="00307393" w:rsidRDefault="0050141B" w:rsidP="00AE7AEC">
      <w:pPr>
        <w:spacing w:after="0" w:line="240" w:lineRule="auto"/>
        <w:ind w:firstLine="567"/>
        <w:jc w:val="both"/>
        <w:rPr>
          <w:rFonts w:ascii="Times New Roman" w:hAnsi="Times New Roman"/>
          <w:sz w:val="24"/>
          <w:szCs w:val="24"/>
        </w:rPr>
      </w:pPr>
    </w:p>
    <w:p w:rsidR="0050141B" w:rsidRPr="00307393" w:rsidRDefault="0050141B" w:rsidP="00AE7AEC">
      <w:pPr>
        <w:spacing w:after="0" w:line="240" w:lineRule="auto"/>
        <w:ind w:firstLine="567"/>
        <w:jc w:val="both"/>
        <w:rPr>
          <w:rFonts w:ascii="Times New Roman" w:hAnsi="Times New Roman"/>
          <w:b/>
          <w:bCs/>
          <w:sz w:val="24"/>
          <w:szCs w:val="24"/>
          <w:shd w:val="clear" w:color="auto" w:fill="FFFFFF"/>
        </w:rPr>
      </w:pPr>
      <w:r w:rsidRPr="00307393">
        <w:rPr>
          <w:rFonts w:ascii="Times New Roman" w:hAnsi="Times New Roman"/>
          <w:b/>
          <w:bCs/>
          <w:sz w:val="24"/>
          <w:szCs w:val="24"/>
        </w:rPr>
        <w:t>Статья 2</w:t>
      </w:r>
      <w:r>
        <w:rPr>
          <w:rFonts w:ascii="Times New Roman" w:hAnsi="Times New Roman"/>
          <w:b/>
          <w:bCs/>
          <w:sz w:val="24"/>
          <w:szCs w:val="24"/>
        </w:rPr>
        <w:t>7</w:t>
      </w:r>
      <w:r w:rsidRPr="00307393">
        <w:rPr>
          <w:rFonts w:ascii="Times New Roman" w:hAnsi="Times New Roman"/>
          <w:b/>
          <w:bCs/>
          <w:sz w:val="24"/>
          <w:szCs w:val="24"/>
        </w:rPr>
        <w:t xml:space="preserve">. </w:t>
      </w:r>
      <w:r w:rsidRPr="00307393">
        <w:rPr>
          <w:rFonts w:ascii="Times New Roman" w:hAnsi="Times New Roman"/>
          <w:b/>
          <w:bCs/>
          <w:sz w:val="24"/>
          <w:szCs w:val="24"/>
          <w:shd w:val="clear" w:color="auto" w:fill="FFFFFF"/>
        </w:rPr>
        <w:t>Градостроительная подготовка территорий общего пользования в целях предоставления земельных участков для возведения объектов не капитального стро</w:t>
      </w:r>
      <w:r w:rsidRPr="00307393">
        <w:rPr>
          <w:rFonts w:ascii="Times New Roman" w:hAnsi="Times New Roman"/>
          <w:b/>
          <w:bCs/>
          <w:sz w:val="24"/>
          <w:szCs w:val="24"/>
          <w:shd w:val="clear" w:color="auto" w:fill="FFFFFF"/>
        </w:rPr>
        <w:t>и</w:t>
      </w:r>
      <w:r w:rsidRPr="00307393">
        <w:rPr>
          <w:rFonts w:ascii="Times New Roman" w:hAnsi="Times New Roman"/>
          <w:b/>
          <w:bCs/>
          <w:sz w:val="24"/>
          <w:szCs w:val="24"/>
          <w:shd w:val="clear" w:color="auto" w:fill="FFFFFF"/>
        </w:rPr>
        <w:t>тельства, предназначенных для обслуживания населения строительства в сельском пос</w:t>
      </w:r>
      <w:r w:rsidRPr="00307393">
        <w:rPr>
          <w:rFonts w:ascii="Times New Roman" w:hAnsi="Times New Roman"/>
          <w:b/>
          <w:bCs/>
          <w:sz w:val="24"/>
          <w:szCs w:val="24"/>
          <w:shd w:val="clear" w:color="auto" w:fill="FFFFFF"/>
        </w:rPr>
        <w:t>е</w:t>
      </w:r>
      <w:r w:rsidRPr="00307393">
        <w:rPr>
          <w:rFonts w:ascii="Times New Roman" w:hAnsi="Times New Roman"/>
          <w:b/>
          <w:bCs/>
          <w:sz w:val="24"/>
          <w:szCs w:val="24"/>
          <w:shd w:val="clear" w:color="auto" w:fill="FFFFFF"/>
        </w:rPr>
        <w:t xml:space="preserve">лении </w:t>
      </w:r>
      <w:proofErr w:type="spellStart"/>
      <w:r w:rsidR="004C0428">
        <w:rPr>
          <w:rFonts w:ascii="Times New Roman" w:hAnsi="Times New Roman"/>
          <w:b/>
          <w:bCs/>
          <w:sz w:val="24"/>
          <w:szCs w:val="24"/>
          <w:shd w:val="clear" w:color="auto" w:fill="FFFFFF"/>
        </w:rPr>
        <w:t>Магинский</w:t>
      </w:r>
      <w:proofErr w:type="spellEnd"/>
      <w:r w:rsidR="009F0D16">
        <w:rPr>
          <w:rFonts w:ascii="Times New Roman" w:hAnsi="Times New Roman"/>
          <w:b/>
          <w:bCs/>
          <w:sz w:val="24"/>
          <w:szCs w:val="24"/>
          <w:shd w:val="clear" w:color="auto" w:fill="FFFFFF"/>
        </w:rPr>
        <w:t xml:space="preserve"> </w:t>
      </w:r>
      <w:r w:rsidRPr="00307393">
        <w:rPr>
          <w:rFonts w:ascii="Times New Roman" w:hAnsi="Times New Roman"/>
          <w:b/>
          <w:bCs/>
          <w:sz w:val="24"/>
          <w:szCs w:val="24"/>
          <w:shd w:val="clear" w:color="auto" w:fill="FFFFFF"/>
        </w:rPr>
        <w:t xml:space="preserve"> сельсовет муниципального района </w:t>
      </w:r>
      <w:r w:rsidR="009F0D16">
        <w:rPr>
          <w:rFonts w:ascii="Times New Roman" w:hAnsi="Times New Roman"/>
          <w:b/>
          <w:bCs/>
          <w:sz w:val="24"/>
          <w:szCs w:val="24"/>
          <w:shd w:val="clear" w:color="auto" w:fill="FFFFFF"/>
        </w:rPr>
        <w:t>Караидельский район</w:t>
      </w:r>
      <w:r w:rsidRPr="00307393">
        <w:rPr>
          <w:rFonts w:ascii="Times New Roman" w:hAnsi="Times New Roman"/>
          <w:b/>
          <w:bCs/>
          <w:sz w:val="24"/>
          <w:szCs w:val="24"/>
          <w:shd w:val="clear" w:color="auto" w:fill="FFFFFF"/>
        </w:rPr>
        <w:t xml:space="preserve"> Республики Башкортостан</w:t>
      </w:r>
    </w:p>
    <w:p w:rsidR="0050141B" w:rsidRPr="00307393" w:rsidRDefault="0050141B" w:rsidP="00AE7AEC">
      <w:pPr>
        <w:spacing w:after="0" w:line="240" w:lineRule="auto"/>
        <w:ind w:firstLine="567"/>
        <w:jc w:val="both"/>
        <w:rPr>
          <w:rFonts w:ascii="Times New Roman" w:hAnsi="Times New Roman"/>
          <w:b/>
          <w:sz w:val="24"/>
          <w:szCs w:val="24"/>
        </w:rPr>
      </w:pPr>
    </w:p>
    <w:p w:rsidR="0050141B" w:rsidRPr="00307393" w:rsidRDefault="0050141B" w:rsidP="00AE7AEC">
      <w:pPr>
        <w:spacing w:after="0" w:line="240" w:lineRule="auto"/>
        <w:jc w:val="both"/>
        <w:rPr>
          <w:rFonts w:ascii="Times New Roman" w:hAnsi="Times New Roman"/>
          <w:sz w:val="24"/>
          <w:szCs w:val="24"/>
        </w:rPr>
      </w:pPr>
      <w:r w:rsidRPr="00307393">
        <w:rPr>
          <w:rFonts w:ascii="Times New Roman" w:hAnsi="Times New Roman"/>
          <w:sz w:val="24"/>
          <w:szCs w:val="24"/>
        </w:rPr>
        <w:t xml:space="preserve">    </w:t>
      </w:r>
      <w:r w:rsidR="001D0ABA">
        <w:rPr>
          <w:rFonts w:ascii="Times New Roman" w:hAnsi="Times New Roman"/>
          <w:sz w:val="24"/>
          <w:szCs w:val="24"/>
        </w:rPr>
        <w:tab/>
      </w:r>
      <w:r w:rsidRPr="00307393">
        <w:rPr>
          <w:rFonts w:ascii="Times New Roman" w:hAnsi="Times New Roman"/>
          <w:bCs/>
          <w:sz w:val="24"/>
          <w:szCs w:val="24"/>
          <w:shd w:val="clear" w:color="auto" w:fill="FFFFFF"/>
        </w:rPr>
        <w:t>1.</w:t>
      </w:r>
      <w:r w:rsidRPr="00307393">
        <w:rPr>
          <w:rFonts w:ascii="Times New Roman" w:hAnsi="Times New Roman"/>
          <w:sz w:val="24"/>
          <w:szCs w:val="24"/>
          <w:shd w:val="clear" w:color="auto" w:fill="FFFFFF"/>
        </w:rPr>
        <w:t xml:space="preserve"> </w:t>
      </w:r>
      <w:proofErr w:type="gramStart"/>
      <w:r w:rsidRPr="00307393">
        <w:rPr>
          <w:rFonts w:ascii="Times New Roman" w:hAnsi="Times New Roman"/>
          <w:sz w:val="24"/>
          <w:szCs w:val="24"/>
          <w:shd w:val="clear" w:color="auto" w:fill="FFFFFF"/>
        </w:rPr>
        <w:t>Градостроительную подготовку территорий общего пользования с целью установл</w:t>
      </w:r>
      <w:r w:rsidRPr="00307393">
        <w:rPr>
          <w:rFonts w:ascii="Times New Roman" w:hAnsi="Times New Roman"/>
          <w:sz w:val="24"/>
          <w:szCs w:val="24"/>
          <w:shd w:val="clear" w:color="auto" w:fill="FFFFFF"/>
        </w:rPr>
        <w:t>е</w:t>
      </w:r>
      <w:r w:rsidRPr="00307393">
        <w:rPr>
          <w:rFonts w:ascii="Times New Roman" w:hAnsi="Times New Roman"/>
          <w:sz w:val="24"/>
          <w:szCs w:val="24"/>
          <w:shd w:val="clear" w:color="auto" w:fill="FFFFFF"/>
        </w:rPr>
        <w:t>ния границ земельных участков, предназначенных на праве аренды физическим и юридическим лицам, предпринимателям для возведения объектов не капитального строительства (временных построек) в целях обслуживания населения, осуществляет орган, уполномоченный в области коммунального хозяйства и благоустройства, по согласованию с администрацией муниципал</w:t>
      </w:r>
      <w:r w:rsidRPr="00307393">
        <w:rPr>
          <w:rFonts w:ascii="Times New Roman" w:hAnsi="Times New Roman"/>
          <w:sz w:val="24"/>
          <w:szCs w:val="24"/>
          <w:shd w:val="clear" w:color="auto" w:fill="FFFFFF"/>
        </w:rPr>
        <w:t>ь</w:t>
      </w:r>
      <w:r w:rsidRPr="00307393">
        <w:rPr>
          <w:rFonts w:ascii="Times New Roman" w:hAnsi="Times New Roman"/>
          <w:sz w:val="24"/>
          <w:szCs w:val="24"/>
          <w:shd w:val="clear" w:color="auto" w:fill="FFFFFF"/>
        </w:rPr>
        <w:t xml:space="preserve">ного района </w:t>
      </w:r>
      <w:r w:rsidR="009F0D16">
        <w:rPr>
          <w:rFonts w:ascii="Times New Roman" w:hAnsi="Times New Roman"/>
          <w:sz w:val="24"/>
          <w:szCs w:val="24"/>
          <w:shd w:val="clear" w:color="auto" w:fill="FFFFFF"/>
        </w:rPr>
        <w:t>Караидельский район</w:t>
      </w:r>
      <w:r w:rsidRPr="00307393">
        <w:rPr>
          <w:rFonts w:ascii="Times New Roman" w:hAnsi="Times New Roman"/>
          <w:sz w:val="24"/>
          <w:szCs w:val="24"/>
          <w:shd w:val="clear" w:color="auto" w:fill="FFFFFF"/>
        </w:rPr>
        <w:t xml:space="preserve"> Республики Башкортостан, а также органом, уполномоче</w:t>
      </w:r>
      <w:r w:rsidRPr="00307393">
        <w:rPr>
          <w:rFonts w:ascii="Times New Roman" w:hAnsi="Times New Roman"/>
          <w:sz w:val="24"/>
          <w:szCs w:val="24"/>
          <w:shd w:val="clear" w:color="auto" w:fill="FFFFFF"/>
        </w:rPr>
        <w:t>н</w:t>
      </w:r>
      <w:r w:rsidRPr="00307393">
        <w:rPr>
          <w:rFonts w:ascii="Times New Roman" w:hAnsi="Times New Roman"/>
          <w:sz w:val="24"/>
          <w:szCs w:val="24"/>
          <w:shd w:val="clear" w:color="auto" w:fill="FFFFFF"/>
        </w:rPr>
        <w:t xml:space="preserve">ным в области градостроительной деятельности. </w:t>
      </w:r>
      <w:proofErr w:type="gramEnd"/>
    </w:p>
    <w:p w:rsidR="0050141B" w:rsidRPr="00307393" w:rsidRDefault="0050141B" w:rsidP="00AE7AEC">
      <w:pPr>
        <w:spacing w:after="0" w:line="240" w:lineRule="auto"/>
        <w:ind w:firstLine="567"/>
        <w:jc w:val="both"/>
        <w:rPr>
          <w:rFonts w:ascii="Times New Roman" w:hAnsi="Times New Roman"/>
          <w:sz w:val="24"/>
          <w:szCs w:val="24"/>
        </w:rPr>
      </w:pPr>
      <w:r w:rsidRPr="00307393">
        <w:rPr>
          <w:rFonts w:ascii="Times New Roman" w:hAnsi="Times New Roman"/>
          <w:bCs/>
          <w:sz w:val="24"/>
          <w:szCs w:val="24"/>
          <w:shd w:val="clear" w:color="auto" w:fill="FFFFFF"/>
        </w:rPr>
        <w:t>2.</w:t>
      </w:r>
      <w:r w:rsidRPr="00307393">
        <w:rPr>
          <w:rFonts w:ascii="Times New Roman" w:hAnsi="Times New Roman"/>
          <w:sz w:val="24"/>
          <w:szCs w:val="24"/>
          <w:shd w:val="clear" w:color="auto" w:fill="FFFFFF"/>
        </w:rPr>
        <w:t xml:space="preserve"> В соответствии с законодательством о градостроительной деятельности границы терр</w:t>
      </w:r>
      <w:r w:rsidRPr="00307393">
        <w:rPr>
          <w:rFonts w:ascii="Times New Roman" w:hAnsi="Times New Roman"/>
          <w:sz w:val="24"/>
          <w:szCs w:val="24"/>
          <w:shd w:val="clear" w:color="auto" w:fill="FFFFFF"/>
        </w:rPr>
        <w:t>и</w:t>
      </w:r>
      <w:r w:rsidRPr="00307393">
        <w:rPr>
          <w:rFonts w:ascii="Times New Roman" w:hAnsi="Times New Roman"/>
          <w:sz w:val="24"/>
          <w:szCs w:val="24"/>
          <w:shd w:val="clear" w:color="auto" w:fill="FFFFFF"/>
        </w:rPr>
        <w:t>торий общего пользования определяются красными линиями, которые устанавливаются прое</w:t>
      </w:r>
      <w:r w:rsidRPr="00307393">
        <w:rPr>
          <w:rFonts w:ascii="Times New Roman" w:hAnsi="Times New Roman"/>
          <w:sz w:val="24"/>
          <w:szCs w:val="24"/>
          <w:shd w:val="clear" w:color="auto" w:fill="FFFFFF"/>
        </w:rPr>
        <w:t>к</w:t>
      </w:r>
      <w:r w:rsidRPr="00307393">
        <w:rPr>
          <w:rFonts w:ascii="Times New Roman" w:hAnsi="Times New Roman"/>
          <w:sz w:val="24"/>
          <w:szCs w:val="24"/>
          <w:shd w:val="clear" w:color="auto" w:fill="FFFFFF"/>
        </w:rPr>
        <w:t xml:space="preserve">тами планировки территории и утверждаются главой администрации муниципального района </w:t>
      </w:r>
      <w:r w:rsidR="009F0D16">
        <w:rPr>
          <w:rFonts w:ascii="Times New Roman" w:hAnsi="Times New Roman"/>
          <w:sz w:val="24"/>
          <w:szCs w:val="24"/>
          <w:shd w:val="clear" w:color="auto" w:fill="FFFFFF"/>
        </w:rPr>
        <w:t>Караидельский район</w:t>
      </w:r>
      <w:r w:rsidRPr="00307393">
        <w:rPr>
          <w:rFonts w:ascii="Times New Roman" w:hAnsi="Times New Roman"/>
          <w:sz w:val="24"/>
          <w:szCs w:val="24"/>
          <w:shd w:val="clear" w:color="auto" w:fill="FFFFFF"/>
        </w:rPr>
        <w:t xml:space="preserve"> Республики Башкортостан.</w:t>
      </w:r>
    </w:p>
    <w:p w:rsidR="0050141B" w:rsidRPr="00307393" w:rsidRDefault="0050141B" w:rsidP="00AE7AEC">
      <w:pPr>
        <w:spacing w:after="0" w:line="240" w:lineRule="auto"/>
        <w:ind w:firstLine="567"/>
        <w:jc w:val="both"/>
        <w:rPr>
          <w:rFonts w:ascii="Times New Roman" w:hAnsi="Times New Roman"/>
          <w:sz w:val="24"/>
          <w:szCs w:val="24"/>
        </w:rPr>
      </w:pPr>
      <w:r w:rsidRPr="00307393">
        <w:rPr>
          <w:rFonts w:ascii="Times New Roman" w:hAnsi="Times New Roman"/>
          <w:bCs/>
          <w:sz w:val="24"/>
          <w:szCs w:val="24"/>
          <w:shd w:val="clear" w:color="auto" w:fill="FFFFFF"/>
        </w:rPr>
        <w:t>3</w:t>
      </w:r>
      <w:r w:rsidRPr="00307393">
        <w:rPr>
          <w:rFonts w:ascii="Times New Roman" w:hAnsi="Times New Roman"/>
          <w:sz w:val="24"/>
          <w:szCs w:val="24"/>
          <w:shd w:val="clear" w:color="auto" w:fill="FFFFFF"/>
        </w:rPr>
        <w:t xml:space="preserve">. В соответствии с земельным законодательством территории общего пользования не подлежат приватизации. </w:t>
      </w:r>
    </w:p>
    <w:p w:rsidR="0050141B" w:rsidRPr="00307393" w:rsidRDefault="0050141B" w:rsidP="00AE7AEC">
      <w:pPr>
        <w:spacing w:after="0" w:line="240" w:lineRule="auto"/>
        <w:ind w:firstLine="567"/>
        <w:jc w:val="both"/>
        <w:rPr>
          <w:rFonts w:ascii="Times New Roman" w:hAnsi="Times New Roman"/>
          <w:sz w:val="24"/>
          <w:szCs w:val="24"/>
        </w:rPr>
      </w:pPr>
      <w:r w:rsidRPr="00307393">
        <w:rPr>
          <w:rFonts w:ascii="Times New Roman" w:hAnsi="Times New Roman"/>
          <w:bCs/>
          <w:sz w:val="24"/>
          <w:szCs w:val="24"/>
          <w:shd w:val="clear" w:color="auto" w:fill="FFFFFF"/>
        </w:rPr>
        <w:t>4.</w:t>
      </w:r>
      <w:r w:rsidRPr="00307393">
        <w:rPr>
          <w:rFonts w:ascii="Times New Roman" w:hAnsi="Times New Roman"/>
          <w:sz w:val="24"/>
          <w:szCs w:val="24"/>
          <w:shd w:val="clear" w:color="auto" w:fill="FFFFFF"/>
        </w:rPr>
        <w:t xml:space="preserve"> Земельные участки в границах территорий общего пользования предоставляются физ</w:t>
      </w:r>
      <w:r w:rsidRPr="00307393">
        <w:rPr>
          <w:rFonts w:ascii="Times New Roman" w:hAnsi="Times New Roman"/>
          <w:sz w:val="24"/>
          <w:szCs w:val="24"/>
          <w:shd w:val="clear" w:color="auto" w:fill="FFFFFF"/>
        </w:rPr>
        <w:t>и</w:t>
      </w:r>
      <w:r w:rsidRPr="00307393">
        <w:rPr>
          <w:rFonts w:ascii="Times New Roman" w:hAnsi="Times New Roman"/>
          <w:sz w:val="24"/>
          <w:szCs w:val="24"/>
          <w:shd w:val="clear" w:color="auto" w:fill="FFFFFF"/>
        </w:rPr>
        <w:t>ческим и юридическим лицам, предпринимателям на торгах (в случаях, предусмотренных де</w:t>
      </w:r>
      <w:r w:rsidRPr="00307393">
        <w:rPr>
          <w:rFonts w:ascii="Times New Roman" w:hAnsi="Times New Roman"/>
          <w:sz w:val="24"/>
          <w:szCs w:val="24"/>
          <w:shd w:val="clear" w:color="auto" w:fill="FFFFFF"/>
        </w:rPr>
        <w:t>й</w:t>
      </w:r>
      <w:r w:rsidRPr="00307393">
        <w:rPr>
          <w:rFonts w:ascii="Times New Roman" w:hAnsi="Times New Roman"/>
          <w:sz w:val="24"/>
          <w:szCs w:val="24"/>
          <w:shd w:val="clear" w:color="auto" w:fill="FFFFFF"/>
        </w:rPr>
        <w:t>ствующим земельным законодательством, в ином порядке) в аренду, продолжительность кот</w:t>
      </w:r>
      <w:r w:rsidRPr="00307393">
        <w:rPr>
          <w:rFonts w:ascii="Times New Roman" w:hAnsi="Times New Roman"/>
          <w:sz w:val="24"/>
          <w:szCs w:val="24"/>
          <w:shd w:val="clear" w:color="auto" w:fill="FFFFFF"/>
        </w:rPr>
        <w:t>о</w:t>
      </w:r>
      <w:r w:rsidRPr="00307393">
        <w:rPr>
          <w:rFonts w:ascii="Times New Roman" w:hAnsi="Times New Roman"/>
          <w:sz w:val="24"/>
          <w:szCs w:val="24"/>
          <w:shd w:val="clear" w:color="auto" w:fill="FFFFFF"/>
        </w:rPr>
        <w:t xml:space="preserve">рой не может превышать пять лет. </w:t>
      </w:r>
    </w:p>
    <w:p w:rsidR="0050141B" w:rsidRPr="00307393" w:rsidRDefault="0050141B" w:rsidP="00AE7AEC">
      <w:pPr>
        <w:spacing w:after="0" w:line="240" w:lineRule="auto"/>
        <w:ind w:firstLine="567"/>
        <w:jc w:val="both"/>
        <w:rPr>
          <w:rFonts w:ascii="Times New Roman" w:hAnsi="Times New Roman"/>
          <w:sz w:val="24"/>
          <w:szCs w:val="24"/>
        </w:rPr>
      </w:pPr>
      <w:r w:rsidRPr="00307393">
        <w:rPr>
          <w:rFonts w:ascii="Times New Roman" w:hAnsi="Times New Roman"/>
          <w:sz w:val="24"/>
          <w:szCs w:val="24"/>
          <w:shd w:val="clear" w:color="auto" w:fill="FFFFFF"/>
        </w:rPr>
        <w:t xml:space="preserve">5. Порядок предоставления указанных земельных участков устанавливается нормативно-правовыми актами органов местного самоуправления сельского поселения </w:t>
      </w:r>
      <w:proofErr w:type="spellStart"/>
      <w:r w:rsidR="004C0428">
        <w:rPr>
          <w:rFonts w:ascii="Times New Roman" w:hAnsi="Times New Roman"/>
          <w:sz w:val="24"/>
          <w:szCs w:val="24"/>
          <w:shd w:val="clear" w:color="auto" w:fill="FFFFFF"/>
        </w:rPr>
        <w:t>Магинский</w:t>
      </w:r>
      <w:proofErr w:type="spellEnd"/>
      <w:r w:rsidR="009F0D16">
        <w:rPr>
          <w:rFonts w:ascii="Times New Roman" w:hAnsi="Times New Roman"/>
          <w:sz w:val="24"/>
          <w:szCs w:val="24"/>
          <w:shd w:val="clear" w:color="auto" w:fill="FFFFFF"/>
        </w:rPr>
        <w:t xml:space="preserve"> </w:t>
      </w:r>
      <w:r w:rsidRPr="00307393">
        <w:rPr>
          <w:rFonts w:ascii="Times New Roman" w:hAnsi="Times New Roman"/>
          <w:sz w:val="24"/>
          <w:szCs w:val="24"/>
          <w:shd w:val="clear" w:color="auto" w:fill="FFFFFF"/>
        </w:rPr>
        <w:t xml:space="preserve"> сельс</w:t>
      </w:r>
      <w:r w:rsidRPr="00307393">
        <w:rPr>
          <w:rFonts w:ascii="Times New Roman" w:hAnsi="Times New Roman"/>
          <w:sz w:val="24"/>
          <w:szCs w:val="24"/>
          <w:shd w:val="clear" w:color="auto" w:fill="FFFFFF"/>
        </w:rPr>
        <w:t>о</w:t>
      </w:r>
      <w:r w:rsidRPr="00307393">
        <w:rPr>
          <w:rFonts w:ascii="Times New Roman" w:hAnsi="Times New Roman"/>
          <w:sz w:val="24"/>
          <w:szCs w:val="24"/>
          <w:shd w:val="clear" w:color="auto" w:fill="FFFFFF"/>
        </w:rPr>
        <w:t xml:space="preserve">вет и муниципального района </w:t>
      </w:r>
      <w:r w:rsidR="009F0D16">
        <w:rPr>
          <w:rFonts w:ascii="Times New Roman" w:hAnsi="Times New Roman"/>
          <w:sz w:val="24"/>
          <w:szCs w:val="24"/>
          <w:shd w:val="clear" w:color="auto" w:fill="FFFFFF"/>
        </w:rPr>
        <w:t>Караидельский район</w:t>
      </w:r>
      <w:r w:rsidRPr="00307393">
        <w:rPr>
          <w:rFonts w:ascii="Times New Roman" w:hAnsi="Times New Roman"/>
          <w:sz w:val="24"/>
          <w:szCs w:val="24"/>
          <w:shd w:val="clear" w:color="auto" w:fill="FFFFFF"/>
        </w:rPr>
        <w:t xml:space="preserve"> Республики Башкортостан.</w:t>
      </w:r>
    </w:p>
    <w:p w:rsidR="00FC43BD" w:rsidRDefault="00FC43BD" w:rsidP="00AE7AEC">
      <w:pPr>
        <w:spacing w:after="0" w:line="240" w:lineRule="auto"/>
        <w:ind w:firstLine="567"/>
        <w:jc w:val="both"/>
        <w:rPr>
          <w:rFonts w:ascii="Times New Roman" w:hAnsi="Times New Roman"/>
          <w:b/>
          <w:bCs/>
          <w:sz w:val="24"/>
          <w:szCs w:val="24"/>
        </w:rPr>
      </w:pPr>
    </w:p>
    <w:p w:rsidR="00D025FB" w:rsidRDefault="00D025FB" w:rsidP="00AE7AEC">
      <w:pPr>
        <w:spacing w:after="0" w:line="240" w:lineRule="auto"/>
        <w:ind w:firstLine="567"/>
        <w:jc w:val="both"/>
        <w:rPr>
          <w:rFonts w:ascii="Times New Roman" w:hAnsi="Times New Roman"/>
          <w:b/>
          <w:bCs/>
          <w:sz w:val="24"/>
          <w:szCs w:val="24"/>
        </w:rPr>
      </w:pPr>
    </w:p>
    <w:p w:rsidR="0050141B" w:rsidRPr="00307393" w:rsidRDefault="0050141B" w:rsidP="00AE7AEC">
      <w:pPr>
        <w:spacing w:after="0" w:line="240" w:lineRule="auto"/>
        <w:ind w:firstLine="567"/>
        <w:jc w:val="both"/>
        <w:rPr>
          <w:rFonts w:ascii="Times New Roman" w:hAnsi="Times New Roman"/>
          <w:b/>
          <w:bCs/>
          <w:sz w:val="24"/>
          <w:szCs w:val="24"/>
          <w:shd w:val="clear" w:color="auto" w:fill="FFFFFF"/>
        </w:rPr>
      </w:pPr>
      <w:r w:rsidRPr="00307393">
        <w:rPr>
          <w:rFonts w:ascii="Times New Roman" w:hAnsi="Times New Roman"/>
          <w:b/>
          <w:bCs/>
          <w:sz w:val="24"/>
          <w:szCs w:val="24"/>
        </w:rPr>
        <w:t>Статья 2</w:t>
      </w:r>
      <w:r>
        <w:rPr>
          <w:rFonts w:ascii="Times New Roman" w:hAnsi="Times New Roman"/>
          <w:b/>
          <w:bCs/>
          <w:sz w:val="24"/>
          <w:szCs w:val="24"/>
        </w:rPr>
        <w:t>8</w:t>
      </w:r>
      <w:r w:rsidRPr="00307393">
        <w:rPr>
          <w:rFonts w:ascii="Times New Roman" w:hAnsi="Times New Roman"/>
          <w:b/>
          <w:bCs/>
          <w:sz w:val="24"/>
          <w:szCs w:val="24"/>
        </w:rPr>
        <w:t xml:space="preserve">. </w:t>
      </w:r>
      <w:r w:rsidRPr="00307393">
        <w:rPr>
          <w:rFonts w:ascii="Times New Roman" w:hAnsi="Times New Roman"/>
          <w:b/>
          <w:bCs/>
          <w:sz w:val="24"/>
          <w:szCs w:val="24"/>
          <w:shd w:val="clear" w:color="auto" w:fill="FFFFFF"/>
        </w:rPr>
        <w:t xml:space="preserve">Градостроительная подготовка территорий и земельных участков в части информации о технических условиях </w:t>
      </w:r>
      <w:proofErr w:type="gramStart"/>
      <w:r w:rsidRPr="00307393">
        <w:rPr>
          <w:rFonts w:ascii="Times New Roman" w:hAnsi="Times New Roman"/>
          <w:b/>
          <w:bCs/>
          <w:sz w:val="24"/>
          <w:szCs w:val="24"/>
          <w:shd w:val="clear" w:color="auto" w:fill="FFFFFF"/>
        </w:rPr>
        <w:t>подключения</w:t>
      </w:r>
      <w:proofErr w:type="gramEnd"/>
      <w:r w:rsidRPr="00307393">
        <w:rPr>
          <w:rFonts w:ascii="Times New Roman" w:hAnsi="Times New Roman"/>
          <w:b/>
          <w:bCs/>
          <w:sz w:val="24"/>
          <w:szCs w:val="24"/>
          <w:shd w:val="clear" w:color="auto" w:fill="FFFFFF"/>
        </w:rPr>
        <w:t xml:space="preserve"> к сетям инженерно-технического обеспечения планируемых к строительству, реконструкции объектов строительства в сельском поселении </w:t>
      </w:r>
      <w:proofErr w:type="spellStart"/>
      <w:r w:rsidR="004C0428">
        <w:rPr>
          <w:rFonts w:ascii="Times New Roman" w:hAnsi="Times New Roman"/>
          <w:b/>
          <w:bCs/>
          <w:sz w:val="24"/>
          <w:szCs w:val="24"/>
          <w:shd w:val="clear" w:color="auto" w:fill="FFFFFF"/>
        </w:rPr>
        <w:t>Магинский</w:t>
      </w:r>
      <w:proofErr w:type="spellEnd"/>
      <w:r w:rsidR="009F0D16">
        <w:rPr>
          <w:rFonts w:ascii="Times New Roman" w:hAnsi="Times New Roman"/>
          <w:b/>
          <w:bCs/>
          <w:sz w:val="24"/>
          <w:szCs w:val="24"/>
          <w:shd w:val="clear" w:color="auto" w:fill="FFFFFF"/>
        </w:rPr>
        <w:t xml:space="preserve"> </w:t>
      </w:r>
      <w:r w:rsidRPr="00307393">
        <w:rPr>
          <w:rFonts w:ascii="Times New Roman" w:hAnsi="Times New Roman"/>
          <w:b/>
          <w:bCs/>
          <w:sz w:val="24"/>
          <w:szCs w:val="24"/>
          <w:shd w:val="clear" w:color="auto" w:fill="FFFFFF"/>
        </w:rPr>
        <w:t xml:space="preserve"> сельсовет муниципального района </w:t>
      </w:r>
      <w:r w:rsidR="009F0D16">
        <w:rPr>
          <w:rFonts w:ascii="Times New Roman" w:hAnsi="Times New Roman"/>
          <w:b/>
          <w:bCs/>
          <w:sz w:val="24"/>
          <w:szCs w:val="24"/>
          <w:shd w:val="clear" w:color="auto" w:fill="FFFFFF"/>
        </w:rPr>
        <w:t>Караидельский район</w:t>
      </w:r>
      <w:r w:rsidRPr="00307393">
        <w:rPr>
          <w:rFonts w:ascii="Times New Roman" w:hAnsi="Times New Roman"/>
          <w:b/>
          <w:bCs/>
          <w:sz w:val="24"/>
          <w:szCs w:val="24"/>
          <w:shd w:val="clear" w:color="auto" w:fill="FFFFFF"/>
        </w:rPr>
        <w:t xml:space="preserve"> Республики Башкортостан</w:t>
      </w:r>
    </w:p>
    <w:p w:rsidR="0050141B" w:rsidRPr="00307393" w:rsidRDefault="0050141B" w:rsidP="00AE7AEC">
      <w:pPr>
        <w:spacing w:after="0" w:line="240" w:lineRule="auto"/>
        <w:ind w:firstLine="567"/>
        <w:jc w:val="both"/>
        <w:rPr>
          <w:rFonts w:ascii="Times New Roman" w:hAnsi="Times New Roman"/>
          <w:b/>
          <w:sz w:val="24"/>
          <w:szCs w:val="24"/>
        </w:rPr>
      </w:pPr>
    </w:p>
    <w:p w:rsidR="0050141B" w:rsidRPr="00307393" w:rsidRDefault="0050141B" w:rsidP="00AE7AEC">
      <w:pPr>
        <w:spacing w:after="0" w:line="240" w:lineRule="auto"/>
        <w:jc w:val="both"/>
        <w:rPr>
          <w:rFonts w:ascii="Times New Roman" w:hAnsi="Times New Roman"/>
          <w:sz w:val="24"/>
          <w:szCs w:val="24"/>
        </w:rPr>
      </w:pPr>
      <w:r w:rsidRPr="00307393">
        <w:rPr>
          <w:rFonts w:ascii="Times New Roman" w:hAnsi="Times New Roman"/>
          <w:sz w:val="24"/>
          <w:szCs w:val="24"/>
        </w:rPr>
        <w:t xml:space="preserve">       </w:t>
      </w:r>
      <w:r w:rsidRPr="00307393">
        <w:rPr>
          <w:rFonts w:ascii="Times New Roman" w:hAnsi="Times New Roman"/>
          <w:bCs/>
          <w:sz w:val="24"/>
          <w:szCs w:val="24"/>
          <w:shd w:val="clear" w:color="auto" w:fill="FFFFFF"/>
        </w:rPr>
        <w:t>1</w:t>
      </w:r>
      <w:r w:rsidRPr="00307393">
        <w:rPr>
          <w:rFonts w:ascii="Times New Roman" w:hAnsi="Times New Roman"/>
          <w:sz w:val="24"/>
          <w:szCs w:val="24"/>
          <w:shd w:val="clear" w:color="auto" w:fill="FFFFFF"/>
        </w:rPr>
        <w:t>. Порядок градостроительной подготовки территорий и земельных участков в части и</w:t>
      </w:r>
      <w:r w:rsidRPr="00307393">
        <w:rPr>
          <w:rFonts w:ascii="Times New Roman" w:hAnsi="Times New Roman"/>
          <w:sz w:val="24"/>
          <w:szCs w:val="24"/>
          <w:shd w:val="clear" w:color="auto" w:fill="FFFFFF"/>
        </w:rPr>
        <w:t>н</w:t>
      </w:r>
      <w:r w:rsidRPr="00307393">
        <w:rPr>
          <w:rFonts w:ascii="Times New Roman" w:hAnsi="Times New Roman"/>
          <w:sz w:val="24"/>
          <w:szCs w:val="24"/>
          <w:shd w:val="clear" w:color="auto" w:fill="FFFFFF"/>
        </w:rPr>
        <w:t>формации о технических условиях подключения объектов капитального строительства к сетям инженерно-технического обеспечения (далее – технические условия) определяется законод</w:t>
      </w:r>
      <w:r w:rsidRPr="00307393">
        <w:rPr>
          <w:rFonts w:ascii="Times New Roman" w:hAnsi="Times New Roman"/>
          <w:sz w:val="24"/>
          <w:szCs w:val="24"/>
          <w:shd w:val="clear" w:color="auto" w:fill="FFFFFF"/>
        </w:rPr>
        <w:t>а</w:t>
      </w:r>
      <w:r w:rsidRPr="00307393">
        <w:rPr>
          <w:rFonts w:ascii="Times New Roman" w:hAnsi="Times New Roman"/>
          <w:sz w:val="24"/>
          <w:szCs w:val="24"/>
          <w:shd w:val="clear" w:color="auto" w:fill="FFFFFF"/>
        </w:rPr>
        <w:t>тельством и в соответствии с ним - настоящими Правилами и соответствующими постановл</w:t>
      </w:r>
      <w:r w:rsidRPr="00307393">
        <w:rPr>
          <w:rFonts w:ascii="Times New Roman" w:hAnsi="Times New Roman"/>
          <w:sz w:val="24"/>
          <w:szCs w:val="24"/>
          <w:shd w:val="clear" w:color="auto" w:fill="FFFFFF"/>
        </w:rPr>
        <w:t>е</w:t>
      </w:r>
      <w:r w:rsidRPr="00307393">
        <w:rPr>
          <w:rFonts w:ascii="Times New Roman" w:hAnsi="Times New Roman"/>
          <w:sz w:val="24"/>
          <w:szCs w:val="24"/>
          <w:shd w:val="clear" w:color="auto" w:fill="FFFFFF"/>
        </w:rPr>
        <w:lastRenderedPageBreak/>
        <w:t xml:space="preserve">ниями главы сельского поселения </w:t>
      </w:r>
      <w:proofErr w:type="spellStart"/>
      <w:r w:rsidR="004C0428">
        <w:rPr>
          <w:rFonts w:ascii="Times New Roman" w:hAnsi="Times New Roman"/>
          <w:sz w:val="24"/>
          <w:szCs w:val="24"/>
          <w:shd w:val="clear" w:color="auto" w:fill="FFFFFF"/>
        </w:rPr>
        <w:t>Магинский</w:t>
      </w:r>
      <w:proofErr w:type="spellEnd"/>
      <w:r w:rsidR="009F0D16">
        <w:rPr>
          <w:rFonts w:ascii="Times New Roman" w:hAnsi="Times New Roman"/>
          <w:sz w:val="24"/>
          <w:szCs w:val="24"/>
          <w:shd w:val="clear" w:color="auto" w:fill="FFFFFF"/>
        </w:rPr>
        <w:t xml:space="preserve"> </w:t>
      </w:r>
      <w:r w:rsidRPr="00307393">
        <w:rPr>
          <w:rFonts w:ascii="Times New Roman" w:hAnsi="Times New Roman"/>
          <w:sz w:val="24"/>
          <w:szCs w:val="24"/>
          <w:shd w:val="clear" w:color="auto" w:fill="FFFFFF"/>
        </w:rPr>
        <w:t xml:space="preserve"> сельсовет муниципального района </w:t>
      </w:r>
      <w:r w:rsidR="009F0D16">
        <w:rPr>
          <w:rFonts w:ascii="Times New Roman" w:hAnsi="Times New Roman"/>
          <w:sz w:val="24"/>
          <w:szCs w:val="24"/>
          <w:shd w:val="clear" w:color="auto" w:fill="FFFFFF"/>
        </w:rPr>
        <w:t>Караидел</w:t>
      </w:r>
      <w:r w:rsidR="009F0D16">
        <w:rPr>
          <w:rFonts w:ascii="Times New Roman" w:hAnsi="Times New Roman"/>
          <w:sz w:val="24"/>
          <w:szCs w:val="24"/>
          <w:shd w:val="clear" w:color="auto" w:fill="FFFFFF"/>
        </w:rPr>
        <w:t>ь</w:t>
      </w:r>
      <w:r w:rsidR="009F0D16">
        <w:rPr>
          <w:rFonts w:ascii="Times New Roman" w:hAnsi="Times New Roman"/>
          <w:sz w:val="24"/>
          <w:szCs w:val="24"/>
          <w:shd w:val="clear" w:color="auto" w:fill="FFFFFF"/>
        </w:rPr>
        <w:t>ский район</w:t>
      </w:r>
      <w:r w:rsidRPr="00307393">
        <w:rPr>
          <w:rFonts w:ascii="Times New Roman" w:hAnsi="Times New Roman"/>
          <w:sz w:val="24"/>
          <w:szCs w:val="24"/>
          <w:shd w:val="clear" w:color="auto" w:fill="FFFFFF"/>
        </w:rPr>
        <w:t xml:space="preserve"> Республики Башкортостан.</w:t>
      </w:r>
    </w:p>
    <w:p w:rsidR="0050141B" w:rsidRPr="00307393" w:rsidRDefault="0050141B" w:rsidP="00AE7AEC">
      <w:pPr>
        <w:spacing w:after="0" w:line="240" w:lineRule="auto"/>
        <w:ind w:firstLine="567"/>
        <w:jc w:val="both"/>
        <w:rPr>
          <w:rFonts w:ascii="Times New Roman" w:hAnsi="Times New Roman"/>
          <w:sz w:val="24"/>
          <w:szCs w:val="24"/>
        </w:rPr>
      </w:pPr>
      <w:r w:rsidRPr="00307393">
        <w:rPr>
          <w:rFonts w:ascii="Times New Roman" w:hAnsi="Times New Roman"/>
          <w:bCs/>
          <w:sz w:val="24"/>
          <w:szCs w:val="24"/>
          <w:shd w:val="clear" w:color="auto" w:fill="FFFFFF"/>
        </w:rPr>
        <w:t>2.</w:t>
      </w:r>
      <w:r w:rsidRPr="00307393">
        <w:rPr>
          <w:rFonts w:ascii="Times New Roman" w:hAnsi="Times New Roman"/>
          <w:sz w:val="24"/>
          <w:szCs w:val="24"/>
          <w:shd w:val="clear" w:color="auto" w:fill="FFFFFF"/>
        </w:rPr>
        <w:t xml:space="preserve"> Технические условия определяются в случаях, когда на земельных участках планируе</w:t>
      </w:r>
      <w:r w:rsidRPr="00307393">
        <w:rPr>
          <w:rFonts w:ascii="Times New Roman" w:hAnsi="Times New Roman"/>
          <w:sz w:val="24"/>
          <w:szCs w:val="24"/>
          <w:shd w:val="clear" w:color="auto" w:fill="FFFFFF"/>
        </w:rPr>
        <w:t>т</w:t>
      </w:r>
      <w:r w:rsidRPr="00307393">
        <w:rPr>
          <w:rFonts w:ascii="Times New Roman" w:hAnsi="Times New Roman"/>
          <w:sz w:val="24"/>
          <w:szCs w:val="24"/>
          <w:shd w:val="clear" w:color="auto" w:fill="FFFFFF"/>
        </w:rPr>
        <w:t xml:space="preserve">ся строительство, реконструкция объектов капитального строительства, а также в случаях, если эксплуатация указанных объектов не может быть обеспечена без такого подключения. </w:t>
      </w:r>
    </w:p>
    <w:p w:rsidR="0050141B" w:rsidRPr="00307393" w:rsidRDefault="0050141B" w:rsidP="00AE7AEC">
      <w:pPr>
        <w:spacing w:after="0" w:line="240" w:lineRule="auto"/>
        <w:ind w:firstLine="567"/>
        <w:jc w:val="both"/>
        <w:rPr>
          <w:rFonts w:ascii="Times New Roman" w:hAnsi="Times New Roman"/>
          <w:sz w:val="24"/>
          <w:szCs w:val="24"/>
        </w:rPr>
      </w:pPr>
      <w:r w:rsidRPr="00307393">
        <w:rPr>
          <w:rFonts w:ascii="Times New Roman" w:hAnsi="Times New Roman"/>
          <w:bCs/>
          <w:sz w:val="24"/>
          <w:szCs w:val="24"/>
          <w:shd w:val="clear" w:color="auto" w:fill="FFFFFF"/>
        </w:rPr>
        <w:t>3.</w:t>
      </w:r>
      <w:r w:rsidRPr="00307393">
        <w:rPr>
          <w:rFonts w:ascii="Times New Roman" w:hAnsi="Times New Roman"/>
          <w:sz w:val="24"/>
          <w:szCs w:val="24"/>
          <w:shd w:val="clear" w:color="auto" w:fill="FFFFFF"/>
        </w:rPr>
        <w:t xml:space="preserve"> Технические условия определяются:</w:t>
      </w:r>
    </w:p>
    <w:p w:rsidR="0050141B" w:rsidRPr="00307393" w:rsidRDefault="0050141B" w:rsidP="00AE7AEC">
      <w:pPr>
        <w:numPr>
          <w:ilvl w:val="0"/>
          <w:numId w:val="64"/>
        </w:numPr>
        <w:tabs>
          <w:tab w:val="clear" w:pos="1287"/>
          <w:tab w:val="num" w:pos="720"/>
        </w:tabs>
        <w:spacing w:after="0" w:line="240" w:lineRule="auto"/>
        <w:ind w:left="720"/>
        <w:jc w:val="both"/>
        <w:rPr>
          <w:rFonts w:ascii="Times New Roman" w:hAnsi="Times New Roman"/>
          <w:sz w:val="24"/>
          <w:szCs w:val="24"/>
        </w:rPr>
      </w:pPr>
      <w:r w:rsidRPr="00307393">
        <w:rPr>
          <w:rFonts w:ascii="Times New Roman" w:hAnsi="Times New Roman"/>
          <w:sz w:val="24"/>
          <w:szCs w:val="24"/>
          <w:shd w:val="clear" w:color="auto" w:fill="FFFFFF"/>
        </w:rPr>
        <w:t xml:space="preserve">на стадии градостроительной подготовки территории с установлением границ участков из состава государственных или муниципальных земель для предоставления физическим или юридическим лицам, предпринимателям. </w:t>
      </w:r>
    </w:p>
    <w:p w:rsidR="0050141B" w:rsidRPr="00307393" w:rsidRDefault="0050141B" w:rsidP="00AE7AEC">
      <w:pPr>
        <w:numPr>
          <w:ilvl w:val="0"/>
          <w:numId w:val="64"/>
        </w:numPr>
        <w:tabs>
          <w:tab w:val="clear" w:pos="1287"/>
          <w:tab w:val="num" w:pos="720"/>
        </w:tabs>
        <w:spacing w:after="0" w:line="240" w:lineRule="auto"/>
        <w:ind w:left="720"/>
        <w:jc w:val="both"/>
        <w:rPr>
          <w:rFonts w:ascii="Times New Roman" w:hAnsi="Times New Roman"/>
          <w:sz w:val="24"/>
          <w:szCs w:val="24"/>
        </w:rPr>
      </w:pPr>
      <w:r w:rsidRPr="00307393">
        <w:rPr>
          <w:rFonts w:ascii="Times New Roman" w:hAnsi="Times New Roman"/>
          <w:sz w:val="24"/>
          <w:szCs w:val="24"/>
          <w:shd w:val="clear" w:color="auto" w:fill="FFFFFF"/>
        </w:rPr>
        <w:t>Указанные действия выполняются путем планировки территории, которая обеспечивае</w:t>
      </w:r>
      <w:r w:rsidRPr="00307393">
        <w:rPr>
          <w:rFonts w:ascii="Times New Roman" w:hAnsi="Times New Roman"/>
          <w:sz w:val="24"/>
          <w:szCs w:val="24"/>
          <w:shd w:val="clear" w:color="auto" w:fill="FFFFFF"/>
        </w:rPr>
        <w:t>т</w:t>
      </w:r>
      <w:r w:rsidRPr="00307393">
        <w:rPr>
          <w:rFonts w:ascii="Times New Roman" w:hAnsi="Times New Roman"/>
          <w:sz w:val="24"/>
          <w:szCs w:val="24"/>
          <w:shd w:val="clear" w:color="auto" w:fill="FFFFFF"/>
        </w:rPr>
        <w:t xml:space="preserve">ся органом администрации сельского поселения </w:t>
      </w:r>
      <w:proofErr w:type="spellStart"/>
      <w:r w:rsidR="004C0428">
        <w:rPr>
          <w:rFonts w:ascii="Times New Roman" w:hAnsi="Times New Roman"/>
          <w:sz w:val="24"/>
          <w:szCs w:val="24"/>
          <w:shd w:val="clear" w:color="auto" w:fill="FFFFFF"/>
        </w:rPr>
        <w:t>Магинский</w:t>
      </w:r>
      <w:proofErr w:type="spellEnd"/>
      <w:r w:rsidR="009F0D16">
        <w:rPr>
          <w:rFonts w:ascii="Times New Roman" w:hAnsi="Times New Roman"/>
          <w:sz w:val="24"/>
          <w:szCs w:val="24"/>
          <w:shd w:val="clear" w:color="auto" w:fill="FFFFFF"/>
        </w:rPr>
        <w:t xml:space="preserve"> </w:t>
      </w:r>
      <w:r w:rsidRPr="00307393">
        <w:rPr>
          <w:rFonts w:ascii="Times New Roman" w:hAnsi="Times New Roman"/>
          <w:sz w:val="24"/>
          <w:szCs w:val="24"/>
          <w:shd w:val="clear" w:color="auto" w:fill="FFFFFF"/>
        </w:rPr>
        <w:t xml:space="preserve"> сельсовет муниципального района </w:t>
      </w:r>
      <w:r w:rsidR="009F0D16">
        <w:rPr>
          <w:rFonts w:ascii="Times New Roman" w:hAnsi="Times New Roman"/>
          <w:sz w:val="24"/>
          <w:szCs w:val="24"/>
          <w:shd w:val="clear" w:color="auto" w:fill="FFFFFF"/>
        </w:rPr>
        <w:t>Караидельский район</w:t>
      </w:r>
      <w:r w:rsidRPr="00307393">
        <w:rPr>
          <w:rFonts w:ascii="Times New Roman" w:hAnsi="Times New Roman"/>
          <w:sz w:val="24"/>
          <w:szCs w:val="24"/>
          <w:shd w:val="clear" w:color="auto" w:fill="FFFFFF"/>
        </w:rPr>
        <w:t xml:space="preserve"> Республики Башкортостан, уполномоченным в области градостроительной деятельности, в том числе путем привлечения организаций, которые в соответствии с законодательством обладает правами на выполнение работ по план</w:t>
      </w:r>
      <w:r w:rsidRPr="00307393">
        <w:rPr>
          <w:rFonts w:ascii="Times New Roman" w:hAnsi="Times New Roman"/>
          <w:sz w:val="24"/>
          <w:szCs w:val="24"/>
          <w:shd w:val="clear" w:color="auto" w:fill="FFFFFF"/>
        </w:rPr>
        <w:t>и</w:t>
      </w:r>
      <w:r w:rsidRPr="00307393">
        <w:rPr>
          <w:rFonts w:ascii="Times New Roman" w:hAnsi="Times New Roman"/>
          <w:sz w:val="24"/>
          <w:szCs w:val="24"/>
          <w:shd w:val="clear" w:color="auto" w:fill="FFFFFF"/>
        </w:rPr>
        <w:t>ровке территорий;</w:t>
      </w:r>
    </w:p>
    <w:p w:rsidR="0050141B" w:rsidRPr="00307393" w:rsidRDefault="0050141B" w:rsidP="00AE7AEC">
      <w:pPr>
        <w:numPr>
          <w:ilvl w:val="0"/>
          <w:numId w:val="64"/>
        </w:numPr>
        <w:tabs>
          <w:tab w:val="clear" w:pos="1287"/>
          <w:tab w:val="num" w:pos="720"/>
        </w:tabs>
        <w:spacing w:after="0" w:line="240" w:lineRule="auto"/>
        <w:ind w:left="720"/>
        <w:jc w:val="both"/>
        <w:rPr>
          <w:rFonts w:ascii="Times New Roman" w:hAnsi="Times New Roman"/>
          <w:sz w:val="24"/>
          <w:szCs w:val="24"/>
        </w:rPr>
      </w:pPr>
      <w:r w:rsidRPr="00307393">
        <w:rPr>
          <w:rFonts w:ascii="Times New Roman" w:hAnsi="Times New Roman"/>
          <w:sz w:val="24"/>
          <w:szCs w:val="24"/>
          <w:shd w:val="clear" w:color="auto" w:fill="FFFFFF"/>
        </w:rPr>
        <w:t>на стадии подготовки проектной документации для строительства, реконструкции, кот</w:t>
      </w:r>
      <w:r w:rsidRPr="00307393">
        <w:rPr>
          <w:rFonts w:ascii="Times New Roman" w:hAnsi="Times New Roman"/>
          <w:sz w:val="24"/>
          <w:szCs w:val="24"/>
          <w:shd w:val="clear" w:color="auto" w:fill="FFFFFF"/>
        </w:rPr>
        <w:t>о</w:t>
      </w:r>
      <w:r w:rsidRPr="00307393">
        <w:rPr>
          <w:rFonts w:ascii="Times New Roman" w:hAnsi="Times New Roman"/>
          <w:sz w:val="24"/>
          <w:szCs w:val="24"/>
          <w:shd w:val="clear" w:color="auto" w:fill="FFFFFF"/>
        </w:rPr>
        <w:t xml:space="preserve">рая обеспечивается лицами, обладающими правами на земельные участки. </w:t>
      </w:r>
    </w:p>
    <w:p w:rsidR="0050141B" w:rsidRPr="00307393" w:rsidRDefault="0050141B" w:rsidP="00AE7AEC">
      <w:pPr>
        <w:spacing w:after="0" w:line="240" w:lineRule="auto"/>
        <w:ind w:firstLine="567"/>
        <w:jc w:val="both"/>
        <w:rPr>
          <w:rFonts w:ascii="Times New Roman" w:hAnsi="Times New Roman"/>
          <w:sz w:val="24"/>
          <w:szCs w:val="24"/>
        </w:rPr>
      </w:pPr>
      <w:r w:rsidRPr="00307393">
        <w:rPr>
          <w:rFonts w:ascii="Times New Roman" w:hAnsi="Times New Roman"/>
          <w:bCs/>
          <w:sz w:val="24"/>
          <w:szCs w:val="24"/>
          <w:shd w:val="clear" w:color="auto" w:fill="FFFFFF"/>
        </w:rPr>
        <w:t>4.</w:t>
      </w:r>
      <w:r w:rsidRPr="00307393">
        <w:rPr>
          <w:rFonts w:ascii="Times New Roman" w:hAnsi="Times New Roman"/>
          <w:sz w:val="24"/>
          <w:szCs w:val="24"/>
          <w:shd w:val="clear" w:color="auto" w:fill="FFFFFF"/>
        </w:rPr>
        <w:t xml:space="preserve"> Технические условия подготавливаются и предоставляются организациями, ответстве</w:t>
      </w:r>
      <w:r w:rsidRPr="00307393">
        <w:rPr>
          <w:rFonts w:ascii="Times New Roman" w:hAnsi="Times New Roman"/>
          <w:sz w:val="24"/>
          <w:szCs w:val="24"/>
          <w:shd w:val="clear" w:color="auto" w:fill="FFFFFF"/>
        </w:rPr>
        <w:t>н</w:t>
      </w:r>
      <w:r w:rsidRPr="00307393">
        <w:rPr>
          <w:rFonts w:ascii="Times New Roman" w:hAnsi="Times New Roman"/>
          <w:sz w:val="24"/>
          <w:szCs w:val="24"/>
          <w:shd w:val="clear" w:color="auto" w:fill="FFFFFF"/>
        </w:rPr>
        <w:t xml:space="preserve">ными за эксплуатацию указанных сетей, по заявкам: </w:t>
      </w:r>
    </w:p>
    <w:p w:rsidR="0050141B" w:rsidRPr="00307393" w:rsidRDefault="0050141B" w:rsidP="00AE7AEC">
      <w:pPr>
        <w:spacing w:after="0" w:line="240" w:lineRule="auto"/>
        <w:ind w:firstLine="567"/>
        <w:jc w:val="both"/>
        <w:rPr>
          <w:rFonts w:ascii="Times New Roman" w:hAnsi="Times New Roman"/>
          <w:sz w:val="24"/>
          <w:szCs w:val="24"/>
        </w:rPr>
      </w:pPr>
      <w:r w:rsidRPr="00307393">
        <w:rPr>
          <w:rFonts w:ascii="Times New Roman" w:hAnsi="Times New Roman"/>
          <w:sz w:val="24"/>
          <w:szCs w:val="24"/>
          <w:shd w:val="clear" w:color="auto" w:fill="FFFFFF"/>
        </w:rPr>
        <w:t xml:space="preserve">а) органа администрации сельского поселения </w:t>
      </w:r>
      <w:proofErr w:type="spellStart"/>
      <w:r w:rsidR="004C0428">
        <w:rPr>
          <w:rFonts w:ascii="Times New Roman" w:hAnsi="Times New Roman"/>
          <w:sz w:val="24"/>
          <w:szCs w:val="24"/>
          <w:shd w:val="clear" w:color="auto" w:fill="FFFFFF"/>
        </w:rPr>
        <w:t>Магинский</w:t>
      </w:r>
      <w:proofErr w:type="spellEnd"/>
      <w:r w:rsidR="009F0D16">
        <w:rPr>
          <w:rFonts w:ascii="Times New Roman" w:hAnsi="Times New Roman"/>
          <w:sz w:val="24"/>
          <w:szCs w:val="24"/>
          <w:shd w:val="clear" w:color="auto" w:fill="FFFFFF"/>
        </w:rPr>
        <w:t xml:space="preserve"> </w:t>
      </w:r>
      <w:r w:rsidRPr="00307393">
        <w:rPr>
          <w:rFonts w:ascii="Times New Roman" w:hAnsi="Times New Roman"/>
          <w:sz w:val="24"/>
          <w:szCs w:val="24"/>
          <w:shd w:val="clear" w:color="auto" w:fill="FFFFFF"/>
        </w:rPr>
        <w:t xml:space="preserve"> сельсовет муниципального района </w:t>
      </w:r>
      <w:r w:rsidR="009F0D16">
        <w:rPr>
          <w:rFonts w:ascii="Times New Roman" w:hAnsi="Times New Roman"/>
          <w:sz w:val="24"/>
          <w:szCs w:val="24"/>
          <w:shd w:val="clear" w:color="auto" w:fill="FFFFFF"/>
        </w:rPr>
        <w:t>Караидельский район</w:t>
      </w:r>
      <w:r w:rsidRPr="00307393">
        <w:rPr>
          <w:rFonts w:ascii="Times New Roman" w:hAnsi="Times New Roman"/>
          <w:sz w:val="24"/>
          <w:szCs w:val="24"/>
          <w:shd w:val="clear" w:color="auto" w:fill="FFFFFF"/>
        </w:rPr>
        <w:t xml:space="preserve"> Республики Башкортостан, уполномоченного в области град</w:t>
      </w:r>
      <w:r w:rsidRPr="00307393">
        <w:rPr>
          <w:rFonts w:ascii="Times New Roman" w:hAnsi="Times New Roman"/>
          <w:sz w:val="24"/>
          <w:szCs w:val="24"/>
          <w:shd w:val="clear" w:color="auto" w:fill="FFFFFF"/>
        </w:rPr>
        <w:t>о</w:t>
      </w:r>
      <w:r w:rsidRPr="00307393">
        <w:rPr>
          <w:rFonts w:ascii="Times New Roman" w:hAnsi="Times New Roman"/>
          <w:sz w:val="24"/>
          <w:szCs w:val="24"/>
          <w:shd w:val="clear" w:color="auto" w:fill="FFFFFF"/>
        </w:rPr>
        <w:t>строительной деятельности с установлением границ земельных участков из состава государс</w:t>
      </w:r>
      <w:r w:rsidRPr="00307393">
        <w:rPr>
          <w:rFonts w:ascii="Times New Roman" w:hAnsi="Times New Roman"/>
          <w:sz w:val="24"/>
          <w:szCs w:val="24"/>
          <w:shd w:val="clear" w:color="auto" w:fill="FFFFFF"/>
        </w:rPr>
        <w:t>т</w:t>
      </w:r>
      <w:r w:rsidRPr="00307393">
        <w:rPr>
          <w:rFonts w:ascii="Times New Roman" w:hAnsi="Times New Roman"/>
          <w:sz w:val="24"/>
          <w:szCs w:val="24"/>
          <w:shd w:val="clear" w:color="auto" w:fill="FFFFFF"/>
        </w:rPr>
        <w:t>венных или муниципальных земель для предоставления на торгах сформированных земельных участков в целях строительства физическими или юридическими лицами, предпринимателями;</w:t>
      </w:r>
    </w:p>
    <w:p w:rsidR="0050141B" w:rsidRPr="00307393" w:rsidRDefault="0050141B" w:rsidP="00AE7AEC">
      <w:pPr>
        <w:spacing w:after="0" w:line="240" w:lineRule="auto"/>
        <w:ind w:firstLine="567"/>
        <w:jc w:val="both"/>
        <w:rPr>
          <w:rFonts w:ascii="Times New Roman" w:hAnsi="Times New Roman"/>
          <w:sz w:val="24"/>
          <w:szCs w:val="24"/>
        </w:rPr>
      </w:pPr>
      <w:r w:rsidRPr="00307393">
        <w:rPr>
          <w:rFonts w:ascii="Times New Roman" w:hAnsi="Times New Roman"/>
          <w:sz w:val="24"/>
          <w:szCs w:val="24"/>
          <w:shd w:val="clear" w:color="auto" w:fill="FFFFFF"/>
        </w:rPr>
        <w:t>б) физических и юридических лиц, предпринимателей (в случаях, когда по их инициативе осуществляется градостроительная подготовка территории с установлением границ из состава государственных или муниципальных земель для предоставления на торгах сформированных земельных участков в целях строительства физическим и юридическим лицам, предпринимат</w:t>
      </w:r>
      <w:r w:rsidRPr="00307393">
        <w:rPr>
          <w:rFonts w:ascii="Times New Roman" w:hAnsi="Times New Roman"/>
          <w:sz w:val="24"/>
          <w:szCs w:val="24"/>
          <w:shd w:val="clear" w:color="auto" w:fill="FFFFFF"/>
        </w:rPr>
        <w:t>е</w:t>
      </w:r>
      <w:r w:rsidRPr="00307393">
        <w:rPr>
          <w:rFonts w:ascii="Times New Roman" w:hAnsi="Times New Roman"/>
          <w:sz w:val="24"/>
          <w:szCs w:val="24"/>
          <w:shd w:val="clear" w:color="auto" w:fill="FFFFFF"/>
        </w:rPr>
        <w:t>лям);</w:t>
      </w:r>
    </w:p>
    <w:p w:rsidR="0050141B" w:rsidRPr="00307393" w:rsidRDefault="0050141B" w:rsidP="00AE7AEC">
      <w:pPr>
        <w:spacing w:after="0" w:line="240" w:lineRule="auto"/>
        <w:ind w:firstLine="567"/>
        <w:jc w:val="both"/>
        <w:rPr>
          <w:rFonts w:ascii="Times New Roman" w:hAnsi="Times New Roman"/>
          <w:sz w:val="24"/>
          <w:szCs w:val="24"/>
        </w:rPr>
      </w:pPr>
      <w:r w:rsidRPr="00307393">
        <w:rPr>
          <w:rFonts w:ascii="Times New Roman" w:hAnsi="Times New Roman"/>
          <w:sz w:val="24"/>
          <w:szCs w:val="24"/>
          <w:shd w:val="clear" w:color="auto" w:fill="FFFFFF"/>
        </w:rPr>
        <w:t>в) правообладателей земельных участков и объектов капитального строительства (в сл</w:t>
      </w:r>
      <w:r w:rsidRPr="00307393">
        <w:rPr>
          <w:rFonts w:ascii="Times New Roman" w:hAnsi="Times New Roman"/>
          <w:sz w:val="24"/>
          <w:szCs w:val="24"/>
          <w:shd w:val="clear" w:color="auto" w:fill="FFFFFF"/>
        </w:rPr>
        <w:t>у</w:t>
      </w:r>
      <w:r w:rsidRPr="00307393">
        <w:rPr>
          <w:rFonts w:ascii="Times New Roman" w:hAnsi="Times New Roman"/>
          <w:sz w:val="24"/>
          <w:szCs w:val="24"/>
          <w:shd w:val="clear" w:color="auto" w:fill="FFFFFF"/>
        </w:rPr>
        <w:t>чаях подготовки проектной документации для осуществления их строительства, реконстру</w:t>
      </w:r>
      <w:r w:rsidRPr="00307393">
        <w:rPr>
          <w:rFonts w:ascii="Times New Roman" w:hAnsi="Times New Roman"/>
          <w:sz w:val="24"/>
          <w:szCs w:val="24"/>
          <w:shd w:val="clear" w:color="auto" w:fill="FFFFFF"/>
        </w:rPr>
        <w:t>к</w:t>
      </w:r>
      <w:r w:rsidRPr="00307393">
        <w:rPr>
          <w:rFonts w:ascii="Times New Roman" w:hAnsi="Times New Roman"/>
          <w:sz w:val="24"/>
          <w:szCs w:val="24"/>
          <w:shd w:val="clear" w:color="auto" w:fill="FFFFFF"/>
        </w:rPr>
        <w:t xml:space="preserve">ции). </w:t>
      </w:r>
    </w:p>
    <w:p w:rsidR="00B30B30" w:rsidRDefault="0050141B" w:rsidP="00B30B30">
      <w:pPr>
        <w:spacing w:after="0" w:line="240" w:lineRule="auto"/>
        <w:ind w:firstLine="567"/>
        <w:jc w:val="both"/>
        <w:rPr>
          <w:rFonts w:ascii="Times New Roman" w:hAnsi="Times New Roman"/>
          <w:sz w:val="24"/>
          <w:szCs w:val="24"/>
        </w:rPr>
      </w:pPr>
      <w:r w:rsidRPr="00307393">
        <w:rPr>
          <w:rFonts w:ascii="Times New Roman" w:hAnsi="Times New Roman"/>
          <w:bCs/>
          <w:sz w:val="24"/>
          <w:szCs w:val="24"/>
          <w:shd w:val="clear" w:color="auto" w:fill="FFFFFF"/>
        </w:rPr>
        <w:t>5</w:t>
      </w:r>
      <w:r w:rsidRPr="00307393">
        <w:rPr>
          <w:rFonts w:ascii="Times New Roman" w:hAnsi="Times New Roman"/>
          <w:sz w:val="24"/>
          <w:szCs w:val="24"/>
          <w:shd w:val="clear" w:color="auto" w:fill="FFFFFF"/>
        </w:rPr>
        <w:t xml:space="preserve">. </w:t>
      </w:r>
      <w:proofErr w:type="gramStart"/>
      <w:r w:rsidRPr="00307393">
        <w:rPr>
          <w:rFonts w:ascii="Times New Roman" w:hAnsi="Times New Roman"/>
          <w:sz w:val="24"/>
          <w:szCs w:val="24"/>
          <w:shd w:val="clear" w:color="auto" w:fill="FFFFFF"/>
        </w:rPr>
        <w:t>Организация, осуществляющая эксплуатацию сетей инженерно-технического обеспеч</w:t>
      </w:r>
      <w:r w:rsidRPr="00307393">
        <w:rPr>
          <w:rFonts w:ascii="Times New Roman" w:hAnsi="Times New Roman"/>
          <w:sz w:val="24"/>
          <w:szCs w:val="24"/>
          <w:shd w:val="clear" w:color="auto" w:fill="FFFFFF"/>
        </w:rPr>
        <w:t>е</w:t>
      </w:r>
      <w:r w:rsidRPr="00307393">
        <w:rPr>
          <w:rFonts w:ascii="Times New Roman" w:hAnsi="Times New Roman"/>
          <w:sz w:val="24"/>
          <w:szCs w:val="24"/>
          <w:shd w:val="clear" w:color="auto" w:fill="FFFFFF"/>
        </w:rPr>
        <w:t>ния, обязана в течении 14 дней с даты получения запроса определить и предоставить технич</w:t>
      </w:r>
      <w:r w:rsidRPr="00307393">
        <w:rPr>
          <w:rFonts w:ascii="Times New Roman" w:hAnsi="Times New Roman"/>
          <w:sz w:val="24"/>
          <w:szCs w:val="24"/>
          <w:shd w:val="clear" w:color="auto" w:fill="FFFFFF"/>
        </w:rPr>
        <w:t>е</w:t>
      </w:r>
      <w:r w:rsidRPr="00307393">
        <w:rPr>
          <w:rFonts w:ascii="Times New Roman" w:hAnsi="Times New Roman"/>
          <w:sz w:val="24"/>
          <w:szCs w:val="24"/>
          <w:shd w:val="clear" w:color="auto" w:fill="FFFFFF"/>
        </w:rPr>
        <w:t>ские условия или информацию о плате за подключение объекта капитального строительства к сетям инженерно-технического обеспечения либо предоставить мотивированный отказ в выд</w:t>
      </w:r>
      <w:r w:rsidRPr="00307393">
        <w:rPr>
          <w:rFonts w:ascii="Times New Roman" w:hAnsi="Times New Roman"/>
          <w:sz w:val="24"/>
          <w:szCs w:val="24"/>
          <w:shd w:val="clear" w:color="auto" w:fill="FFFFFF"/>
        </w:rPr>
        <w:t>а</w:t>
      </w:r>
      <w:r w:rsidRPr="00307393">
        <w:rPr>
          <w:rFonts w:ascii="Times New Roman" w:hAnsi="Times New Roman"/>
          <w:sz w:val="24"/>
          <w:szCs w:val="24"/>
          <w:shd w:val="clear" w:color="auto" w:fill="FFFFFF"/>
        </w:rPr>
        <w:t>че указанных условий при отсутствии возможности подключения строящегося (реконструиру</w:t>
      </w:r>
      <w:r w:rsidRPr="00307393">
        <w:rPr>
          <w:rFonts w:ascii="Times New Roman" w:hAnsi="Times New Roman"/>
          <w:sz w:val="24"/>
          <w:szCs w:val="24"/>
          <w:shd w:val="clear" w:color="auto" w:fill="FFFFFF"/>
        </w:rPr>
        <w:t>е</w:t>
      </w:r>
      <w:r w:rsidRPr="00307393">
        <w:rPr>
          <w:rFonts w:ascii="Times New Roman" w:hAnsi="Times New Roman"/>
          <w:sz w:val="24"/>
          <w:szCs w:val="24"/>
          <w:shd w:val="clear" w:color="auto" w:fill="FFFFFF"/>
        </w:rPr>
        <w:t xml:space="preserve">мого) объекта капитального строительства к сетям инженерно-технического обеспечения. </w:t>
      </w:r>
      <w:proofErr w:type="gramEnd"/>
    </w:p>
    <w:p w:rsidR="00D80E16" w:rsidRPr="00B30B30" w:rsidRDefault="0050141B" w:rsidP="00B30B30">
      <w:pPr>
        <w:spacing w:after="0" w:line="240" w:lineRule="auto"/>
        <w:ind w:firstLine="567"/>
        <w:jc w:val="both"/>
        <w:rPr>
          <w:rFonts w:ascii="Times New Roman" w:hAnsi="Times New Roman"/>
          <w:sz w:val="24"/>
          <w:szCs w:val="24"/>
        </w:rPr>
      </w:pPr>
      <w:r w:rsidRPr="00307393">
        <w:rPr>
          <w:rFonts w:ascii="Times New Roman" w:hAnsi="Times New Roman"/>
          <w:bCs/>
          <w:sz w:val="24"/>
          <w:szCs w:val="24"/>
          <w:shd w:val="clear" w:color="auto" w:fill="FFFFFF"/>
        </w:rPr>
        <w:t>6.</w:t>
      </w:r>
      <w:r w:rsidRPr="00307393">
        <w:rPr>
          <w:rFonts w:ascii="Times New Roman" w:hAnsi="Times New Roman"/>
          <w:sz w:val="24"/>
          <w:szCs w:val="24"/>
          <w:shd w:val="clear" w:color="auto" w:fill="FFFFFF"/>
        </w:rPr>
        <w:t xml:space="preserve"> </w:t>
      </w:r>
      <w:r w:rsidR="00D80E16" w:rsidRPr="00B30B30">
        <w:rPr>
          <w:rFonts w:ascii="Times New Roman" w:hAnsi="Times New Roman"/>
          <w:sz w:val="24"/>
          <w:szCs w:val="24"/>
        </w:rPr>
        <w:t>Срок действия предоставленных технических условий и срок внесения платы за такое подключение (технологическое присоединение) устанавливаются организациями, осущест</w:t>
      </w:r>
      <w:r w:rsidR="00D80E16" w:rsidRPr="00B30B30">
        <w:rPr>
          <w:rFonts w:ascii="Times New Roman" w:hAnsi="Times New Roman"/>
          <w:sz w:val="24"/>
          <w:szCs w:val="24"/>
        </w:rPr>
        <w:t>в</w:t>
      </w:r>
      <w:r w:rsidR="00D80E16" w:rsidRPr="00B30B30">
        <w:rPr>
          <w:rFonts w:ascii="Times New Roman" w:hAnsi="Times New Roman"/>
          <w:sz w:val="24"/>
          <w:szCs w:val="24"/>
        </w:rPr>
        <w:t>ляющими эксплуатацию сетей инженерно-технического обеспечения, не менее чем на три года или при комплексном освоении земельных участков в целях жилищного строительства не менее чем на пять лет, за исключением случаев, предусмотренных законодательством Российской Ф</w:t>
      </w:r>
      <w:r w:rsidR="00D80E16" w:rsidRPr="00B30B30">
        <w:rPr>
          <w:rFonts w:ascii="Times New Roman" w:hAnsi="Times New Roman"/>
          <w:sz w:val="24"/>
          <w:szCs w:val="24"/>
        </w:rPr>
        <w:t>е</w:t>
      </w:r>
      <w:r w:rsidR="00D80E16" w:rsidRPr="00B30B30">
        <w:rPr>
          <w:rFonts w:ascii="Times New Roman" w:hAnsi="Times New Roman"/>
          <w:sz w:val="24"/>
          <w:szCs w:val="24"/>
        </w:rPr>
        <w:t xml:space="preserve">дерации. </w:t>
      </w:r>
      <w:proofErr w:type="gramStart"/>
      <w:r w:rsidR="00D80E16" w:rsidRPr="00B30B30">
        <w:rPr>
          <w:rFonts w:ascii="Times New Roman" w:hAnsi="Times New Roman"/>
          <w:sz w:val="24"/>
          <w:szCs w:val="24"/>
        </w:rPr>
        <w:t>Правообладатель земельного участка в течение одного года или при комплексном о</w:t>
      </w:r>
      <w:r w:rsidR="00D80E16" w:rsidRPr="00B30B30">
        <w:rPr>
          <w:rFonts w:ascii="Times New Roman" w:hAnsi="Times New Roman"/>
          <w:sz w:val="24"/>
          <w:szCs w:val="24"/>
        </w:rPr>
        <w:t>с</w:t>
      </w:r>
      <w:r w:rsidR="00D80E16" w:rsidRPr="00B30B30">
        <w:rPr>
          <w:rFonts w:ascii="Times New Roman" w:hAnsi="Times New Roman"/>
          <w:sz w:val="24"/>
          <w:szCs w:val="24"/>
        </w:rPr>
        <w:t>воении земельного участка в целях жилищного строительства в течение трех лет с момента предоставления технических условий и информации о плате за такое подключение (технолог</w:t>
      </w:r>
      <w:r w:rsidR="00D80E16" w:rsidRPr="00B30B30">
        <w:rPr>
          <w:rFonts w:ascii="Times New Roman" w:hAnsi="Times New Roman"/>
          <w:sz w:val="24"/>
          <w:szCs w:val="24"/>
        </w:rPr>
        <w:t>и</w:t>
      </w:r>
      <w:r w:rsidR="00D80E16" w:rsidRPr="00B30B30">
        <w:rPr>
          <w:rFonts w:ascii="Times New Roman" w:hAnsi="Times New Roman"/>
          <w:sz w:val="24"/>
          <w:szCs w:val="24"/>
        </w:rPr>
        <w:t>ческое присоединение) должен определить необходимую ему для подключения (технологич</w:t>
      </w:r>
      <w:r w:rsidR="00D80E16" w:rsidRPr="00B30B30">
        <w:rPr>
          <w:rFonts w:ascii="Times New Roman" w:hAnsi="Times New Roman"/>
          <w:sz w:val="24"/>
          <w:szCs w:val="24"/>
        </w:rPr>
        <w:t>е</w:t>
      </w:r>
      <w:r w:rsidR="00D80E16" w:rsidRPr="00B30B30">
        <w:rPr>
          <w:rFonts w:ascii="Times New Roman" w:hAnsi="Times New Roman"/>
          <w:sz w:val="24"/>
          <w:szCs w:val="24"/>
        </w:rPr>
        <w:t>ского присоединения) к сетям инженерно-технического обеспечения нагрузку в пределах пр</w:t>
      </w:r>
      <w:r w:rsidR="00D80E16" w:rsidRPr="00B30B30">
        <w:rPr>
          <w:rFonts w:ascii="Times New Roman" w:hAnsi="Times New Roman"/>
          <w:sz w:val="24"/>
          <w:szCs w:val="24"/>
        </w:rPr>
        <w:t>е</w:t>
      </w:r>
      <w:r w:rsidR="00D80E16" w:rsidRPr="00B30B30">
        <w:rPr>
          <w:rFonts w:ascii="Times New Roman" w:hAnsi="Times New Roman"/>
          <w:sz w:val="24"/>
          <w:szCs w:val="24"/>
        </w:rPr>
        <w:t>доставленных ему технических условий.</w:t>
      </w:r>
      <w:proofErr w:type="gramEnd"/>
      <w:r w:rsidR="00D80E16" w:rsidRPr="00B30B30">
        <w:rPr>
          <w:rFonts w:ascii="Times New Roman" w:hAnsi="Times New Roman"/>
          <w:sz w:val="24"/>
          <w:szCs w:val="24"/>
        </w:rPr>
        <w:t xml:space="preserve"> </w:t>
      </w:r>
      <w:proofErr w:type="gramStart"/>
      <w:r w:rsidR="00D80E16" w:rsidRPr="00B30B30">
        <w:rPr>
          <w:rFonts w:ascii="Times New Roman" w:hAnsi="Times New Roman"/>
          <w:sz w:val="24"/>
          <w:szCs w:val="24"/>
        </w:rPr>
        <w:t>Обязательства организации, предоставившей технич</w:t>
      </w:r>
      <w:r w:rsidR="00D80E16" w:rsidRPr="00B30B30">
        <w:rPr>
          <w:rFonts w:ascii="Times New Roman" w:hAnsi="Times New Roman"/>
          <w:sz w:val="24"/>
          <w:szCs w:val="24"/>
        </w:rPr>
        <w:t>е</w:t>
      </w:r>
      <w:r w:rsidR="00D80E16" w:rsidRPr="00B30B30">
        <w:rPr>
          <w:rFonts w:ascii="Times New Roman" w:hAnsi="Times New Roman"/>
          <w:sz w:val="24"/>
          <w:szCs w:val="24"/>
        </w:rPr>
        <w:t>ские условия, предусматривающие максимальную нагрузку, сроки подключения (технологич</w:t>
      </w:r>
      <w:r w:rsidR="00D80E16" w:rsidRPr="00B30B30">
        <w:rPr>
          <w:rFonts w:ascii="Times New Roman" w:hAnsi="Times New Roman"/>
          <w:sz w:val="24"/>
          <w:szCs w:val="24"/>
        </w:rPr>
        <w:t>е</w:t>
      </w:r>
      <w:r w:rsidR="00D80E16" w:rsidRPr="00B30B30">
        <w:rPr>
          <w:rFonts w:ascii="Times New Roman" w:hAnsi="Times New Roman"/>
          <w:sz w:val="24"/>
          <w:szCs w:val="24"/>
        </w:rPr>
        <w:t>ского присоединения) объектов капитального строительства к сетям инженерно-технического обеспечения и срок действия технических условий, прекращаются в случае, если в течение о</w:t>
      </w:r>
      <w:r w:rsidR="00D80E16" w:rsidRPr="00B30B30">
        <w:rPr>
          <w:rFonts w:ascii="Times New Roman" w:hAnsi="Times New Roman"/>
          <w:sz w:val="24"/>
          <w:szCs w:val="24"/>
        </w:rPr>
        <w:t>д</w:t>
      </w:r>
      <w:r w:rsidR="00D80E16" w:rsidRPr="00B30B30">
        <w:rPr>
          <w:rFonts w:ascii="Times New Roman" w:hAnsi="Times New Roman"/>
          <w:sz w:val="24"/>
          <w:szCs w:val="24"/>
        </w:rPr>
        <w:t>ного года или при комплексном освоении земельного участка в целях жилищного строительс</w:t>
      </w:r>
      <w:r w:rsidR="00D80E16" w:rsidRPr="00B30B30">
        <w:rPr>
          <w:rFonts w:ascii="Times New Roman" w:hAnsi="Times New Roman"/>
          <w:sz w:val="24"/>
          <w:szCs w:val="24"/>
        </w:rPr>
        <w:t>т</w:t>
      </w:r>
      <w:r w:rsidR="00D80E16" w:rsidRPr="00B30B30">
        <w:rPr>
          <w:rFonts w:ascii="Times New Roman" w:hAnsi="Times New Roman"/>
          <w:sz w:val="24"/>
          <w:szCs w:val="24"/>
        </w:rPr>
        <w:lastRenderedPageBreak/>
        <w:t>ва в течение трех лет с момента предоставления правообладателю земельного участка указа</w:t>
      </w:r>
      <w:r w:rsidR="00D80E16" w:rsidRPr="00B30B30">
        <w:rPr>
          <w:rFonts w:ascii="Times New Roman" w:hAnsi="Times New Roman"/>
          <w:sz w:val="24"/>
          <w:szCs w:val="24"/>
        </w:rPr>
        <w:t>н</w:t>
      </w:r>
      <w:r w:rsidR="00D80E16" w:rsidRPr="00B30B30">
        <w:rPr>
          <w:rFonts w:ascii="Times New Roman" w:hAnsi="Times New Roman"/>
          <w:sz w:val="24"/>
          <w:szCs w:val="24"/>
        </w:rPr>
        <w:t>ных технических условий он не определит необходимую ему</w:t>
      </w:r>
      <w:proofErr w:type="gramEnd"/>
      <w:r w:rsidR="00D80E16" w:rsidRPr="00B30B30">
        <w:rPr>
          <w:rFonts w:ascii="Times New Roman" w:hAnsi="Times New Roman"/>
          <w:sz w:val="24"/>
          <w:szCs w:val="24"/>
        </w:rPr>
        <w:t xml:space="preserve"> для подключения (технологич</w:t>
      </w:r>
      <w:r w:rsidR="00D80E16" w:rsidRPr="00B30B30">
        <w:rPr>
          <w:rFonts w:ascii="Times New Roman" w:hAnsi="Times New Roman"/>
          <w:sz w:val="24"/>
          <w:szCs w:val="24"/>
        </w:rPr>
        <w:t>е</w:t>
      </w:r>
      <w:r w:rsidR="00D80E16" w:rsidRPr="00B30B30">
        <w:rPr>
          <w:rFonts w:ascii="Times New Roman" w:hAnsi="Times New Roman"/>
          <w:sz w:val="24"/>
          <w:szCs w:val="24"/>
        </w:rPr>
        <w:t>ского присоединения) к сетям инженерно-технического обеспечения нагрузку в пределах пр</w:t>
      </w:r>
      <w:r w:rsidR="00D80E16" w:rsidRPr="00B30B30">
        <w:rPr>
          <w:rFonts w:ascii="Times New Roman" w:hAnsi="Times New Roman"/>
          <w:sz w:val="24"/>
          <w:szCs w:val="24"/>
        </w:rPr>
        <w:t>е</w:t>
      </w:r>
      <w:r w:rsidR="00D80E16" w:rsidRPr="00B30B30">
        <w:rPr>
          <w:rFonts w:ascii="Times New Roman" w:hAnsi="Times New Roman"/>
          <w:sz w:val="24"/>
          <w:szCs w:val="24"/>
        </w:rPr>
        <w:t>доставленных ему технических условий и не подаст заявку о таком подключении (технологич</w:t>
      </w:r>
      <w:r w:rsidR="00D80E16" w:rsidRPr="00B30B30">
        <w:rPr>
          <w:rFonts w:ascii="Times New Roman" w:hAnsi="Times New Roman"/>
          <w:sz w:val="24"/>
          <w:szCs w:val="24"/>
        </w:rPr>
        <w:t>е</w:t>
      </w:r>
      <w:r w:rsidR="00D80E16" w:rsidRPr="00B30B30">
        <w:rPr>
          <w:rFonts w:ascii="Times New Roman" w:hAnsi="Times New Roman"/>
          <w:sz w:val="24"/>
          <w:szCs w:val="24"/>
        </w:rPr>
        <w:t xml:space="preserve">ском присоединении). </w:t>
      </w:r>
    </w:p>
    <w:p w:rsidR="0050141B" w:rsidRPr="00307393" w:rsidRDefault="0050141B" w:rsidP="00AE7AEC">
      <w:pPr>
        <w:spacing w:after="0" w:line="240" w:lineRule="auto"/>
        <w:ind w:firstLine="567"/>
        <w:jc w:val="both"/>
        <w:rPr>
          <w:rFonts w:ascii="Times New Roman" w:hAnsi="Times New Roman"/>
          <w:sz w:val="24"/>
          <w:szCs w:val="24"/>
        </w:rPr>
      </w:pPr>
      <w:r w:rsidRPr="00307393">
        <w:rPr>
          <w:rFonts w:ascii="Times New Roman" w:hAnsi="Times New Roman"/>
          <w:bCs/>
          <w:sz w:val="24"/>
          <w:szCs w:val="24"/>
          <w:shd w:val="clear" w:color="auto" w:fill="FFFFFF"/>
        </w:rPr>
        <w:t>7.</w:t>
      </w:r>
      <w:r w:rsidRPr="00307393">
        <w:rPr>
          <w:rFonts w:ascii="Times New Roman" w:hAnsi="Times New Roman"/>
          <w:sz w:val="24"/>
          <w:szCs w:val="24"/>
          <w:shd w:val="clear" w:color="auto" w:fill="FFFFFF"/>
        </w:rPr>
        <w:t xml:space="preserve"> Организации, ответственные за эксплуатацию сетей и объектов инженерно-технического обеспечения, готовят заключения о подключении планируемых к строительству, реконструкции объектов капитального строительства. </w:t>
      </w:r>
    </w:p>
    <w:p w:rsidR="0050141B" w:rsidRPr="00307393" w:rsidRDefault="0050141B" w:rsidP="00AE7AEC">
      <w:pPr>
        <w:spacing w:after="0" w:line="240" w:lineRule="auto"/>
        <w:ind w:firstLine="567"/>
        <w:jc w:val="both"/>
        <w:rPr>
          <w:rFonts w:ascii="Times New Roman" w:hAnsi="Times New Roman"/>
          <w:sz w:val="24"/>
          <w:szCs w:val="24"/>
        </w:rPr>
      </w:pPr>
      <w:r w:rsidRPr="00307393">
        <w:rPr>
          <w:rFonts w:ascii="Times New Roman" w:hAnsi="Times New Roman"/>
          <w:bCs/>
          <w:sz w:val="24"/>
          <w:szCs w:val="24"/>
          <w:shd w:val="clear" w:color="auto" w:fill="FFFFFF"/>
        </w:rPr>
        <w:t>8.</w:t>
      </w:r>
      <w:r w:rsidRPr="00307393">
        <w:rPr>
          <w:rFonts w:ascii="Times New Roman" w:hAnsi="Times New Roman"/>
          <w:sz w:val="24"/>
          <w:szCs w:val="24"/>
          <w:shd w:val="clear" w:color="auto" w:fill="FFFFFF"/>
        </w:rPr>
        <w:t xml:space="preserve"> Глава сельского поселения </w:t>
      </w:r>
      <w:proofErr w:type="spellStart"/>
      <w:r w:rsidR="004C0428">
        <w:rPr>
          <w:rFonts w:ascii="Times New Roman" w:hAnsi="Times New Roman"/>
          <w:sz w:val="24"/>
          <w:szCs w:val="24"/>
          <w:shd w:val="clear" w:color="auto" w:fill="FFFFFF"/>
        </w:rPr>
        <w:t>Магинский</w:t>
      </w:r>
      <w:proofErr w:type="spellEnd"/>
      <w:r w:rsidR="009F0D16">
        <w:rPr>
          <w:rFonts w:ascii="Times New Roman" w:hAnsi="Times New Roman"/>
          <w:sz w:val="24"/>
          <w:szCs w:val="24"/>
          <w:shd w:val="clear" w:color="auto" w:fill="FFFFFF"/>
        </w:rPr>
        <w:t xml:space="preserve"> </w:t>
      </w:r>
      <w:r w:rsidRPr="00307393">
        <w:rPr>
          <w:rFonts w:ascii="Times New Roman" w:hAnsi="Times New Roman"/>
          <w:sz w:val="24"/>
          <w:szCs w:val="24"/>
          <w:shd w:val="clear" w:color="auto" w:fill="FFFFFF"/>
        </w:rPr>
        <w:t xml:space="preserve"> сельсовет муниципального района </w:t>
      </w:r>
      <w:r w:rsidR="009F0D16">
        <w:rPr>
          <w:rFonts w:ascii="Times New Roman" w:hAnsi="Times New Roman"/>
          <w:sz w:val="24"/>
          <w:szCs w:val="24"/>
          <w:shd w:val="clear" w:color="auto" w:fill="FFFFFF"/>
        </w:rPr>
        <w:t>Караидел</w:t>
      </w:r>
      <w:r w:rsidR="009F0D16">
        <w:rPr>
          <w:rFonts w:ascii="Times New Roman" w:hAnsi="Times New Roman"/>
          <w:sz w:val="24"/>
          <w:szCs w:val="24"/>
          <w:shd w:val="clear" w:color="auto" w:fill="FFFFFF"/>
        </w:rPr>
        <w:t>ь</w:t>
      </w:r>
      <w:r w:rsidR="009F0D16">
        <w:rPr>
          <w:rFonts w:ascii="Times New Roman" w:hAnsi="Times New Roman"/>
          <w:sz w:val="24"/>
          <w:szCs w:val="24"/>
          <w:shd w:val="clear" w:color="auto" w:fill="FFFFFF"/>
        </w:rPr>
        <w:t>ский район</w:t>
      </w:r>
      <w:r w:rsidRPr="00307393">
        <w:rPr>
          <w:rFonts w:ascii="Times New Roman" w:hAnsi="Times New Roman"/>
          <w:sz w:val="24"/>
          <w:szCs w:val="24"/>
          <w:shd w:val="clear" w:color="auto" w:fill="FFFFFF"/>
        </w:rPr>
        <w:t xml:space="preserve"> Республики Башкортостан вправе своим правовым актом создать, определить с</w:t>
      </w:r>
      <w:r w:rsidRPr="00307393">
        <w:rPr>
          <w:rFonts w:ascii="Times New Roman" w:hAnsi="Times New Roman"/>
          <w:sz w:val="24"/>
          <w:szCs w:val="24"/>
          <w:shd w:val="clear" w:color="auto" w:fill="FFFFFF"/>
        </w:rPr>
        <w:t>о</w:t>
      </w:r>
      <w:r w:rsidRPr="00307393">
        <w:rPr>
          <w:rFonts w:ascii="Times New Roman" w:hAnsi="Times New Roman"/>
          <w:sz w:val="24"/>
          <w:szCs w:val="24"/>
          <w:shd w:val="clear" w:color="auto" w:fill="FFFFFF"/>
        </w:rPr>
        <w:t>став и порядок деятельности Инженерного совета по рассмотрению заключений, указанных в настоящем пункте.</w:t>
      </w:r>
    </w:p>
    <w:p w:rsidR="0050141B" w:rsidRPr="00307393" w:rsidRDefault="0050141B" w:rsidP="00AE7AEC">
      <w:pPr>
        <w:spacing w:after="0" w:line="240" w:lineRule="auto"/>
        <w:ind w:firstLine="567"/>
        <w:jc w:val="both"/>
        <w:rPr>
          <w:rFonts w:ascii="Times New Roman" w:hAnsi="Times New Roman"/>
          <w:sz w:val="24"/>
          <w:szCs w:val="24"/>
        </w:rPr>
      </w:pPr>
      <w:r w:rsidRPr="00307393">
        <w:rPr>
          <w:rFonts w:ascii="Times New Roman" w:hAnsi="Times New Roman"/>
          <w:bCs/>
          <w:sz w:val="24"/>
          <w:szCs w:val="24"/>
          <w:shd w:val="clear" w:color="auto" w:fill="FFFFFF"/>
        </w:rPr>
        <w:t>9.</w:t>
      </w:r>
      <w:r w:rsidRPr="00307393">
        <w:rPr>
          <w:rFonts w:ascii="Times New Roman" w:hAnsi="Times New Roman"/>
          <w:sz w:val="24"/>
          <w:szCs w:val="24"/>
          <w:shd w:val="clear" w:color="auto" w:fill="FFFFFF"/>
        </w:rPr>
        <w:t xml:space="preserve"> Случаи, когда возможность эксплуатации может быть обеспечена без подключения к сетям инженерно-технического обеспечения (за счет автономных систем внутриплощадочного инженерно-технического обеспечения), определяются в соответствии с законодательством, н</w:t>
      </w:r>
      <w:r w:rsidRPr="00307393">
        <w:rPr>
          <w:rFonts w:ascii="Times New Roman" w:hAnsi="Times New Roman"/>
          <w:sz w:val="24"/>
          <w:szCs w:val="24"/>
          <w:shd w:val="clear" w:color="auto" w:fill="FFFFFF"/>
        </w:rPr>
        <w:t>а</w:t>
      </w:r>
      <w:r w:rsidRPr="00307393">
        <w:rPr>
          <w:rFonts w:ascii="Times New Roman" w:hAnsi="Times New Roman"/>
          <w:sz w:val="24"/>
          <w:szCs w:val="24"/>
          <w:shd w:val="clear" w:color="auto" w:fill="FFFFFF"/>
        </w:rPr>
        <w:t xml:space="preserve">стоящими Правилами и постановлением главы сельского поселения </w:t>
      </w:r>
      <w:proofErr w:type="spellStart"/>
      <w:r w:rsidR="004C0428">
        <w:rPr>
          <w:rFonts w:ascii="Times New Roman" w:hAnsi="Times New Roman"/>
          <w:sz w:val="24"/>
          <w:szCs w:val="24"/>
          <w:shd w:val="clear" w:color="auto" w:fill="FFFFFF"/>
        </w:rPr>
        <w:t>Магинский</w:t>
      </w:r>
      <w:proofErr w:type="spellEnd"/>
      <w:r w:rsidR="009F0D16">
        <w:rPr>
          <w:rFonts w:ascii="Times New Roman" w:hAnsi="Times New Roman"/>
          <w:sz w:val="24"/>
          <w:szCs w:val="24"/>
          <w:shd w:val="clear" w:color="auto" w:fill="FFFFFF"/>
        </w:rPr>
        <w:t xml:space="preserve"> </w:t>
      </w:r>
      <w:r w:rsidRPr="00307393">
        <w:rPr>
          <w:rFonts w:ascii="Times New Roman" w:hAnsi="Times New Roman"/>
          <w:sz w:val="24"/>
          <w:szCs w:val="24"/>
          <w:shd w:val="clear" w:color="auto" w:fill="FFFFFF"/>
        </w:rPr>
        <w:t xml:space="preserve"> сельсовет м</w:t>
      </w:r>
      <w:r w:rsidRPr="00307393">
        <w:rPr>
          <w:rFonts w:ascii="Times New Roman" w:hAnsi="Times New Roman"/>
          <w:sz w:val="24"/>
          <w:szCs w:val="24"/>
          <w:shd w:val="clear" w:color="auto" w:fill="FFFFFF"/>
        </w:rPr>
        <w:t>у</w:t>
      </w:r>
      <w:r w:rsidRPr="00307393">
        <w:rPr>
          <w:rFonts w:ascii="Times New Roman" w:hAnsi="Times New Roman"/>
          <w:sz w:val="24"/>
          <w:szCs w:val="24"/>
          <w:shd w:val="clear" w:color="auto" w:fill="FFFFFF"/>
        </w:rPr>
        <w:t xml:space="preserve">ниципального района </w:t>
      </w:r>
      <w:r w:rsidR="009F0D16">
        <w:rPr>
          <w:rFonts w:ascii="Times New Roman" w:hAnsi="Times New Roman"/>
          <w:sz w:val="24"/>
          <w:szCs w:val="24"/>
          <w:shd w:val="clear" w:color="auto" w:fill="FFFFFF"/>
        </w:rPr>
        <w:t>Караидельский район</w:t>
      </w:r>
      <w:r w:rsidRPr="00307393">
        <w:rPr>
          <w:rFonts w:ascii="Times New Roman" w:hAnsi="Times New Roman"/>
          <w:sz w:val="24"/>
          <w:szCs w:val="24"/>
          <w:shd w:val="clear" w:color="auto" w:fill="FFFFFF"/>
        </w:rPr>
        <w:t xml:space="preserve"> Республики Башкортостан.</w:t>
      </w:r>
    </w:p>
    <w:p w:rsidR="0050141B" w:rsidRPr="00307393" w:rsidRDefault="0050141B" w:rsidP="00AE7AEC">
      <w:pPr>
        <w:spacing w:after="0" w:line="240" w:lineRule="auto"/>
        <w:ind w:firstLine="567"/>
        <w:jc w:val="both"/>
        <w:rPr>
          <w:rFonts w:ascii="Times New Roman" w:hAnsi="Times New Roman"/>
          <w:sz w:val="24"/>
          <w:szCs w:val="24"/>
        </w:rPr>
      </w:pPr>
      <w:r w:rsidRPr="00307393">
        <w:rPr>
          <w:rFonts w:ascii="Times New Roman" w:hAnsi="Times New Roman"/>
          <w:bCs/>
          <w:sz w:val="24"/>
          <w:szCs w:val="24"/>
          <w:shd w:val="clear" w:color="auto" w:fill="FFFFFF"/>
        </w:rPr>
        <w:t>10.</w:t>
      </w:r>
      <w:r w:rsidRPr="00307393">
        <w:rPr>
          <w:rFonts w:ascii="Times New Roman" w:hAnsi="Times New Roman"/>
          <w:sz w:val="24"/>
          <w:szCs w:val="24"/>
          <w:shd w:val="clear" w:color="auto" w:fill="FFFFFF"/>
        </w:rPr>
        <w:t xml:space="preserve"> Орган, уполномоченный в области градостроительной деятельности, вправе устан</w:t>
      </w:r>
      <w:r w:rsidRPr="00307393">
        <w:rPr>
          <w:rFonts w:ascii="Times New Roman" w:hAnsi="Times New Roman"/>
          <w:sz w:val="24"/>
          <w:szCs w:val="24"/>
          <w:shd w:val="clear" w:color="auto" w:fill="FFFFFF"/>
        </w:rPr>
        <w:t>о</w:t>
      </w:r>
      <w:r w:rsidRPr="00307393">
        <w:rPr>
          <w:rFonts w:ascii="Times New Roman" w:hAnsi="Times New Roman"/>
          <w:sz w:val="24"/>
          <w:szCs w:val="24"/>
          <w:shd w:val="clear" w:color="auto" w:fill="FFFFFF"/>
        </w:rPr>
        <w:t>вить перечень случаев, когда возможность эксплуатации объектов капитального строительства может быть обеспечена без подключения к сетям инженерно-технического обеспечения (за счет автономных систем внутри площадочного инженерно-технического обеспечения).</w:t>
      </w:r>
    </w:p>
    <w:p w:rsidR="0050141B" w:rsidRPr="00307393" w:rsidRDefault="0050141B" w:rsidP="00AE7AEC">
      <w:pPr>
        <w:spacing w:after="0" w:line="240" w:lineRule="auto"/>
        <w:ind w:firstLine="567"/>
        <w:jc w:val="both"/>
        <w:rPr>
          <w:rFonts w:ascii="Times New Roman" w:hAnsi="Times New Roman"/>
          <w:sz w:val="24"/>
          <w:szCs w:val="24"/>
        </w:rPr>
      </w:pPr>
      <w:r w:rsidRPr="00307393">
        <w:rPr>
          <w:rFonts w:ascii="Times New Roman" w:hAnsi="Times New Roman"/>
          <w:bCs/>
          <w:sz w:val="24"/>
          <w:szCs w:val="24"/>
          <w:shd w:val="clear" w:color="auto" w:fill="FFFFFF"/>
        </w:rPr>
        <w:t>11.</w:t>
      </w:r>
      <w:r w:rsidRPr="00307393">
        <w:rPr>
          <w:rFonts w:ascii="Times New Roman" w:hAnsi="Times New Roman"/>
          <w:sz w:val="24"/>
          <w:szCs w:val="24"/>
          <w:shd w:val="clear" w:color="auto" w:fill="FFFFFF"/>
        </w:rPr>
        <w:t xml:space="preserve"> Предложения, направляемые в орган, уполномоченный в области градостроительной деятельности, о создании автономных систем внутри площадочного инженерно-технического обеспечения применительно к конкретным случаям, вправе подавать:</w:t>
      </w:r>
    </w:p>
    <w:p w:rsidR="0050141B" w:rsidRPr="00307393" w:rsidRDefault="0050141B" w:rsidP="00AE7AEC">
      <w:pPr>
        <w:spacing w:after="0" w:line="240" w:lineRule="auto"/>
        <w:ind w:firstLine="567"/>
        <w:jc w:val="both"/>
        <w:rPr>
          <w:rFonts w:ascii="Times New Roman" w:hAnsi="Times New Roman"/>
          <w:sz w:val="24"/>
          <w:szCs w:val="24"/>
        </w:rPr>
      </w:pPr>
      <w:r w:rsidRPr="00307393">
        <w:rPr>
          <w:rFonts w:ascii="Times New Roman" w:hAnsi="Times New Roman"/>
          <w:sz w:val="24"/>
          <w:szCs w:val="24"/>
          <w:shd w:val="clear" w:color="auto" w:fill="FFFFFF"/>
        </w:rPr>
        <w:t>1) собственники земельных участков, объектов капитального строительства, имеющие намерение провести реконструкцию принадлежащих им на праве собственности зданий, стро</w:t>
      </w:r>
      <w:r w:rsidRPr="00307393">
        <w:rPr>
          <w:rFonts w:ascii="Times New Roman" w:hAnsi="Times New Roman"/>
          <w:sz w:val="24"/>
          <w:szCs w:val="24"/>
          <w:shd w:val="clear" w:color="auto" w:fill="FFFFFF"/>
        </w:rPr>
        <w:t>е</w:t>
      </w:r>
      <w:r w:rsidRPr="00307393">
        <w:rPr>
          <w:rFonts w:ascii="Times New Roman" w:hAnsi="Times New Roman"/>
          <w:sz w:val="24"/>
          <w:szCs w:val="24"/>
          <w:shd w:val="clear" w:color="auto" w:fill="FFFFFF"/>
        </w:rPr>
        <w:t>ний, сооружений;</w:t>
      </w:r>
    </w:p>
    <w:p w:rsidR="0050141B" w:rsidRPr="00307393" w:rsidRDefault="0050141B" w:rsidP="00AE7AEC">
      <w:pPr>
        <w:spacing w:after="0" w:line="240" w:lineRule="auto"/>
        <w:ind w:firstLine="567"/>
        <w:jc w:val="both"/>
        <w:rPr>
          <w:rFonts w:ascii="Times New Roman" w:hAnsi="Times New Roman"/>
          <w:sz w:val="24"/>
          <w:szCs w:val="24"/>
        </w:rPr>
      </w:pPr>
      <w:proofErr w:type="gramStart"/>
      <w:r w:rsidRPr="00307393">
        <w:rPr>
          <w:rFonts w:ascii="Times New Roman" w:hAnsi="Times New Roman"/>
          <w:sz w:val="24"/>
          <w:szCs w:val="24"/>
          <w:shd w:val="clear" w:color="auto" w:fill="FFFFFF"/>
        </w:rPr>
        <w:t>2) лица, не являющиеся собственниками земельных участков, объектов капитального строительства, которые по своей инициативе обеспечивают действия по градостроительной подготовке территорий с установлением границ земельных участков из состава государстве</w:t>
      </w:r>
      <w:r w:rsidRPr="00307393">
        <w:rPr>
          <w:rFonts w:ascii="Times New Roman" w:hAnsi="Times New Roman"/>
          <w:sz w:val="24"/>
          <w:szCs w:val="24"/>
          <w:shd w:val="clear" w:color="auto" w:fill="FFFFFF"/>
        </w:rPr>
        <w:t>н</w:t>
      </w:r>
      <w:r w:rsidRPr="00307393">
        <w:rPr>
          <w:rFonts w:ascii="Times New Roman" w:hAnsi="Times New Roman"/>
          <w:sz w:val="24"/>
          <w:szCs w:val="24"/>
          <w:shd w:val="clear" w:color="auto" w:fill="FFFFFF"/>
        </w:rPr>
        <w:t>ных или муниципальных земельный участок для предоставления сформированных земельных участков в целях строительства, собственники земельных участков, объектов капитального строительства, реконструкции.</w:t>
      </w:r>
      <w:proofErr w:type="gramEnd"/>
    </w:p>
    <w:p w:rsidR="0050141B" w:rsidRPr="00307393" w:rsidRDefault="0050141B" w:rsidP="00AE7AEC">
      <w:pPr>
        <w:spacing w:after="0" w:line="240" w:lineRule="auto"/>
        <w:ind w:firstLine="567"/>
        <w:jc w:val="both"/>
        <w:rPr>
          <w:rFonts w:ascii="Times New Roman" w:hAnsi="Times New Roman"/>
          <w:sz w:val="24"/>
          <w:szCs w:val="24"/>
        </w:rPr>
      </w:pPr>
      <w:r w:rsidRPr="00307393">
        <w:rPr>
          <w:rFonts w:ascii="Times New Roman" w:hAnsi="Times New Roman"/>
          <w:sz w:val="24"/>
          <w:szCs w:val="24"/>
          <w:shd w:val="clear" w:color="auto" w:fill="FFFFFF"/>
        </w:rPr>
        <w:t xml:space="preserve">Лица, указанные в пунктах </w:t>
      </w:r>
      <w:r w:rsidRPr="00AF5058">
        <w:rPr>
          <w:rFonts w:ascii="Times New Roman" w:hAnsi="Times New Roman"/>
          <w:sz w:val="24"/>
          <w:szCs w:val="24"/>
          <w:shd w:val="clear" w:color="auto" w:fill="FFFFFF"/>
        </w:rPr>
        <w:t>1,2</w:t>
      </w:r>
      <w:r w:rsidR="00AF5058" w:rsidRPr="00AF5058">
        <w:rPr>
          <w:rFonts w:ascii="Times New Roman" w:hAnsi="Times New Roman"/>
          <w:sz w:val="24"/>
          <w:szCs w:val="24"/>
          <w:shd w:val="clear" w:color="auto" w:fill="FFFFFF"/>
        </w:rPr>
        <w:t xml:space="preserve"> части 11</w:t>
      </w:r>
      <w:r w:rsidRPr="00AF5058">
        <w:rPr>
          <w:rFonts w:ascii="Times New Roman" w:hAnsi="Times New Roman"/>
          <w:sz w:val="24"/>
          <w:szCs w:val="24"/>
          <w:shd w:val="clear" w:color="auto" w:fill="FFFFFF"/>
        </w:rPr>
        <w:t xml:space="preserve"> статьи </w:t>
      </w:r>
      <w:r w:rsidR="00AF5058" w:rsidRPr="00AF5058">
        <w:rPr>
          <w:rFonts w:ascii="Times New Roman" w:hAnsi="Times New Roman"/>
          <w:sz w:val="24"/>
          <w:szCs w:val="24"/>
          <w:shd w:val="clear" w:color="auto" w:fill="FFFFFF"/>
        </w:rPr>
        <w:t>28</w:t>
      </w:r>
      <w:r w:rsidRPr="00307393">
        <w:rPr>
          <w:rFonts w:ascii="Times New Roman" w:hAnsi="Times New Roman"/>
          <w:sz w:val="24"/>
          <w:szCs w:val="24"/>
          <w:shd w:val="clear" w:color="auto" w:fill="FFFFFF"/>
        </w:rPr>
        <w:t xml:space="preserve"> настоящих Правил, направляют в орган, уполномоченный в области градостроительной деятельности, документацию по планировке территории и обосновании возможности достижения необходимого объема и качества инж</w:t>
      </w:r>
      <w:r w:rsidRPr="00307393">
        <w:rPr>
          <w:rFonts w:ascii="Times New Roman" w:hAnsi="Times New Roman"/>
          <w:sz w:val="24"/>
          <w:szCs w:val="24"/>
          <w:shd w:val="clear" w:color="auto" w:fill="FFFFFF"/>
        </w:rPr>
        <w:t>е</w:t>
      </w:r>
      <w:r w:rsidRPr="00307393">
        <w:rPr>
          <w:rFonts w:ascii="Times New Roman" w:hAnsi="Times New Roman"/>
          <w:sz w:val="24"/>
          <w:szCs w:val="24"/>
          <w:shd w:val="clear" w:color="auto" w:fill="FFFFFF"/>
        </w:rPr>
        <w:t>нерно-технического обеспечения вновь создаваемых, реконструируемых объектов без подкл</w:t>
      </w:r>
      <w:r w:rsidRPr="00307393">
        <w:rPr>
          <w:rFonts w:ascii="Times New Roman" w:hAnsi="Times New Roman"/>
          <w:sz w:val="24"/>
          <w:szCs w:val="24"/>
          <w:shd w:val="clear" w:color="auto" w:fill="FFFFFF"/>
        </w:rPr>
        <w:t>ю</w:t>
      </w:r>
      <w:r w:rsidRPr="00307393">
        <w:rPr>
          <w:rFonts w:ascii="Times New Roman" w:hAnsi="Times New Roman"/>
          <w:sz w:val="24"/>
          <w:szCs w:val="24"/>
          <w:shd w:val="clear" w:color="auto" w:fill="FFFFFF"/>
        </w:rPr>
        <w:t xml:space="preserve">чения к </w:t>
      </w:r>
      <w:proofErr w:type="gramStart"/>
      <w:r w:rsidRPr="00307393">
        <w:rPr>
          <w:rFonts w:ascii="Times New Roman" w:hAnsi="Times New Roman"/>
          <w:sz w:val="24"/>
          <w:szCs w:val="24"/>
          <w:shd w:val="clear" w:color="auto" w:fill="FFFFFF"/>
        </w:rPr>
        <w:t>вне</w:t>
      </w:r>
      <w:proofErr w:type="gramEnd"/>
      <w:r w:rsidRPr="00307393">
        <w:rPr>
          <w:rFonts w:ascii="Times New Roman" w:hAnsi="Times New Roman"/>
          <w:sz w:val="24"/>
          <w:szCs w:val="24"/>
          <w:shd w:val="clear" w:color="auto" w:fill="FFFFFF"/>
        </w:rPr>
        <w:t xml:space="preserve"> площадочным сетям.</w:t>
      </w:r>
    </w:p>
    <w:p w:rsidR="0050141B" w:rsidRPr="00307393" w:rsidRDefault="0050141B" w:rsidP="00AE7AEC">
      <w:pPr>
        <w:spacing w:after="0" w:line="240" w:lineRule="auto"/>
        <w:ind w:firstLine="567"/>
        <w:jc w:val="both"/>
        <w:rPr>
          <w:rFonts w:ascii="Times New Roman" w:hAnsi="Times New Roman"/>
          <w:sz w:val="24"/>
          <w:szCs w:val="24"/>
        </w:rPr>
      </w:pPr>
      <w:r w:rsidRPr="00307393">
        <w:rPr>
          <w:rFonts w:ascii="Times New Roman" w:hAnsi="Times New Roman"/>
          <w:bCs/>
          <w:sz w:val="24"/>
          <w:szCs w:val="24"/>
          <w:shd w:val="clear" w:color="auto" w:fill="FFFFFF"/>
        </w:rPr>
        <w:t>12.</w:t>
      </w:r>
      <w:r w:rsidRPr="00307393">
        <w:rPr>
          <w:rFonts w:ascii="Times New Roman" w:hAnsi="Times New Roman"/>
          <w:sz w:val="24"/>
          <w:szCs w:val="24"/>
          <w:shd w:val="clear" w:color="auto" w:fill="FFFFFF"/>
        </w:rPr>
        <w:t xml:space="preserve"> Орган, уполномоченный в области градостроительной деятельности, в срок не более тридцати дней, со дня поступления указанного обоснования подготавливает и направляет за</w:t>
      </w:r>
      <w:r w:rsidRPr="00307393">
        <w:rPr>
          <w:rFonts w:ascii="Times New Roman" w:hAnsi="Times New Roman"/>
          <w:sz w:val="24"/>
          <w:szCs w:val="24"/>
          <w:shd w:val="clear" w:color="auto" w:fill="FFFFFF"/>
        </w:rPr>
        <w:t>я</w:t>
      </w:r>
      <w:r w:rsidRPr="00307393">
        <w:rPr>
          <w:rFonts w:ascii="Times New Roman" w:hAnsi="Times New Roman"/>
          <w:sz w:val="24"/>
          <w:szCs w:val="24"/>
          <w:shd w:val="clear" w:color="auto" w:fill="FFFFFF"/>
        </w:rPr>
        <w:t>вителю заключения в котором:</w:t>
      </w:r>
    </w:p>
    <w:p w:rsidR="0050141B" w:rsidRPr="00307393" w:rsidRDefault="0050141B" w:rsidP="00AE7AEC">
      <w:pPr>
        <w:numPr>
          <w:ilvl w:val="0"/>
          <w:numId w:val="65"/>
        </w:numPr>
        <w:tabs>
          <w:tab w:val="clear" w:pos="1287"/>
          <w:tab w:val="num" w:pos="720"/>
        </w:tabs>
        <w:spacing w:after="0" w:line="240" w:lineRule="auto"/>
        <w:ind w:left="720"/>
        <w:jc w:val="both"/>
        <w:rPr>
          <w:rFonts w:ascii="Times New Roman" w:hAnsi="Times New Roman"/>
          <w:sz w:val="24"/>
          <w:szCs w:val="24"/>
        </w:rPr>
      </w:pPr>
      <w:r w:rsidRPr="00307393">
        <w:rPr>
          <w:rFonts w:ascii="Times New Roman" w:hAnsi="Times New Roman"/>
          <w:sz w:val="24"/>
          <w:szCs w:val="24"/>
          <w:shd w:val="clear" w:color="auto" w:fill="FFFFFF"/>
        </w:rPr>
        <w:t>оценивается техническая возможность создания автономной системы внутри площадо</w:t>
      </w:r>
      <w:r w:rsidRPr="00307393">
        <w:rPr>
          <w:rFonts w:ascii="Times New Roman" w:hAnsi="Times New Roman"/>
          <w:sz w:val="24"/>
          <w:szCs w:val="24"/>
          <w:shd w:val="clear" w:color="auto" w:fill="FFFFFF"/>
        </w:rPr>
        <w:t>ч</w:t>
      </w:r>
      <w:r w:rsidRPr="00307393">
        <w:rPr>
          <w:rFonts w:ascii="Times New Roman" w:hAnsi="Times New Roman"/>
          <w:sz w:val="24"/>
          <w:szCs w:val="24"/>
          <w:shd w:val="clear" w:color="auto" w:fill="FFFFFF"/>
        </w:rPr>
        <w:t>ного инженерно-технического обеспечения в части соблюдения обязательных технич</w:t>
      </w:r>
      <w:r w:rsidRPr="00307393">
        <w:rPr>
          <w:rFonts w:ascii="Times New Roman" w:hAnsi="Times New Roman"/>
          <w:sz w:val="24"/>
          <w:szCs w:val="24"/>
          <w:shd w:val="clear" w:color="auto" w:fill="FFFFFF"/>
        </w:rPr>
        <w:t>е</w:t>
      </w:r>
      <w:r w:rsidRPr="00307393">
        <w:rPr>
          <w:rFonts w:ascii="Times New Roman" w:hAnsi="Times New Roman"/>
          <w:sz w:val="24"/>
          <w:szCs w:val="24"/>
          <w:shd w:val="clear" w:color="auto" w:fill="FFFFFF"/>
        </w:rPr>
        <w:t>ских регламентов безопасности;</w:t>
      </w:r>
    </w:p>
    <w:p w:rsidR="0050141B" w:rsidRPr="00307393" w:rsidRDefault="0050141B" w:rsidP="00AE7AEC">
      <w:pPr>
        <w:numPr>
          <w:ilvl w:val="0"/>
          <w:numId w:val="65"/>
        </w:numPr>
        <w:tabs>
          <w:tab w:val="clear" w:pos="1287"/>
          <w:tab w:val="num" w:pos="720"/>
        </w:tabs>
        <w:spacing w:after="0" w:line="240" w:lineRule="auto"/>
        <w:ind w:left="720"/>
        <w:jc w:val="both"/>
        <w:rPr>
          <w:rFonts w:ascii="Times New Roman" w:hAnsi="Times New Roman"/>
          <w:sz w:val="24"/>
          <w:szCs w:val="24"/>
        </w:rPr>
      </w:pPr>
      <w:r w:rsidRPr="00307393">
        <w:rPr>
          <w:rFonts w:ascii="Times New Roman" w:hAnsi="Times New Roman"/>
          <w:sz w:val="24"/>
          <w:szCs w:val="24"/>
          <w:shd w:val="clear" w:color="auto" w:fill="FFFFFF"/>
        </w:rPr>
        <w:t>оцениваются последствия предлагаемых технических решений в части соблюдения прав третьих лиц на смежных земельных участках.</w:t>
      </w:r>
    </w:p>
    <w:p w:rsidR="0050141B" w:rsidRPr="00307393" w:rsidRDefault="0050141B" w:rsidP="00AE7AEC">
      <w:pPr>
        <w:spacing w:after="0" w:line="240" w:lineRule="auto"/>
        <w:ind w:firstLine="567"/>
        <w:jc w:val="both"/>
        <w:rPr>
          <w:rFonts w:ascii="Times New Roman" w:hAnsi="Times New Roman"/>
          <w:sz w:val="24"/>
          <w:szCs w:val="24"/>
        </w:rPr>
      </w:pPr>
      <w:r w:rsidRPr="00307393">
        <w:rPr>
          <w:rFonts w:ascii="Times New Roman" w:hAnsi="Times New Roman"/>
          <w:bCs/>
          <w:sz w:val="24"/>
          <w:szCs w:val="24"/>
          <w:shd w:val="clear" w:color="auto" w:fill="FFFFFF"/>
        </w:rPr>
        <w:t>13.</w:t>
      </w:r>
      <w:r w:rsidRPr="00307393">
        <w:rPr>
          <w:rFonts w:ascii="Times New Roman" w:hAnsi="Times New Roman"/>
          <w:sz w:val="24"/>
          <w:szCs w:val="24"/>
          <w:shd w:val="clear" w:color="auto" w:fill="FFFFFF"/>
        </w:rPr>
        <w:t xml:space="preserve"> В случае положительного заключения:</w:t>
      </w:r>
    </w:p>
    <w:p w:rsidR="0050141B" w:rsidRPr="00307393" w:rsidRDefault="0050141B" w:rsidP="00AE7AEC">
      <w:pPr>
        <w:numPr>
          <w:ilvl w:val="0"/>
          <w:numId w:val="66"/>
        </w:numPr>
        <w:tabs>
          <w:tab w:val="clear" w:pos="1287"/>
          <w:tab w:val="num" w:pos="720"/>
        </w:tabs>
        <w:spacing w:after="0" w:line="240" w:lineRule="auto"/>
        <w:ind w:left="720"/>
        <w:jc w:val="both"/>
        <w:rPr>
          <w:rFonts w:ascii="Times New Roman" w:hAnsi="Times New Roman"/>
          <w:sz w:val="24"/>
          <w:szCs w:val="24"/>
        </w:rPr>
      </w:pPr>
      <w:r w:rsidRPr="00307393">
        <w:rPr>
          <w:rFonts w:ascii="Times New Roman" w:hAnsi="Times New Roman"/>
          <w:sz w:val="24"/>
          <w:szCs w:val="24"/>
          <w:shd w:val="clear" w:color="auto" w:fill="FFFFFF"/>
        </w:rPr>
        <w:t>лица, указанные в подпункте 1 пункта 11 статьи 27. настоящих Правил, учитывают с</w:t>
      </w:r>
      <w:r w:rsidRPr="00307393">
        <w:rPr>
          <w:rFonts w:ascii="Times New Roman" w:hAnsi="Times New Roman"/>
          <w:sz w:val="24"/>
          <w:szCs w:val="24"/>
          <w:shd w:val="clear" w:color="auto" w:fill="FFFFFF"/>
        </w:rPr>
        <w:t>о</w:t>
      </w:r>
      <w:r w:rsidRPr="00307393">
        <w:rPr>
          <w:rFonts w:ascii="Times New Roman" w:hAnsi="Times New Roman"/>
          <w:sz w:val="24"/>
          <w:szCs w:val="24"/>
          <w:shd w:val="clear" w:color="auto" w:fill="FFFFFF"/>
        </w:rPr>
        <w:t>держащиеся в заключение органа, уполномоченного в области градостроительной де</w:t>
      </w:r>
      <w:r w:rsidRPr="00307393">
        <w:rPr>
          <w:rFonts w:ascii="Times New Roman" w:hAnsi="Times New Roman"/>
          <w:sz w:val="24"/>
          <w:szCs w:val="24"/>
          <w:shd w:val="clear" w:color="auto" w:fill="FFFFFF"/>
        </w:rPr>
        <w:t>я</w:t>
      </w:r>
      <w:r w:rsidRPr="00307393">
        <w:rPr>
          <w:rFonts w:ascii="Times New Roman" w:hAnsi="Times New Roman"/>
          <w:sz w:val="24"/>
          <w:szCs w:val="24"/>
          <w:shd w:val="clear" w:color="auto" w:fill="FFFFFF"/>
        </w:rPr>
        <w:t>тельности, рекомендации при подготовке проектной документации, а орган, уполном</w:t>
      </w:r>
      <w:r w:rsidRPr="00307393">
        <w:rPr>
          <w:rFonts w:ascii="Times New Roman" w:hAnsi="Times New Roman"/>
          <w:sz w:val="24"/>
          <w:szCs w:val="24"/>
          <w:shd w:val="clear" w:color="auto" w:fill="FFFFFF"/>
        </w:rPr>
        <w:t>о</w:t>
      </w:r>
      <w:r w:rsidRPr="00307393">
        <w:rPr>
          <w:rFonts w:ascii="Times New Roman" w:hAnsi="Times New Roman"/>
          <w:sz w:val="24"/>
          <w:szCs w:val="24"/>
          <w:shd w:val="clear" w:color="auto" w:fill="FFFFFF"/>
        </w:rPr>
        <w:t>ченный в области градостроительной деятельности, проверяет соответствие указанным рекомендациям представленной проектной документации при рассмотрении вопроса о выдаче разрешений на строительство;</w:t>
      </w:r>
    </w:p>
    <w:p w:rsidR="0050141B" w:rsidRPr="00307393" w:rsidRDefault="0050141B" w:rsidP="00AE7AEC">
      <w:pPr>
        <w:numPr>
          <w:ilvl w:val="0"/>
          <w:numId w:val="66"/>
        </w:numPr>
        <w:tabs>
          <w:tab w:val="clear" w:pos="1287"/>
          <w:tab w:val="num" w:pos="720"/>
        </w:tabs>
        <w:spacing w:after="0" w:line="240" w:lineRule="auto"/>
        <w:ind w:left="720"/>
        <w:jc w:val="both"/>
        <w:rPr>
          <w:rFonts w:ascii="Times New Roman" w:hAnsi="Times New Roman"/>
          <w:sz w:val="24"/>
          <w:szCs w:val="24"/>
        </w:rPr>
      </w:pPr>
      <w:r w:rsidRPr="00307393">
        <w:rPr>
          <w:rFonts w:ascii="Times New Roman" w:hAnsi="Times New Roman"/>
          <w:sz w:val="24"/>
          <w:szCs w:val="24"/>
          <w:shd w:val="clear" w:color="auto" w:fill="FFFFFF"/>
        </w:rPr>
        <w:lastRenderedPageBreak/>
        <w:t>лица, указанные в подпункте 2 пункта 11 статьи 27. настоящих Правил, учитывают с</w:t>
      </w:r>
      <w:r w:rsidRPr="00307393">
        <w:rPr>
          <w:rFonts w:ascii="Times New Roman" w:hAnsi="Times New Roman"/>
          <w:sz w:val="24"/>
          <w:szCs w:val="24"/>
          <w:shd w:val="clear" w:color="auto" w:fill="FFFFFF"/>
        </w:rPr>
        <w:t>о</w:t>
      </w:r>
      <w:r w:rsidRPr="00307393">
        <w:rPr>
          <w:rFonts w:ascii="Times New Roman" w:hAnsi="Times New Roman"/>
          <w:sz w:val="24"/>
          <w:szCs w:val="24"/>
          <w:shd w:val="clear" w:color="auto" w:fill="FFFFFF"/>
        </w:rPr>
        <w:t>держащиеся в заключение органа, уполномоченного в области градостроительной де</w:t>
      </w:r>
      <w:r w:rsidRPr="00307393">
        <w:rPr>
          <w:rFonts w:ascii="Times New Roman" w:hAnsi="Times New Roman"/>
          <w:sz w:val="24"/>
          <w:szCs w:val="24"/>
          <w:shd w:val="clear" w:color="auto" w:fill="FFFFFF"/>
        </w:rPr>
        <w:t>я</w:t>
      </w:r>
      <w:r w:rsidRPr="00307393">
        <w:rPr>
          <w:rFonts w:ascii="Times New Roman" w:hAnsi="Times New Roman"/>
          <w:sz w:val="24"/>
          <w:szCs w:val="24"/>
          <w:shd w:val="clear" w:color="auto" w:fill="FFFFFF"/>
        </w:rPr>
        <w:t>тельности, рекомендации при подготовке документов, необходимых для проведения торгов по предоставлению физическим или юридическим лицам, предпринимателям, з</w:t>
      </w:r>
      <w:r w:rsidRPr="00307393">
        <w:rPr>
          <w:rFonts w:ascii="Times New Roman" w:hAnsi="Times New Roman"/>
          <w:sz w:val="24"/>
          <w:szCs w:val="24"/>
          <w:shd w:val="clear" w:color="auto" w:fill="FFFFFF"/>
        </w:rPr>
        <w:t>е</w:t>
      </w:r>
      <w:r w:rsidRPr="00307393">
        <w:rPr>
          <w:rFonts w:ascii="Times New Roman" w:hAnsi="Times New Roman"/>
          <w:sz w:val="24"/>
          <w:szCs w:val="24"/>
          <w:shd w:val="clear" w:color="auto" w:fill="FFFFFF"/>
        </w:rPr>
        <w:t>мельных участков, сформированных из состава государственных или муниципальных земель.</w:t>
      </w:r>
    </w:p>
    <w:p w:rsidR="0050141B" w:rsidRPr="00307393" w:rsidRDefault="0050141B" w:rsidP="00AE7AEC">
      <w:pPr>
        <w:spacing w:after="0" w:line="240" w:lineRule="auto"/>
        <w:ind w:firstLine="567"/>
        <w:jc w:val="both"/>
        <w:rPr>
          <w:rFonts w:ascii="Times New Roman" w:hAnsi="Times New Roman"/>
          <w:sz w:val="24"/>
          <w:szCs w:val="24"/>
        </w:rPr>
      </w:pPr>
      <w:r w:rsidRPr="00307393">
        <w:rPr>
          <w:rFonts w:ascii="Times New Roman" w:hAnsi="Times New Roman"/>
          <w:sz w:val="24"/>
          <w:szCs w:val="24"/>
          <w:shd w:val="clear" w:color="auto" w:fill="FFFFFF"/>
        </w:rPr>
        <w:t>В случае направления отрицательного заключения лица, указанные в подпункте 1 пункта 11 статьи 27 настоящих Правил, и проявившие инициативу по созданию, применительно к ко</w:t>
      </w:r>
      <w:r w:rsidRPr="00307393">
        <w:rPr>
          <w:rFonts w:ascii="Times New Roman" w:hAnsi="Times New Roman"/>
          <w:sz w:val="24"/>
          <w:szCs w:val="24"/>
          <w:shd w:val="clear" w:color="auto" w:fill="FFFFFF"/>
        </w:rPr>
        <w:t>н</w:t>
      </w:r>
      <w:r w:rsidRPr="00307393">
        <w:rPr>
          <w:rFonts w:ascii="Times New Roman" w:hAnsi="Times New Roman"/>
          <w:sz w:val="24"/>
          <w:szCs w:val="24"/>
          <w:shd w:val="clear" w:color="auto" w:fill="FFFFFF"/>
        </w:rPr>
        <w:t>кретной ситуации, автономной системы внутри площадочного инженерно-технического обе</w:t>
      </w:r>
      <w:r w:rsidRPr="00307393">
        <w:rPr>
          <w:rFonts w:ascii="Times New Roman" w:hAnsi="Times New Roman"/>
          <w:sz w:val="24"/>
          <w:szCs w:val="24"/>
          <w:shd w:val="clear" w:color="auto" w:fill="FFFFFF"/>
        </w:rPr>
        <w:t>с</w:t>
      </w:r>
      <w:r w:rsidRPr="00307393">
        <w:rPr>
          <w:rFonts w:ascii="Times New Roman" w:hAnsi="Times New Roman"/>
          <w:sz w:val="24"/>
          <w:szCs w:val="24"/>
          <w:shd w:val="clear" w:color="auto" w:fill="FFFFFF"/>
        </w:rPr>
        <w:t>печения, вправе обжаловать в судебном порядке заключение органа, уполномоченного в обла</w:t>
      </w:r>
      <w:r w:rsidRPr="00307393">
        <w:rPr>
          <w:rFonts w:ascii="Times New Roman" w:hAnsi="Times New Roman"/>
          <w:sz w:val="24"/>
          <w:szCs w:val="24"/>
          <w:shd w:val="clear" w:color="auto" w:fill="FFFFFF"/>
        </w:rPr>
        <w:t>с</w:t>
      </w:r>
      <w:r w:rsidRPr="00307393">
        <w:rPr>
          <w:rFonts w:ascii="Times New Roman" w:hAnsi="Times New Roman"/>
          <w:sz w:val="24"/>
          <w:szCs w:val="24"/>
          <w:shd w:val="clear" w:color="auto" w:fill="FFFFFF"/>
        </w:rPr>
        <w:t>ти градостроительной деятельности.</w:t>
      </w:r>
    </w:p>
    <w:p w:rsidR="0050141B" w:rsidRPr="00307393" w:rsidRDefault="0050141B" w:rsidP="00AE7AEC">
      <w:pPr>
        <w:spacing w:after="0" w:line="240" w:lineRule="auto"/>
        <w:ind w:firstLine="567"/>
        <w:jc w:val="both"/>
        <w:rPr>
          <w:rFonts w:ascii="Times New Roman" w:hAnsi="Times New Roman"/>
          <w:sz w:val="24"/>
          <w:szCs w:val="24"/>
        </w:rPr>
      </w:pPr>
      <w:r w:rsidRPr="00307393">
        <w:rPr>
          <w:rFonts w:ascii="Times New Roman" w:hAnsi="Times New Roman"/>
          <w:bCs/>
          <w:sz w:val="24"/>
          <w:szCs w:val="24"/>
          <w:shd w:val="clear" w:color="auto" w:fill="FFFFFF"/>
        </w:rPr>
        <w:t>14.</w:t>
      </w:r>
      <w:r w:rsidRPr="00307393">
        <w:rPr>
          <w:rFonts w:ascii="Times New Roman" w:hAnsi="Times New Roman"/>
          <w:sz w:val="24"/>
          <w:szCs w:val="24"/>
          <w:shd w:val="clear" w:color="auto" w:fill="FFFFFF"/>
        </w:rPr>
        <w:t xml:space="preserve"> Порядок определения технических условий по подключению вне площадочных сетей инженерно-технического обеспечения определяется применительно к случаям, когда решаются вопросы:</w:t>
      </w:r>
    </w:p>
    <w:p w:rsidR="0050141B" w:rsidRPr="00307393" w:rsidRDefault="0050141B" w:rsidP="00AE7AEC">
      <w:pPr>
        <w:spacing w:after="0" w:line="240" w:lineRule="auto"/>
        <w:ind w:firstLine="567"/>
        <w:jc w:val="both"/>
        <w:rPr>
          <w:rFonts w:ascii="Times New Roman" w:hAnsi="Times New Roman"/>
          <w:sz w:val="24"/>
          <w:szCs w:val="24"/>
        </w:rPr>
      </w:pPr>
      <w:proofErr w:type="gramStart"/>
      <w:r w:rsidRPr="00307393">
        <w:rPr>
          <w:rFonts w:ascii="Times New Roman" w:hAnsi="Times New Roman"/>
          <w:sz w:val="24"/>
          <w:szCs w:val="24"/>
          <w:shd w:val="clear" w:color="auto" w:fill="FFFFFF"/>
        </w:rPr>
        <w:t>1) о подключении к существующим вне площадочным сетям инженерно-технического обеспечения планируемых к созданию, реконструкции (модернизации) существующих вне площадочных сетей инженерно-технического обеспечения, необходимых для подключения планируемых к созданию, реконструкции объектов капитального строительства.</w:t>
      </w:r>
      <w:proofErr w:type="gramEnd"/>
    </w:p>
    <w:p w:rsidR="0050141B" w:rsidRPr="00307393" w:rsidRDefault="0050141B" w:rsidP="00AE7AEC">
      <w:pPr>
        <w:spacing w:after="0" w:line="240" w:lineRule="auto"/>
        <w:ind w:firstLine="567"/>
        <w:jc w:val="both"/>
        <w:rPr>
          <w:rFonts w:ascii="Times New Roman" w:hAnsi="Times New Roman"/>
          <w:sz w:val="24"/>
          <w:szCs w:val="24"/>
        </w:rPr>
      </w:pPr>
      <w:r w:rsidRPr="00307393">
        <w:rPr>
          <w:rFonts w:ascii="Times New Roman" w:hAnsi="Times New Roman"/>
          <w:sz w:val="24"/>
          <w:szCs w:val="24"/>
          <w:shd w:val="clear" w:color="auto" w:fill="FFFFFF"/>
        </w:rPr>
        <w:t>2) о создании новых или реконструкции (модернизации) существующих вне площадочных сетей инженерно-технического обеспечения, необходимых для подключения планируемых к созданию, реконструкции объектов капитального строительства.</w:t>
      </w:r>
    </w:p>
    <w:p w:rsidR="0050141B" w:rsidRPr="00307393" w:rsidRDefault="0050141B" w:rsidP="00AE7AEC">
      <w:pPr>
        <w:spacing w:after="0" w:line="240" w:lineRule="auto"/>
        <w:ind w:firstLine="567"/>
        <w:jc w:val="both"/>
        <w:rPr>
          <w:rFonts w:ascii="Times New Roman" w:hAnsi="Times New Roman"/>
          <w:sz w:val="24"/>
          <w:szCs w:val="24"/>
        </w:rPr>
      </w:pPr>
      <w:r w:rsidRPr="00307393">
        <w:rPr>
          <w:rFonts w:ascii="Times New Roman" w:hAnsi="Times New Roman"/>
          <w:bCs/>
          <w:sz w:val="24"/>
          <w:szCs w:val="24"/>
          <w:shd w:val="clear" w:color="auto" w:fill="FFFFFF"/>
        </w:rPr>
        <w:t>15</w:t>
      </w:r>
      <w:r w:rsidRPr="00307393">
        <w:rPr>
          <w:rFonts w:ascii="Times New Roman" w:hAnsi="Times New Roman"/>
          <w:sz w:val="24"/>
          <w:szCs w:val="24"/>
          <w:shd w:val="clear" w:color="auto" w:fill="FFFFFF"/>
        </w:rPr>
        <w:t xml:space="preserve">. </w:t>
      </w:r>
      <w:proofErr w:type="gramStart"/>
      <w:r w:rsidRPr="00307393">
        <w:rPr>
          <w:rFonts w:ascii="Times New Roman" w:hAnsi="Times New Roman"/>
          <w:sz w:val="24"/>
          <w:szCs w:val="24"/>
          <w:shd w:val="clear" w:color="auto" w:fill="FFFFFF"/>
        </w:rPr>
        <w:t>Собственники земельных участков, объектов капитального строительства, имеющие намерение провести реконструкцию принадлежащих им на праве собственности объектов кап</w:t>
      </w:r>
      <w:r w:rsidRPr="00307393">
        <w:rPr>
          <w:rFonts w:ascii="Times New Roman" w:hAnsi="Times New Roman"/>
          <w:sz w:val="24"/>
          <w:szCs w:val="24"/>
          <w:shd w:val="clear" w:color="auto" w:fill="FFFFFF"/>
        </w:rPr>
        <w:t>и</w:t>
      </w:r>
      <w:r w:rsidRPr="00307393">
        <w:rPr>
          <w:rFonts w:ascii="Times New Roman" w:hAnsi="Times New Roman"/>
          <w:sz w:val="24"/>
          <w:szCs w:val="24"/>
          <w:shd w:val="clear" w:color="auto" w:fill="FFFFFF"/>
        </w:rPr>
        <w:t>тального строительства, а также лица, ими уполномоченные, до начала или в процессе работ по подготовке проектной документации могут обратиться с запросами о предоставлении технич</w:t>
      </w:r>
      <w:r w:rsidRPr="00307393">
        <w:rPr>
          <w:rFonts w:ascii="Times New Roman" w:hAnsi="Times New Roman"/>
          <w:sz w:val="24"/>
          <w:szCs w:val="24"/>
          <w:shd w:val="clear" w:color="auto" w:fill="FFFFFF"/>
        </w:rPr>
        <w:t>е</w:t>
      </w:r>
      <w:r w:rsidRPr="00307393">
        <w:rPr>
          <w:rFonts w:ascii="Times New Roman" w:hAnsi="Times New Roman"/>
          <w:sz w:val="24"/>
          <w:szCs w:val="24"/>
          <w:shd w:val="clear" w:color="auto" w:fill="FFFFFF"/>
        </w:rPr>
        <w:t>ских условий на подключение к вне площадочным сетям инженерно-технического обеспечения:</w:t>
      </w:r>
      <w:proofErr w:type="gramEnd"/>
    </w:p>
    <w:p w:rsidR="0050141B" w:rsidRPr="00307393" w:rsidRDefault="0050141B" w:rsidP="00AE7AEC">
      <w:pPr>
        <w:numPr>
          <w:ilvl w:val="0"/>
          <w:numId w:val="67"/>
        </w:numPr>
        <w:tabs>
          <w:tab w:val="clear" w:pos="1287"/>
          <w:tab w:val="num" w:pos="720"/>
        </w:tabs>
        <w:spacing w:after="0" w:line="240" w:lineRule="auto"/>
        <w:ind w:left="720"/>
        <w:jc w:val="both"/>
        <w:rPr>
          <w:rFonts w:ascii="Times New Roman" w:hAnsi="Times New Roman"/>
          <w:sz w:val="24"/>
          <w:szCs w:val="24"/>
        </w:rPr>
      </w:pPr>
      <w:r w:rsidRPr="00307393">
        <w:rPr>
          <w:rFonts w:ascii="Times New Roman" w:hAnsi="Times New Roman"/>
          <w:sz w:val="24"/>
          <w:szCs w:val="24"/>
          <w:shd w:val="clear" w:color="auto" w:fill="FFFFFF"/>
        </w:rPr>
        <w:t>в организации, ответственные за их эксплуатацию;</w:t>
      </w:r>
    </w:p>
    <w:p w:rsidR="0050141B" w:rsidRPr="00307393" w:rsidRDefault="0050141B" w:rsidP="00AE7AEC">
      <w:pPr>
        <w:numPr>
          <w:ilvl w:val="0"/>
          <w:numId w:val="67"/>
        </w:numPr>
        <w:tabs>
          <w:tab w:val="clear" w:pos="1287"/>
          <w:tab w:val="num" w:pos="720"/>
        </w:tabs>
        <w:spacing w:after="0" w:line="240" w:lineRule="auto"/>
        <w:ind w:left="720"/>
        <w:jc w:val="both"/>
        <w:rPr>
          <w:rFonts w:ascii="Times New Roman" w:hAnsi="Times New Roman"/>
          <w:sz w:val="24"/>
          <w:szCs w:val="24"/>
        </w:rPr>
      </w:pPr>
      <w:proofErr w:type="gramStart"/>
      <w:r w:rsidRPr="00307393">
        <w:rPr>
          <w:rFonts w:ascii="Times New Roman" w:hAnsi="Times New Roman"/>
          <w:sz w:val="24"/>
          <w:szCs w:val="24"/>
          <w:shd w:val="clear" w:color="auto" w:fill="FFFFFF"/>
        </w:rPr>
        <w:t>в орган, уполномоченный в области градостроительной деятельности (в случае надел</w:t>
      </w:r>
      <w:r w:rsidRPr="00307393">
        <w:rPr>
          <w:rFonts w:ascii="Times New Roman" w:hAnsi="Times New Roman"/>
          <w:sz w:val="24"/>
          <w:szCs w:val="24"/>
          <w:shd w:val="clear" w:color="auto" w:fill="FFFFFF"/>
        </w:rPr>
        <w:t>е</w:t>
      </w:r>
      <w:r w:rsidRPr="00307393">
        <w:rPr>
          <w:rFonts w:ascii="Times New Roman" w:hAnsi="Times New Roman"/>
          <w:sz w:val="24"/>
          <w:szCs w:val="24"/>
          <w:shd w:val="clear" w:color="auto" w:fill="FFFFFF"/>
        </w:rPr>
        <w:t>ния такого органа полномочиями по подготовке и комплектованию сводных технич</w:t>
      </w:r>
      <w:r w:rsidRPr="00307393">
        <w:rPr>
          <w:rFonts w:ascii="Times New Roman" w:hAnsi="Times New Roman"/>
          <w:sz w:val="24"/>
          <w:szCs w:val="24"/>
          <w:shd w:val="clear" w:color="auto" w:fill="FFFFFF"/>
        </w:rPr>
        <w:t>е</w:t>
      </w:r>
      <w:r w:rsidRPr="00307393">
        <w:rPr>
          <w:rFonts w:ascii="Times New Roman" w:hAnsi="Times New Roman"/>
          <w:sz w:val="24"/>
          <w:szCs w:val="24"/>
          <w:shd w:val="clear" w:color="auto" w:fill="FFFFFF"/>
        </w:rPr>
        <w:t>ских условий на подключение планируемых к созданию, реконструкции объектов кап</w:t>
      </w:r>
      <w:r w:rsidRPr="00307393">
        <w:rPr>
          <w:rFonts w:ascii="Times New Roman" w:hAnsi="Times New Roman"/>
          <w:sz w:val="24"/>
          <w:szCs w:val="24"/>
          <w:shd w:val="clear" w:color="auto" w:fill="FFFFFF"/>
        </w:rPr>
        <w:t>и</w:t>
      </w:r>
      <w:r w:rsidRPr="00307393">
        <w:rPr>
          <w:rFonts w:ascii="Times New Roman" w:hAnsi="Times New Roman"/>
          <w:sz w:val="24"/>
          <w:szCs w:val="24"/>
          <w:shd w:val="clear" w:color="auto" w:fill="FFFFFF"/>
        </w:rPr>
        <w:t>тального строительства к вне площадочным сетям инженерно-технического обеспеч</w:t>
      </w:r>
      <w:r w:rsidRPr="00307393">
        <w:rPr>
          <w:rFonts w:ascii="Times New Roman" w:hAnsi="Times New Roman"/>
          <w:sz w:val="24"/>
          <w:szCs w:val="24"/>
          <w:shd w:val="clear" w:color="auto" w:fill="FFFFFF"/>
        </w:rPr>
        <w:t>е</w:t>
      </w:r>
      <w:r w:rsidRPr="00307393">
        <w:rPr>
          <w:rFonts w:ascii="Times New Roman" w:hAnsi="Times New Roman"/>
          <w:sz w:val="24"/>
          <w:szCs w:val="24"/>
          <w:shd w:val="clear" w:color="auto" w:fill="FFFFFF"/>
        </w:rPr>
        <w:t>ния).</w:t>
      </w:r>
      <w:proofErr w:type="gramEnd"/>
    </w:p>
    <w:p w:rsidR="0050141B" w:rsidRPr="00307393" w:rsidRDefault="0050141B" w:rsidP="00AE7AEC">
      <w:pPr>
        <w:spacing w:after="0" w:line="240" w:lineRule="auto"/>
        <w:ind w:firstLine="567"/>
        <w:jc w:val="both"/>
        <w:rPr>
          <w:rFonts w:ascii="Times New Roman" w:hAnsi="Times New Roman"/>
          <w:sz w:val="24"/>
          <w:szCs w:val="24"/>
        </w:rPr>
      </w:pPr>
      <w:r w:rsidRPr="00307393">
        <w:rPr>
          <w:rFonts w:ascii="Times New Roman" w:hAnsi="Times New Roman"/>
          <w:bCs/>
          <w:sz w:val="24"/>
          <w:szCs w:val="24"/>
          <w:shd w:val="clear" w:color="auto" w:fill="FFFFFF"/>
        </w:rPr>
        <w:t>16.</w:t>
      </w:r>
      <w:r w:rsidRPr="00307393">
        <w:rPr>
          <w:rFonts w:ascii="Times New Roman" w:hAnsi="Times New Roman"/>
          <w:sz w:val="24"/>
          <w:szCs w:val="24"/>
          <w:shd w:val="clear" w:color="auto" w:fill="FFFFFF"/>
        </w:rPr>
        <w:t xml:space="preserve"> </w:t>
      </w:r>
      <w:proofErr w:type="gramStart"/>
      <w:r w:rsidRPr="00307393">
        <w:rPr>
          <w:rFonts w:ascii="Times New Roman" w:hAnsi="Times New Roman"/>
          <w:sz w:val="24"/>
          <w:szCs w:val="24"/>
          <w:shd w:val="clear" w:color="auto" w:fill="FFFFFF"/>
        </w:rPr>
        <w:t>Лица, не являющиеся собственниками земельных участков, объектов капитального строительства, которые по своей инициативе обеспечивают действия по градостроительной подготовке территории с установлением границ земельных участков из состава государстве</w:t>
      </w:r>
      <w:r w:rsidRPr="00307393">
        <w:rPr>
          <w:rFonts w:ascii="Times New Roman" w:hAnsi="Times New Roman"/>
          <w:sz w:val="24"/>
          <w:szCs w:val="24"/>
          <w:shd w:val="clear" w:color="auto" w:fill="FFFFFF"/>
        </w:rPr>
        <w:t>н</w:t>
      </w:r>
      <w:r w:rsidRPr="00307393">
        <w:rPr>
          <w:rFonts w:ascii="Times New Roman" w:hAnsi="Times New Roman"/>
          <w:sz w:val="24"/>
          <w:szCs w:val="24"/>
          <w:shd w:val="clear" w:color="auto" w:fill="FFFFFF"/>
        </w:rPr>
        <w:t>ных или муниципальных земель для предоставления земельных участков в целях строительс</w:t>
      </w:r>
      <w:r w:rsidRPr="00307393">
        <w:rPr>
          <w:rFonts w:ascii="Times New Roman" w:hAnsi="Times New Roman"/>
          <w:sz w:val="24"/>
          <w:szCs w:val="24"/>
          <w:shd w:val="clear" w:color="auto" w:fill="FFFFFF"/>
        </w:rPr>
        <w:t>т</w:t>
      </w:r>
      <w:r w:rsidRPr="00307393">
        <w:rPr>
          <w:rFonts w:ascii="Times New Roman" w:hAnsi="Times New Roman"/>
          <w:sz w:val="24"/>
          <w:szCs w:val="24"/>
          <w:shd w:val="clear" w:color="auto" w:fill="FFFFFF"/>
        </w:rPr>
        <w:t>ва, реконструкции, до начала или в процессе работ по подготовке документации по планировке территории обращаются с запросом в орган, уполномоченный в области градостроительной деятельности</w:t>
      </w:r>
      <w:proofErr w:type="gramEnd"/>
      <w:r w:rsidRPr="00307393">
        <w:rPr>
          <w:rFonts w:ascii="Times New Roman" w:hAnsi="Times New Roman"/>
          <w:sz w:val="24"/>
          <w:szCs w:val="24"/>
          <w:shd w:val="clear" w:color="auto" w:fill="FFFFFF"/>
        </w:rPr>
        <w:t xml:space="preserve">, </w:t>
      </w:r>
      <w:proofErr w:type="gramStart"/>
      <w:r w:rsidRPr="00307393">
        <w:rPr>
          <w:rFonts w:ascii="Times New Roman" w:hAnsi="Times New Roman"/>
          <w:sz w:val="24"/>
          <w:szCs w:val="24"/>
          <w:shd w:val="clear" w:color="auto" w:fill="FFFFFF"/>
        </w:rPr>
        <w:t>за предоставлением соответствующими организациями технических условий на подключение к вне площадочным сетям инженерно-технического обеспечения.</w:t>
      </w:r>
      <w:proofErr w:type="gramEnd"/>
    </w:p>
    <w:p w:rsidR="0050141B" w:rsidRPr="00307393" w:rsidRDefault="0050141B" w:rsidP="00AE7AEC">
      <w:pPr>
        <w:spacing w:after="0" w:line="240" w:lineRule="auto"/>
        <w:ind w:firstLine="567"/>
        <w:jc w:val="both"/>
        <w:rPr>
          <w:rFonts w:ascii="Times New Roman" w:hAnsi="Times New Roman"/>
          <w:sz w:val="24"/>
          <w:szCs w:val="24"/>
        </w:rPr>
      </w:pPr>
      <w:r w:rsidRPr="00307393">
        <w:rPr>
          <w:rFonts w:ascii="Times New Roman" w:hAnsi="Times New Roman"/>
          <w:sz w:val="24"/>
          <w:szCs w:val="24"/>
          <w:shd w:val="clear" w:color="auto" w:fill="FFFFFF"/>
        </w:rPr>
        <w:t>Орган, уполномоченный в области градостроительной деятельности, обеспечивает подг</w:t>
      </w:r>
      <w:r w:rsidRPr="00307393">
        <w:rPr>
          <w:rFonts w:ascii="Times New Roman" w:hAnsi="Times New Roman"/>
          <w:sz w:val="24"/>
          <w:szCs w:val="24"/>
          <w:shd w:val="clear" w:color="auto" w:fill="FFFFFF"/>
        </w:rPr>
        <w:t>о</w:t>
      </w:r>
      <w:r w:rsidRPr="00307393">
        <w:rPr>
          <w:rFonts w:ascii="Times New Roman" w:hAnsi="Times New Roman"/>
          <w:sz w:val="24"/>
          <w:szCs w:val="24"/>
          <w:shd w:val="clear" w:color="auto" w:fill="FFFFFF"/>
        </w:rPr>
        <w:t>товку, согласование и предоставление заявителю технических условий.</w:t>
      </w:r>
    </w:p>
    <w:p w:rsidR="0050141B" w:rsidRPr="00307393" w:rsidRDefault="0050141B" w:rsidP="00AE7AEC">
      <w:pPr>
        <w:spacing w:after="0" w:line="240" w:lineRule="auto"/>
        <w:ind w:firstLine="567"/>
        <w:jc w:val="both"/>
        <w:rPr>
          <w:rFonts w:ascii="Times New Roman" w:hAnsi="Times New Roman"/>
          <w:sz w:val="24"/>
          <w:szCs w:val="24"/>
        </w:rPr>
      </w:pPr>
      <w:r w:rsidRPr="00307393">
        <w:rPr>
          <w:rFonts w:ascii="Times New Roman" w:hAnsi="Times New Roman"/>
          <w:bCs/>
          <w:sz w:val="24"/>
          <w:szCs w:val="24"/>
          <w:shd w:val="clear" w:color="auto" w:fill="FFFFFF"/>
        </w:rPr>
        <w:t>17.</w:t>
      </w:r>
      <w:r w:rsidRPr="00307393">
        <w:rPr>
          <w:rFonts w:ascii="Times New Roman" w:hAnsi="Times New Roman"/>
          <w:sz w:val="24"/>
          <w:szCs w:val="24"/>
          <w:shd w:val="clear" w:color="auto" w:fill="FFFFFF"/>
        </w:rPr>
        <w:t xml:space="preserve"> При подготовке проектной документации по планировке территории устанавливаются земельные участки для головных сооружений по инженерному обеспечению территории и трассировки магистральных коммуникаций (линейных объектов) в соответствии с генеральн</w:t>
      </w:r>
      <w:r w:rsidRPr="00307393">
        <w:rPr>
          <w:rFonts w:ascii="Times New Roman" w:hAnsi="Times New Roman"/>
          <w:sz w:val="24"/>
          <w:szCs w:val="24"/>
          <w:shd w:val="clear" w:color="auto" w:fill="FFFFFF"/>
        </w:rPr>
        <w:t>ы</w:t>
      </w:r>
      <w:r w:rsidRPr="00307393">
        <w:rPr>
          <w:rFonts w:ascii="Times New Roman" w:hAnsi="Times New Roman"/>
          <w:sz w:val="24"/>
          <w:szCs w:val="24"/>
          <w:shd w:val="clear" w:color="auto" w:fill="FFFFFF"/>
        </w:rPr>
        <w:t>ми схемами, утвержденными документацией по территориальному планированию территории сельского поселения, где определены принципиальные вопросы из размещения. Кроме того, решаются вопросы определения параметров территорий общего пользования в красных линиях, в зависимости от классификации улиц и технических коридоров линейных объектов в соотве</w:t>
      </w:r>
      <w:r w:rsidRPr="00307393">
        <w:rPr>
          <w:rFonts w:ascii="Times New Roman" w:hAnsi="Times New Roman"/>
          <w:sz w:val="24"/>
          <w:szCs w:val="24"/>
          <w:shd w:val="clear" w:color="auto" w:fill="FFFFFF"/>
        </w:rPr>
        <w:t>т</w:t>
      </w:r>
      <w:r w:rsidRPr="00307393">
        <w:rPr>
          <w:rFonts w:ascii="Times New Roman" w:hAnsi="Times New Roman"/>
          <w:sz w:val="24"/>
          <w:szCs w:val="24"/>
          <w:shd w:val="clear" w:color="auto" w:fill="FFFFFF"/>
        </w:rPr>
        <w:t>ствии с действующими строительными нормами и правилами (либо Технических регламентов после их принятия), то есть устанавливаются и утверждаются поперечные профили улиц. При подготовке проектов планировки решаются вопросы размещения вне площадочных инжене</w:t>
      </w:r>
      <w:r w:rsidRPr="00307393">
        <w:rPr>
          <w:rFonts w:ascii="Times New Roman" w:hAnsi="Times New Roman"/>
          <w:sz w:val="24"/>
          <w:szCs w:val="24"/>
          <w:shd w:val="clear" w:color="auto" w:fill="FFFFFF"/>
        </w:rPr>
        <w:t>р</w:t>
      </w:r>
      <w:r w:rsidRPr="00307393">
        <w:rPr>
          <w:rFonts w:ascii="Times New Roman" w:hAnsi="Times New Roman"/>
          <w:sz w:val="24"/>
          <w:szCs w:val="24"/>
          <w:shd w:val="clear" w:color="auto" w:fill="FFFFFF"/>
        </w:rPr>
        <w:lastRenderedPageBreak/>
        <w:t>ных коммуникаций с целью определения точек подключения для объектов капитального стро</w:t>
      </w:r>
      <w:r w:rsidRPr="00307393">
        <w:rPr>
          <w:rFonts w:ascii="Times New Roman" w:hAnsi="Times New Roman"/>
          <w:sz w:val="24"/>
          <w:szCs w:val="24"/>
          <w:shd w:val="clear" w:color="auto" w:fill="FFFFFF"/>
        </w:rPr>
        <w:t>и</w:t>
      </w:r>
      <w:r w:rsidRPr="00307393">
        <w:rPr>
          <w:rFonts w:ascii="Times New Roman" w:hAnsi="Times New Roman"/>
          <w:sz w:val="24"/>
          <w:szCs w:val="24"/>
          <w:shd w:val="clear" w:color="auto" w:fill="FFFFFF"/>
        </w:rPr>
        <w:t>тельства при подготовке градостроительных планов земельных участков.</w:t>
      </w:r>
    </w:p>
    <w:p w:rsidR="0050141B" w:rsidRPr="00307393" w:rsidRDefault="0050141B" w:rsidP="00AE7AEC">
      <w:pPr>
        <w:spacing w:after="0" w:line="240" w:lineRule="auto"/>
        <w:ind w:firstLine="567"/>
        <w:jc w:val="both"/>
        <w:rPr>
          <w:rFonts w:ascii="Times New Roman" w:hAnsi="Times New Roman"/>
          <w:sz w:val="24"/>
          <w:szCs w:val="24"/>
        </w:rPr>
      </w:pPr>
      <w:r w:rsidRPr="00307393">
        <w:rPr>
          <w:rFonts w:ascii="Times New Roman" w:hAnsi="Times New Roman"/>
          <w:sz w:val="24"/>
          <w:szCs w:val="24"/>
          <w:shd w:val="clear" w:color="auto" w:fill="FFFFFF"/>
        </w:rPr>
        <w:t>Технические условия включаются в состав градостроительного плана земельного участка и в состав документов, необходимых для проведения торгов по предоставлению земельных участков, сформированных из состава государственных или муниципальных земель.</w:t>
      </w:r>
    </w:p>
    <w:p w:rsidR="0050141B" w:rsidRPr="00307393" w:rsidRDefault="0050141B" w:rsidP="00AE7AEC">
      <w:pPr>
        <w:spacing w:after="0" w:line="240" w:lineRule="auto"/>
        <w:ind w:firstLine="567"/>
        <w:jc w:val="both"/>
        <w:rPr>
          <w:rFonts w:ascii="Times New Roman" w:hAnsi="Times New Roman"/>
          <w:sz w:val="24"/>
          <w:szCs w:val="24"/>
        </w:rPr>
      </w:pPr>
      <w:r w:rsidRPr="00307393">
        <w:rPr>
          <w:rFonts w:ascii="Times New Roman" w:hAnsi="Times New Roman"/>
          <w:sz w:val="24"/>
          <w:szCs w:val="24"/>
          <w:shd w:val="clear" w:color="auto" w:fill="FFFFFF"/>
        </w:rPr>
        <w:t xml:space="preserve">Указанные торги проводятся в порядке, определенном действующим законодательством, настоящими Правилами, иными правовыми актами администрации муниципального района </w:t>
      </w:r>
      <w:r w:rsidR="009F0D16">
        <w:rPr>
          <w:rFonts w:ascii="Times New Roman" w:hAnsi="Times New Roman"/>
          <w:sz w:val="24"/>
          <w:szCs w:val="24"/>
          <w:shd w:val="clear" w:color="auto" w:fill="FFFFFF"/>
        </w:rPr>
        <w:t>К</w:t>
      </w:r>
      <w:r w:rsidR="009F0D16">
        <w:rPr>
          <w:rFonts w:ascii="Times New Roman" w:hAnsi="Times New Roman"/>
          <w:sz w:val="24"/>
          <w:szCs w:val="24"/>
          <w:shd w:val="clear" w:color="auto" w:fill="FFFFFF"/>
        </w:rPr>
        <w:t>а</w:t>
      </w:r>
      <w:r w:rsidR="009F0D16">
        <w:rPr>
          <w:rFonts w:ascii="Times New Roman" w:hAnsi="Times New Roman"/>
          <w:sz w:val="24"/>
          <w:szCs w:val="24"/>
          <w:shd w:val="clear" w:color="auto" w:fill="FFFFFF"/>
        </w:rPr>
        <w:t>раидельский район</w:t>
      </w:r>
      <w:r w:rsidRPr="00307393">
        <w:rPr>
          <w:rFonts w:ascii="Times New Roman" w:hAnsi="Times New Roman"/>
          <w:sz w:val="24"/>
          <w:szCs w:val="24"/>
          <w:shd w:val="clear" w:color="auto" w:fill="FFFFFF"/>
        </w:rPr>
        <w:t xml:space="preserve"> Республики Башкортостан.</w:t>
      </w:r>
    </w:p>
    <w:p w:rsidR="0050141B" w:rsidRPr="00307393" w:rsidRDefault="0050141B" w:rsidP="00284511">
      <w:pPr>
        <w:spacing w:after="0" w:line="240" w:lineRule="auto"/>
        <w:rPr>
          <w:rFonts w:ascii="Times New Roman" w:hAnsi="Times New Roman"/>
        </w:rPr>
      </w:pPr>
    </w:p>
    <w:p w:rsidR="0050141B" w:rsidRDefault="0050141B" w:rsidP="00284511">
      <w:pPr>
        <w:pStyle w:val="1"/>
        <w:keepNext w:val="0"/>
        <w:tabs>
          <w:tab w:val="left" w:pos="708"/>
        </w:tabs>
        <w:spacing w:before="0" w:line="240" w:lineRule="auto"/>
        <w:ind w:firstLine="360"/>
        <w:rPr>
          <w:sz w:val="24"/>
          <w:szCs w:val="24"/>
        </w:rPr>
      </w:pPr>
    </w:p>
    <w:p w:rsidR="0050141B" w:rsidRPr="001D0ABA" w:rsidRDefault="0050141B" w:rsidP="00284511">
      <w:pPr>
        <w:pStyle w:val="1"/>
        <w:keepNext w:val="0"/>
        <w:tabs>
          <w:tab w:val="left" w:pos="708"/>
        </w:tabs>
        <w:spacing w:before="0" w:line="240" w:lineRule="auto"/>
        <w:ind w:firstLine="360"/>
        <w:rPr>
          <w:rFonts w:ascii="Times New Roman" w:hAnsi="Times New Roman"/>
          <w:color w:val="auto"/>
          <w:sz w:val="24"/>
          <w:szCs w:val="24"/>
        </w:rPr>
      </w:pPr>
      <w:r w:rsidRPr="001D0ABA">
        <w:rPr>
          <w:rFonts w:ascii="Times New Roman" w:hAnsi="Times New Roman"/>
          <w:color w:val="auto"/>
          <w:sz w:val="24"/>
          <w:szCs w:val="24"/>
        </w:rPr>
        <w:t xml:space="preserve">ГЛАВА </w:t>
      </w:r>
      <w:r w:rsidRPr="001D0ABA">
        <w:rPr>
          <w:rFonts w:ascii="Times New Roman" w:hAnsi="Times New Roman"/>
          <w:color w:val="auto"/>
          <w:sz w:val="24"/>
          <w:szCs w:val="24"/>
          <w:lang w:val="en-US"/>
        </w:rPr>
        <w:t>VI</w:t>
      </w:r>
      <w:r w:rsidRPr="001D0ABA">
        <w:rPr>
          <w:rFonts w:ascii="Times New Roman" w:hAnsi="Times New Roman"/>
          <w:color w:val="auto"/>
          <w:sz w:val="24"/>
          <w:szCs w:val="24"/>
        </w:rPr>
        <w:t>. ОБЩИЕ ПОЛОЖЕНИЯ О ПОРЯДКЕ ПРЕДОСТАВЛЕНИЯ ЗЕМЕЛ</w:t>
      </w:r>
      <w:r w:rsidRPr="001D0ABA">
        <w:rPr>
          <w:rFonts w:ascii="Times New Roman" w:hAnsi="Times New Roman"/>
          <w:color w:val="auto"/>
          <w:sz w:val="24"/>
          <w:szCs w:val="24"/>
        </w:rPr>
        <w:t>Ь</w:t>
      </w:r>
      <w:r w:rsidRPr="001D0ABA">
        <w:rPr>
          <w:rFonts w:ascii="Times New Roman" w:hAnsi="Times New Roman"/>
          <w:color w:val="auto"/>
          <w:sz w:val="24"/>
          <w:szCs w:val="24"/>
        </w:rPr>
        <w:t>НЫХ УЧАСТКОВ, СФОРМИРОВАННЫХ ИЗ СОСТАВА ГОСУДАРСТВЕННЫХ И МУНИЦИПАЛЬНЫХ ЗЕМЕЛЬ</w:t>
      </w:r>
    </w:p>
    <w:p w:rsidR="0050141B" w:rsidRDefault="0050141B" w:rsidP="00284511">
      <w:pPr>
        <w:pStyle w:val="1"/>
        <w:keepNext w:val="0"/>
        <w:tabs>
          <w:tab w:val="left" w:pos="708"/>
        </w:tabs>
        <w:spacing w:before="0" w:line="240" w:lineRule="auto"/>
        <w:ind w:firstLine="360"/>
        <w:rPr>
          <w:sz w:val="24"/>
          <w:szCs w:val="24"/>
          <w:highlight w:val="yellow"/>
        </w:rPr>
      </w:pPr>
    </w:p>
    <w:p w:rsidR="0050141B" w:rsidRPr="00250541" w:rsidRDefault="0050141B" w:rsidP="00284511">
      <w:pPr>
        <w:pStyle w:val="ab"/>
        <w:spacing w:before="0" w:after="0"/>
        <w:ind w:firstLine="561"/>
        <w:contextualSpacing/>
        <w:jc w:val="both"/>
        <w:rPr>
          <w:b/>
          <w:bCs/>
          <w:shd w:val="clear" w:color="auto" w:fill="FFFFFF"/>
        </w:rPr>
      </w:pPr>
      <w:r w:rsidRPr="00250541">
        <w:rPr>
          <w:b/>
          <w:bCs/>
          <w:color w:val="000000"/>
        </w:rPr>
        <w:t xml:space="preserve">Статья </w:t>
      </w:r>
      <w:r>
        <w:rPr>
          <w:b/>
          <w:bCs/>
          <w:color w:val="000000"/>
        </w:rPr>
        <w:t>29</w:t>
      </w:r>
      <w:r w:rsidRPr="00250541">
        <w:rPr>
          <w:b/>
          <w:bCs/>
          <w:color w:val="000000"/>
        </w:rPr>
        <w:t xml:space="preserve">. </w:t>
      </w:r>
      <w:r w:rsidRPr="00250541">
        <w:rPr>
          <w:b/>
          <w:bCs/>
          <w:shd w:val="clear" w:color="auto" w:fill="FFFFFF"/>
        </w:rPr>
        <w:t>Принципы предоставления земельных участков, сформированных из с</w:t>
      </w:r>
      <w:r w:rsidRPr="00250541">
        <w:rPr>
          <w:b/>
          <w:bCs/>
          <w:shd w:val="clear" w:color="auto" w:fill="FFFFFF"/>
        </w:rPr>
        <w:t>о</w:t>
      </w:r>
      <w:r w:rsidRPr="00250541">
        <w:rPr>
          <w:b/>
          <w:bCs/>
          <w:shd w:val="clear" w:color="auto" w:fill="FFFFFF"/>
        </w:rPr>
        <w:t>става    государственных   или  муниципальных    земель</w:t>
      </w:r>
    </w:p>
    <w:p w:rsidR="0050141B" w:rsidRPr="00250541" w:rsidRDefault="0050141B" w:rsidP="00284511">
      <w:pPr>
        <w:pStyle w:val="ab"/>
        <w:spacing w:before="0" w:after="0"/>
        <w:ind w:firstLine="561"/>
        <w:contextualSpacing/>
        <w:jc w:val="both"/>
        <w:rPr>
          <w:b/>
        </w:rPr>
      </w:pPr>
    </w:p>
    <w:p w:rsidR="0050141B" w:rsidRPr="00250541" w:rsidRDefault="0050141B" w:rsidP="00284511">
      <w:pPr>
        <w:pStyle w:val="ab"/>
        <w:spacing w:before="0" w:after="0"/>
        <w:ind w:firstLine="561"/>
        <w:contextualSpacing/>
        <w:jc w:val="both"/>
      </w:pPr>
      <w:r w:rsidRPr="00250541">
        <w:rPr>
          <w:shd w:val="clear" w:color="auto" w:fill="FFFFFF"/>
        </w:rPr>
        <w:t> </w:t>
      </w:r>
      <w:r w:rsidRPr="00250541">
        <w:rPr>
          <w:bCs/>
          <w:shd w:val="clear" w:color="auto" w:fill="FFFFFF"/>
        </w:rPr>
        <w:t>1.</w:t>
      </w:r>
      <w:r w:rsidRPr="00250541">
        <w:rPr>
          <w:shd w:val="clear" w:color="auto" w:fill="FFFFFF"/>
        </w:rPr>
        <w:t xml:space="preserve">Принципами предоставления физическим и юридическим лицам, предпринимателям земельных участков, сформированных из состава государственных или муниципальных земель сельского поселения </w:t>
      </w:r>
      <w:proofErr w:type="spellStart"/>
      <w:r w:rsidR="004C0428">
        <w:rPr>
          <w:shd w:val="clear" w:color="auto" w:fill="FFFFFF"/>
        </w:rPr>
        <w:t>Магинский</w:t>
      </w:r>
      <w:proofErr w:type="spellEnd"/>
      <w:r w:rsidR="009F0D16">
        <w:rPr>
          <w:shd w:val="clear" w:color="auto" w:fill="FFFFFF"/>
        </w:rPr>
        <w:t xml:space="preserve"> </w:t>
      </w:r>
      <w:r w:rsidRPr="00250541">
        <w:rPr>
          <w:shd w:val="clear" w:color="auto" w:fill="FFFFFF"/>
        </w:rPr>
        <w:t>сельсовет:</w:t>
      </w:r>
    </w:p>
    <w:p w:rsidR="0050141B" w:rsidRPr="00250541" w:rsidRDefault="0050141B" w:rsidP="00DF5D15">
      <w:pPr>
        <w:pStyle w:val="ab"/>
        <w:numPr>
          <w:ilvl w:val="0"/>
          <w:numId w:val="68"/>
        </w:numPr>
        <w:tabs>
          <w:tab w:val="clear" w:pos="1281"/>
          <w:tab w:val="num" w:pos="720"/>
        </w:tabs>
        <w:spacing w:before="0" w:after="0"/>
        <w:ind w:left="720"/>
        <w:contextualSpacing/>
        <w:jc w:val="both"/>
      </w:pPr>
      <w:r w:rsidRPr="00250541">
        <w:rPr>
          <w:shd w:val="clear" w:color="auto" w:fill="FFFFFF"/>
        </w:rPr>
        <w:t>проведение работ по планировке территории до принятия решения о предоставлении з</w:t>
      </w:r>
      <w:r w:rsidRPr="00250541">
        <w:rPr>
          <w:shd w:val="clear" w:color="auto" w:fill="FFFFFF"/>
        </w:rPr>
        <w:t>е</w:t>
      </w:r>
      <w:r w:rsidRPr="00250541">
        <w:rPr>
          <w:shd w:val="clear" w:color="auto" w:fill="FFFFFF"/>
        </w:rPr>
        <w:t>мельных участков для строительства или решения о проведении торгов по предоставл</w:t>
      </w:r>
      <w:r w:rsidRPr="00250541">
        <w:rPr>
          <w:shd w:val="clear" w:color="auto" w:fill="FFFFFF"/>
        </w:rPr>
        <w:t>е</w:t>
      </w:r>
      <w:r w:rsidRPr="00250541">
        <w:rPr>
          <w:shd w:val="clear" w:color="auto" w:fill="FFFFFF"/>
        </w:rPr>
        <w:t xml:space="preserve">нию земельных участков для строительства; </w:t>
      </w:r>
    </w:p>
    <w:p w:rsidR="0050141B" w:rsidRPr="00250541" w:rsidRDefault="0050141B" w:rsidP="00DF5D15">
      <w:pPr>
        <w:pStyle w:val="ab"/>
        <w:numPr>
          <w:ilvl w:val="0"/>
          <w:numId w:val="68"/>
        </w:numPr>
        <w:tabs>
          <w:tab w:val="clear" w:pos="1281"/>
          <w:tab w:val="num" w:pos="720"/>
        </w:tabs>
        <w:spacing w:before="0" w:after="0"/>
        <w:ind w:left="720"/>
        <w:contextualSpacing/>
        <w:jc w:val="both"/>
      </w:pPr>
      <w:r w:rsidRPr="00250541">
        <w:rPr>
          <w:shd w:val="clear" w:color="auto" w:fill="FFFFFF"/>
        </w:rPr>
        <w:t>формирование земельных участков на основании утвержденной в установленном поря</w:t>
      </w:r>
      <w:r w:rsidRPr="00250541">
        <w:rPr>
          <w:shd w:val="clear" w:color="auto" w:fill="FFFFFF"/>
        </w:rPr>
        <w:t>д</w:t>
      </w:r>
      <w:r w:rsidRPr="00250541">
        <w:rPr>
          <w:shd w:val="clear" w:color="auto" w:fill="FFFFFF"/>
        </w:rPr>
        <w:t>ке документации по планировке территории;</w:t>
      </w:r>
    </w:p>
    <w:p w:rsidR="0050141B" w:rsidRPr="00250541" w:rsidRDefault="0050141B" w:rsidP="00DF5D15">
      <w:pPr>
        <w:pStyle w:val="ab"/>
        <w:numPr>
          <w:ilvl w:val="0"/>
          <w:numId w:val="68"/>
        </w:numPr>
        <w:tabs>
          <w:tab w:val="clear" w:pos="1281"/>
          <w:tab w:val="num" w:pos="720"/>
        </w:tabs>
        <w:spacing w:before="0" w:after="0"/>
        <w:ind w:left="720"/>
        <w:contextualSpacing/>
        <w:jc w:val="both"/>
      </w:pPr>
      <w:r w:rsidRPr="00250541">
        <w:rPr>
          <w:shd w:val="clear" w:color="auto" w:fill="FFFFFF"/>
        </w:rPr>
        <w:t>предоставление земельных участков с предварительным согласованием места размещ</w:t>
      </w:r>
      <w:r w:rsidRPr="00250541">
        <w:rPr>
          <w:shd w:val="clear" w:color="auto" w:fill="FFFFFF"/>
        </w:rPr>
        <w:t>е</w:t>
      </w:r>
      <w:r w:rsidRPr="00250541">
        <w:rPr>
          <w:shd w:val="clear" w:color="auto" w:fill="FFFFFF"/>
        </w:rPr>
        <w:t>ния объектов либо без проведения предварительного согласования места размещения объектов в  порядке, предусмотренном земельным законодательством.</w:t>
      </w:r>
    </w:p>
    <w:p w:rsidR="0050141B" w:rsidRDefault="0050141B" w:rsidP="00284511">
      <w:pPr>
        <w:pStyle w:val="ab"/>
        <w:spacing w:before="0" w:after="0"/>
        <w:contextualSpacing/>
        <w:jc w:val="both"/>
        <w:rPr>
          <w:shd w:val="clear" w:color="auto" w:fill="FFFFFF"/>
        </w:rPr>
      </w:pPr>
      <w:r w:rsidRPr="00250541">
        <w:rPr>
          <w:shd w:val="clear" w:color="auto" w:fill="FFFFFF"/>
        </w:rPr>
        <w:t> </w:t>
      </w:r>
    </w:p>
    <w:p w:rsidR="0050141B" w:rsidRPr="00250541" w:rsidRDefault="0050141B" w:rsidP="00284511">
      <w:pPr>
        <w:pStyle w:val="ab"/>
        <w:spacing w:before="0" w:after="0"/>
        <w:ind w:firstLine="561"/>
        <w:contextualSpacing/>
        <w:jc w:val="both"/>
        <w:rPr>
          <w:b/>
          <w:bCs/>
          <w:shd w:val="clear" w:color="auto" w:fill="FFFFFF"/>
        </w:rPr>
      </w:pPr>
      <w:r w:rsidRPr="00250541">
        <w:rPr>
          <w:b/>
          <w:bCs/>
          <w:color w:val="000000"/>
        </w:rPr>
        <w:t xml:space="preserve">Статья 30. </w:t>
      </w:r>
      <w:r w:rsidRPr="00250541">
        <w:rPr>
          <w:b/>
          <w:bCs/>
          <w:shd w:val="clear" w:color="auto" w:fill="FFFFFF"/>
        </w:rPr>
        <w:t xml:space="preserve">Особенности предоставления земельных участков </w:t>
      </w:r>
    </w:p>
    <w:p w:rsidR="0050141B" w:rsidRPr="00250541" w:rsidRDefault="0050141B" w:rsidP="00284511">
      <w:pPr>
        <w:pStyle w:val="ab"/>
        <w:spacing w:before="0" w:after="0"/>
        <w:ind w:firstLine="561"/>
        <w:contextualSpacing/>
        <w:jc w:val="both"/>
      </w:pPr>
    </w:p>
    <w:p w:rsidR="0050141B" w:rsidRPr="00250541" w:rsidRDefault="0050141B" w:rsidP="00284511">
      <w:pPr>
        <w:pStyle w:val="ab"/>
        <w:spacing w:before="0" w:after="0"/>
        <w:ind w:hanging="17"/>
        <w:contextualSpacing/>
        <w:jc w:val="both"/>
      </w:pPr>
      <w:r w:rsidRPr="00250541">
        <w:rPr>
          <w:shd w:val="clear" w:color="auto" w:fill="FFFFFF"/>
        </w:rPr>
        <w:t>         </w:t>
      </w:r>
      <w:r w:rsidRPr="00250541">
        <w:rPr>
          <w:bCs/>
          <w:shd w:val="clear" w:color="auto" w:fill="FFFFFF"/>
        </w:rPr>
        <w:t>1.</w:t>
      </w:r>
      <w:r>
        <w:rPr>
          <w:bCs/>
          <w:shd w:val="clear" w:color="auto" w:fill="FFFFFF"/>
        </w:rPr>
        <w:t xml:space="preserve"> </w:t>
      </w:r>
      <w:r w:rsidRPr="00250541">
        <w:rPr>
          <w:shd w:val="clear" w:color="auto" w:fill="FFFFFF"/>
        </w:rPr>
        <w:t>Порядок предоставления физическим и юридическим лицам,  предпринимателям з</w:t>
      </w:r>
      <w:r w:rsidRPr="00250541">
        <w:rPr>
          <w:shd w:val="clear" w:color="auto" w:fill="FFFFFF"/>
        </w:rPr>
        <w:t>е</w:t>
      </w:r>
      <w:r w:rsidRPr="00250541">
        <w:rPr>
          <w:shd w:val="clear" w:color="auto" w:fill="FFFFFF"/>
        </w:rPr>
        <w:t>мельных участков, сформированных из состава государственных или муниципальных земель, определяется земельным законодательством и в соответствии с ним – решениями Совета сел</w:t>
      </w:r>
      <w:r w:rsidRPr="00250541">
        <w:rPr>
          <w:shd w:val="clear" w:color="auto" w:fill="FFFFFF"/>
        </w:rPr>
        <w:t>ь</w:t>
      </w:r>
      <w:r w:rsidRPr="00250541">
        <w:rPr>
          <w:shd w:val="clear" w:color="auto" w:fill="FFFFFF"/>
        </w:rPr>
        <w:t xml:space="preserve">ского поселения </w:t>
      </w:r>
      <w:proofErr w:type="spellStart"/>
      <w:r w:rsidR="004C0428">
        <w:rPr>
          <w:shd w:val="clear" w:color="auto" w:fill="FFFFFF"/>
        </w:rPr>
        <w:t>Магинский</w:t>
      </w:r>
      <w:proofErr w:type="spellEnd"/>
      <w:r w:rsidR="009F0D16">
        <w:rPr>
          <w:shd w:val="clear" w:color="auto" w:fill="FFFFFF"/>
        </w:rPr>
        <w:t xml:space="preserve"> </w:t>
      </w:r>
      <w:r w:rsidRPr="00250541">
        <w:rPr>
          <w:shd w:val="clear" w:color="auto" w:fill="FFFFFF"/>
        </w:rPr>
        <w:t xml:space="preserve">сельсовет, постановлениями главы сельского поселения </w:t>
      </w:r>
      <w:proofErr w:type="spellStart"/>
      <w:r w:rsidR="004C0428">
        <w:rPr>
          <w:shd w:val="clear" w:color="auto" w:fill="FFFFFF"/>
        </w:rPr>
        <w:t>Магинский</w:t>
      </w:r>
      <w:proofErr w:type="spellEnd"/>
      <w:r w:rsidR="009F0D16">
        <w:rPr>
          <w:shd w:val="clear" w:color="auto" w:fill="FFFFFF"/>
        </w:rPr>
        <w:t xml:space="preserve"> </w:t>
      </w:r>
      <w:r w:rsidRPr="00250541">
        <w:rPr>
          <w:shd w:val="clear" w:color="auto" w:fill="FFFFFF"/>
        </w:rPr>
        <w:t xml:space="preserve">сельсовет. </w:t>
      </w:r>
    </w:p>
    <w:p w:rsidR="0050141B" w:rsidRPr="00250541" w:rsidRDefault="0050141B" w:rsidP="00284511">
      <w:pPr>
        <w:pStyle w:val="ab"/>
        <w:spacing w:before="0" w:after="0"/>
        <w:ind w:firstLine="561"/>
        <w:contextualSpacing/>
        <w:jc w:val="both"/>
      </w:pPr>
      <w:r w:rsidRPr="00250541">
        <w:rPr>
          <w:bCs/>
          <w:shd w:val="clear" w:color="auto" w:fill="FFFFFF"/>
        </w:rPr>
        <w:t xml:space="preserve">2. </w:t>
      </w:r>
      <w:r w:rsidRPr="00250541">
        <w:rPr>
          <w:shd w:val="clear" w:color="auto" w:fill="FFFFFF"/>
        </w:rPr>
        <w:t>Предоставление земельного участка, сформированного в порядке, установленном стат</w:t>
      </w:r>
      <w:r w:rsidRPr="00250541">
        <w:rPr>
          <w:shd w:val="clear" w:color="auto" w:fill="FFFFFF"/>
        </w:rPr>
        <w:t>ь</w:t>
      </w:r>
      <w:r w:rsidR="001D0ABA">
        <w:rPr>
          <w:shd w:val="clear" w:color="auto" w:fill="FFFFFF"/>
        </w:rPr>
        <w:t>ёй 26</w:t>
      </w:r>
      <w:r w:rsidRPr="00250541">
        <w:rPr>
          <w:shd w:val="clear" w:color="auto" w:fill="FFFFFF"/>
        </w:rPr>
        <w:t xml:space="preserve"> настоящих Правил, в общую долевую собственность собственников  помещений в мног</w:t>
      </w:r>
      <w:r w:rsidRPr="00250541">
        <w:rPr>
          <w:shd w:val="clear" w:color="auto" w:fill="FFFFFF"/>
        </w:rPr>
        <w:t>о</w:t>
      </w:r>
      <w:r w:rsidRPr="00250541">
        <w:rPr>
          <w:shd w:val="clear" w:color="auto" w:fill="FFFFFF"/>
        </w:rPr>
        <w:t>квартирном жилом доме осуществляется в соответствии с действующим законодательством п</w:t>
      </w:r>
      <w:r w:rsidRPr="00250541">
        <w:rPr>
          <w:shd w:val="clear" w:color="auto" w:fill="FFFFFF"/>
        </w:rPr>
        <w:t>о</w:t>
      </w:r>
      <w:r w:rsidRPr="00250541">
        <w:rPr>
          <w:shd w:val="clear" w:color="auto" w:fill="FFFFFF"/>
        </w:rPr>
        <w:t>средством выполнения проекта межевания в целях установления нормируемых размеров з</w:t>
      </w:r>
      <w:r w:rsidRPr="00250541">
        <w:rPr>
          <w:shd w:val="clear" w:color="auto" w:fill="FFFFFF"/>
        </w:rPr>
        <w:t>е</w:t>
      </w:r>
      <w:r w:rsidRPr="00250541">
        <w:rPr>
          <w:shd w:val="clear" w:color="auto" w:fill="FFFFFF"/>
        </w:rPr>
        <w:t>мельного участка на момент строительства такого жилого дома.</w:t>
      </w:r>
    </w:p>
    <w:p w:rsidR="0050141B" w:rsidRPr="00250541" w:rsidRDefault="0050141B" w:rsidP="00284511">
      <w:pPr>
        <w:pStyle w:val="ab"/>
        <w:spacing w:before="0" w:after="0"/>
        <w:ind w:firstLine="561"/>
        <w:contextualSpacing/>
        <w:jc w:val="both"/>
      </w:pPr>
      <w:r w:rsidRPr="00250541">
        <w:rPr>
          <w:bCs/>
          <w:shd w:val="clear" w:color="auto" w:fill="FFFFFF"/>
        </w:rPr>
        <w:t>3.</w:t>
      </w:r>
      <w:r w:rsidRPr="00250541">
        <w:rPr>
          <w:shd w:val="clear" w:color="auto" w:fill="FFFFFF"/>
        </w:rPr>
        <w:t xml:space="preserve"> Порядок предоставления собственникам зданий, строений, сооружений прав на сфо</w:t>
      </w:r>
      <w:r w:rsidRPr="00250541">
        <w:rPr>
          <w:shd w:val="clear" w:color="auto" w:fill="FFFFFF"/>
        </w:rPr>
        <w:t>р</w:t>
      </w:r>
      <w:r w:rsidRPr="00250541">
        <w:rPr>
          <w:shd w:val="clear" w:color="auto" w:fill="FFFFFF"/>
        </w:rPr>
        <w:t>мированные земельные участки определяется земельным законодательством.</w:t>
      </w:r>
    </w:p>
    <w:p w:rsidR="0050141B" w:rsidRPr="00250541" w:rsidRDefault="0050141B" w:rsidP="00284511">
      <w:pPr>
        <w:pStyle w:val="ab"/>
        <w:spacing w:before="0" w:after="0"/>
        <w:ind w:firstLine="561"/>
        <w:contextualSpacing/>
        <w:jc w:val="both"/>
      </w:pPr>
      <w:r w:rsidRPr="00250541">
        <w:rPr>
          <w:bCs/>
          <w:shd w:val="clear" w:color="auto" w:fill="FFFFFF"/>
        </w:rPr>
        <w:t>4.</w:t>
      </w:r>
      <w:r w:rsidRPr="00250541">
        <w:rPr>
          <w:shd w:val="clear" w:color="auto" w:fill="FFFFFF"/>
        </w:rPr>
        <w:t xml:space="preserve"> Предоставление земельных участков, сформированных в порядке, установленными статьями 20 и 21 настоящих Правил, осуществляется в соответствии с земельным законодател</w:t>
      </w:r>
      <w:r w:rsidRPr="00250541">
        <w:rPr>
          <w:shd w:val="clear" w:color="auto" w:fill="FFFFFF"/>
        </w:rPr>
        <w:t>ь</w:t>
      </w:r>
      <w:r w:rsidRPr="00250541">
        <w:rPr>
          <w:shd w:val="clear" w:color="auto" w:fill="FFFFFF"/>
        </w:rPr>
        <w:t xml:space="preserve">ством и нормативно - правовыми актами  сельского поселения </w:t>
      </w:r>
      <w:proofErr w:type="spellStart"/>
      <w:r w:rsidR="004C0428">
        <w:rPr>
          <w:shd w:val="clear" w:color="auto" w:fill="FFFFFF"/>
        </w:rPr>
        <w:t>Магинский</w:t>
      </w:r>
      <w:proofErr w:type="spellEnd"/>
      <w:r w:rsidR="009F0D16">
        <w:rPr>
          <w:shd w:val="clear" w:color="auto" w:fill="FFFFFF"/>
        </w:rPr>
        <w:t xml:space="preserve"> </w:t>
      </w:r>
      <w:r w:rsidRPr="00250541">
        <w:rPr>
          <w:shd w:val="clear" w:color="auto" w:fill="FFFFFF"/>
        </w:rPr>
        <w:t>сельсовет.</w:t>
      </w:r>
    </w:p>
    <w:p w:rsidR="0050141B" w:rsidRPr="00250541" w:rsidRDefault="0050141B" w:rsidP="00284511">
      <w:pPr>
        <w:pStyle w:val="ab"/>
        <w:spacing w:before="0" w:after="0"/>
        <w:ind w:firstLine="561"/>
        <w:contextualSpacing/>
        <w:jc w:val="both"/>
      </w:pPr>
      <w:r w:rsidRPr="00250541">
        <w:rPr>
          <w:bCs/>
          <w:shd w:val="clear" w:color="auto" w:fill="FFFFFF"/>
        </w:rPr>
        <w:t>5.</w:t>
      </w:r>
      <w:r w:rsidRPr="00250541">
        <w:rPr>
          <w:shd w:val="clear" w:color="auto" w:fill="FFFFFF"/>
        </w:rPr>
        <w:t xml:space="preserve"> Права на такие земельные участки предоставляются физическим и юридическим лицам, предпринимателям на торгах, за исключением случаев, установленных законодательством, и в случае, если это предусмотрено законодательством Республики Башкортостан, нормативно - правовыми актами  сельского поселения </w:t>
      </w:r>
      <w:proofErr w:type="spellStart"/>
      <w:r w:rsidR="004C0428">
        <w:rPr>
          <w:shd w:val="clear" w:color="auto" w:fill="FFFFFF"/>
        </w:rPr>
        <w:t>Магинский</w:t>
      </w:r>
      <w:proofErr w:type="spellEnd"/>
      <w:r w:rsidR="009F0D16">
        <w:rPr>
          <w:shd w:val="clear" w:color="auto" w:fill="FFFFFF"/>
        </w:rPr>
        <w:t xml:space="preserve"> </w:t>
      </w:r>
      <w:r w:rsidRPr="00250541">
        <w:rPr>
          <w:shd w:val="clear" w:color="auto" w:fill="FFFFFF"/>
        </w:rPr>
        <w:t xml:space="preserve">сельсовет. </w:t>
      </w:r>
    </w:p>
    <w:p w:rsidR="0050141B" w:rsidRPr="00250541" w:rsidRDefault="0050141B" w:rsidP="00284511">
      <w:pPr>
        <w:pStyle w:val="ab"/>
        <w:spacing w:before="0" w:after="0"/>
        <w:ind w:firstLine="567"/>
        <w:contextualSpacing/>
        <w:jc w:val="both"/>
        <w:rPr>
          <w:shd w:val="clear" w:color="auto" w:fill="FFFFFF"/>
        </w:rPr>
      </w:pPr>
      <w:r w:rsidRPr="00250541">
        <w:rPr>
          <w:bCs/>
          <w:shd w:val="clear" w:color="auto" w:fill="FFFFFF"/>
        </w:rPr>
        <w:t>6.</w:t>
      </w:r>
      <w:r w:rsidRPr="00250541">
        <w:rPr>
          <w:shd w:val="clear" w:color="auto" w:fill="FFFFFF"/>
        </w:rPr>
        <w:t xml:space="preserve"> Предоставление земельных участков, сформированных в порядке, установленными статьями 22,</w:t>
      </w:r>
      <w:r>
        <w:rPr>
          <w:shd w:val="clear" w:color="auto" w:fill="FFFFFF"/>
        </w:rPr>
        <w:t xml:space="preserve"> </w:t>
      </w:r>
      <w:r w:rsidRPr="00250541">
        <w:rPr>
          <w:shd w:val="clear" w:color="auto" w:fill="FFFFFF"/>
        </w:rPr>
        <w:t>23,</w:t>
      </w:r>
      <w:r>
        <w:rPr>
          <w:shd w:val="clear" w:color="auto" w:fill="FFFFFF"/>
        </w:rPr>
        <w:t xml:space="preserve"> </w:t>
      </w:r>
      <w:r w:rsidRPr="00250541">
        <w:rPr>
          <w:shd w:val="clear" w:color="auto" w:fill="FFFFFF"/>
        </w:rPr>
        <w:t>24,</w:t>
      </w:r>
      <w:r>
        <w:rPr>
          <w:shd w:val="clear" w:color="auto" w:fill="FFFFFF"/>
        </w:rPr>
        <w:t xml:space="preserve"> </w:t>
      </w:r>
      <w:r w:rsidRPr="00250541">
        <w:rPr>
          <w:shd w:val="clear" w:color="auto" w:fill="FFFFFF"/>
        </w:rPr>
        <w:t>25 настоящих Правил, осуществляется в соответствии с земельным закон</w:t>
      </w:r>
      <w:r w:rsidRPr="00250541">
        <w:rPr>
          <w:shd w:val="clear" w:color="auto" w:fill="FFFFFF"/>
        </w:rPr>
        <w:t>о</w:t>
      </w:r>
      <w:r w:rsidRPr="00250541">
        <w:rPr>
          <w:shd w:val="clear" w:color="auto" w:fill="FFFFFF"/>
        </w:rPr>
        <w:t xml:space="preserve">дательством и нормативными правовыми актами  и нормативно - правовыми актами  сельского </w:t>
      </w:r>
      <w:r w:rsidRPr="00250541">
        <w:rPr>
          <w:shd w:val="clear" w:color="auto" w:fill="FFFFFF"/>
        </w:rPr>
        <w:lastRenderedPageBreak/>
        <w:t xml:space="preserve">поселения </w:t>
      </w:r>
      <w:proofErr w:type="spellStart"/>
      <w:r w:rsidR="004C0428">
        <w:rPr>
          <w:shd w:val="clear" w:color="auto" w:fill="FFFFFF"/>
        </w:rPr>
        <w:t>Магинский</w:t>
      </w:r>
      <w:proofErr w:type="spellEnd"/>
      <w:r w:rsidR="009F0D16">
        <w:rPr>
          <w:shd w:val="clear" w:color="auto" w:fill="FFFFFF"/>
        </w:rPr>
        <w:t xml:space="preserve"> </w:t>
      </w:r>
      <w:r w:rsidRPr="00250541">
        <w:rPr>
          <w:shd w:val="clear" w:color="auto" w:fill="FFFFFF"/>
        </w:rPr>
        <w:t xml:space="preserve">сельсовет и муниципального района </w:t>
      </w:r>
      <w:r w:rsidR="009F0D16">
        <w:rPr>
          <w:shd w:val="clear" w:color="auto" w:fill="FFFFFF"/>
        </w:rPr>
        <w:t>Караидельский район</w:t>
      </w:r>
      <w:r w:rsidRPr="00250541">
        <w:rPr>
          <w:shd w:val="clear" w:color="auto" w:fill="FFFFFF"/>
        </w:rPr>
        <w:t xml:space="preserve"> Республики Башкортостан.</w:t>
      </w:r>
    </w:p>
    <w:p w:rsidR="001D0ABA" w:rsidRDefault="0050141B" w:rsidP="001D0ABA">
      <w:pPr>
        <w:pStyle w:val="ab"/>
        <w:spacing w:before="0" w:after="0"/>
        <w:ind w:firstLine="567"/>
        <w:contextualSpacing/>
        <w:jc w:val="both"/>
        <w:rPr>
          <w:shd w:val="clear" w:color="auto" w:fill="FFFFFF"/>
        </w:rPr>
      </w:pPr>
      <w:r w:rsidRPr="00250541">
        <w:rPr>
          <w:bCs/>
          <w:shd w:val="clear" w:color="auto" w:fill="FFFFFF"/>
        </w:rPr>
        <w:t>7.</w:t>
      </w:r>
      <w:r w:rsidRPr="00250541">
        <w:rPr>
          <w:shd w:val="clear" w:color="auto" w:fill="FFFFFF"/>
        </w:rPr>
        <w:t xml:space="preserve"> Права на такие земельные участки предоставляются физическим и юридическим лицам, предпринимателям, заключившим договоры о развитии застроенных территорий, после осв</w:t>
      </w:r>
      <w:r w:rsidRPr="00250541">
        <w:rPr>
          <w:shd w:val="clear" w:color="auto" w:fill="FFFFFF"/>
        </w:rPr>
        <w:t>о</w:t>
      </w:r>
      <w:r w:rsidRPr="00250541">
        <w:rPr>
          <w:shd w:val="clear" w:color="auto" w:fill="FFFFFF"/>
        </w:rPr>
        <w:t>бождения в установленном порядке территории, в отношении которой принято решение о ра</w:t>
      </w:r>
      <w:r w:rsidRPr="00250541">
        <w:rPr>
          <w:shd w:val="clear" w:color="auto" w:fill="FFFFFF"/>
        </w:rPr>
        <w:t>з</w:t>
      </w:r>
      <w:r w:rsidRPr="00250541">
        <w:rPr>
          <w:shd w:val="clear" w:color="auto" w:fill="FFFFFF"/>
        </w:rPr>
        <w:t xml:space="preserve">витии, от прав третьих лиц без проведения торгов бесплатно. </w:t>
      </w:r>
    </w:p>
    <w:p w:rsidR="0050141B" w:rsidRPr="001D0ABA" w:rsidRDefault="0050141B" w:rsidP="001D0ABA">
      <w:pPr>
        <w:pStyle w:val="ab"/>
        <w:spacing w:before="0" w:after="0"/>
        <w:ind w:firstLine="567"/>
        <w:contextualSpacing/>
        <w:jc w:val="both"/>
      </w:pPr>
      <w:r w:rsidRPr="001D0ABA">
        <w:rPr>
          <w:bCs/>
          <w:shd w:val="clear" w:color="auto" w:fill="FFFFFF"/>
        </w:rPr>
        <w:t>8.</w:t>
      </w:r>
      <w:r w:rsidRPr="001D0ABA">
        <w:rPr>
          <w:shd w:val="clear" w:color="auto" w:fill="FFFFFF"/>
        </w:rPr>
        <w:t xml:space="preserve"> Предоставление земельных участков, сформированных в порядке, установленными статьёй 27 настоящих Правил, из состава территорий общего пользования для возведения об</w:t>
      </w:r>
      <w:r w:rsidRPr="001D0ABA">
        <w:rPr>
          <w:shd w:val="clear" w:color="auto" w:fill="FFFFFF"/>
        </w:rPr>
        <w:t>ъ</w:t>
      </w:r>
      <w:r w:rsidRPr="001D0ABA">
        <w:rPr>
          <w:shd w:val="clear" w:color="auto" w:fill="FFFFFF"/>
        </w:rPr>
        <w:t>ектов не капитального строительства для обслуживания населения осуществляется в соответс</w:t>
      </w:r>
      <w:r w:rsidRPr="001D0ABA">
        <w:rPr>
          <w:shd w:val="clear" w:color="auto" w:fill="FFFFFF"/>
        </w:rPr>
        <w:t>т</w:t>
      </w:r>
      <w:r w:rsidRPr="001D0ABA">
        <w:rPr>
          <w:shd w:val="clear" w:color="auto" w:fill="FFFFFF"/>
        </w:rPr>
        <w:t xml:space="preserve">вии с земельным законодательством и нормативно - правовыми актами  сельского поселения </w:t>
      </w:r>
      <w:proofErr w:type="spellStart"/>
      <w:r w:rsidR="004C0428">
        <w:rPr>
          <w:shd w:val="clear" w:color="auto" w:fill="FFFFFF"/>
        </w:rPr>
        <w:t>Магинский</w:t>
      </w:r>
      <w:proofErr w:type="spellEnd"/>
      <w:r w:rsidR="009F0D16">
        <w:rPr>
          <w:shd w:val="clear" w:color="auto" w:fill="FFFFFF"/>
        </w:rPr>
        <w:t xml:space="preserve"> </w:t>
      </w:r>
      <w:r w:rsidRPr="001D0ABA">
        <w:rPr>
          <w:shd w:val="clear" w:color="auto" w:fill="FFFFFF"/>
        </w:rPr>
        <w:t>сельсовет</w:t>
      </w:r>
      <w:r w:rsidR="0093738E">
        <w:rPr>
          <w:shd w:val="clear" w:color="auto" w:fill="FFFFFF"/>
        </w:rPr>
        <w:t>.</w:t>
      </w:r>
    </w:p>
    <w:p w:rsidR="0050141B" w:rsidRDefault="0050141B" w:rsidP="00284511">
      <w:pPr>
        <w:pStyle w:val="1"/>
        <w:keepNext w:val="0"/>
        <w:tabs>
          <w:tab w:val="left" w:pos="708"/>
        </w:tabs>
        <w:spacing w:before="0" w:line="240" w:lineRule="auto"/>
        <w:ind w:firstLine="360"/>
        <w:rPr>
          <w:sz w:val="24"/>
          <w:szCs w:val="24"/>
          <w:highlight w:val="yellow"/>
        </w:rPr>
      </w:pPr>
    </w:p>
    <w:p w:rsidR="0050141B" w:rsidRPr="001D0ABA" w:rsidRDefault="0050141B" w:rsidP="00284511">
      <w:pPr>
        <w:pStyle w:val="1"/>
        <w:keepNext w:val="0"/>
        <w:tabs>
          <w:tab w:val="left" w:pos="708"/>
        </w:tabs>
        <w:spacing w:before="0" w:line="240" w:lineRule="auto"/>
        <w:ind w:firstLine="360"/>
        <w:rPr>
          <w:rFonts w:ascii="Times New Roman" w:hAnsi="Times New Roman"/>
          <w:color w:val="auto"/>
          <w:sz w:val="24"/>
          <w:szCs w:val="24"/>
        </w:rPr>
      </w:pPr>
      <w:r w:rsidRPr="001D0ABA">
        <w:rPr>
          <w:rFonts w:ascii="Times New Roman" w:hAnsi="Times New Roman"/>
          <w:color w:val="auto"/>
          <w:sz w:val="24"/>
          <w:szCs w:val="24"/>
        </w:rPr>
        <w:t xml:space="preserve">ГЛАВА </w:t>
      </w:r>
      <w:r w:rsidRPr="001D0ABA">
        <w:rPr>
          <w:rFonts w:ascii="Times New Roman" w:hAnsi="Times New Roman"/>
          <w:color w:val="auto"/>
          <w:sz w:val="24"/>
          <w:szCs w:val="24"/>
          <w:lang w:val="en-US"/>
        </w:rPr>
        <w:t>VII</w:t>
      </w:r>
      <w:r w:rsidRPr="001D0ABA">
        <w:rPr>
          <w:rFonts w:ascii="Times New Roman" w:hAnsi="Times New Roman"/>
          <w:color w:val="auto"/>
          <w:sz w:val="24"/>
          <w:szCs w:val="24"/>
        </w:rPr>
        <w:t>. УСТАНОВЛЕНИЕ, ИЗМЕНЕНИЕ, ФИКСАЦИЯ ГРАНИЦ ЗЕМЕЛЬ ПУБЛИЧНОГО ИСПОЛЬЗОВАНИЯ, ИХ ИСПОЛЬЗОВАНИЕ</w:t>
      </w:r>
    </w:p>
    <w:p w:rsidR="001D0ABA" w:rsidRDefault="001D0ABA" w:rsidP="00284511">
      <w:pPr>
        <w:pStyle w:val="ab"/>
        <w:spacing w:before="0" w:after="0"/>
        <w:ind w:firstLine="567"/>
        <w:contextualSpacing/>
        <w:rPr>
          <w:b/>
          <w:bCs/>
          <w:color w:val="000000"/>
        </w:rPr>
      </w:pPr>
    </w:p>
    <w:p w:rsidR="0050141B" w:rsidRPr="00B65B0D" w:rsidRDefault="0050141B" w:rsidP="00284511">
      <w:pPr>
        <w:pStyle w:val="ab"/>
        <w:spacing w:before="0" w:after="0"/>
        <w:ind w:firstLine="567"/>
        <w:contextualSpacing/>
        <w:rPr>
          <w:b/>
          <w:bCs/>
          <w:shd w:val="clear" w:color="auto" w:fill="FFFFFF"/>
        </w:rPr>
      </w:pPr>
      <w:r w:rsidRPr="00B65B0D">
        <w:rPr>
          <w:b/>
          <w:bCs/>
          <w:color w:val="000000"/>
        </w:rPr>
        <w:t xml:space="preserve">Статья 31. </w:t>
      </w:r>
      <w:proofErr w:type="gramStart"/>
      <w:r w:rsidRPr="00B65B0D">
        <w:rPr>
          <w:b/>
          <w:bCs/>
          <w:shd w:val="clear" w:color="auto" w:fill="FFFFFF"/>
        </w:rPr>
        <w:t>Общие положение о землях публичного использования</w:t>
      </w:r>
      <w:proofErr w:type="gramEnd"/>
    </w:p>
    <w:p w:rsidR="0050141B" w:rsidRPr="00B65B0D" w:rsidRDefault="0050141B" w:rsidP="00284511">
      <w:pPr>
        <w:pStyle w:val="ab"/>
        <w:spacing w:before="0" w:after="0"/>
        <w:ind w:firstLine="567"/>
        <w:contextualSpacing/>
      </w:pPr>
    </w:p>
    <w:p w:rsidR="0050141B" w:rsidRPr="00B65B0D" w:rsidRDefault="0050141B" w:rsidP="00284511">
      <w:pPr>
        <w:pStyle w:val="ab"/>
        <w:spacing w:before="0" w:after="0"/>
        <w:ind w:firstLine="567"/>
        <w:contextualSpacing/>
        <w:jc w:val="both"/>
      </w:pPr>
      <w:r w:rsidRPr="00B65B0D">
        <w:rPr>
          <w:shd w:val="clear" w:color="auto" w:fill="FFFFFF"/>
        </w:rPr>
        <w:t> </w:t>
      </w:r>
      <w:r w:rsidRPr="00B65B0D">
        <w:rPr>
          <w:bCs/>
          <w:shd w:val="clear" w:color="auto" w:fill="FFFFFF"/>
        </w:rPr>
        <w:t xml:space="preserve">1. </w:t>
      </w:r>
      <w:r w:rsidRPr="00B65B0D">
        <w:rPr>
          <w:shd w:val="clear" w:color="auto" w:fill="FFFFFF"/>
        </w:rPr>
        <w:t>К землям публичного использования относятся земли, которым беспрепятственно пользуется неограниченный круг лиц (территории зеленых насаждений общего пользования, улиц, площадей, зон отдыха, для прохода, проезда, технических коридоров обслуживания сетей и объектов инженерно-технического обеспечения), устанавливаются в документации по план</w:t>
      </w:r>
      <w:r w:rsidRPr="00B65B0D">
        <w:rPr>
          <w:shd w:val="clear" w:color="auto" w:fill="FFFFFF"/>
        </w:rPr>
        <w:t>и</w:t>
      </w:r>
      <w:r w:rsidRPr="00B65B0D">
        <w:rPr>
          <w:shd w:val="clear" w:color="auto" w:fill="FFFFFF"/>
        </w:rPr>
        <w:t xml:space="preserve">ровке территории и отображаются в виде границ зон действия публичных сервитутов, иными графическими методами. </w:t>
      </w:r>
    </w:p>
    <w:p w:rsidR="0050141B" w:rsidRPr="00B65B0D" w:rsidRDefault="0050141B" w:rsidP="00284511">
      <w:pPr>
        <w:pStyle w:val="ab"/>
        <w:spacing w:before="0" w:after="0"/>
        <w:ind w:firstLine="567"/>
        <w:contextualSpacing/>
        <w:jc w:val="both"/>
      </w:pPr>
      <w:r w:rsidRPr="00B65B0D">
        <w:rPr>
          <w:bCs/>
          <w:shd w:val="clear" w:color="auto" w:fill="FFFFFF"/>
        </w:rPr>
        <w:t>2</w:t>
      </w:r>
      <w:r w:rsidRPr="00B65B0D">
        <w:rPr>
          <w:shd w:val="clear" w:color="auto" w:fill="FFFFFF"/>
        </w:rPr>
        <w:t>. Границы земель публичного использования:</w:t>
      </w:r>
    </w:p>
    <w:p w:rsidR="0050141B" w:rsidRPr="00B65B0D" w:rsidRDefault="0050141B" w:rsidP="00284511">
      <w:pPr>
        <w:pStyle w:val="ab"/>
        <w:spacing w:before="0" w:after="0"/>
        <w:ind w:firstLine="567"/>
        <w:contextualSpacing/>
        <w:jc w:val="both"/>
      </w:pPr>
      <w:r w:rsidRPr="00B65B0D">
        <w:rPr>
          <w:shd w:val="clear" w:color="auto" w:fill="FFFFFF"/>
        </w:rPr>
        <w:t>1) определяются и изменяются в случаях и в порядке, определенных статьёй 32</w:t>
      </w:r>
      <w:r>
        <w:rPr>
          <w:shd w:val="clear" w:color="auto" w:fill="FFFFFF"/>
        </w:rPr>
        <w:t xml:space="preserve"> </w:t>
      </w:r>
      <w:r w:rsidRPr="00B65B0D">
        <w:rPr>
          <w:shd w:val="clear" w:color="auto" w:fill="FFFFFF"/>
        </w:rPr>
        <w:t>настоящих Правил;</w:t>
      </w:r>
    </w:p>
    <w:p w:rsidR="0050141B" w:rsidRPr="00B65B0D" w:rsidRDefault="0050141B" w:rsidP="00284511">
      <w:pPr>
        <w:pStyle w:val="ab"/>
        <w:spacing w:before="0" w:after="0"/>
        <w:ind w:firstLine="567"/>
        <w:contextualSpacing/>
        <w:jc w:val="both"/>
      </w:pPr>
      <w:r w:rsidRPr="00B65B0D">
        <w:rPr>
          <w:shd w:val="clear" w:color="auto" w:fill="FFFFFF"/>
        </w:rPr>
        <w:t>2) фиксируются в случаях и в порядке, определенных статьёй 3</w:t>
      </w:r>
      <w:r w:rsidR="0093738E">
        <w:rPr>
          <w:shd w:val="clear" w:color="auto" w:fill="FFFFFF"/>
        </w:rPr>
        <w:t>3</w:t>
      </w:r>
      <w:r w:rsidRPr="00B65B0D">
        <w:rPr>
          <w:shd w:val="clear" w:color="auto" w:fill="FFFFFF"/>
        </w:rPr>
        <w:t xml:space="preserve"> настоящих Правил;</w:t>
      </w:r>
    </w:p>
    <w:p w:rsidR="0050141B" w:rsidRPr="00B65B0D" w:rsidRDefault="0050141B" w:rsidP="00284511">
      <w:pPr>
        <w:pStyle w:val="ab"/>
        <w:spacing w:before="0" w:after="0"/>
        <w:ind w:firstLine="567"/>
        <w:contextualSpacing/>
        <w:jc w:val="both"/>
      </w:pPr>
      <w:r w:rsidRPr="00B65B0D">
        <w:rPr>
          <w:bCs/>
          <w:shd w:val="clear" w:color="auto" w:fill="FFFFFF"/>
        </w:rPr>
        <w:t>3.</w:t>
      </w:r>
      <w:r w:rsidRPr="00B65B0D">
        <w:rPr>
          <w:shd w:val="clear" w:color="auto" w:fill="FFFFFF"/>
        </w:rPr>
        <w:t xml:space="preserve"> </w:t>
      </w:r>
      <w:proofErr w:type="gramStart"/>
      <w:r w:rsidRPr="00B65B0D">
        <w:rPr>
          <w:shd w:val="clear" w:color="auto" w:fill="FFFFFF"/>
        </w:rPr>
        <w:t>Не допускается  осуществлять планировку застроенной территории (включая действия по определению границ земельных участков, на которых расположены объекты капитального строительства, границ свободных от прав третьих лиц земельных участков для предоставления физическим и юридическим лицам, предпринимателям для строительства) без фиксации границ фактически существующих земель публичного использования, а также без подготовки предл</w:t>
      </w:r>
      <w:r w:rsidRPr="00B65B0D">
        <w:rPr>
          <w:shd w:val="clear" w:color="auto" w:fill="FFFFFF"/>
        </w:rPr>
        <w:t>о</w:t>
      </w:r>
      <w:r w:rsidRPr="00B65B0D">
        <w:rPr>
          <w:shd w:val="clear" w:color="auto" w:fill="FFFFFF"/>
        </w:rPr>
        <w:t xml:space="preserve">жений в администрацию сельского поселения </w:t>
      </w:r>
      <w:proofErr w:type="spellStart"/>
      <w:r w:rsidR="004C0428">
        <w:rPr>
          <w:shd w:val="clear" w:color="auto" w:fill="FFFFFF"/>
        </w:rPr>
        <w:t>Магинский</w:t>
      </w:r>
      <w:proofErr w:type="spellEnd"/>
      <w:r w:rsidR="009F0D16">
        <w:rPr>
          <w:shd w:val="clear" w:color="auto" w:fill="FFFFFF"/>
        </w:rPr>
        <w:t xml:space="preserve"> </w:t>
      </w:r>
      <w:r w:rsidRPr="00B65B0D">
        <w:rPr>
          <w:shd w:val="clear" w:color="auto" w:fill="FFFFFF"/>
        </w:rPr>
        <w:t>сельсовет об установлении или изм</w:t>
      </w:r>
      <w:r w:rsidRPr="00B65B0D">
        <w:rPr>
          <w:shd w:val="clear" w:color="auto" w:fill="FFFFFF"/>
        </w:rPr>
        <w:t>е</w:t>
      </w:r>
      <w:r w:rsidRPr="00B65B0D">
        <w:rPr>
          <w:shd w:val="clear" w:color="auto" w:fill="FFFFFF"/>
        </w:rPr>
        <w:t>нении границ</w:t>
      </w:r>
      <w:proofErr w:type="gramEnd"/>
      <w:r w:rsidRPr="00B65B0D">
        <w:rPr>
          <w:shd w:val="clear" w:color="auto" w:fill="FFFFFF"/>
        </w:rPr>
        <w:t xml:space="preserve"> земель публичного использования.</w:t>
      </w:r>
    </w:p>
    <w:p w:rsidR="0050141B" w:rsidRPr="00B65B0D" w:rsidRDefault="0050141B" w:rsidP="0050141B">
      <w:pPr>
        <w:pStyle w:val="ab"/>
        <w:spacing w:before="0" w:after="0"/>
        <w:ind w:firstLine="567"/>
        <w:contextualSpacing/>
        <w:jc w:val="both"/>
      </w:pPr>
      <w:r w:rsidRPr="00B65B0D">
        <w:rPr>
          <w:bCs/>
          <w:shd w:val="clear" w:color="auto" w:fill="FFFFFF"/>
        </w:rPr>
        <w:t>4.</w:t>
      </w:r>
      <w:r w:rsidRPr="00B65B0D">
        <w:rPr>
          <w:shd w:val="clear" w:color="auto" w:fill="FFFFFF"/>
        </w:rPr>
        <w:t xml:space="preserve"> Правообладатели земельных участков освобождаются от уплаты земельного налога в отношении части земельного участка, для которой постановлением главы сельского поселения </w:t>
      </w:r>
      <w:proofErr w:type="spellStart"/>
      <w:r w:rsidR="004C0428">
        <w:rPr>
          <w:shd w:val="clear" w:color="auto" w:fill="FFFFFF"/>
        </w:rPr>
        <w:t>Магинский</w:t>
      </w:r>
      <w:proofErr w:type="spellEnd"/>
      <w:r w:rsidR="009F0D16">
        <w:rPr>
          <w:shd w:val="clear" w:color="auto" w:fill="FFFFFF"/>
        </w:rPr>
        <w:t xml:space="preserve"> </w:t>
      </w:r>
      <w:r w:rsidRPr="00B65B0D">
        <w:rPr>
          <w:shd w:val="clear" w:color="auto" w:fill="FFFFFF"/>
        </w:rPr>
        <w:t>сельсовет установлен публичный сервитут.</w:t>
      </w:r>
    </w:p>
    <w:p w:rsidR="0050141B" w:rsidRDefault="0050141B" w:rsidP="0050141B">
      <w:pPr>
        <w:pStyle w:val="ab"/>
        <w:spacing w:before="0" w:after="0"/>
        <w:ind w:firstLine="567"/>
        <w:contextualSpacing/>
        <w:jc w:val="both"/>
        <w:rPr>
          <w:shd w:val="clear" w:color="auto" w:fill="FFFFFF"/>
        </w:rPr>
      </w:pPr>
      <w:r w:rsidRPr="00B65B0D">
        <w:rPr>
          <w:shd w:val="clear" w:color="auto" w:fill="FFFFFF"/>
        </w:rPr>
        <w:t> </w:t>
      </w:r>
    </w:p>
    <w:p w:rsidR="004C0428" w:rsidRDefault="004C0428" w:rsidP="0050141B">
      <w:pPr>
        <w:pStyle w:val="ab"/>
        <w:spacing w:before="0" w:after="0"/>
        <w:ind w:firstLine="567"/>
        <w:contextualSpacing/>
        <w:jc w:val="both"/>
        <w:rPr>
          <w:shd w:val="clear" w:color="auto" w:fill="FFFFFF"/>
        </w:rPr>
      </w:pPr>
    </w:p>
    <w:p w:rsidR="004C0428" w:rsidRPr="00B65B0D" w:rsidRDefault="004C0428" w:rsidP="0050141B">
      <w:pPr>
        <w:pStyle w:val="ab"/>
        <w:spacing w:before="0" w:after="0"/>
        <w:ind w:firstLine="567"/>
        <w:contextualSpacing/>
        <w:jc w:val="both"/>
      </w:pPr>
    </w:p>
    <w:p w:rsidR="00106BB3" w:rsidRDefault="00106BB3" w:rsidP="0050141B">
      <w:pPr>
        <w:pStyle w:val="ab"/>
        <w:spacing w:before="0" w:after="0"/>
        <w:ind w:firstLine="567"/>
        <w:contextualSpacing/>
        <w:jc w:val="both"/>
        <w:rPr>
          <w:b/>
          <w:bCs/>
          <w:color w:val="000000"/>
        </w:rPr>
      </w:pPr>
    </w:p>
    <w:p w:rsidR="0050141B" w:rsidRPr="00B65B0D" w:rsidRDefault="0050141B" w:rsidP="0050141B">
      <w:pPr>
        <w:pStyle w:val="ab"/>
        <w:spacing w:before="0" w:after="0"/>
        <w:ind w:firstLine="567"/>
        <w:contextualSpacing/>
        <w:jc w:val="both"/>
        <w:rPr>
          <w:b/>
          <w:bCs/>
          <w:shd w:val="clear" w:color="auto" w:fill="FFFFFF"/>
        </w:rPr>
      </w:pPr>
      <w:r w:rsidRPr="00B65B0D">
        <w:rPr>
          <w:b/>
          <w:bCs/>
          <w:color w:val="000000"/>
        </w:rPr>
        <w:t xml:space="preserve">Статья 32. </w:t>
      </w:r>
      <w:r w:rsidRPr="00B65B0D">
        <w:rPr>
          <w:b/>
          <w:bCs/>
          <w:shd w:val="clear" w:color="auto" w:fill="FFFFFF"/>
        </w:rPr>
        <w:t xml:space="preserve">Установление и изменение границ земель публичного использования </w:t>
      </w:r>
    </w:p>
    <w:p w:rsidR="0050141B" w:rsidRPr="00B65B0D" w:rsidRDefault="0050141B" w:rsidP="0050141B">
      <w:pPr>
        <w:pStyle w:val="ab"/>
        <w:spacing w:before="0" w:after="0"/>
        <w:ind w:firstLine="567"/>
        <w:contextualSpacing/>
        <w:jc w:val="both"/>
      </w:pPr>
    </w:p>
    <w:p w:rsidR="0050141B" w:rsidRPr="00B65B0D" w:rsidRDefault="0050141B" w:rsidP="0050141B">
      <w:pPr>
        <w:pStyle w:val="ab"/>
        <w:spacing w:before="0" w:after="0"/>
        <w:ind w:firstLine="567"/>
        <w:contextualSpacing/>
        <w:jc w:val="both"/>
      </w:pPr>
      <w:r w:rsidRPr="00B65B0D">
        <w:rPr>
          <w:bCs/>
          <w:shd w:val="clear" w:color="auto" w:fill="FFFFFF"/>
        </w:rPr>
        <w:t>1.</w:t>
      </w:r>
      <w:r w:rsidRPr="00B65B0D">
        <w:rPr>
          <w:shd w:val="clear" w:color="auto" w:fill="FFFFFF"/>
        </w:rPr>
        <w:t xml:space="preserve"> Установление и изменение границ земель публичного использования осуществляются путем подготовки документации по планировке территории в случаях, когда:</w:t>
      </w:r>
    </w:p>
    <w:p w:rsidR="0050141B" w:rsidRPr="00B65B0D" w:rsidRDefault="0050141B" w:rsidP="0050141B">
      <w:pPr>
        <w:pStyle w:val="ab"/>
        <w:spacing w:before="0" w:after="0"/>
        <w:ind w:firstLine="567"/>
        <w:contextualSpacing/>
        <w:jc w:val="both"/>
      </w:pPr>
      <w:r w:rsidRPr="00B65B0D">
        <w:rPr>
          <w:shd w:val="clear" w:color="auto" w:fill="FFFFFF"/>
        </w:rPr>
        <w:t>1) красные линии на подлежащих освоению территориях устанавливаются впервые и о</w:t>
      </w:r>
      <w:r w:rsidRPr="00B65B0D">
        <w:rPr>
          <w:shd w:val="clear" w:color="auto" w:fill="FFFFFF"/>
        </w:rPr>
        <w:t>б</w:t>
      </w:r>
      <w:r w:rsidRPr="00B65B0D">
        <w:rPr>
          <w:shd w:val="clear" w:color="auto" w:fill="FFFFFF"/>
        </w:rPr>
        <w:t>разуют границы ранее не существовавших территорий общего пользования и одновременно с ними – границы элементов планировочной структуры;</w:t>
      </w:r>
    </w:p>
    <w:p w:rsidR="0050141B" w:rsidRPr="00B65B0D" w:rsidRDefault="0050141B" w:rsidP="0050141B">
      <w:pPr>
        <w:pStyle w:val="ab"/>
        <w:spacing w:before="0" w:after="0"/>
        <w:ind w:firstLine="567"/>
        <w:contextualSpacing/>
        <w:jc w:val="both"/>
      </w:pPr>
      <w:r w:rsidRPr="00B65B0D">
        <w:rPr>
          <w:shd w:val="clear" w:color="auto" w:fill="FFFFFF"/>
        </w:rPr>
        <w:t>2) изменяются красные линии без установления и (или) изменения границ зон действия публичных сервитутов;</w:t>
      </w:r>
    </w:p>
    <w:p w:rsidR="0050141B" w:rsidRPr="00B65B0D" w:rsidRDefault="0050141B" w:rsidP="0050141B">
      <w:pPr>
        <w:pStyle w:val="ab"/>
        <w:spacing w:before="0" w:after="0"/>
        <w:ind w:firstLine="567"/>
        <w:contextualSpacing/>
        <w:jc w:val="both"/>
      </w:pPr>
      <w:r w:rsidRPr="00B65B0D">
        <w:rPr>
          <w:shd w:val="clear" w:color="auto" w:fill="FFFFFF"/>
        </w:rPr>
        <w:t xml:space="preserve">3) изменяются красные линии с установлением и (или) изменением границ зон действия публичных сервитутов; </w:t>
      </w:r>
    </w:p>
    <w:p w:rsidR="0050141B" w:rsidRPr="00B65B0D" w:rsidRDefault="0050141B" w:rsidP="0050141B">
      <w:pPr>
        <w:pStyle w:val="ab"/>
        <w:spacing w:before="0" w:after="0"/>
        <w:ind w:firstLine="567"/>
        <w:contextualSpacing/>
        <w:jc w:val="both"/>
      </w:pPr>
      <w:r w:rsidRPr="00B65B0D">
        <w:rPr>
          <w:shd w:val="clear" w:color="auto" w:fill="FFFFFF"/>
        </w:rPr>
        <w:lastRenderedPageBreak/>
        <w:t>4) не изменяются красные линии, но устанавливаются, изменяются  границы зон действия публичных сервитутов. </w:t>
      </w:r>
    </w:p>
    <w:p w:rsidR="0050141B" w:rsidRPr="00B65B0D" w:rsidRDefault="0050141B" w:rsidP="0050141B">
      <w:pPr>
        <w:pStyle w:val="ab"/>
        <w:spacing w:before="0" w:after="0"/>
        <w:ind w:firstLine="567"/>
        <w:contextualSpacing/>
        <w:jc w:val="both"/>
      </w:pPr>
      <w:r w:rsidRPr="00B65B0D">
        <w:rPr>
          <w:bCs/>
          <w:shd w:val="clear" w:color="auto" w:fill="FFFFFF"/>
        </w:rPr>
        <w:t>2</w:t>
      </w:r>
      <w:r w:rsidRPr="00B65B0D">
        <w:rPr>
          <w:shd w:val="clear" w:color="auto" w:fill="FFFFFF"/>
        </w:rPr>
        <w:t>. При установлении и изменении границ на подлежащих освоению и на застроенных те</w:t>
      </w:r>
      <w:r w:rsidRPr="00B65B0D">
        <w:rPr>
          <w:shd w:val="clear" w:color="auto" w:fill="FFFFFF"/>
        </w:rPr>
        <w:t>р</w:t>
      </w:r>
      <w:r w:rsidRPr="00B65B0D">
        <w:rPr>
          <w:shd w:val="clear" w:color="auto" w:fill="FFFFFF"/>
        </w:rPr>
        <w:t>риториях предметом публичных слушаний и утверждения документации по планировке терр</w:t>
      </w:r>
      <w:r w:rsidRPr="00B65B0D">
        <w:rPr>
          <w:shd w:val="clear" w:color="auto" w:fill="FFFFFF"/>
        </w:rPr>
        <w:t>и</w:t>
      </w:r>
      <w:r w:rsidRPr="00B65B0D">
        <w:rPr>
          <w:shd w:val="clear" w:color="auto" w:fill="FFFFFF"/>
        </w:rPr>
        <w:t>тории являются вопросы:</w:t>
      </w:r>
    </w:p>
    <w:p w:rsidR="0050141B" w:rsidRPr="00B65B0D" w:rsidRDefault="0050141B" w:rsidP="0050141B">
      <w:pPr>
        <w:pStyle w:val="ab"/>
        <w:spacing w:before="0" w:after="0"/>
        <w:ind w:firstLine="567"/>
        <w:contextualSpacing/>
        <w:jc w:val="both"/>
      </w:pPr>
      <w:r w:rsidRPr="00B65B0D">
        <w:rPr>
          <w:shd w:val="clear" w:color="auto" w:fill="FFFFFF"/>
        </w:rPr>
        <w:t>1) наличия и достаточности территорий общего пользования, выделяемых и изменяемых посредством красных линий;</w:t>
      </w:r>
    </w:p>
    <w:p w:rsidR="0050141B" w:rsidRPr="00B65B0D" w:rsidRDefault="0050141B" w:rsidP="0050141B">
      <w:pPr>
        <w:pStyle w:val="ab"/>
        <w:spacing w:before="0" w:after="0"/>
        <w:ind w:firstLine="567"/>
        <w:contextualSpacing/>
        <w:jc w:val="both"/>
      </w:pPr>
      <w:r w:rsidRPr="00B65B0D">
        <w:rPr>
          <w:shd w:val="clear" w:color="auto" w:fill="FFFFFF"/>
        </w:rPr>
        <w:t>2) изменения красных линий и последствия такого изменения;</w:t>
      </w:r>
    </w:p>
    <w:p w:rsidR="0050141B" w:rsidRPr="00B65B0D" w:rsidRDefault="0050141B" w:rsidP="0050141B">
      <w:pPr>
        <w:pStyle w:val="ab"/>
        <w:spacing w:before="0" w:after="0"/>
        <w:ind w:firstLine="567"/>
        <w:contextualSpacing/>
        <w:jc w:val="both"/>
      </w:pPr>
      <w:r w:rsidRPr="00B65B0D">
        <w:rPr>
          <w:shd w:val="clear" w:color="auto" w:fill="FFFFFF"/>
        </w:rPr>
        <w:t>3)устанавливаемые, изменяемые границы зон действия публичных сервитутов;</w:t>
      </w:r>
    </w:p>
    <w:p w:rsidR="0050141B" w:rsidRPr="00B65B0D" w:rsidRDefault="0050141B" w:rsidP="0050141B">
      <w:pPr>
        <w:pStyle w:val="ab"/>
        <w:spacing w:before="0" w:after="0"/>
        <w:ind w:firstLine="567"/>
        <w:contextualSpacing/>
        <w:jc w:val="both"/>
      </w:pPr>
      <w:r w:rsidRPr="00B65B0D">
        <w:rPr>
          <w:shd w:val="clear" w:color="auto" w:fill="FFFFFF"/>
        </w:rPr>
        <w:t>4) границы зон планируемого размещения объектов капитального строительства, в т.ч. для государственных и муниципальных нужд в соответствии с Федеральным законом РФ № 499 от 31.12.2014</w:t>
      </w:r>
      <w:r>
        <w:rPr>
          <w:shd w:val="clear" w:color="auto" w:fill="FFFFFF"/>
        </w:rPr>
        <w:t xml:space="preserve"> </w:t>
      </w:r>
      <w:r w:rsidRPr="00B65B0D">
        <w:rPr>
          <w:shd w:val="clear" w:color="auto" w:fill="FFFFFF"/>
        </w:rPr>
        <w:t>г., в пределах элементов планировочной структуры;</w:t>
      </w:r>
    </w:p>
    <w:p w:rsidR="0050141B" w:rsidRPr="00B65B0D" w:rsidRDefault="0050141B" w:rsidP="0050141B">
      <w:pPr>
        <w:pStyle w:val="ab"/>
        <w:spacing w:before="0" w:after="0"/>
        <w:ind w:firstLine="567"/>
        <w:contextualSpacing/>
        <w:jc w:val="both"/>
      </w:pPr>
      <w:r w:rsidRPr="00B65B0D">
        <w:rPr>
          <w:shd w:val="clear" w:color="auto" w:fill="FFFFFF"/>
        </w:rPr>
        <w:t>5) границы земельных участков в пределах элементов планировочной структуры, в том числе границы земельных участков, на которых расположены многоквартирные дома.</w:t>
      </w:r>
    </w:p>
    <w:p w:rsidR="0050141B" w:rsidRPr="00B65B0D" w:rsidRDefault="0050141B" w:rsidP="0050141B">
      <w:pPr>
        <w:pStyle w:val="ab"/>
        <w:spacing w:before="0" w:after="0"/>
        <w:ind w:firstLine="567"/>
        <w:contextualSpacing/>
        <w:jc w:val="both"/>
        <w:rPr>
          <w:shd w:val="clear" w:color="auto" w:fill="FFFFFF"/>
        </w:rPr>
      </w:pPr>
      <w:r w:rsidRPr="00B65B0D">
        <w:rPr>
          <w:shd w:val="clear" w:color="auto" w:fill="FFFFFF"/>
        </w:rPr>
        <w:t> </w:t>
      </w:r>
    </w:p>
    <w:p w:rsidR="0050141B" w:rsidRPr="00B65B0D" w:rsidRDefault="0050141B" w:rsidP="0050141B">
      <w:pPr>
        <w:pStyle w:val="ab"/>
        <w:spacing w:before="0" w:after="0"/>
        <w:ind w:firstLine="567"/>
        <w:contextualSpacing/>
        <w:jc w:val="both"/>
        <w:rPr>
          <w:b/>
          <w:bCs/>
          <w:shd w:val="clear" w:color="auto" w:fill="FFFFFF"/>
        </w:rPr>
      </w:pPr>
      <w:r w:rsidRPr="00B65B0D">
        <w:rPr>
          <w:b/>
          <w:bCs/>
          <w:color w:val="000000"/>
        </w:rPr>
        <w:t xml:space="preserve">Статья 33. </w:t>
      </w:r>
      <w:r w:rsidRPr="00B65B0D">
        <w:rPr>
          <w:b/>
          <w:bCs/>
          <w:shd w:val="clear" w:color="auto" w:fill="FFFFFF"/>
        </w:rPr>
        <w:t xml:space="preserve">Фиксация границ земель публичного использования </w:t>
      </w:r>
    </w:p>
    <w:p w:rsidR="0050141B" w:rsidRPr="00B65B0D" w:rsidRDefault="0050141B" w:rsidP="0050141B">
      <w:pPr>
        <w:pStyle w:val="ab"/>
        <w:spacing w:before="0" w:after="0"/>
        <w:ind w:firstLine="567"/>
        <w:contextualSpacing/>
        <w:jc w:val="both"/>
      </w:pPr>
    </w:p>
    <w:p w:rsidR="0050141B" w:rsidRPr="00B65B0D" w:rsidRDefault="0050141B" w:rsidP="0050141B">
      <w:pPr>
        <w:pStyle w:val="ab"/>
        <w:spacing w:before="0" w:after="0"/>
        <w:ind w:firstLine="567"/>
        <w:contextualSpacing/>
        <w:jc w:val="both"/>
      </w:pPr>
      <w:r w:rsidRPr="00B65B0D">
        <w:rPr>
          <w:shd w:val="clear" w:color="auto" w:fill="FFFFFF"/>
        </w:rPr>
        <w:t> </w:t>
      </w:r>
      <w:r w:rsidRPr="00B65B0D">
        <w:rPr>
          <w:bCs/>
          <w:shd w:val="clear" w:color="auto" w:fill="FFFFFF"/>
        </w:rPr>
        <w:t>1.</w:t>
      </w:r>
      <w:r w:rsidRPr="00B65B0D">
        <w:rPr>
          <w:shd w:val="clear" w:color="auto" w:fill="FFFFFF"/>
        </w:rPr>
        <w:t xml:space="preserve"> Фиксация границ земель публичного использования – отображение в виде проектов красных линий фактически выделенных осуществленной застройкой элементов планировочной структуры и территорий общего пользования, применительно к которым ранее не были уст</w:t>
      </w:r>
      <w:r w:rsidRPr="00B65B0D">
        <w:rPr>
          <w:shd w:val="clear" w:color="auto" w:fill="FFFFFF"/>
        </w:rPr>
        <w:t>а</w:t>
      </w:r>
      <w:r w:rsidRPr="00B65B0D">
        <w:rPr>
          <w:shd w:val="clear" w:color="auto" w:fill="FFFFFF"/>
        </w:rPr>
        <w:t>новлены красные линии по причине отсутствия проектов планировки территории, иной град</w:t>
      </w:r>
      <w:r w:rsidRPr="00B65B0D">
        <w:rPr>
          <w:shd w:val="clear" w:color="auto" w:fill="FFFFFF"/>
        </w:rPr>
        <w:t>о</w:t>
      </w:r>
      <w:r w:rsidRPr="00B65B0D">
        <w:rPr>
          <w:shd w:val="clear" w:color="auto" w:fill="FFFFFF"/>
        </w:rPr>
        <w:t>строительной документации.</w:t>
      </w:r>
    </w:p>
    <w:p w:rsidR="0050141B" w:rsidRPr="00B65B0D" w:rsidRDefault="0050141B" w:rsidP="0050141B">
      <w:pPr>
        <w:pStyle w:val="ab"/>
        <w:spacing w:before="0" w:after="0"/>
        <w:ind w:firstLine="567"/>
        <w:contextualSpacing/>
        <w:jc w:val="both"/>
      </w:pPr>
      <w:r w:rsidRPr="00B65B0D">
        <w:rPr>
          <w:bCs/>
          <w:shd w:val="clear" w:color="auto" w:fill="FFFFFF"/>
        </w:rPr>
        <w:t>2.</w:t>
      </w:r>
      <w:r w:rsidRPr="00B65B0D">
        <w:rPr>
          <w:shd w:val="clear" w:color="auto" w:fill="FFFFFF"/>
        </w:rPr>
        <w:t xml:space="preserve"> Установление и изменение границ земель публичного использования производится в соответствии со статьёй 32  настоящих Правил.</w:t>
      </w:r>
    </w:p>
    <w:p w:rsidR="0050141B" w:rsidRPr="00B65B0D" w:rsidRDefault="0050141B" w:rsidP="0050141B">
      <w:pPr>
        <w:pStyle w:val="ab"/>
        <w:spacing w:before="0" w:after="0"/>
        <w:ind w:firstLine="567"/>
        <w:contextualSpacing/>
        <w:jc w:val="both"/>
      </w:pPr>
      <w:r w:rsidRPr="00B65B0D">
        <w:rPr>
          <w:bCs/>
          <w:shd w:val="clear" w:color="auto" w:fill="FFFFFF"/>
        </w:rPr>
        <w:t>3.</w:t>
      </w:r>
      <w:r w:rsidRPr="00B65B0D">
        <w:rPr>
          <w:shd w:val="clear" w:color="auto" w:fill="FFFFFF"/>
        </w:rPr>
        <w:t xml:space="preserve"> При фиксации границ земель публичного использования применительно к застроенным территориям предметом согласования и утверждения являются:</w:t>
      </w:r>
    </w:p>
    <w:p w:rsidR="0050141B" w:rsidRPr="00B65B0D" w:rsidRDefault="0050141B" w:rsidP="0050141B">
      <w:pPr>
        <w:pStyle w:val="ab"/>
        <w:spacing w:before="0" w:after="0"/>
        <w:ind w:firstLine="567"/>
        <w:contextualSpacing/>
        <w:jc w:val="both"/>
      </w:pPr>
      <w:r w:rsidRPr="00B65B0D">
        <w:rPr>
          <w:shd w:val="clear" w:color="auto" w:fill="FFFFFF"/>
        </w:rPr>
        <w:t>1) красные линии;</w:t>
      </w:r>
    </w:p>
    <w:p w:rsidR="0050141B" w:rsidRPr="00B65B0D" w:rsidRDefault="0050141B" w:rsidP="0050141B">
      <w:pPr>
        <w:pStyle w:val="ab"/>
        <w:spacing w:before="0" w:after="0"/>
        <w:ind w:firstLine="567"/>
        <w:contextualSpacing/>
        <w:jc w:val="both"/>
      </w:pPr>
      <w:r w:rsidRPr="00B65B0D">
        <w:rPr>
          <w:shd w:val="clear" w:color="auto" w:fill="FFFFFF"/>
        </w:rPr>
        <w:t>2) границы зон действия публичных сервитутов в случае из установления.</w:t>
      </w:r>
    </w:p>
    <w:p w:rsidR="0050141B" w:rsidRPr="00B65B0D" w:rsidRDefault="0050141B" w:rsidP="0050141B">
      <w:pPr>
        <w:pStyle w:val="ab"/>
        <w:spacing w:before="0" w:after="0"/>
        <w:ind w:firstLine="567"/>
        <w:contextualSpacing/>
        <w:jc w:val="both"/>
      </w:pPr>
      <w:r w:rsidRPr="00B65B0D">
        <w:rPr>
          <w:bCs/>
          <w:shd w:val="clear" w:color="auto" w:fill="FFFFFF"/>
        </w:rPr>
        <w:t>4.</w:t>
      </w:r>
      <w:r w:rsidRPr="00B65B0D">
        <w:rPr>
          <w:shd w:val="clear" w:color="auto" w:fill="FFFFFF"/>
        </w:rPr>
        <w:t xml:space="preserve"> Орган, уполномоченный в области градостроительной деятельности, направляет изв</w:t>
      </w:r>
      <w:r w:rsidRPr="00B65B0D">
        <w:rPr>
          <w:shd w:val="clear" w:color="auto" w:fill="FFFFFF"/>
        </w:rPr>
        <w:t>е</w:t>
      </w:r>
      <w:r w:rsidRPr="00B65B0D">
        <w:rPr>
          <w:shd w:val="clear" w:color="auto" w:fill="FFFFFF"/>
        </w:rPr>
        <w:t>щение правообладателям земель публичного использования, в котором указываются:</w:t>
      </w:r>
    </w:p>
    <w:p w:rsidR="0050141B" w:rsidRPr="00B65B0D" w:rsidRDefault="0050141B" w:rsidP="0050141B">
      <w:pPr>
        <w:pStyle w:val="ab"/>
        <w:spacing w:before="0" w:after="0"/>
        <w:ind w:firstLine="567"/>
        <w:contextualSpacing/>
        <w:jc w:val="both"/>
      </w:pPr>
      <w:r w:rsidRPr="00B65B0D">
        <w:rPr>
          <w:shd w:val="clear" w:color="auto" w:fill="FFFFFF"/>
        </w:rPr>
        <w:t>1) место ознакомления с подготовленной в виде проекта красных линий документацией по планировке территории;</w:t>
      </w:r>
    </w:p>
    <w:p w:rsidR="0050141B" w:rsidRPr="00B65B0D" w:rsidRDefault="0050141B" w:rsidP="0050141B">
      <w:pPr>
        <w:pStyle w:val="ab"/>
        <w:spacing w:before="0" w:after="0"/>
        <w:ind w:firstLine="567"/>
        <w:contextualSpacing/>
        <w:jc w:val="both"/>
      </w:pPr>
      <w:r w:rsidRPr="00B65B0D">
        <w:rPr>
          <w:shd w:val="clear" w:color="auto" w:fill="FFFFFF"/>
        </w:rPr>
        <w:t>2) лицо, ответственное за проведение согласований, с указанием телефона, электронной почты;</w:t>
      </w:r>
    </w:p>
    <w:p w:rsidR="0050141B" w:rsidRPr="00B65B0D" w:rsidRDefault="0050141B" w:rsidP="0050141B">
      <w:pPr>
        <w:pStyle w:val="ab"/>
        <w:spacing w:before="0" w:after="0"/>
        <w:ind w:firstLine="567"/>
        <w:contextualSpacing/>
        <w:jc w:val="both"/>
      </w:pPr>
      <w:r w:rsidRPr="00B65B0D">
        <w:rPr>
          <w:shd w:val="clear" w:color="auto" w:fill="FFFFFF"/>
        </w:rPr>
        <w:t>3) дата истечения срока, в течение которого возможно направление письменных заключ</w:t>
      </w:r>
      <w:r w:rsidRPr="00B65B0D">
        <w:rPr>
          <w:shd w:val="clear" w:color="auto" w:fill="FFFFFF"/>
        </w:rPr>
        <w:t>е</w:t>
      </w:r>
      <w:r w:rsidRPr="00B65B0D">
        <w:rPr>
          <w:shd w:val="clear" w:color="auto" w:fill="FFFFFF"/>
        </w:rPr>
        <w:t>ний в отношении проекта красных линий.</w:t>
      </w:r>
    </w:p>
    <w:p w:rsidR="0050141B" w:rsidRPr="00B65B0D" w:rsidRDefault="0050141B" w:rsidP="0050141B">
      <w:pPr>
        <w:pStyle w:val="ab"/>
        <w:spacing w:before="0" w:after="0"/>
        <w:ind w:firstLine="567"/>
        <w:contextualSpacing/>
        <w:jc w:val="both"/>
      </w:pPr>
      <w:r w:rsidRPr="00B65B0D">
        <w:rPr>
          <w:shd w:val="clear" w:color="auto" w:fill="FFFFFF"/>
        </w:rPr>
        <w:t>Максимальная продолжительность согласования не может превышать один месяц со дня направления извещения.</w:t>
      </w:r>
    </w:p>
    <w:p w:rsidR="0050141B" w:rsidRPr="00B65B0D" w:rsidRDefault="0050141B" w:rsidP="0050141B">
      <w:pPr>
        <w:pStyle w:val="ab"/>
        <w:spacing w:before="0" w:after="0"/>
        <w:ind w:firstLine="567"/>
        <w:contextualSpacing/>
        <w:jc w:val="both"/>
      </w:pPr>
      <w:r w:rsidRPr="00B65B0D">
        <w:rPr>
          <w:bCs/>
          <w:shd w:val="clear" w:color="auto" w:fill="FFFFFF"/>
        </w:rPr>
        <w:t>5.</w:t>
      </w:r>
      <w:r w:rsidRPr="00B65B0D">
        <w:rPr>
          <w:shd w:val="clear" w:color="auto" w:fill="FFFFFF"/>
        </w:rPr>
        <w:t xml:space="preserve"> По истечении десяти дней с последнего дня приема письменных заключений заинтер</w:t>
      </w:r>
      <w:r w:rsidRPr="00B65B0D">
        <w:rPr>
          <w:shd w:val="clear" w:color="auto" w:fill="FFFFFF"/>
        </w:rPr>
        <w:t>е</w:t>
      </w:r>
      <w:r w:rsidRPr="00B65B0D">
        <w:rPr>
          <w:shd w:val="clear" w:color="auto" w:fill="FFFFFF"/>
        </w:rPr>
        <w:t xml:space="preserve">сованных лиц глава муниципального района </w:t>
      </w:r>
      <w:proofErr w:type="spellStart"/>
      <w:r w:rsidR="004C0428">
        <w:rPr>
          <w:shd w:val="clear" w:color="auto" w:fill="FFFFFF"/>
        </w:rPr>
        <w:t>Магинский</w:t>
      </w:r>
      <w:proofErr w:type="spellEnd"/>
      <w:r w:rsidR="009F0D16">
        <w:rPr>
          <w:shd w:val="clear" w:color="auto" w:fill="FFFFFF"/>
        </w:rPr>
        <w:t xml:space="preserve"> </w:t>
      </w:r>
      <w:r w:rsidRPr="00B65B0D">
        <w:rPr>
          <w:shd w:val="clear" w:color="auto" w:fill="FFFFFF"/>
        </w:rPr>
        <w:t xml:space="preserve">  район может утвердить, направить на доработку или отклонить проект красных линий.</w:t>
      </w:r>
    </w:p>
    <w:p w:rsidR="00D81E25" w:rsidRDefault="0050141B" w:rsidP="0050141B">
      <w:pPr>
        <w:pStyle w:val="ab"/>
        <w:spacing w:before="0" w:after="0"/>
        <w:ind w:firstLine="567"/>
        <w:contextualSpacing/>
        <w:jc w:val="both"/>
        <w:rPr>
          <w:shd w:val="clear" w:color="auto" w:fill="FFFFFF"/>
        </w:rPr>
      </w:pPr>
      <w:r w:rsidRPr="00B65B0D">
        <w:rPr>
          <w:shd w:val="clear" w:color="auto" w:fill="FFFFFF"/>
        </w:rPr>
        <w:t> </w:t>
      </w:r>
    </w:p>
    <w:p w:rsidR="0050141B" w:rsidRPr="00B65B0D" w:rsidRDefault="0050141B" w:rsidP="0050141B">
      <w:pPr>
        <w:pStyle w:val="ab"/>
        <w:spacing w:before="0" w:after="0"/>
        <w:ind w:firstLine="567"/>
        <w:contextualSpacing/>
        <w:jc w:val="both"/>
        <w:rPr>
          <w:b/>
          <w:bCs/>
          <w:shd w:val="clear" w:color="auto" w:fill="FFFFFF"/>
        </w:rPr>
      </w:pPr>
      <w:r w:rsidRPr="00B65B0D">
        <w:rPr>
          <w:b/>
          <w:bCs/>
          <w:color w:val="000000"/>
        </w:rPr>
        <w:t xml:space="preserve">Статья 34. </w:t>
      </w:r>
      <w:r w:rsidRPr="00B65B0D">
        <w:rPr>
          <w:b/>
          <w:bCs/>
          <w:shd w:val="clear" w:color="auto" w:fill="FFFFFF"/>
        </w:rPr>
        <w:t>Использование территорий общего пользования и земельных участков, применительно к которым не устанавливаются градостроительные регламенты</w:t>
      </w:r>
    </w:p>
    <w:p w:rsidR="0050141B" w:rsidRPr="00B65B0D" w:rsidRDefault="0050141B" w:rsidP="0050141B">
      <w:pPr>
        <w:pStyle w:val="ab"/>
        <w:spacing w:before="0" w:after="0"/>
        <w:ind w:firstLine="567"/>
        <w:contextualSpacing/>
        <w:jc w:val="both"/>
      </w:pPr>
    </w:p>
    <w:p w:rsidR="0050141B" w:rsidRPr="00B65B0D" w:rsidRDefault="0050141B" w:rsidP="0050141B">
      <w:pPr>
        <w:pStyle w:val="ab"/>
        <w:spacing w:before="0" w:after="0"/>
        <w:ind w:firstLine="567"/>
        <w:contextualSpacing/>
        <w:jc w:val="both"/>
      </w:pPr>
      <w:r w:rsidRPr="00B65B0D">
        <w:rPr>
          <w:bCs/>
          <w:color w:val="000000"/>
          <w:shd w:val="clear" w:color="auto" w:fill="FFFFFF"/>
        </w:rPr>
        <w:t>1.</w:t>
      </w:r>
      <w:r w:rsidRPr="00B65B0D">
        <w:rPr>
          <w:color w:val="000000"/>
          <w:shd w:val="clear" w:color="auto" w:fill="FFFFFF"/>
        </w:rPr>
        <w:t xml:space="preserve"> Использование территорий общего пользования и земельных участков, применительно к которым устанавливаются градостроительные регламенты, определяется их назначением в соответствии с законодательством.</w:t>
      </w:r>
    </w:p>
    <w:p w:rsidR="0050141B" w:rsidRPr="00B65B0D" w:rsidRDefault="0050141B" w:rsidP="0050141B">
      <w:pPr>
        <w:pStyle w:val="ab"/>
        <w:spacing w:before="0" w:after="0"/>
        <w:ind w:firstLine="567"/>
        <w:contextualSpacing/>
        <w:jc w:val="both"/>
      </w:pPr>
      <w:r w:rsidRPr="00B65B0D">
        <w:rPr>
          <w:bCs/>
          <w:color w:val="000000"/>
          <w:shd w:val="clear" w:color="auto" w:fill="FFFFFF"/>
        </w:rPr>
        <w:t>2.</w:t>
      </w:r>
      <w:r w:rsidRPr="00B65B0D">
        <w:rPr>
          <w:color w:val="000000"/>
          <w:shd w:val="clear" w:color="auto" w:fill="FFFFFF"/>
        </w:rPr>
        <w:t xml:space="preserve"> На карте градостроительного зонирования сельского поселения </w:t>
      </w:r>
      <w:proofErr w:type="spellStart"/>
      <w:r w:rsidR="004C0428">
        <w:rPr>
          <w:shd w:val="clear" w:color="auto" w:fill="FFFFFF"/>
        </w:rPr>
        <w:t>Магинский</w:t>
      </w:r>
      <w:proofErr w:type="spellEnd"/>
      <w:r w:rsidR="009F0D16">
        <w:rPr>
          <w:shd w:val="clear" w:color="auto" w:fill="FFFFFF"/>
        </w:rPr>
        <w:t xml:space="preserve"> </w:t>
      </w:r>
      <w:r w:rsidRPr="00B65B0D">
        <w:rPr>
          <w:shd w:val="clear" w:color="auto" w:fill="FFFFFF"/>
        </w:rPr>
        <w:t>сельсовет</w:t>
      </w:r>
      <w:r w:rsidRPr="00B65B0D">
        <w:rPr>
          <w:color w:val="000000"/>
          <w:shd w:val="clear" w:color="auto" w:fill="FFFFFF"/>
        </w:rPr>
        <w:t>, помимо территориальных зон и зон с особыми условиями использования территории, могут отображаться:</w:t>
      </w:r>
    </w:p>
    <w:p w:rsidR="0050141B" w:rsidRPr="00B65B0D" w:rsidRDefault="0050141B" w:rsidP="0050141B">
      <w:pPr>
        <w:pStyle w:val="ab"/>
        <w:spacing w:before="0" w:after="0"/>
        <w:ind w:firstLine="567"/>
        <w:contextualSpacing/>
        <w:jc w:val="both"/>
      </w:pPr>
      <w:r w:rsidRPr="00B65B0D">
        <w:rPr>
          <w:color w:val="000000"/>
          <w:shd w:val="clear" w:color="auto" w:fill="FFFFFF"/>
        </w:rPr>
        <w:t>1) территории, земельные участки, на которые не распространяется действие градостро</w:t>
      </w:r>
      <w:r w:rsidRPr="00B65B0D">
        <w:rPr>
          <w:color w:val="000000"/>
          <w:shd w:val="clear" w:color="auto" w:fill="FFFFFF"/>
        </w:rPr>
        <w:t>и</w:t>
      </w:r>
      <w:r w:rsidRPr="00B65B0D">
        <w:rPr>
          <w:color w:val="000000"/>
          <w:shd w:val="clear" w:color="auto" w:fill="FFFFFF"/>
        </w:rPr>
        <w:t>тельных регламентов, в том числе территории общего пользования;</w:t>
      </w:r>
    </w:p>
    <w:p w:rsidR="0050141B" w:rsidRPr="00B65B0D" w:rsidRDefault="0050141B" w:rsidP="0050141B">
      <w:pPr>
        <w:pStyle w:val="ab"/>
        <w:spacing w:before="0" w:after="0"/>
        <w:ind w:firstLine="567"/>
        <w:contextualSpacing/>
        <w:jc w:val="both"/>
      </w:pPr>
      <w:r w:rsidRPr="00B65B0D">
        <w:rPr>
          <w:color w:val="000000"/>
          <w:shd w:val="clear" w:color="auto" w:fill="FFFFFF"/>
        </w:rPr>
        <w:lastRenderedPageBreak/>
        <w:t>2)  особо охраняемые природные территории, земельные участки, расположенные в гр</w:t>
      </w:r>
      <w:r w:rsidRPr="00B65B0D">
        <w:rPr>
          <w:color w:val="000000"/>
          <w:shd w:val="clear" w:color="auto" w:fill="FFFFFF"/>
        </w:rPr>
        <w:t>а</w:t>
      </w:r>
      <w:r w:rsidRPr="00B65B0D">
        <w:rPr>
          <w:color w:val="000000"/>
          <w:shd w:val="clear" w:color="auto" w:fill="FFFFFF"/>
        </w:rPr>
        <w:t>ницах особых экономических зон, для которых не устанавливаются градостроительные регл</w:t>
      </w:r>
      <w:r w:rsidRPr="00B65B0D">
        <w:rPr>
          <w:color w:val="000000"/>
          <w:shd w:val="clear" w:color="auto" w:fill="FFFFFF"/>
        </w:rPr>
        <w:t>а</w:t>
      </w:r>
      <w:r w:rsidRPr="00B65B0D">
        <w:rPr>
          <w:color w:val="000000"/>
          <w:shd w:val="clear" w:color="auto" w:fill="FFFFFF"/>
        </w:rPr>
        <w:t>менты.</w:t>
      </w:r>
    </w:p>
    <w:p w:rsidR="0050141B" w:rsidRPr="00B65B0D" w:rsidRDefault="0050141B" w:rsidP="0050141B">
      <w:pPr>
        <w:pStyle w:val="ab"/>
        <w:spacing w:before="0" w:after="0"/>
        <w:ind w:firstLine="567"/>
        <w:contextualSpacing/>
        <w:jc w:val="both"/>
      </w:pPr>
      <w:r w:rsidRPr="00B65B0D">
        <w:rPr>
          <w:color w:val="000000"/>
          <w:shd w:val="clear" w:color="auto" w:fill="FFFFFF"/>
        </w:rPr>
        <w:t>Назначение указанных территорий, земельных участков в случае отображения на карте градостроительного зонирования, может быть описано в настоящих Правилах.</w:t>
      </w:r>
    </w:p>
    <w:p w:rsidR="0050141B" w:rsidRPr="00B65B0D" w:rsidRDefault="0050141B" w:rsidP="0050141B">
      <w:pPr>
        <w:pStyle w:val="ab"/>
        <w:spacing w:before="0" w:after="0"/>
        <w:ind w:firstLine="567"/>
        <w:contextualSpacing/>
        <w:jc w:val="both"/>
      </w:pPr>
      <w:r w:rsidRPr="00B65B0D">
        <w:rPr>
          <w:bCs/>
          <w:color w:val="000000"/>
          <w:shd w:val="clear" w:color="auto" w:fill="FFFFFF"/>
        </w:rPr>
        <w:t>3.</w:t>
      </w:r>
      <w:r w:rsidRPr="00B65B0D">
        <w:rPr>
          <w:color w:val="000000"/>
          <w:shd w:val="clear" w:color="auto" w:fill="FFFFFF"/>
        </w:rPr>
        <w:t xml:space="preserve"> Отображение на карте градостроительного зонирования территорий, земельных учас</w:t>
      </w:r>
      <w:r w:rsidRPr="00B65B0D">
        <w:rPr>
          <w:color w:val="000000"/>
          <w:shd w:val="clear" w:color="auto" w:fill="FFFFFF"/>
        </w:rPr>
        <w:t>т</w:t>
      </w:r>
      <w:r w:rsidRPr="00B65B0D">
        <w:rPr>
          <w:color w:val="000000"/>
          <w:shd w:val="clear" w:color="auto" w:fill="FFFFFF"/>
        </w:rPr>
        <w:t>ков, указанных в  пункте 2) части 2 настоящей статьи, влечет обязательство органа, уполном</w:t>
      </w:r>
      <w:r w:rsidRPr="00B65B0D">
        <w:rPr>
          <w:color w:val="000000"/>
          <w:shd w:val="clear" w:color="auto" w:fill="FFFFFF"/>
        </w:rPr>
        <w:t>о</w:t>
      </w:r>
      <w:r w:rsidRPr="00B65B0D">
        <w:rPr>
          <w:color w:val="000000"/>
          <w:shd w:val="clear" w:color="auto" w:fill="FFFFFF"/>
        </w:rPr>
        <w:t>ченного в области градостроительной деятельности, подготовить и утвердить проекты план</w:t>
      </w:r>
      <w:r w:rsidRPr="00B65B0D">
        <w:rPr>
          <w:color w:val="000000"/>
          <w:shd w:val="clear" w:color="auto" w:fill="FFFFFF"/>
        </w:rPr>
        <w:t>и</w:t>
      </w:r>
      <w:r w:rsidRPr="00B65B0D">
        <w:rPr>
          <w:color w:val="000000"/>
          <w:shd w:val="clear" w:color="auto" w:fill="FFFFFF"/>
        </w:rPr>
        <w:t>ровки территории, которые:</w:t>
      </w:r>
    </w:p>
    <w:p w:rsidR="0050141B" w:rsidRPr="00B65B0D" w:rsidRDefault="0050141B" w:rsidP="0050141B">
      <w:pPr>
        <w:pStyle w:val="ab"/>
        <w:spacing w:before="0" w:after="0"/>
        <w:ind w:firstLine="567"/>
        <w:contextualSpacing/>
        <w:jc w:val="both"/>
      </w:pPr>
      <w:r w:rsidRPr="00B65B0D">
        <w:rPr>
          <w:color w:val="000000"/>
          <w:shd w:val="clear" w:color="auto" w:fill="FFFFFF"/>
        </w:rPr>
        <w:t>- посредством фиксации, установления, изменения красных линий обеспечат правовой статус указанных территорий, земельных участков,  том числе территорий общего пользования;</w:t>
      </w:r>
    </w:p>
    <w:p w:rsidR="0050141B" w:rsidRPr="00B65B0D" w:rsidRDefault="0050141B" w:rsidP="0050141B">
      <w:pPr>
        <w:pStyle w:val="ab"/>
        <w:spacing w:before="0" w:after="0"/>
        <w:ind w:firstLine="567"/>
        <w:contextualSpacing/>
        <w:jc w:val="both"/>
      </w:pPr>
      <w:r w:rsidRPr="00B65B0D">
        <w:rPr>
          <w:color w:val="000000"/>
          <w:shd w:val="clear" w:color="auto" w:fill="FFFFFF"/>
        </w:rPr>
        <w:t>- определят дифференциацию назначения указанных территорий, земельных участков.</w:t>
      </w:r>
    </w:p>
    <w:p w:rsidR="001D0ABA" w:rsidRDefault="001D0ABA" w:rsidP="001D0ABA">
      <w:pPr>
        <w:pStyle w:val="1"/>
        <w:keepNext w:val="0"/>
        <w:tabs>
          <w:tab w:val="left" w:pos="708"/>
        </w:tabs>
        <w:spacing w:before="0" w:line="240" w:lineRule="auto"/>
        <w:ind w:firstLine="357"/>
        <w:rPr>
          <w:rFonts w:ascii="Times New Roman" w:hAnsi="Times New Roman"/>
          <w:sz w:val="24"/>
          <w:szCs w:val="24"/>
        </w:rPr>
      </w:pPr>
    </w:p>
    <w:p w:rsidR="0050141B" w:rsidRPr="001D0ABA" w:rsidRDefault="0050141B" w:rsidP="001D0ABA">
      <w:pPr>
        <w:pStyle w:val="1"/>
        <w:keepNext w:val="0"/>
        <w:tabs>
          <w:tab w:val="left" w:pos="708"/>
        </w:tabs>
        <w:spacing w:before="0" w:line="240" w:lineRule="auto"/>
        <w:ind w:firstLine="357"/>
        <w:rPr>
          <w:rFonts w:ascii="Times New Roman" w:hAnsi="Times New Roman"/>
          <w:color w:val="auto"/>
          <w:sz w:val="24"/>
          <w:szCs w:val="24"/>
        </w:rPr>
      </w:pPr>
      <w:r w:rsidRPr="001D0ABA">
        <w:rPr>
          <w:rFonts w:ascii="Times New Roman" w:hAnsi="Times New Roman"/>
          <w:color w:val="auto"/>
          <w:sz w:val="24"/>
          <w:szCs w:val="24"/>
        </w:rPr>
        <w:t xml:space="preserve">ГЛАВА </w:t>
      </w:r>
      <w:r w:rsidRPr="001D0ABA">
        <w:rPr>
          <w:rFonts w:ascii="Times New Roman" w:hAnsi="Times New Roman"/>
          <w:color w:val="auto"/>
          <w:sz w:val="24"/>
          <w:szCs w:val="24"/>
          <w:lang w:val="en-US"/>
        </w:rPr>
        <w:t>VIII</w:t>
      </w:r>
      <w:r w:rsidRPr="001D0ABA">
        <w:rPr>
          <w:rFonts w:ascii="Times New Roman" w:hAnsi="Times New Roman"/>
          <w:color w:val="auto"/>
          <w:sz w:val="24"/>
          <w:szCs w:val="24"/>
        </w:rPr>
        <w:t xml:space="preserve">. ПОЛОЖЕНИЕ О ПРОВЕДЕНИИ ОБЩЕСТВЕННЫХ ОБСУЖДЕНИЙ, ПУБЛИЧНЫХ СЛУШАНИЙ ПО ВОПРОСАМ ЗЕМЛЕПОЛЬЗОВАНИЯ И ЗАСТРОЙКИ СЕЛЬСКОГО ПОСЕЛЕНИЯ </w:t>
      </w:r>
      <w:r w:rsidR="004C0428">
        <w:rPr>
          <w:rFonts w:ascii="Times New Roman" w:hAnsi="Times New Roman"/>
          <w:color w:val="auto"/>
          <w:sz w:val="24"/>
          <w:szCs w:val="24"/>
        </w:rPr>
        <w:t>МАГИНСКИЙ</w:t>
      </w:r>
      <w:r w:rsidR="009F0D16">
        <w:rPr>
          <w:rFonts w:ascii="Times New Roman" w:hAnsi="Times New Roman"/>
          <w:color w:val="auto"/>
          <w:sz w:val="24"/>
          <w:szCs w:val="24"/>
        </w:rPr>
        <w:t xml:space="preserve"> </w:t>
      </w:r>
      <w:r w:rsidRPr="001D0ABA">
        <w:rPr>
          <w:rFonts w:ascii="Times New Roman" w:hAnsi="Times New Roman"/>
          <w:color w:val="auto"/>
          <w:sz w:val="24"/>
          <w:szCs w:val="24"/>
        </w:rPr>
        <w:t>СЕЛЬСОВЕТ МУНИЦИПАЛЬНОГО РА</w:t>
      </w:r>
      <w:r w:rsidRPr="001D0ABA">
        <w:rPr>
          <w:rFonts w:ascii="Times New Roman" w:hAnsi="Times New Roman"/>
          <w:color w:val="auto"/>
          <w:sz w:val="24"/>
          <w:szCs w:val="24"/>
        </w:rPr>
        <w:t>Й</w:t>
      </w:r>
      <w:r w:rsidRPr="001D0ABA">
        <w:rPr>
          <w:rFonts w:ascii="Times New Roman" w:hAnsi="Times New Roman"/>
          <w:color w:val="auto"/>
          <w:sz w:val="24"/>
          <w:szCs w:val="24"/>
        </w:rPr>
        <w:t>ОНА</w:t>
      </w:r>
      <w:r w:rsidR="001D0ABA" w:rsidRPr="001D0ABA">
        <w:rPr>
          <w:rFonts w:ascii="Times New Roman" w:hAnsi="Times New Roman"/>
          <w:color w:val="auto"/>
          <w:sz w:val="24"/>
          <w:szCs w:val="24"/>
        </w:rPr>
        <w:t xml:space="preserve"> </w:t>
      </w:r>
      <w:r w:rsidR="009F0D16">
        <w:rPr>
          <w:rFonts w:ascii="Times New Roman" w:hAnsi="Times New Roman"/>
          <w:color w:val="auto"/>
          <w:sz w:val="24"/>
          <w:szCs w:val="24"/>
        </w:rPr>
        <w:t>КАРАИДЕЛЬСКИЙ РАЙОН</w:t>
      </w:r>
      <w:r w:rsidRPr="001D0ABA">
        <w:rPr>
          <w:rFonts w:ascii="Times New Roman" w:hAnsi="Times New Roman"/>
          <w:color w:val="auto"/>
          <w:sz w:val="24"/>
          <w:szCs w:val="24"/>
        </w:rPr>
        <w:t xml:space="preserve"> РЕСПУБЛИКИ БАШКОРТОСТАН</w:t>
      </w:r>
    </w:p>
    <w:p w:rsidR="00E253B6" w:rsidRDefault="00E253B6" w:rsidP="0050141B">
      <w:pPr>
        <w:pStyle w:val="ab"/>
        <w:spacing w:before="0" w:after="0"/>
        <w:ind w:firstLine="567"/>
        <w:contextualSpacing/>
        <w:jc w:val="both"/>
        <w:rPr>
          <w:b/>
          <w:bCs/>
          <w:color w:val="000000"/>
        </w:rPr>
      </w:pPr>
    </w:p>
    <w:p w:rsidR="0050141B" w:rsidRPr="00E16E64" w:rsidRDefault="0050141B" w:rsidP="0050141B">
      <w:pPr>
        <w:pStyle w:val="ab"/>
        <w:spacing w:before="0" w:after="0"/>
        <w:ind w:firstLine="567"/>
        <w:contextualSpacing/>
        <w:jc w:val="both"/>
        <w:rPr>
          <w:b/>
          <w:bCs/>
          <w:shd w:val="clear" w:color="auto" w:fill="FFFFFF"/>
        </w:rPr>
      </w:pPr>
      <w:r w:rsidRPr="00E16E64">
        <w:rPr>
          <w:b/>
          <w:bCs/>
          <w:color w:val="000000"/>
        </w:rPr>
        <w:t>Статья 3</w:t>
      </w:r>
      <w:r>
        <w:rPr>
          <w:b/>
          <w:bCs/>
          <w:color w:val="000000"/>
        </w:rPr>
        <w:t>5</w:t>
      </w:r>
      <w:r w:rsidRPr="00E16E64">
        <w:rPr>
          <w:b/>
          <w:bCs/>
          <w:color w:val="000000"/>
        </w:rPr>
        <w:t xml:space="preserve">. </w:t>
      </w:r>
      <w:r w:rsidRPr="00E16E64">
        <w:rPr>
          <w:b/>
          <w:bCs/>
          <w:shd w:val="clear" w:color="auto" w:fill="FFFFFF"/>
        </w:rPr>
        <w:t>О</w:t>
      </w:r>
      <w:r w:rsidRPr="00E16E64">
        <w:rPr>
          <w:b/>
          <w:shd w:val="clear" w:color="auto" w:fill="FFFFFF"/>
        </w:rPr>
        <w:t xml:space="preserve"> проведении публичных слушаний по вопросам землепользования и з</w:t>
      </w:r>
      <w:r w:rsidRPr="00E16E64">
        <w:rPr>
          <w:b/>
          <w:shd w:val="clear" w:color="auto" w:fill="FFFFFF"/>
        </w:rPr>
        <w:t>а</w:t>
      </w:r>
      <w:r w:rsidRPr="00E16E64">
        <w:rPr>
          <w:b/>
          <w:shd w:val="clear" w:color="auto" w:fill="FFFFFF"/>
        </w:rPr>
        <w:t xml:space="preserve">стройки </w:t>
      </w:r>
      <w:r w:rsidRPr="00E16E64">
        <w:rPr>
          <w:b/>
          <w:color w:val="000000"/>
          <w:shd w:val="clear" w:color="auto" w:fill="FFFFFF"/>
        </w:rPr>
        <w:t xml:space="preserve">сельского поселения </w:t>
      </w:r>
      <w:proofErr w:type="spellStart"/>
      <w:r w:rsidR="004C0428">
        <w:rPr>
          <w:b/>
          <w:color w:val="000000"/>
          <w:shd w:val="clear" w:color="auto" w:fill="FFFFFF"/>
        </w:rPr>
        <w:t>Магинский</w:t>
      </w:r>
      <w:proofErr w:type="spellEnd"/>
      <w:r w:rsidR="009F0D16">
        <w:rPr>
          <w:b/>
          <w:color w:val="000000"/>
          <w:shd w:val="clear" w:color="auto" w:fill="FFFFFF"/>
        </w:rPr>
        <w:t xml:space="preserve"> </w:t>
      </w:r>
      <w:r w:rsidRPr="00E16E64">
        <w:rPr>
          <w:b/>
          <w:color w:val="000000"/>
          <w:shd w:val="clear" w:color="auto" w:fill="FFFFFF"/>
        </w:rPr>
        <w:t xml:space="preserve">сельсовет муниципального района </w:t>
      </w:r>
      <w:r w:rsidR="009F0D16">
        <w:rPr>
          <w:b/>
          <w:color w:val="000000"/>
          <w:shd w:val="clear" w:color="auto" w:fill="FFFFFF"/>
        </w:rPr>
        <w:t>Караидел</w:t>
      </w:r>
      <w:r w:rsidR="009F0D16">
        <w:rPr>
          <w:b/>
          <w:color w:val="000000"/>
          <w:shd w:val="clear" w:color="auto" w:fill="FFFFFF"/>
        </w:rPr>
        <w:t>ь</w:t>
      </w:r>
      <w:r w:rsidR="009F0D16">
        <w:rPr>
          <w:b/>
          <w:color w:val="000000"/>
          <w:shd w:val="clear" w:color="auto" w:fill="FFFFFF"/>
        </w:rPr>
        <w:t>ский район</w:t>
      </w:r>
      <w:r w:rsidRPr="00E16E64">
        <w:rPr>
          <w:b/>
          <w:color w:val="000000"/>
          <w:shd w:val="clear" w:color="auto" w:fill="FFFFFF"/>
        </w:rPr>
        <w:t xml:space="preserve"> Республики Башкортостан. Общие положения</w:t>
      </w:r>
      <w:r>
        <w:rPr>
          <w:b/>
          <w:color w:val="000000"/>
          <w:shd w:val="clear" w:color="auto" w:fill="FFFFFF"/>
        </w:rPr>
        <w:t>.</w:t>
      </w:r>
    </w:p>
    <w:p w:rsidR="00E253B6" w:rsidRDefault="00E253B6" w:rsidP="0088394A">
      <w:pPr>
        <w:spacing w:after="0" w:line="240" w:lineRule="auto"/>
        <w:ind w:firstLine="567"/>
        <w:rPr>
          <w:rFonts w:ascii="Times New Roman" w:hAnsi="Times New Roman"/>
          <w:sz w:val="24"/>
          <w:szCs w:val="24"/>
        </w:rPr>
      </w:pPr>
    </w:p>
    <w:p w:rsidR="0050141B" w:rsidRPr="008916F8" w:rsidRDefault="0050141B" w:rsidP="0088394A">
      <w:pPr>
        <w:spacing w:after="0" w:line="240" w:lineRule="auto"/>
        <w:ind w:firstLine="567"/>
        <w:rPr>
          <w:rFonts w:ascii="Times New Roman" w:hAnsi="Times New Roman"/>
          <w:sz w:val="24"/>
          <w:szCs w:val="24"/>
        </w:rPr>
      </w:pPr>
      <w:r w:rsidRPr="008916F8">
        <w:rPr>
          <w:rFonts w:ascii="Times New Roman" w:hAnsi="Times New Roman"/>
          <w:sz w:val="24"/>
          <w:szCs w:val="24"/>
        </w:rPr>
        <w:t>В соответствии с Градостроительным кодексом Российской Федерации, в целях соблюд</w:t>
      </w:r>
      <w:r w:rsidRPr="008916F8">
        <w:rPr>
          <w:rFonts w:ascii="Times New Roman" w:hAnsi="Times New Roman"/>
          <w:sz w:val="24"/>
          <w:szCs w:val="24"/>
        </w:rPr>
        <w:t>е</w:t>
      </w:r>
      <w:r w:rsidRPr="008916F8">
        <w:rPr>
          <w:rFonts w:ascii="Times New Roman" w:hAnsi="Times New Roman"/>
          <w:sz w:val="24"/>
          <w:szCs w:val="24"/>
        </w:rPr>
        <w:t>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общественные обсуждения или публичные слушания проводятся в следующих случаях:</w:t>
      </w:r>
    </w:p>
    <w:p w:rsidR="0050141B" w:rsidRPr="0088394A" w:rsidRDefault="0050141B" w:rsidP="00571E43">
      <w:pPr>
        <w:numPr>
          <w:ilvl w:val="0"/>
          <w:numId w:val="69"/>
        </w:numPr>
        <w:spacing w:after="0" w:line="240" w:lineRule="auto"/>
        <w:rPr>
          <w:rFonts w:ascii="Times New Roman" w:hAnsi="Times New Roman"/>
          <w:sz w:val="24"/>
          <w:szCs w:val="24"/>
        </w:rPr>
      </w:pPr>
      <w:r w:rsidRPr="0088394A">
        <w:rPr>
          <w:rFonts w:ascii="Times New Roman" w:hAnsi="Times New Roman"/>
          <w:sz w:val="24"/>
          <w:szCs w:val="24"/>
        </w:rPr>
        <w:t>по проекту генерального плана,</w:t>
      </w:r>
      <w:r w:rsidRPr="0088394A">
        <w:rPr>
          <w:rFonts w:ascii="Times New Roman" w:hAnsi="Times New Roman"/>
          <w:sz w:val="24"/>
          <w:szCs w:val="24"/>
          <w:shd w:val="clear" w:color="auto" w:fill="FFFFFF"/>
        </w:rPr>
        <w:t xml:space="preserve"> в том числе по внесению изменений в генеральный план</w:t>
      </w:r>
      <w:r w:rsidR="0088394A">
        <w:rPr>
          <w:rFonts w:ascii="Times New Roman" w:hAnsi="Times New Roman"/>
          <w:sz w:val="24"/>
          <w:szCs w:val="24"/>
          <w:shd w:val="clear" w:color="auto" w:fill="FFFFFF"/>
        </w:rPr>
        <w:t>;</w:t>
      </w:r>
    </w:p>
    <w:p w:rsidR="0050141B" w:rsidRPr="0088394A" w:rsidRDefault="0050141B" w:rsidP="00571E43">
      <w:pPr>
        <w:numPr>
          <w:ilvl w:val="0"/>
          <w:numId w:val="69"/>
        </w:numPr>
        <w:spacing w:after="0" w:line="240" w:lineRule="auto"/>
        <w:rPr>
          <w:rFonts w:ascii="Times New Roman" w:hAnsi="Times New Roman"/>
          <w:sz w:val="24"/>
          <w:szCs w:val="24"/>
        </w:rPr>
      </w:pPr>
      <w:r w:rsidRPr="0088394A">
        <w:rPr>
          <w:rFonts w:ascii="Times New Roman" w:hAnsi="Times New Roman"/>
          <w:sz w:val="24"/>
          <w:szCs w:val="24"/>
        </w:rPr>
        <w:t>проектам правил землепользования и застройки</w:t>
      </w:r>
      <w:r w:rsidR="0088394A">
        <w:rPr>
          <w:rFonts w:ascii="Times New Roman" w:hAnsi="Times New Roman"/>
          <w:sz w:val="24"/>
          <w:szCs w:val="24"/>
        </w:rPr>
        <w:t>,</w:t>
      </w:r>
      <w:r w:rsidRPr="0088394A">
        <w:rPr>
          <w:rFonts w:ascii="Times New Roman" w:hAnsi="Times New Roman"/>
          <w:sz w:val="24"/>
          <w:szCs w:val="24"/>
          <w:shd w:val="clear" w:color="auto" w:fill="FFFFFF"/>
        </w:rPr>
        <w:t xml:space="preserve"> в том числе внесению изменений в н</w:t>
      </w:r>
      <w:r w:rsidRPr="0088394A">
        <w:rPr>
          <w:rFonts w:ascii="Times New Roman" w:hAnsi="Times New Roman"/>
          <w:sz w:val="24"/>
          <w:szCs w:val="24"/>
          <w:shd w:val="clear" w:color="auto" w:fill="FFFFFF"/>
        </w:rPr>
        <w:t>а</w:t>
      </w:r>
      <w:r w:rsidRPr="0088394A">
        <w:rPr>
          <w:rFonts w:ascii="Times New Roman" w:hAnsi="Times New Roman"/>
          <w:sz w:val="24"/>
          <w:szCs w:val="24"/>
          <w:shd w:val="clear" w:color="auto" w:fill="FFFFFF"/>
        </w:rPr>
        <w:t>стоящие Правила</w:t>
      </w:r>
      <w:r w:rsidR="0088394A">
        <w:rPr>
          <w:rFonts w:ascii="Times New Roman" w:hAnsi="Times New Roman"/>
          <w:sz w:val="24"/>
          <w:szCs w:val="24"/>
          <w:shd w:val="clear" w:color="auto" w:fill="FFFFFF"/>
        </w:rPr>
        <w:t>;</w:t>
      </w:r>
    </w:p>
    <w:p w:rsidR="0050141B" w:rsidRPr="0088394A" w:rsidRDefault="0050141B" w:rsidP="00571E43">
      <w:pPr>
        <w:numPr>
          <w:ilvl w:val="0"/>
          <w:numId w:val="69"/>
        </w:numPr>
        <w:spacing w:after="0" w:line="240" w:lineRule="auto"/>
        <w:rPr>
          <w:rFonts w:ascii="Times New Roman" w:hAnsi="Times New Roman"/>
          <w:sz w:val="24"/>
          <w:szCs w:val="24"/>
        </w:rPr>
      </w:pPr>
      <w:r w:rsidRPr="0088394A">
        <w:rPr>
          <w:rFonts w:ascii="Times New Roman" w:hAnsi="Times New Roman"/>
          <w:sz w:val="24"/>
          <w:szCs w:val="24"/>
        </w:rPr>
        <w:t>проектам планировки территории</w:t>
      </w:r>
      <w:r w:rsidR="0088394A">
        <w:rPr>
          <w:rFonts w:ascii="Times New Roman" w:hAnsi="Times New Roman"/>
          <w:sz w:val="24"/>
          <w:szCs w:val="24"/>
        </w:rPr>
        <w:t>;</w:t>
      </w:r>
    </w:p>
    <w:p w:rsidR="0050141B" w:rsidRPr="0088394A" w:rsidRDefault="0050141B" w:rsidP="00571E43">
      <w:pPr>
        <w:numPr>
          <w:ilvl w:val="0"/>
          <w:numId w:val="69"/>
        </w:numPr>
        <w:spacing w:after="0" w:line="240" w:lineRule="auto"/>
        <w:rPr>
          <w:rFonts w:ascii="Times New Roman" w:hAnsi="Times New Roman"/>
          <w:sz w:val="24"/>
          <w:szCs w:val="24"/>
        </w:rPr>
      </w:pPr>
      <w:r w:rsidRPr="0088394A">
        <w:rPr>
          <w:rFonts w:ascii="Times New Roman" w:hAnsi="Times New Roman"/>
          <w:sz w:val="24"/>
          <w:szCs w:val="24"/>
        </w:rPr>
        <w:t>проектам межевания территории</w:t>
      </w:r>
      <w:r w:rsidR="0088394A">
        <w:rPr>
          <w:rFonts w:ascii="Times New Roman" w:hAnsi="Times New Roman"/>
          <w:sz w:val="24"/>
          <w:szCs w:val="24"/>
        </w:rPr>
        <w:t>;</w:t>
      </w:r>
    </w:p>
    <w:p w:rsidR="0050141B" w:rsidRPr="0088394A" w:rsidRDefault="0050141B" w:rsidP="00571E43">
      <w:pPr>
        <w:numPr>
          <w:ilvl w:val="0"/>
          <w:numId w:val="69"/>
        </w:numPr>
        <w:spacing w:after="0" w:line="240" w:lineRule="auto"/>
        <w:rPr>
          <w:rFonts w:ascii="Times New Roman" w:hAnsi="Times New Roman"/>
          <w:sz w:val="24"/>
          <w:szCs w:val="24"/>
        </w:rPr>
      </w:pPr>
      <w:r w:rsidRPr="0088394A">
        <w:rPr>
          <w:rFonts w:ascii="Times New Roman" w:hAnsi="Times New Roman"/>
          <w:sz w:val="24"/>
          <w:szCs w:val="24"/>
        </w:rPr>
        <w:t>проектам правил благоустройства территорий</w:t>
      </w:r>
      <w:r w:rsidR="0088394A">
        <w:rPr>
          <w:rFonts w:ascii="Times New Roman" w:hAnsi="Times New Roman"/>
          <w:sz w:val="24"/>
          <w:szCs w:val="24"/>
        </w:rPr>
        <w:t>;</w:t>
      </w:r>
    </w:p>
    <w:p w:rsidR="0050141B" w:rsidRPr="0088394A" w:rsidRDefault="0050141B" w:rsidP="00571E43">
      <w:pPr>
        <w:numPr>
          <w:ilvl w:val="0"/>
          <w:numId w:val="69"/>
        </w:numPr>
        <w:spacing w:after="0" w:line="240" w:lineRule="auto"/>
        <w:rPr>
          <w:rFonts w:ascii="Times New Roman" w:hAnsi="Times New Roman"/>
          <w:sz w:val="24"/>
          <w:szCs w:val="24"/>
        </w:rPr>
      </w:pPr>
      <w:r w:rsidRPr="0088394A">
        <w:rPr>
          <w:rFonts w:ascii="Times New Roman" w:hAnsi="Times New Roman"/>
          <w:sz w:val="24"/>
          <w:szCs w:val="24"/>
        </w:rPr>
        <w:t>проектам решений о предоставлении разрешения на условно разрешенный вид испол</w:t>
      </w:r>
      <w:r w:rsidRPr="0088394A">
        <w:rPr>
          <w:rFonts w:ascii="Times New Roman" w:hAnsi="Times New Roman"/>
          <w:sz w:val="24"/>
          <w:szCs w:val="24"/>
        </w:rPr>
        <w:t>ь</w:t>
      </w:r>
      <w:r w:rsidRPr="0088394A">
        <w:rPr>
          <w:rFonts w:ascii="Times New Roman" w:hAnsi="Times New Roman"/>
          <w:sz w:val="24"/>
          <w:szCs w:val="24"/>
        </w:rPr>
        <w:t>зования земельного участка или объекта капитального строительства</w:t>
      </w:r>
      <w:r w:rsidR="0088394A">
        <w:rPr>
          <w:rFonts w:ascii="Times New Roman" w:hAnsi="Times New Roman"/>
          <w:sz w:val="24"/>
          <w:szCs w:val="24"/>
        </w:rPr>
        <w:t>;</w:t>
      </w:r>
    </w:p>
    <w:p w:rsidR="0050141B" w:rsidRPr="0088394A" w:rsidRDefault="0050141B" w:rsidP="00571E43">
      <w:pPr>
        <w:numPr>
          <w:ilvl w:val="0"/>
          <w:numId w:val="69"/>
        </w:numPr>
        <w:spacing w:after="0" w:line="240" w:lineRule="auto"/>
        <w:rPr>
          <w:rFonts w:ascii="Times New Roman" w:hAnsi="Times New Roman"/>
          <w:sz w:val="24"/>
          <w:szCs w:val="24"/>
        </w:rPr>
      </w:pPr>
      <w:r w:rsidRPr="0088394A">
        <w:rPr>
          <w:rFonts w:ascii="Times New Roman" w:hAnsi="Times New Roman"/>
          <w:sz w:val="24"/>
          <w:szCs w:val="24"/>
        </w:rPr>
        <w:t>проектам решений о предоставлении разрешения на отклонение от предельных параме</w:t>
      </w:r>
      <w:r w:rsidRPr="0088394A">
        <w:rPr>
          <w:rFonts w:ascii="Times New Roman" w:hAnsi="Times New Roman"/>
          <w:sz w:val="24"/>
          <w:szCs w:val="24"/>
        </w:rPr>
        <w:t>т</w:t>
      </w:r>
      <w:r w:rsidRPr="0088394A">
        <w:rPr>
          <w:rFonts w:ascii="Times New Roman" w:hAnsi="Times New Roman"/>
          <w:sz w:val="24"/>
          <w:szCs w:val="24"/>
        </w:rPr>
        <w:t>ров разрешенного строительства</w:t>
      </w:r>
      <w:r w:rsidR="0088394A">
        <w:rPr>
          <w:rFonts w:ascii="Times New Roman" w:hAnsi="Times New Roman"/>
          <w:sz w:val="24"/>
          <w:szCs w:val="24"/>
        </w:rPr>
        <w:t>;</w:t>
      </w:r>
    </w:p>
    <w:p w:rsidR="0050141B" w:rsidRPr="008916F8" w:rsidRDefault="0050141B" w:rsidP="00571E43">
      <w:pPr>
        <w:numPr>
          <w:ilvl w:val="0"/>
          <w:numId w:val="69"/>
        </w:numPr>
        <w:spacing w:after="0" w:line="240" w:lineRule="auto"/>
        <w:rPr>
          <w:rFonts w:ascii="Times New Roman" w:hAnsi="Times New Roman"/>
          <w:sz w:val="24"/>
          <w:szCs w:val="24"/>
        </w:rPr>
      </w:pPr>
      <w:r w:rsidRPr="0088394A">
        <w:rPr>
          <w:rFonts w:ascii="Times New Roman" w:hAnsi="Times New Roman"/>
          <w:sz w:val="24"/>
          <w:szCs w:val="24"/>
        </w:rPr>
        <w:t>реконструкции объектов капитального строительства.</w:t>
      </w:r>
    </w:p>
    <w:p w:rsidR="0050141B" w:rsidRPr="008916F8" w:rsidRDefault="0050141B" w:rsidP="0050141B">
      <w:pPr>
        <w:pStyle w:val="ab"/>
        <w:spacing w:before="0" w:after="0"/>
        <w:ind w:firstLine="708"/>
        <w:contextualSpacing/>
        <w:jc w:val="both"/>
      </w:pPr>
      <w:r w:rsidRPr="008916F8">
        <w:t>1.  В соответствии с Градостроительным кодексом РФ</w:t>
      </w:r>
      <w:r w:rsidRPr="008916F8">
        <w:rPr>
          <w:shd w:val="clear" w:color="auto" w:fill="FFFFFF"/>
        </w:rPr>
        <w:t xml:space="preserve"> общественных обсуждений или</w:t>
      </w:r>
      <w:r w:rsidRPr="008916F8">
        <w:t xml:space="preserve"> публичные слушания по проекту планировки территории и проекту межевания территории не проводятся, если они подготовлены в отношении:</w:t>
      </w:r>
    </w:p>
    <w:p w:rsidR="0050141B" w:rsidRDefault="0050141B" w:rsidP="0050141B">
      <w:pPr>
        <w:pStyle w:val="formattexttopleveltext"/>
        <w:spacing w:before="0" w:beforeAutospacing="0" w:after="0" w:afterAutospacing="0"/>
        <w:ind w:firstLine="482"/>
        <w:jc w:val="both"/>
      </w:pPr>
      <w:r>
        <w:t>1) лиц, с которыми заключены договоры о развитии застроенной территории, договоры о комплексном освоении территории, в том числе в целях строительства стандартного жилья, д</w:t>
      </w:r>
      <w:r>
        <w:t>о</w:t>
      </w:r>
      <w:r>
        <w:t xml:space="preserve">говоры о комплексном развитии территории по инициативе органа местного самоуправления; </w:t>
      </w:r>
    </w:p>
    <w:p w:rsidR="0050141B" w:rsidRDefault="0050141B" w:rsidP="0050141B">
      <w:pPr>
        <w:pStyle w:val="formattexttopleveltext"/>
        <w:spacing w:before="0" w:beforeAutospacing="0" w:after="0" w:afterAutospacing="0"/>
        <w:ind w:firstLine="482"/>
        <w:jc w:val="both"/>
      </w:pPr>
      <w:r>
        <w:t xml:space="preserve">2) </w:t>
      </w:r>
      <w:r w:rsidRPr="006B22F9">
        <w:t>правообладателя (нескольких правообладателей)</w:t>
      </w:r>
      <w:r>
        <w:t xml:space="preserve"> земельных участков и (или) объектов недвижимого имущества, расположенных в границах</w:t>
      </w:r>
      <w:r w:rsidRPr="006B22F9">
        <w:t xml:space="preserve"> </w:t>
      </w:r>
      <w:r>
        <w:t>комплексного развития территории, в том числе лицами, которым земельные участки, находящиеся в государственной или муниципал</w:t>
      </w:r>
      <w:r>
        <w:t>ь</w:t>
      </w:r>
      <w:r>
        <w:t>ной собственности, предоставлены в аренду, в безвозмездное пользование в соответствии с з</w:t>
      </w:r>
      <w:r>
        <w:t>е</w:t>
      </w:r>
      <w:r>
        <w:t xml:space="preserve">мельным законодательством. </w:t>
      </w:r>
      <w:proofErr w:type="gramStart"/>
      <w:r>
        <w:t>При этом участие правообладателя, не являющегося собственн</w:t>
      </w:r>
      <w:r>
        <w:t>и</w:t>
      </w:r>
      <w:r>
        <w:t>ком земельного участка и (или) расположенного на нем объекта недвижимого имущества, в комплексном развитии территории по инициативе правообладателей допускается в случае, если срок действия его прав на земельный участок составляет на день заключения в соответствии с настоящей статьей договора о комплексном развитии территории не менее чем пять лет.</w:t>
      </w:r>
      <w:bookmarkStart w:id="17" w:name="P099E"/>
      <w:bookmarkEnd w:id="17"/>
      <w:proofErr w:type="gramEnd"/>
    </w:p>
    <w:p w:rsidR="0050141B" w:rsidRDefault="0050141B" w:rsidP="0050141B">
      <w:pPr>
        <w:pStyle w:val="formattexttopleveltext"/>
        <w:spacing w:before="0" w:beforeAutospacing="0" w:after="0" w:afterAutospacing="0"/>
        <w:ind w:firstLine="482"/>
        <w:jc w:val="both"/>
      </w:pPr>
      <w:r>
        <w:lastRenderedPageBreak/>
        <w:t>3) правообладателей существующих линейных объектов, подлежащих реконструкции, в случае подготовки документации по планировке территории в целях их реконструкции;</w:t>
      </w:r>
    </w:p>
    <w:p w:rsidR="0050141B" w:rsidRDefault="0050141B" w:rsidP="0050141B">
      <w:pPr>
        <w:pStyle w:val="formattexttopleveltext"/>
        <w:spacing w:before="0" w:beforeAutospacing="0" w:after="0" w:afterAutospacing="0"/>
        <w:ind w:firstLine="482"/>
        <w:jc w:val="both"/>
      </w:pPr>
      <w:r>
        <w:t>4) субъектами естественных монополий, организациями коммунального комплекса в сл</w:t>
      </w:r>
      <w:r>
        <w:t>у</w:t>
      </w:r>
      <w:r>
        <w:t>чае подготовки документации по планировке территории для размещения объектов федерал</w:t>
      </w:r>
      <w:r>
        <w:t>ь</w:t>
      </w:r>
      <w:r>
        <w:t xml:space="preserve">ного значения, объектов регионального значения, объектов местного значения. </w:t>
      </w:r>
    </w:p>
    <w:p w:rsidR="0050141B" w:rsidRPr="006B22F9" w:rsidRDefault="0050141B" w:rsidP="0050141B">
      <w:pPr>
        <w:pStyle w:val="ab"/>
        <w:spacing w:before="0" w:after="0"/>
        <w:ind w:firstLine="567"/>
        <w:contextualSpacing/>
        <w:jc w:val="both"/>
      </w:pPr>
      <w:r>
        <w:rPr>
          <w:shd w:val="clear" w:color="auto" w:fill="FFFFFF"/>
        </w:rPr>
        <w:t xml:space="preserve">2. </w:t>
      </w:r>
      <w:proofErr w:type="gramStart"/>
      <w:r w:rsidRPr="006B22F9">
        <w:rPr>
          <w:shd w:val="clear" w:color="auto" w:fill="FFFFFF"/>
        </w:rPr>
        <w:t>Решение о проведении</w:t>
      </w:r>
      <w:r>
        <w:rPr>
          <w:shd w:val="clear" w:color="auto" w:fill="FFFFFF"/>
        </w:rPr>
        <w:t xml:space="preserve"> общественных обсуждений или</w:t>
      </w:r>
      <w:r w:rsidRPr="006B22F9">
        <w:rPr>
          <w:shd w:val="clear" w:color="auto" w:fill="FFFFFF"/>
        </w:rPr>
        <w:t xml:space="preserve"> публичных слушаний по  прое</w:t>
      </w:r>
      <w:r w:rsidRPr="006B22F9">
        <w:rPr>
          <w:shd w:val="clear" w:color="auto" w:fill="FFFFFF"/>
        </w:rPr>
        <w:t>к</w:t>
      </w:r>
      <w:r w:rsidRPr="006B22F9">
        <w:rPr>
          <w:shd w:val="clear" w:color="auto" w:fill="FFFFFF"/>
        </w:rPr>
        <w:t xml:space="preserve">ту генерального плана </w:t>
      </w:r>
      <w:r w:rsidRPr="006B22F9">
        <w:rPr>
          <w:color w:val="000000"/>
          <w:shd w:val="clear" w:color="auto" w:fill="FFFFFF"/>
        </w:rPr>
        <w:t xml:space="preserve">сельского поселения </w:t>
      </w:r>
      <w:proofErr w:type="spellStart"/>
      <w:r w:rsidR="004C0428">
        <w:rPr>
          <w:shd w:val="clear" w:color="auto" w:fill="FFFFFF"/>
        </w:rPr>
        <w:t>Магинский</w:t>
      </w:r>
      <w:proofErr w:type="spellEnd"/>
      <w:r w:rsidR="009F0D16">
        <w:rPr>
          <w:shd w:val="clear" w:color="auto" w:fill="FFFFFF"/>
        </w:rPr>
        <w:t xml:space="preserve"> </w:t>
      </w:r>
      <w:r w:rsidRPr="006B22F9">
        <w:rPr>
          <w:shd w:val="clear" w:color="auto" w:fill="FFFFFF"/>
        </w:rPr>
        <w:t>сельсовет, в том числе по внесению и</w:t>
      </w:r>
      <w:r w:rsidRPr="006B22F9">
        <w:rPr>
          <w:shd w:val="clear" w:color="auto" w:fill="FFFFFF"/>
        </w:rPr>
        <w:t>з</w:t>
      </w:r>
      <w:r w:rsidRPr="006B22F9">
        <w:rPr>
          <w:shd w:val="clear" w:color="auto" w:fill="FFFFFF"/>
        </w:rPr>
        <w:t xml:space="preserve">менений в генеральный план </w:t>
      </w:r>
      <w:r w:rsidRPr="006B22F9">
        <w:rPr>
          <w:color w:val="000000"/>
          <w:shd w:val="clear" w:color="auto" w:fill="FFFFFF"/>
        </w:rPr>
        <w:t xml:space="preserve">сельского поселения </w:t>
      </w:r>
      <w:proofErr w:type="spellStart"/>
      <w:r w:rsidR="004C0428">
        <w:rPr>
          <w:shd w:val="clear" w:color="auto" w:fill="FFFFFF"/>
        </w:rPr>
        <w:t>Магинский</w:t>
      </w:r>
      <w:proofErr w:type="spellEnd"/>
      <w:r w:rsidR="009F0D16">
        <w:rPr>
          <w:shd w:val="clear" w:color="auto" w:fill="FFFFFF"/>
        </w:rPr>
        <w:t xml:space="preserve"> </w:t>
      </w:r>
      <w:r w:rsidRPr="006B22F9">
        <w:rPr>
          <w:shd w:val="clear" w:color="auto" w:fill="FFFFFF"/>
        </w:rPr>
        <w:t>сельсовет,  документации по пл</w:t>
      </w:r>
      <w:r w:rsidRPr="006B22F9">
        <w:rPr>
          <w:shd w:val="clear" w:color="auto" w:fill="FFFFFF"/>
        </w:rPr>
        <w:t>а</w:t>
      </w:r>
      <w:r w:rsidRPr="006B22F9">
        <w:rPr>
          <w:shd w:val="clear" w:color="auto" w:fill="FFFFFF"/>
        </w:rPr>
        <w:t xml:space="preserve">нировке территории, проекту Правил землепользования и застройки </w:t>
      </w:r>
      <w:r w:rsidRPr="006B22F9">
        <w:rPr>
          <w:color w:val="000000"/>
          <w:shd w:val="clear" w:color="auto" w:fill="FFFFFF"/>
        </w:rPr>
        <w:t xml:space="preserve">сельского поселения </w:t>
      </w:r>
      <w:proofErr w:type="spellStart"/>
      <w:r w:rsidR="004C0428">
        <w:rPr>
          <w:shd w:val="clear" w:color="auto" w:fill="FFFFFF"/>
        </w:rPr>
        <w:t>М</w:t>
      </w:r>
      <w:r w:rsidR="004C0428">
        <w:rPr>
          <w:shd w:val="clear" w:color="auto" w:fill="FFFFFF"/>
        </w:rPr>
        <w:t>а</w:t>
      </w:r>
      <w:r w:rsidR="004C0428">
        <w:rPr>
          <w:shd w:val="clear" w:color="auto" w:fill="FFFFFF"/>
        </w:rPr>
        <w:t>гинский</w:t>
      </w:r>
      <w:proofErr w:type="spellEnd"/>
      <w:r w:rsidR="009F0D16">
        <w:rPr>
          <w:shd w:val="clear" w:color="auto" w:fill="FFFFFF"/>
        </w:rPr>
        <w:t xml:space="preserve"> </w:t>
      </w:r>
      <w:r w:rsidRPr="006B22F9">
        <w:rPr>
          <w:shd w:val="clear" w:color="auto" w:fill="FFFFFF"/>
        </w:rPr>
        <w:t xml:space="preserve">сельсовет, в том числе внесению изменений в Правила землепользования и застройки </w:t>
      </w:r>
      <w:r w:rsidRPr="006B22F9">
        <w:rPr>
          <w:color w:val="000000"/>
          <w:shd w:val="clear" w:color="auto" w:fill="FFFFFF"/>
        </w:rPr>
        <w:t xml:space="preserve">сельского поселения </w:t>
      </w:r>
      <w:proofErr w:type="spellStart"/>
      <w:r w:rsidR="004C0428">
        <w:rPr>
          <w:shd w:val="clear" w:color="auto" w:fill="FFFFFF"/>
        </w:rPr>
        <w:t>Магинский</w:t>
      </w:r>
      <w:proofErr w:type="spellEnd"/>
      <w:r w:rsidR="009F0D16">
        <w:rPr>
          <w:shd w:val="clear" w:color="auto" w:fill="FFFFFF"/>
        </w:rPr>
        <w:t xml:space="preserve"> </w:t>
      </w:r>
      <w:r w:rsidRPr="006B22F9">
        <w:rPr>
          <w:shd w:val="clear" w:color="auto" w:fill="FFFFFF"/>
        </w:rPr>
        <w:t xml:space="preserve">сельсовет принимает  глава </w:t>
      </w:r>
      <w:r w:rsidRPr="006B22F9">
        <w:rPr>
          <w:color w:val="000000"/>
          <w:shd w:val="clear" w:color="auto" w:fill="FFFFFF"/>
        </w:rPr>
        <w:t>сельского поселения</w:t>
      </w:r>
      <w:proofErr w:type="gramEnd"/>
      <w:r w:rsidRPr="006B22F9">
        <w:rPr>
          <w:color w:val="000000"/>
          <w:shd w:val="clear" w:color="auto" w:fill="FFFFFF"/>
        </w:rPr>
        <w:t xml:space="preserve"> </w:t>
      </w:r>
      <w:proofErr w:type="spellStart"/>
      <w:r w:rsidR="004C0428">
        <w:rPr>
          <w:bCs/>
          <w:shd w:val="clear" w:color="auto" w:fill="FFFFFF"/>
        </w:rPr>
        <w:t>Магинский</w:t>
      </w:r>
      <w:proofErr w:type="spellEnd"/>
      <w:r w:rsidR="009F0D16">
        <w:rPr>
          <w:bCs/>
          <w:shd w:val="clear" w:color="auto" w:fill="FFFFFF"/>
        </w:rPr>
        <w:t xml:space="preserve"> </w:t>
      </w:r>
      <w:r w:rsidRPr="006B22F9">
        <w:rPr>
          <w:bCs/>
          <w:shd w:val="clear" w:color="auto" w:fill="FFFFFF"/>
        </w:rPr>
        <w:t>сельсовет</w:t>
      </w:r>
      <w:r w:rsidRPr="006B22F9">
        <w:rPr>
          <w:color w:val="000000"/>
          <w:shd w:val="clear" w:color="auto" w:fill="FFFFFF"/>
        </w:rPr>
        <w:t xml:space="preserve"> </w:t>
      </w:r>
      <w:r w:rsidRPr="006B22F9">
        <w:rPr>
          <w:shd w:val="clear" w:color="auto" w:fill="FFFFFF"/>
        </w:rPr>
        <w:t>в соответствии со статьями</w:t>
      </w:r>
      <w:r>
        <w:rPr>
          <w:shd w:val="clear" w:color="auto" w:fill="FFFFFF"/>
        </w:rPr>
        <w:t xml:space="preserve"> </w:t>
      </w:r>
      <w:r w:rsidRPr="006B22F9">
        <w:rPr>
          <w:shd w:val="clear" w:color="auto" w:fill="FFFFFF"/>
        </w:rPr>
        <w:t>24, 28, 31 Градостроительного кодекса Российской Фед</w:t>
      </w:r>
      <w:r w:rsidRPr="006B22F9">
        <w:rPr>
          <w:shd w:val="clear" w:color="auto" w:fill="FFFFFF"/>
        </w:rPr>
        <w:t>е</w:t>
      </w:r>
      <w:r w:rsidRPr="006B22F9">
        <w:rPr>
          <w:shd w:val="clear" w:color="auto" w:fill="FFFFFF"/>
        </w:rPr>
        <w:t>рации.</w:t>
      </w:r>
    </w:p>
    <w:p w:rsidR="0050141B" w:rsidRPr="00AF3F31" w:rsidRDefault="0050141B" w:rsidP="0050141B">
      <w:pPr>
        <w:pStyle w:val="ab"/>
        <w:spacing w:before="0" w:after="0"/>
        <w:ind w:firstLine="567"/>
        <w:contextualSpacing/>
        <w:jc w:val="both"/>
      </w:pPr>
      <w:r w:rsidRPr="00AF3F31">
        <w:rPr>
          <w:bCs/>
          <w:shd w:val="clear" w:color="auto" w:fill="FFFFFF"/>
        </w:rPr>
        <w:t>3.</w:t>
      </w:r>
      <w:r w:rsidRPr="00AF3F31">
        <w:rPr>
          <w:shd w:val="clear" w:color="auto" w:fill="FFFFFF"/>
        </w:rPr>
        <w:t> </w:t>
      </w:r>
      <w:r w:rsidRPr="00AF3F31">
        <w:rPr>
          <w:bCs/>
        </w:rPr>
        <w:t>Общественные обсуждения</w:t>
      </w:r>
      <w:r>
        <w:rPr>
          <w:bCs/>
        </w:rPr>
        <w:t xml:space="preserve"> или</w:t>
      </w:r>
      <w:r w:rsidRPr="00AF3F31">
        <w:rPr>
          <w:shd w:val="clear" w:color="auto" w:fill="FFFFFF"/>
        </w:rPr>
        <w:t xml:space="preserve"> </w:t>
      </w:r>
      <w:r>
        <w:rPr>
          <w:shd w:val="clear" w:color="auto" w:fill="FFFFFF"/>
        </w:rPr>
        <w:t>п</w:t>
      </w:r>
      <w:r w:rsidRPr="00AF3F31">
        <w:rPr>
          <w:shd w:val="clear" w:color="auto" w:fill="FFFFFF"/>
        </w:rPr>
        <w:t>убличные слушания по обсуждению вопросов град</w:t>
      </w:r>
      <w:r w:rsidRPr="00AF3F31">
        <w:rPr>
          <w:shd w:val="clear" w:color="auto" w:fill="FFFFFF"/>
        </w:rPr>
        <w:t>о</w:t>
      </w:r>
      <w:r w:rsidRPr="00AF3F31">
        <w:rPr>
          <w:shd w:val="clear" w:color="auto" w:fill="FFFFFF"/>
        </w:rPr>
        <w:t xml:space="preserve">строительной деятельности проводятся в соответствии  с Федеральным законом «Об общих принципах местного самоуправления в Российской Федерации», Градостроительным кодексом Российской Федерации, Уставом сельского поселения </w:t>
      </w:r>
      <w:proofErr w:type="spellStart"/>
      <w:r w:rsidR="004C0428">
        <w:rPr>
          <w:shd w:val="clear" w:color="auto" w:fill="FFFFFF"/>
        </w:rPr>
        <w:t>Магинский</w:t>
      </w:r>
      <w:proofErr w:type="spellEnd"/>
      <w:r w:rsidR="009F0D16">
        <w:rPr>
          <w:shd w:val="clear" w:color="auto" w:fill="FFFFFF"/>
        </w:rPr>
        <w:t xml:space="preserve"> </w:t>
      </w:r>
      <w:r w:rsidRPr="00AF3F31">
        <w:rPr>
          <w:shd w:val="clear" w:color="auto" w:fill="FFFFFF"/>
        </w:rPr>
        <w:t>сельсовет, настоящими Пр</w:t>
      </w:r>
      <w:r w:rsidRPr="00AF3F31">
        <w:rPr>
          <w:shd w:val="clear" w:color="auto" w:fill="FFFFFF"/>
        </w:rPr>
        <w:t>а</w:t>
      </w:r>
      <w:r w:rsidRPr="00AF3F31">
        <w:rPr>
          <w:shd w:val="clear" w:color="auto" w:fill="FFFFFF"/>
        </w:rPr>
        <w:t>вилами.</w:t>
      </w:r>
    </w:p>
    <w:p w:rsidR="0050141B" w:rsidRPr="00AF3F31" w:rsidRDefault="0050141B" w:rsidP="0050141B">
      <w:pPr>
        <w:pStyle w:val="ab"/>
        <w:spacing w:before="0" w:after="0"/>
        <w:ind w:firstLine="561"/>
        <w:contextualSpacing/>
        <w:jc w:val="both"/>
      </w:pPr>
      <w:proofErr w:type="gramStart"/>
      <w:r w:rsidRPr="00AF3F31">
        <w:rPr>
          <w:shd w:val="clear" w:color="auto" w:fill="FFFFFF"/>
        </w:rPr>
        <w:t>Решение о проведении</w:t>
      </w:r>
      <w:r w:rsidRPr="00177E5A">
        <w:rPr>
          <w:shd w:val="clear" w:color="auto" w:fill="FFFFFF"/>
        </w:rPr>
        <w:t xml:space="preserve"> </w:t>
      </w:r>
      <w:r>
        <w:rPr>
          <w:shd w:val="clear" w:color="auto" w:fill="FFFFFF"/>
        </w:rPr>
        <w:t>общественных обсуждений или</w:t>
      </w:r>
      <w:r w:rsidRPr="00AF3F31">
        <w:rPr>
          <w:shd w:val="clear" w:color="auto" w:fill="FFFFFF"/>
        </w:rPr>
        <w:t xml:space="preserve"> публичных  слушаний  по вопр</w:t>
      </w:r>
      <w:r w:rsidRPr="00AF3F31">
        <w:rPr>
          <w:shd w:val="clear" w:color="auto" w:fill="FFFFFF"/>
        </w:rPr>
        <w:t>о</w:t>
      </w:r>
      <w:r w:rsidRPr="00AF3F31">
        <w:rPr>
          <w:shd w:val="clear" w:color="auto" w:fill="FFFFFF"/>
        </w:rPr>
        <w:t>сам, предоставления разрешений на условно разрешенный  вид использования земельного уч</w:t>
      </w:r>
      <w:r w:rsidRPr="00AF3F31">
        <w:rPr>
          <w:shd w:val="clear" w:color="auto" w:fill="FFFFFF"/>
        </w:rPr>
        <w:t>а</w:t>
      </w:r>
      <w:r w:rsidRPr="00AF3F31">
        <w:rPr>
          <w:shd w:val="clear" w:color="auto" w:fill="FFFFFF"/>
        </w:rPr>
        <w:t>стка или объекта капитального строительства, на отклонение от предельных параметров разр</w:t>
      </w:r>
      <w:r w:rsidRPr="00AF3F31">
        <w:rPr>
          <w:shd w:val="clear" w:color="auto" w:fill="FFFFFF"/>
        </w:rPr>
        <w:t>е</w:t>
      </w:r>
      <w:r w:rsidRPr="00AF3F31">
        <w:rPr>
          <w:shd w:val="clear" w:color="auto" w:fill="FFFFFF"/>
        </w:rPr>
        <w:t>шенного строительства, реконструкции объектов капитального строительства, принимается  Комиссией в соответствии со статьями  39, 40  Градостроительного кодекса Российской Фед</w:t>
      </w:r>
      <w:r w:rsidRPr="00AF3F31">
        <w:rPr>
          <w:shd w:val="clear" w:color="auto" w:fill="FFFFFF"/>
        </w:rPr>
        <w:t>е</w:t>
      </w:r>
      <w:r w:rsidRPr="00AF3F31">
        <w:rPr>
          <w:shd w:val="clear" w:color="auto" w:fill="FFFFFF"/>
        </w:rPr>
        <w:t>рации  по предложению физического или юридического лица, заинтересованного в получении разрешений на осуществление данной  градостроительной</w:t>
      </w:r>
      <w:proofErr w:type="gramEnd"/>
      <w:r w:rsidRPr="00AF3F31">
        <w:rPr>
          <w:shd w:val="clear" w:color="auto" w:fill="FFFFFF"/>
        </w:rPr>
        <w:t>  деятельности.</w:t>
      </w:r>
    </w:p>
    <w:p w:rsidR="0050141B" w:rsidRPr="00177E5A" w:rsidRDefault="0050141B" w:rsidP="0050141B">
      <w:pPr>
        <w:pStyle w:val="ab"/>
        <w:spacing w:before="0" w:after="0"/>
        <w:ind w:firstLine="561"/>
        <w:contextualSpacing/>
        <w:jc w:val="both"/>
      </w:pPr>
      <w:r w:rsidRPr="00177E5A">
        <w:rPr>
          <w:bCs/>
          <w:shd w:val="clear" w:color="auto" w:fill="FFFFFF"/>
        </w:rPr>
        <w:t>4.</w:t>
      </w:r>
      <w:r w:rsidRPr="00177E5A">
        <w:rPr>
          <w:shd w:val="clear" w:color="auto" w:fill="FFFFFF"/>
        </w:rPr>
        <w:t xml:space="preserve"> </w:t>
      </w:r>
      <w:proofErr w:type="gramStart"/>
      <w:r w:rsidRPr="00177E5A">
        <w:rPr>
          <w:shd w:val="clear" w:color="auto" w:fill="FFFFFF"/>
        </w:rPr>
        <w:t>Орган, уполномоченный в области градостроительной деятельности, перед представл</w:t>
      </w:r>
      <w:r w:rsidRPr="00177E5A">
        <w:rPr>
          <w:shd w:val="clear" w:color="auto" w:fill="FFFFFF"/>
        </w:rPr>
        <w:t>е</w:t>
      </w:r>
      <w:r w:rsidRPr="00177E5A">
        <w:rPr>
          <w:shd w:val="clear" w:color="auto" w:fill="FFFFFF"/>
        </w:rPr>
        <w:t>нием на</w:t>
      </w:r>
      <w:r w:rsidRPr="000F1506">
        <w:rPr>
          <w:shd w:val="clear" w:color="auto" w:fill="FFFFFF"/>
        </w:rPr>
        <w:t xml:space="preserve"> </w:t>
      </w:r>
      <w:r>
        <w:rPr>
          <w:shd w:val="clear" w:color="auto" w:fill="FFFFFF"/>
        </w:rPr>
        <w:t>общественных обсуждений или</w:t>
      </w:r>
      <w:r w:rsidRPr="00177E5A">
        <w:rPr>
          <w:shd w:val="clear" w:color="auto" w:fill="FFFFFF"/>
        </w:rPr>
        <w:t xml:space="preserve"> публичные слушания проектов документов, заявлений в обязательном порядке обеспечивает проверку представляемых проектов документов, заявл</w:t>
      </w:r>
      <w:r w:rsidRPr="00177E5A">
        <w:rPr>
          <w:shd w:val="clear" w:color="auto" w:fill="FFFFFF"/>
        </w:rPr>
        <w:t>е</w:t>
      </w:r>
      <w:r w:rsidRPr="00177E5A">
        <w:rPr>
          <w:shd w:val="clear" w:color="auto" w:fill="FFFFFF"/>
        </w:rPr>
        <w:t xml:space="preserve">ний на соответствие требованиям технических регламентов. </w:t>
      </w:r>
      <w:proofErr w:type="gramEnd"/>
    </w:p>
    <w:p w:rsidR="0050141B" w:rsidRPr="00177E5A" w:rsidRDefault="0050141B" w:rsidP="0050141B">
      <w:pPr>
        <w:pStyle w:val="ab"/>
        <w:spacing w:before="0" w:after="0"/>
        <w:ind w:firstLine="561"/>
        <w:contextualSpacing/>
        <w:jc w:val="both"/>
      </w:pPr>
      <w:r w:rsidRPr="00177E5A">
        <w:rPr>
          <w:bCs/>
          <w:shd w:val="clear" w:color="auto" w:fill="FFFFFF"/>
        </w:rPr>
        <w:t>5.</w:t>
      </w:r>
      <w:r w:rsidRPr="00177E5A">
        <w:rPr>
          <w:shd w:val="clear" w:color="auto" w:fill="FFFFFF"/>
        </w:rPr>
        <w:t xml:space="preserve"> Органом местного </w:t>
      </w:r>
      <w:proofErr w:type="gramStart"/>
      <w:r w:rsidRPr="00177E5A">
        <w:rPr>
          <w:shd w:val="clear" w:color="auto" w:fill="FFFFFF"/>
        </w:rPr>
        <w:t>самоуправления</w:t>
      </w:r>
      <w:proofErr w:type="gramEnd"/>
      <w:r w:rsidRPr="00177E5A">
        <w:rPr>
          <w:shd w:val="clear" w:color="auto" w:fill="FFFFFF"/>
        </w:rPr>
        <w:t xml:space="preserve"> уполномоченным на проведение</w:t>
      </w:r>
      <w:r w:rsidRPr="000F1506">
        <w:rPr>
          <w:shd w:val="clear" w:color="auto" w:fill="FFFFFF"/>
        </w:rPr>
        <w:t xml:space="preserve"> </w:t>
      </w:r>
      <w:r>
        <w:rPr>
          <w:shd w:val="clear" w:color="auto" w:fill="FFFFFF"/>
        </w:rPr>
        <w:t>общественных о</w:t>
      </w:r>
      <w:r>
        <w:rPr>
          <w:shd w:val="clear" w:color="auto" w:fill="FFFFFF"/>
        </w:rPr>
        <w:t>б</w:t>
      </w:r>
      <w:r>
        <w:rPr>
          <w:shd w:val="clear" w:color="auto" w:fill="FFFFFF"/>
        </w:rPr>
        <w:t>суждений или</w:t>
      </w:r>
      <w:r w:rsidRPr="00177E5A">
        <w:rPr>
          <w:shd w:val="clear" w:color="auto" w:fill="FFFFFF"/>
        </w:rPr>
        <w:t xml:space="preserve"> публичных слушаний по вопросам градостроительной деятельности, является Совет  сельского поселения </w:t>
      </w:r>
      <w:proofErr w:type="spellStart"/>
      <w:r w:rsidR="004C0428">
        <w:rPr>
          <w:shd w:val="clear" w:color="auto" w:fill="FFFFFF"/>
        </w:rPr>
        <w:t>Магинский</w:t>
      </w:r>
      <w:proofErr w:type="spellEnd"/>
      <w:r w:rsidR="009F0D16">
        <w:rPr>
          <w:shd w:val="clear" w:color="auto" w:fill="FFFFFF"/>
        </w:rPr>
        <w:t xml:space="preserve"> </w:t>
      </w:r>
      <w:r w:rsidRPr="00177E5A">
        <w:rPr>
          <w:shd w:val="clear" w:color="auto" w:fill="FFFFFF"/>
        </w:rPr>
        <w:t xml:space="preserve">сельсовет муниципального района </w:t>
      </w:r>
      <w:r w:rsidR="009F0D16">
        <w:rPr>
          <w:shd w:val="clear" w:color="auto" w:fill="FFFFFF"/>
        </w:rPr>
        <w:t>Караидельский ра</w:t>
      </w:r>
      <w:r w:rsidR="009F0D16">
        <w:rPr>
          <w:shd w:val="clear" w:color="auto" w:fill="FFFFFF"/>
        </w:rPr>
        <w:t>й</w:t>
      </w:r>
      <w:r w:rsidR="009F0D16">
        <w:rPr>
          <w:shd w:val="clear" w:color="auto" w:fill="FFFFFF"/>
        </w:rPr>
        <w:t>он</w:t>
      </w:r>
      <w:r w:rsidRPr="00177E5A">
        <w:rPr>
          <w:color w:val="000000"/>
          <w:shd w:val="clear" w:color="auto" w:fill="FFFFFF"/>
        </w:rPr>
        <w:t xml:space="preserve"> Республики Башкортостан (далее – Совет </w:t>
      </w:r>
      <w:r w:rsidRPr="00177E5A">
        <w:rPr>
          <w:shd w:val="clear" w:color="auto" w:fill="FFFFFF"/>
        </w:rPr>
        <w:t xml:space="preserve">сельского поселения </w:t>
      </w:r>
      <w:proofErr w:type="spellStart"/>
      <w:r w:rsidR="004C0428">
        <w:rPr>
          <w:shd w:val="clear" w:color="auto" w:fill="FFFFFF"/>
        </w:rPr>
        <w:t>Магинский</w:t>
      </w:r>
      <w:proofErr w:type="spellEnd"/>
      <w:r w:rsidR="009F0D16">
        <w:rPr>
          <w:shd w:val="clear" w:color="auto" w:fill="FFFFFF"/>
        </w:rPr>
        <w:t xml:space="preserve"> </w:t>
      </w:r>
      <w:r w:rsidRPr="00177E5A">
        <w:rPr>
          <w:shd w:val="clear" w:color="auto" w:fill="FFFFFF"/>
        </w:rPr>
        <w:t>сельсовет).</w:t>
      </w:r>
    </w:p>
    <w:p w:rsidR="0050141B" w:rsidRPr="00177E5A" w:rsidRDefault="0050141B" w:rsidP="0050141B">
      <w:pPr>
        <w:pStyle w:val="ab"/>
        <w:spacing w:before="0" w:after="0"/>
        <w:ind w:firstLine="561"/>
        <w:contextualSpacing/>
        <w:jc w:val="both"/>
      </w:pPr>
      <w:r w:rsidRPr="00177E5A">
        <w:rPr>
          <w:shd w:val="clear" w:color="auto" w:fill="FFFFFF"/>
        </w:rPr>
        <w:t xml:space="preserve">Подготовку проектов решений Совета  сельского поселения </w:t>
      </w:r>
      <w:proofErr w:type="spellStart"/>
      <w:r w:rsidR="004C0428">
        <w:rPr>
          <w:shd w:val="clear" w:color="auto" w:fill="FFFFFF"/>
        </w:rPr>
        <w:t>Магинский</w:t>
      </w:r>
      <w:proofErr w:type="spellEnd"/>
      <w:r w:rsidR="009F0D16">
        <w:rPr>
          <w:shd w:val="clear" w:color="auto" w:fill="FFFFFF"/>
        </w:rPr>
        <w:t xml:space="preserve"> </w:t>
      </w:r>
      <w:r w:rsidRPr="00177E5A">
        <w:rPr>
          <w:shd w:val="clear" w:color="auto" w:fill="FFFFFF"/>
        </w:rPr>
        <w:t>сельсовет по в</w:t>
      </w:r>
      <w:r w:rsidRPr="00177E5A">
        <w:rPr>
          <w:shd w:val="clear" w:color="auto" w:fill="FFFFFF"/>
        </w:rPr>
        <w:t>о</w:t>
      </w:r>
      <w:r w:rsidRPr="00177E5A">
        <w:rPr>
          <w:shd w:val="clear" w:color="auto" w:fill="FFFFFF"/>
        </w:rPr>
        <w:t>просам градостроительной деятельности осуществляет орган администрации сельского посел</w:t>
      </w:r>
      <w:r w:rsidRPr="00177E5A">
        <w:rPr>
          <w:shd w:val="clear" w:color="auto" w:fill="FFFFFF"/>
        </w:rPr>
        <w:t>е</w:t>
      </w:r>
      <w:r w:rsidRPr="00177E5A">
        <w:rPr>
          <w:shd w:val="clear" w:color="auto" w:fill="FFFFFF"/>
        </w:rPr>
        <w:t xml:space="preserve">ния </w:t>
      </w:r>
      <w:proofErr w:type="spellStart"/>
      <w:r w:rsidR="004C0428">
        <w:rPr>
          <w:shd w:val="clear" w:color="auto" w:fill="FFFFFF"/>
        </w:rPr>
        <w:t>Магинский</w:t>
      </w:r>
      <w:proofErr w:type="spellEnd"/>
      <w:r w:rsidR="009F0D16">
        <w:rPr>
          <w:shd w:val="clear" w:color="auto" w:fill="FFFFFF"/>
        </w:rPr>
        <w:t xml:space="preserve"> </w:t>
      </w:r>
      <w:r w:rsidRPr="00177E5A">
        <w:rPr>
          <w:shd w:val="clear" w:color="auto" w:fill="FFFFFF"/>
        </w:rPr>
        <w:t xml:space="preserve">сельсовет, уполномоченный в области градостроительной деятельности. </w:t>
      </w:r>
    </w:p>
    <w:p w:rsidR="0050141B" w:rsidRPr="00177E5A" w:rsidRDefault="0050141B" w:rsidP="0050141B">
      <w:pPr>
        <w:pStyle w:val="ab"/>
        <w:spacing w:before="0" w:after="0"/>
        <w:ind w:firstLine="561"/>
        <w:contextualSpacing/>
        <w:jc w:val="both"/>
      </w:pPr>
      <w:r w:rsidRPr="00177E5A">
        <w:rPr>
          <w:bCs/>
          <w:shd w:val="clear" w:color="auto" w:fill="FFFFFF"/>
        </w:rPr>
        <w:t>6.</w:t>
      </w:r>
      <w:r w:rsidRPr="00177E5A">
        <w:rPr>
          <w:b/>
          <w:bCs/>
          <w:shd w:val="clear" w:color="auto" w:fill="FFFFFF"/>
        </w:rPr>
        <w:t xml:space="preserve"> </w:t>
      </w:r>
      <w:r w:rsidRPr="00177E5A">
        <w:rPr>
          <w:shd w:val="clear" w:color="auto" w:fill="FFFFFF"/>
        </w:rPr>
        <w:t>Предметом</w:t>
      </w:r>
      <w:r w:rsidRPr="00EF3FD6">
        <w:rPr>
          <w:shd w:val="clear" w:color="auto" w:fill="FFFFFF"/>
        </w:rPr>
        <w:t xml:space="preserve"> </w:t>
      </w:r>
      <w:r>
        <w:rPr>
          <w:shd w:val="clear" w:color="auto" w:fill="FFFFFF"/>
        </w:rPr>
        <w:t xml:space="preserve">общественных обсуждений, </w:t>
      </w:r>
      <w:r w:rsidRPr="00177E5A">
        <w:rPr>
          <w:shd w:val="clear" w:color="auto" w:fill="FFFFFF"/>
        </w:rPr>
        <w:t>публичных слушаний являются вопросы соо</w:t>
      </w:r>
      <w:r w:rsidRPr="00177E5A">
        <w:rPr>
          <w:shd w:val="clear" w:color="auto" w:fill="FFFFFF"/>
        </w:rPr>
        <w:t>т</w:t>
      </w:r>
      <w:r w:rsidRPr="00177E5A">
        <w:rPr>
          <w:shd w:val="clear" w:color="auto" w:fill="FFFFFF"/>
        </w:rPr>
        <w:t xml:space="preserve">ветствия подготовленных проектов документов, заявлений требованиям законодательства, а также документам, принятым в установленном порядке;  документы, подлежащие утверждению в соответствии с полномочиями органов местного самоуправления сельского поселения </w:t>
      </w:r>
      <w:proofErr w:type="spellStart"/>
      <w:r w:rsidR="004C0428">
        <w:rPr>
          <w:shd w:val="clear" w:color="auto" w:fill="FFFFFF"/>
        </w:rPr>
        <w:t>Маги</w:t>
      </w:r>
      <w:r w:rsidR="004C0428">
        <w:rPr>
          <w:shd w:val="clear" w:color="auto" w:fill="FFFFFF"/>
        </w:rPr>
        <w:t>н</w:t>
      </w:r>
      <w:r w:rsidR="004C0428">
        <w:rPr>
          <w:shd w:val="clear" w:color="auto" w:fill="FFFFFF"/>
        </w:rPr>
        <w:t>ский</w:t>
      </w:r>
      <w:proofErr w:type="spellEnd"/>
      <w:r w:rsidR="009F0D16">
        <w:rPr>
          <w:shd w:val="clear" w:color="auto" w:fill="FFFFFF"/>
        </w:rPr>
        <w:t xml:space="preserve"> </w:t>
      </w:r>
      <w:r w:rsidRPr="00177E5A">
        <w:rPr>
          <w:shd w:val="clear" w:color="auto" w:fill="FFFFFF"/>
        </w:rPr>
        <w:t>сельсовет в области градостроительной деятельности. Иные вопросы  не подлежат обсу</w:t>
      </w:r>
      <w:r w:rsidRPr="00177E5A">
        <w:rPr>
          <w:shd w:val="clear" w:color="auto" w:fill="FFFFFF"/>
        </w:rPr>
        <w:t>ж</w:t>
      </w:r>
      <w:r w:rsidRPr="00177E5A">
        <w:rPr>
          <w:shd w:val="clear" w:color="auto" w:fill="FFFFFF"/>
        </w:rPr>
        <w:t>дению на</w:t>
      </w:r>
      <w:r w:rsidRPr="00EF3FD6">
        <w:rPr>
          <w:shd w:val="clear" w:color="auto" w:fill="FFFFFF"/>
        </w:rPr>
        <w:t xml:space="preserve"> </w:t>
      </w:r>
      <w:r>
        <w:rPr>
          <w:shd w:val="clear" w:color="auto" w:fill="FFFFFF"/>
        </w:rPr>
        <w:t xml:space="preserve">общественных обсуждениях, </w:t>
      </w:r>
      <w:r w:rsidRPr="00177E5A">
        <w:rPr>
          <w:shd w:val="clear" w:color="auto" w:fill="FFFFFF"/>
        </w:rPr>
        <w:t>публичных слушаниях.</w:t>
      </w:r>
    </w:p>
    <w:p w:rsidR="0050141B" w:rsidRPr="00B05134" w:rsidRDefault="0050141B" w:rsidP="0050141B">
      <w:pPr>
        <w:pStyle w:val="ab"/>
        <w:spacing w:before="0" w:after="0"/>
        <w:ind w:firstLine="561"/>
        <w:contextualSpacing/>
        <w:jc w:val="both"/>
      </w:pPr>
      <w:r w:rsidRPr="00B05134">
        <w:rPr>
          <w:shd w:val="clear" w:color="auto" w:fill="FFFFFF"/>
        </w:rPr>
        <w:t xml:space="preserve">В решении о проведении </w:t>
      </w:r>
      <w:r>
        <w:rPr>
          <w:shd w:val="clear" w:color="auto" w:fill="FFFFFF"/>
        </w:rPr>
        <w:t>общественных обсуждений,</w:t>
      </w:r>
      <w:r w:rsidRPr="00B05134">
        <w:rPr>
          <w:shd w:val="clear" w:color="auto" w:fill="FFFFFF"/>
        </w:rPr>
        <w:t xml:space="preserve"> публичных слушаний устанавлив</w:t>
      </w:r>
      <w:r w:rsidRPr="00B05134">
        <w:rPr>
          <w:shd w:val="clear" w:color="auto" w:fill="FFFFFF"/>
        </w:rPr>
        <w:t>а</w:t>
      </w:r>
      <w:r w:rsidRPr="00B05134">
        <w:rPr>
          <w:shd w:val="clear" w:color="auto" w:fill="FFFFFF"/>
        </w:rPr>
        <w:t>ется предмет  предстоящих слушаний, дата, время и место проведения публичных слушаний, дата, время и место предварительного ознакомления с демонстрационными материалами.</w:t>
      </w:r>
    </w:p>
    <w:p w:rsidR="0050141B" w:rsidRPr="007B240E" w:rsidRDefault="0050141B" w:rsidP="0050141B">
      <w:pPr>
        <w:pStyle w:val="ab"/>
        <w:spacing w:before="0" w:after="0"/>
        <w:ind w:firstLine="561"/>
        <w:contextualSpacing/>
        <w:jc w:val="both"/>
      </w:pPr>
      <w:r w:rsidRPr="007B240E">
        <w:rPr>
          <w:bCs/>
          <w:shd w:val="clear" w:color="auto" w:fill="FFFFFF"/>
        </w:rPr>
        <w:t>7.</w:t>
      </w:r>
      <w:r w:rsidRPr="007B240E">
        <w:rPr>
          <w:shd w:val="clear" w:color="auto" w:fill="FFFFFF"/>
        </w:rPr>
        <w:t xml:space="preserve"> </w:t>
      </w:r>
      <w:proofErr w:type="gramStart"/>
      <w:r w:rsidRPr="007B240E">
        <w:rPr>
          <w:shd w:val="clear" w:color="auto" w:fill="FFFFFF"/>
        </w:rPr>
        <w:t>Способами предоставления информации участникам</w:t>
      </w:r>
      <w:r w:rsidRPr="000F1506">
        <w:rPr>
          <w:shd w:val="clear" w:color="auto" w:fill="FFFFFF"/>
        </w:rPr>
        <w:t xml:space="preserve"> </w:t>
      </w:r>
      <w:r>
        <w:rPr>
          <w:shd w:val="clear" w:color="auto" w:fill="FFFFFF"/>
        </w:rPr>
        <w:t>общественных обсуждений или</w:t>
      </w:r>
      <w:r w:rsidRPr="007B240E">
        <w:rPr>
          <w:shd w:val="clear" w:color="auto" w:fill="FFFFFF"/>
        </w:rPr>
        <w:t xml:space="preserve"> публичных слушаний по вопросам градостроительной деятельности, помимо документов, мат</w:t>
      </w:r>
      <w:r w:rsidRPr="007B240E">
        <w:rPr>
          <w:shd w:val="clear" w:color="auto" w:fill="FFFFFF"/>
        </w:rPr>
        <w:t>е</w:t>
      </w:r>
      <w:r w:rsidRPr="007B240E">
        <w:rPr>
          <w:shd w:val="clear" w:color="auto" w:fill="FFFFFF"/>
        </w:rPr>
        <w:t>риалов, определенных настоящими Правилами, являются выставки, экспозиции демонстрац</w:t>
      </w:r>
      <w:r w:rsidRPr="007B240E">
        <w:rPr>
          <w:shd w:val="clear" w:color="auto" w:fill="FFFFFF"/>
        </w:rPr>
        <w:t>и</w:t>
      </w:r>
      <w:r w:rsidRPr="007B240E">
        <w:rPr>
          <w:shd w:val="clear" w:color="auto" w:fill="FFFFFF"/>
        </w:rPr>
        <w:t>онных материалов, выступления представителей органов местного самоуправления, разрабо</w:t>
      </w:r>
      <w:r w:rsidRPr="007B240E">
        <w:rPr>
          <w:shd w:val="clear" w:color="auto" w:fill="FFFFFF"/>
        </w:rPr>
        <w:t>т</w:t>
      </w:r>
      <w:r w:rsidRPr="007B240E">
        <w:rPr>
          <w:shd w:val="clear" w:color="auto" w:fill="FFFFFF"/>
        </w:rPr>
        <w:t>чиков проектов документов на публичных слушаниях, в печатных средствах массовой инфо</w:t>
      </w:r>
      <w:r w:rsidRPr="007B240E">
        <w:rPr>
          <w:shd w:val="clear" w:color="auto" w:fill="FFFFFF"/>
        </w:rPr>
        <w:t>р</w:t>
      </w:r>
      <w:r w:rsidRPr="007B240E">
        <w:rPr>
          <w:shd w:val="clear" w:color="auto" w:fill="FFFFFF"/>
        </w:rPr>
        <w:t>мации, по радио, телевидению и в сети Интернет и другие, не запрещенные законом способы.</w:t>
      </w:r>
      <w:proofErr w:type="gramEnd"/>
    </w:p>
    <w:p w:rsidR="0050141B" w:rsidRPr="007B240E" w:rsidRDefault="0050141B" w:rsidP="0050141B">
      <w:pPr>
        <w:pStyle w:val="ab"/>
        <w:spacing w:before="0" w:after="0"/>
        <w:ind w:firstLine="561"/>
        <w:contextualSpacing/>
        <w:jc w:val="both"/>
      </w:pPr>
      <w:r w:rsidRPr="007B240E">
        <w:rPr>
          <w:bCs/>
          <w:shd w:val="clear" w:color="auto" w:fill="FFFFFF"/>
        </w:rPr>
        <w:lastRenderedPageBreak/>
        <w:t>8.</w:t>
      </w:r>
      <w:r w:rsidRPr="007B240E">
        <w:rPr>
          <w:shd w:val="clear" w:color="auto" w:fill="FFFFFF"/>
        </w:rPr>
        <w:t xml:space="preserve"> Участники </w:t>
      </w:r>
      <w:r>
        <w:rPr>
          <w:shd w:val="clear" w:color="auto" w:fill="FFFFFF"/>
        </w:rPr>
        <w:t>общественных обсуждений или</w:t>
      </w:r>
      <w:r w:rsidRPr="00AF3F31">
        <w:rPr>
          <w:shd w:val="clear" w:color="auto" w:fill="FFFFFF"/>
        </w:rPr>
        <w:t xml:space="preserve"> </w:t>
      </w:r>
      <w:r w:rsidRPr="007B240E">
        <w:rPr>
          <w:shd w:val="clear" w:color="auto" w:fill="FFFFFF"/>
        </w:rPr>
        <w:t>публичных слушаний вправе представлять свои предложения и замечания, касающиеся обсуждаемых вопросов, для включения в протокол публичных слушаний.</w:t>
      </w:r>
    </w:p>
    <w:p w:rsidR="0050141B" w:rsidRPr="007B240E" w:rsidRDefault="0050141B" w:rsidP="0050141B">
      <w:pPr>
        <w:pStyle w:val="ab"/>
        <w:spacing w:before="0" w:after="0"/>
        <w:ind w:firstLine="561"/>
        <w:contextualSpacing/>
        <w:jc w:val="both"/>
      </w:pPr>
      <w:r w:rsidRPr="007B240E">
        <w:rPr>
          <w:bCs/>
          <w:shd w:val="clear" w:color="auto" w:fill="FFFFFF"/>
        </w:rPr>
        <w:t>9.</w:t>
      </w:r>
      <w:r w:rsidRPr="007B240E">
        <w:rPr>
          <w:shd w:val="clear" w:color="auto" w:fill="FFFFFF"/>
        </w:rPr>
        <w:t xml:space="preserve"> Выявление мнений участников</w:t>
      </w:r>
      <w:r w:rsidRPr="00E60E15">
        <w:rPr>
          <w:shd w:val="clear" w:color="auto" w:fill="FFFFFF"/>
        </w:rPr>
        <w:t xml:space="preserve"> </w:t>
      </w:r>
      <w:r>
        <w:rPr>
          <w:shd w:val="clear" w:color="auto" w:fill="FFFFFF"/>
        </w:rPr>
        <w:t xml:space="preserve">общественных обсуждений, </w:t>
      </w:r>
      <w:r w:rsidRPr="007B240E">
        <w:rPr>
          <w:shd w:val="clear" w:color="auto" w:fill="FFFFFF"/>
        </w:rPr>
        <w:t>публичных слушаний не влечет обязанности органа, принимающего решение с учетом результатов публичных слушаний принимать решение, отражающее мнение большинства участников</w:t>
      </w:r>
      <w:r w:rsidRPr="00E60E15">
        <w:rPr>
          <w:shd w:val="clear" w:color="auto" w:fill="FFFFFF"/>
        </w:rPr>
        <w:t xml:space="preserve"> </w:t>
      </w:r>
      <w:r>
        <w:rPr>
          <w:shd w:val="clear" w:color="auto" w:fill="FFFFFF"/>
        </w:rPr>
        <w:t xml:space="preserve">общественных обсуждений, </w:t>
      </w:r>
      <w:r w:rsidRPr="007B240E">
        <w:rPr>
          <w:shd w:val="clear" w:color="auto" w:fill="FFFFFF"/>
        </w:rPr>
        <w:t>публичных слушании.</w:t>
      </w:r>
    </w:p>
    <w:p w:rsidR="0050141B" w:rsidRPr="007B240E" w:rsidRDefault="0050141B" w:rsidP="0050141B">
      <w:pPr>
        <w:pStyle w:val="ab"/>
        <w:spacing w:before="0" w:after="0"/>
        <w:ind w:firstLine="567"/>
        <w:contextualSpacing/>
        <w:jc w:val="both"/>
      </w:pPr>
      <w:r w:rsidRPr="007B240E">
        <w:rPr>
          <w:bCs/>
          <w:shd w:val="clear" w:color="auto" w:fill="FFFFFF"/>
        </w:rPr>
        <w:t>10</w:t>
      </w:r>
      <w:r w:rsidRPr="007B240E">
        <w:rPr>
          <w:shd w:val="clear" w:color="auto" w:fill="FFFFFF"/>
        </w:rPr>
        <w:t xml:space="preserve">.  Решение подлежит опубликованию в средствах массовой информации, а также  может быть размещено  на официальном сайте </w:t>
      </w:r>
      <w:r w:rsidRPr="007B240E">
        <w:rPr>
          <w:color w:val="000000"/>
          <w:shd w:val="clear" w:color="auto" w:fill="FFFFFF"/>
        </w:rPr>
        <w:t xml:space="preserve">муниципального района </w:t>
      </w:r>
      <w:r w:rsidR="009F0D16">
        <w:rPr>
          <w:color w:val="000000"/>
          <w:shd w:val="clear" w:color="auto" w:fill="FFFFFF"/>
        </w:rPr>
        <w:t>Караидельский район</w:t>
      </w:r>
      <w:r w:rsidRPr="007B240E">
        <w:rPr>
          <w:color w:val="000000"/>
          <w:shd w:val="clear" w:color="auto" w:fill="FFFFFF"/>
        </w:rPr>
        <w:t xml:space="preserve"> Респу</w:t>
      </w:r>
      <w:r w:rsidRPr="007B240E">
        <w:rPr>
          <w:color w:val="000000"/>
          <w:shd w:val="clear" w:color="auto" w:fill="FFFFFF"/>
        </w:rPr>
        <w:t>б</w:t>
      </w:r>
      <w:r w:rsidRPr="007B240E">
        <w:rPr>
          <w:color w:val="000000"/>
          <w:shd w:val="clear" w:color="auto" w:fill="FFFFFF"/>
        </w:rPr>
        <w:t>лики Башкортостан</w:t>
      </w:r>
      <w:r w:rsidRPr="007B240E">
        <w:rPr>
          <w:shd w:val="clear" w:color="auto" w:fill="FFFFFF"/>
        </w:rPr>
        <w:t xml:space="preserve"> в сети Интернет (далее -  официальный сайт).   </w:t>
      </w:r>
    </w:p>
    <w:p w:rsidR="0050141B" w:rsidRPr="007B240E" w:rsidRDefault="0050141B" w:rsidP="0050141B">
      <w:pPr>
        <w:pStyle w:val="ab"/>
        <w:spacing w:before="0" w:after="0"/>
        <w:ind w:firstLine="567"/>
        <w:contextualSpacing/>
        <w:jc w:val="both"/>
      </w:pPr>
      <w:r w:rsidRPr="007B240E">
        <w:rPr>
          <w:bCs/>
          <w:shd w:val="clear" w:color="auto" w:fill="FFFFFF"/>
        </w:rPr>
        <w:t>11.</w:t>
      </w:r>
      <w:r w:rsidRPr="007B240E">
        <w:rPr>
          <w:shd w:val="clear" w:color="auto" w:fill="FFFFFF"/>
        </w:rPr>
        <w:t xml:space="preserve"> Правом на  участие в</w:t>
      </w:r>
      <w:r w:rsidRPr="00E60E15">
        <w:rPr>
          <w:shd w:val="clear" w:color="auto" w:fill="FFFFFF"/>
        </w:rPr>
        <w:t xml:space="preserve"> </w:t>
      </w:r>
      <w:r>
        <w:rPr>
          <w:shd w:val="clear" w:color="auto" w:fill="FFFFFF"/>
        </w:rPr>
        <w:t>общественных обсуждений или</w:t>
      </w:r>
      <w:r w:rsidRPr="007B240E">
        <w:rPr>
          <w:shd w:val="clear" w:color="auto" w:fill="FFFFFF"/>
        </w:rPr>
        <w:t xml:space="preserve"> публичных слушаниях обладают граждане Российской Федерации, постоянно проживающие на территории сельского поселения </w:t>
      </w:r>
      <w:proofErr w:type="spellStart"/>
      <w:r w:rsidR="004C0428">
        <w:rPr>
          <w:shd w:val="clear" w:color="auto" w:fill="FFFFFF"/>
        </w:rPr>
        <w:t>Магинский</w:t>
      </w:r>
      <w:proofErr w:type="spellEnd"/>
      <w:r w:rsidR="009F0D16">
        <w:rPr>
          <w:shd w:val="clear" w:color="auto" w:fill="FFFFFF"/>
        </w:rPr>
        <w:t xml:space="preserve"> </w:t>
      </w:r>
      <w:r w:rsidRPr="007B240E">
        <w:rPr>
          <w:shd w:val="clear" w:color="auto" w:fill="FFFFFF"/>
        </w:rPr>
        <w:t>сельсовет, правообладатели земельных участков и объектов капитального стро</w:t>
      </w:r>
      <w:r w:rsidRPr="007B240E">
        <w:rPr>
          <w:shd w:val="clear" w:color="auto" w:fill="FFFFFF"/>
        </w:rPr>
        <w:t>и</w:t>
      </w:r>
      <w:r w:rsidRPr="007B240E">
        <w:rPr>
          <w:shd w:val="clear" w:color="auto" w:fill="FFFFFF"/>
        </w:rPr>
        <w:t>тельства. Участниками</w:t>
      </w:r>
      <w:r w:rsidRPr="00E60E15">
        <w:rPr>
          <w:shd w:val="clear" w:color="auto" w:fill="FFFFFF"/>
        </w:rPr>
        <w:t xml:space="preserve"> </w:t>
      </w:r>
      <w:r>
        <w:rPr>
          <w:shd w:val="clear" w:color="auto" w:fill="FFFFFF"/>
        </w:rPr>
        <w:t>общественных обсуждений или</w:t>
      </w:r>
      <w:r w:rsidRPr="007B240E">
        <w:rPr>
          <w:shd w:val="clear" w:color="auto" w:fill="FFFFFF"/>
        </w:rPr>
        <w:t xml:space="preserve"> публичных слушаний могут стать и о</w:t>
      </w:r>
      <w:r w:rsidRPr="007B240E">
        <w:rPr>
          <w:shd w:val="clear" w:color="auto" w:fill="FFFFFF"/>
        </w:rPr>
        <w:t>б</w:t>
      </w:r>
      <w:r w:rsidRPr="007B240E">
        <w:rPr>
          <w:shd w:val="clear" w:color="auto" w:fill="FFFFFF"/>
        </w:rPr>
        <w:t>щественные объединения граждан, осуществляющие свою деятельность на территории сельск</w:t>
      </w:r>
      <w:r w:rsidRPr="007B240E">
        <w:rPr>
          <w:shd w:val="clear" w:color="auto" w:fill="FFFFFF"/>
        </w:rPr>
        <w:t>о</w:t>
      </w:r>
      <w:r w:rsidRPr="007B240E">
        <w:rPr>
          <w:shd w:val="clear" w:color="auto" w:fill="FFFFFF"/>
        </w:rPr>
        <w:t xml:space="preserve">го поселения   </w:t>
      </w:r>
      <w:proofErr w:type="spellStart"/>
      <w:r w:rsidR="004C0428">
        <w:rPr>
          <w:shd w:val="clear" w:color="auto" w:fill="FFFFFF"/>
        </w:rPr>
        <w:t>Магинский</w:t>
      </w:r>
      <w:proofErr w:type="spellEnd"/>
      <w:r w:rsidR="009F0D16">
        <w:rPr>
          <w:shd w:val="clear" w:color="auto" w:fill="FFFFFF"/>
        </w:rPr>
        <w:t xml:space="preserve"> </w:t>
      </w:r>
      <w:r w:rsidRPr="007B240E">
        <w:rPr>
          <w:shd w:val="clear" w:color="auto" w:fill="FFFFFF"/>
        </w:rPr>
        <w:t>сельсовет, юридические лица Российской Федерации, средства ма</w:t>
      </w:r>
      <w:r w:rsidRPr="007B240E">
        <w:rPr>
          <w:shd w:val="clear" w:color="auto" w:fill="FFFFFF"/>
        </w:rPr>
        <w:t>с</w:t>
      </w:r>
      <w:r w:rsidRPr="007B240E">
        <w:rPr>
          <w:shd w:val="clear" w:color="auto" w:fill="FFFFFF"/>
        </w:rPr>
        <w:t>совой информации.</w:t>
      </w:r>
    </w:p>
    <w:p w:rsidR="0050141B" w:rsidRPr="007B240E" w:rsidRDefault="0050141B" w:rsidP="0050141B">
      <w:pPr>
        <w:pStyle w:val="ab"/>
        <w:spacing w:before="0" w:after="0"/>
        <w:ind w:firstLine="567"/>
        <w:contextualSpacing/>
        <w:jc w:val="both"/>
      </w:pPr>
      <w:r w:rsidRPr="007B240E">
        <w:rPr>
          <w:bCs/>
          <w:shd w:val="clear" w:color="auto" w:fill="FFFFFF"/>
        </w:rPr>
        <w:t>12.</w:t>
      </w:r>
      <w:r w:rsidRPr="007B240E">
        <w:rPr>
          <w:shd w:val="clear" w:color="auto" w:fill="FFFFFF"/>
        </w:rPr>
        <w:t xml:space="preserve"> Опубликованное сообщение о проведении публичных слушаний должно содержать следующую информацию:</w:t>
      </w:r>
    </w:p>
    <w:p w:rsidR="0050141B" w:rsidRPr="007B240E" w:rsidRDefault="0050141B" w:rsidP="00DF5D15">
      <w:pPr>
        <w:pStyle w:val="ab"/>
        <w:numPr>
          <w:ilvl w:val="0"/>
          <w:numId w:val="70"/>
        </w:numPr>
        <w:tabs>
          <w:tab w:val="clear" w:pos="1287"/>
          <w:tab w:val="num" w:pos="720"/>
        </w:tabs>
        <w:spacing w:before="0" w:after="0"/>
        <w:ind w:left="720"/>
        <w:contextualSpacing/>
        <w:jc w:val="both"/>
      </w:pPr>
      <w:r w:rsidRPr="007B240E">
        <w:rPr>
          <w:shd w:val="clear" w:color="auto" w:fill="FFFFFF"/>
        </w:rPr>
        <w:t>характер обсуждаемого вопроса;</w:t>
      </w:r>
    </w:p>
    <w:p w:rsidR="0050141B" w:rsidRPr="007B240E" w:rsidRDefault="0050141B" w:rsidP="00DF5D15">
      <w:pPr>
        <w:pStyle w:val="ab"/>
        <w:numPr>
          <w:ilvl w:val="0"/>
          <w:numId w:val="70"/>
        </w:numPr>
        <w:tabs>
          <w:tab w:val="clear" w:pos="1287"/>
          <w:tab w:val="num" w:pos="720"/>
        </w:tabs>
        <w:spacing w:before="0" w:after="0"/>
        <w:ind w:left="720"/>
        <w:contextualSpacing/>
        <w:jc w:val="both"/>
      </w:pPr>
      <w:r w:rsidRPr="007B240E">
        <w:rPr>
          <w:shd w:val="clear" w:color="auto" w:fill="FFFFFF"/>
        </w:rPr>
        <w:t>дату, время и место проведения</w:t>
      </w:r>
      <w:r w:rsidRPr="00E60E15">
        <w:rPr>
          <w:shd w:val="clear" w:color="auto" w:fill="FFFFFF"/>
        </w:rPr>
        <w:t xml:space="preserve"> </w:t>
      </w:r>
      <w:r>
        <w:rPr>
          <w:shd w:val="clear" w:color="auto" w:fill="FFFFFF"/>
        </w:rPr>
        <w:t>общественных обсуждений или</w:t>
      </w:r>
      <w:r w:rsidRPr="007B240E">
        <w:rPr>
          <w:shd w:val="clear" w:color="auto" w:fill="FFFFFF"/>
        </w:rPr>
        <w:t xml:space="preserve"> публичных слушаний;</w:t>
      </w:r>
    </w:p>
    <w:p w:rsidR="0050141B" w:rsidRPr="007B240E" w:rsidRDefault="0050141B" w:rsidP="00DF5D15">
      <w:pPr>
        <w:pStyle w:val="ab"/>
        <w:numPr>
          <w:ilvl w:val="0"/>
          <w:numId w:val="70"/>
        </w:numPr>
        <w:tabs>
          <w:tab w:val="clear" w:pos="1287"/>
          <w:tab w:val="num" w:pos="720"/>
        </w:tabs>
        <w:spacing w:before="0" w:after="0"/>
        <w:ind w:left="720"/>
        <w:contextualSpacing/>
        <w:jc w:val="both"/>
      </w:pPr>
      <w:r w:rsidRPr="007B240E">
        <w:rPr>
          <w:shd w:val="clear" w:color="auto" w:fill="FFFFFF"/>
        </w:rPr>
        <w:t>дату, время и место предварительного ознакомления с соответствующей информацией;</w:t>
      </w:r>
    </w:p>
    <w:p w:rsidR="0050141B" w:rsidRPr="007B240E" w:rsidRDefault="0050141B" w:rsidP="00DF5D15">
      <w:pPr>
        <w:pStyle w:val="ab"/>
        <w:numPr>
          <w:ilvl w:val="0"/>
          <w:numId w:val="70"/>
        </w:numPr>
        <w:tabs>
          <w:tab w:val="clear" w:pos="1287"/>
          <w:tab w:val="num" w:pos="720"/>
        </w:tabs>
        <w:spacing w:before="0" w:after="0"/>
        <w:ind w:left="720"/>
        <w:contextualSpacing/>
        <w:jc w:val="both"/>
      </w:pPr>
      <w:r w:rsidRPr="007B240E">
        <w:rPr>
          <w:shd w:val="clear" w:color="auto" w:fill="FFFFFF"/>
        </w:rPr>
        <w:t xml:space="preserve">сроки начала и окончания приема замечаний и предложений по вопросу </w:t>
      </w:r>
      <w:r>
        <w:rPr>
          <w:shd w:val="clear" w:color="auto" w:fill="FFFFFF"/>
        </w:rPr>
        <w:t>общественных обсуждений или</w:t>
      </w:r>
      <w:r w:rsidRPr="00AF3F31">
        <w:rPr>
          <w:shd w:val="clear" w:color="auto" w:fill="FFFFFF"/>
        </w:rPr>
        <w:t xml:space="preserve"> </w:t>
      </w:r>
      <w:r w:rsidRPr="007B240E">
        <w:rPr>
          <w:shd w:val="clear" w:color="auto" w:fill="FFFFFF"/>
        </w:rPr>
        <w:t>публичных слушаний, наименование и местонахождения органа, пр</w:t>
      </w:r>
      <w:r w:rsidRPr="007B240E">
        <w:rPr>
          <w:shd w:val="clear" w:color="auto" w:fill="FFFFFF"/>
        </w:rPr>
        <w:t>и</w:t>
      </w:r>
      <w:r w:rsidRPr="007B240E">
        <w:rPr>
          <w:shd w:val="clear" w:color="auto" w:fill="FFFFFF"/>
        </w:rPr>
        <w:t>нимающего замечания и предложения.</w:t>
      </w:r>
    </w:p>
    <w:p w:rsidR="0050141B" w:rsidRPr="007B240E" w:rsidRDefault="0050141B" w:rsidP="0050141B">
      <w:pPr>
        <w:pStyle w:val="ab"/>
        <w:spacing w:before="0" w:after="0"/>
        <w:ind w:firstLine="567"/>
        <w:contextualSpacing/>
        <w:jc w:val="both"/>
      </w:pPr>
      <w:r w:rsidRPr="007B240E">
        <w:rPr>
          <w:bCs/>
          <w:shd w:val="clear" w:color="auto" w:fill="FFFFFF"/>
        </w:rPr>
        <w:t>13.</w:t>
      </w:r>
      <w:r w:rsidRPr="007B240E">
        <w:rPr>
          <w:shd w:val="clear" w:color="auto" w:fill="FFFFFF"/>
        </w:rPr>
        <w:t xml:space="preserve"> Организация и проведение</w:t>
      </w:r>
      <w:r w:rsidRPr="00E60E15">
        <w:rPr>
          <w:shd w:val="clear" w:color="auto" w:fill="FFFFFF"/>
        </w:rPr>
        <w:t xml:space="preserve"> </w:t>
      </w:r>
      <w:r>
        <w:rPr>
          <w:shd w:val="clear" w:color="auto" w:fill="FFFFFF"/>
        </w:rPr>
        <w:t>общественных обсуждений или</w:t>
      </w:r>
      <w:r w:rsidRPr="007B240E">
        <w:rPr>
          <w:shd w:val="clear" w:color="auto" w:fill="FFFFFF"/>
        </w:rPr>
        <w:t xml:space="preserve"> публичных слушаний ос</w:t>
      </w:r>
      <w:r w:rsidRPr="007B240E">
        <w:rPr>
          <w:shd w:val="clear" w:color="auto" w:fill="FFFFFF"/>
        </w:rPr>
        <w:t>у</w:t>
      </w:r>
      <w:r w:rsidRPr="007B240E">
        <w:rPr>
          <w:shd w:val="clear" w:color="auto" w:fill="FFFFFF"/>
        </w:rPr>
        <w:t xml:space="preserve">ществляется соответствующей комиссией по проведению </w:t>
      </w:r>
      <w:r>
        <w:rPr>
          <w:shd w:val="clear" w:color="auto" w:fill="FFFFFF"/>
        </w:rPr>
        <w:t xml:space="preserve">общественных обсуждений, </w:t>
      </w:r>
      <w:r w:rsidRPr="007B240E">
        <w:rPr>
          <w:shd w:val="clear" w:color="auto" w:fill="FFFFFF"/>
        </w:rPr>
        <w:t>публи</w:t>
      </w:r>
      <w:r w:rsidRPr="007B240E">
        <w:rPr>
          <w:shd w:val="clear" w:color="auto" w:fill="FFFFFF"/>
        </w:rPr>
        <w:t>ч</w:t>
      </w:r>
      <w:r w:rsidRPr="007B240E">
        <w:rPr>
          <w:shd w:val="clear" w:color="auto" w:fill="FFFFFF"/>
        </w:rPr>
        <w:t xml:space="preserve">ных слушаний (далее – комиссией), ответственной за организацию и проведение </w:t>
      </w:r>
      <w:r>
        <w:rPr>
          <w:shd w:val="clear" w:color="auto" w:fill="FFFFFF"/>
        </w:rPr>
        <w:t xml:space="preserve">общественных обсуждений, </w:t>
      </w:r>
      <w:r w:rsidRPr="007B240E">
        <w:rPr>
          <w:shd w:val="clear" w:color="auto" w:fill="FFFFFF"/>
        </w:rPr>
        <w:t>публичных слушаний.</w:t>
      </w:r>
    </w:p>
    <w:p w:rsidR="0050141B" w:rsidRPr="007B240E" w:rsidRDefault="0050141B" w:rsidP="0050141B">
      <w:pPr>
        <w:pStyle w:val="ab"/>
        <w:spacing w:before="0" w:after="0"/>
        <w:ind w:firstLine="567"/>
        <w:contextualSpacing/>
        <w:jc w:val="both"/>
      </w:pPr>
      <w:r w:rsidRPr="007B240E">
        <w:rPr>
          <w:bCs/>
          <w:shd w:val="clear" w:color="auto" w:fill="FFFFFF"/>
        </w:rPr>
        <w:t>14.</w:t>
      </w:r>
      <w:r w:rsidRPr="007B240E">
        <w:rPr>
          <w:shd w:val="clear" w:color="auto" w:fill="FFFFFF"/>
        </w:rPr>
        <w:t xml:space="preserve"> Порядок работы комиссии, ее состав, порядок финансирования и возмещения расходов на проведение</w:t>
      </w:r>
      <w:r w:rsidRPr="00E60E15">
        <w:rPr>
          <w:shd w:val="clear" w:color="auto" w:fill="FFFFFF"/>
        </w:rPr>
        <w:t xml:space="preserve"> </w:t>
      </w:r>
      <w:r>
        <w:rPr>
          <w:shd w:val="clear" w:color="auto" w:fill="FFFFFF"/>
        </w:rPr>
        <w:t xml:space="preserve">общественных обсуждений или </w:t>
      </w:r>
      <w:r w:rsidRPr="007B240E">
        <w:rPr>
          <w:shd w:val="clear" w:color="auto" w:fill="FFFFFF"/>
        </w:rPr>
        <w:t>публичных слушаний, регламент работы коми</w:t>
      </w:r>
      <w:r w:rsidRPr="007B240E">
        <w:rPr>
          <w:shd w:val="clear" w:color="auto" w:fill="FFFFFF"/>
        </w:rPr>
        <w:t>с</w:t>
      </w:r>
      <w:r w:rsidRPr="007B240E">
        <w:rPr>
          <w:shd w:val="clear" w:color="auto" w:fill="FFFFFF"/>
        </w:rPr>
        <w:t xml:space="preserve">сии и другие вопросы, связанные с работой комиссии, определяются распорядительным  актом главы сельского поселения   </w:t>
      </w:r>
      <w:proofErr w:type="spellStart"/>
      <w:r w:rsidR="004C0428">
        <w:rPr>
          <w:shd w:val="clear" w:color="auto" w:fill="FFFFFF"/>
        </w:rPr>
        <w:t>Магинский</w:t>
      </w:r>
      <w:proofErr w:type="spellEnd"/>
      <w:r w:rsidR="009F0D16">
        <w:rPr>
          <w:shd w:val="clear" w:color="auto" w:fill="FFFFFF"/>
        </w:rPr>
        <w:t xml:space="preserve"> </w:t>
      </w:r>
      <w:r w:rsidRPr="007B240E">
        <w:rPr>
          <w:shd w:val="clear" w:color="auto" w:fill="FFFFFF"/>
        </w:rPr>
        <w:t>сельсовет.</w:t>
      </w:r>
    </w:p>
    <w:p w:rsidR="0050141B" w:rsidRPr="007B240E" w:rsidRDefault="0050141B" w:rsidP="0050141B">
      <w:pPr>
        <w:pStyle w:val="ab"/>
        <w:spacing w:before="0" w:after="0"/>
        <w:ind w:firstLine="567"/>
        <w:contextualSpacing/>
        <w:jc w:val="both"/>
      </w:pPr>
      <w:r w:rsidRPr="007B240E">
        <w:rPr>
          <w:bCs/>
          <w:shd w:val="clear" w:color="auto" w:fill="FFFFFF"/>
        </w:rPr>
        <w:t>15.</w:t>
      </w:r>
      <w:r w:rsidRPr="007B240E">
        <w:rPr>
          <w:shd w:val="clear" w:color="auto" w:fill="FFFFFF"/>
        </w:rPr>
        <w:t xml:space="preserve"> При подготовке проведения </w:t>
      </w:r>
      <w:r>
        <w:rPr>
          <w:shd w:val="clear" w:color="auto" w:fill="FFFFFF"/>
        </w:rPr>
        <w:t>общественных обсуждений или</w:t>
      </w:r>
      <w:r w:rsidRPr="00AF3F31">
        <w:rPr>
          <w:shd w:val="clear" w:color="auto" w:fill="FFFFFF"/>
        </w:rPr>
        <w:t xml:space="preserve"> </w:t>
      </w:r>
      <w:r w:rsidRPr="007B240E">
        <w:rPr>
          <w:shd w:val="clear" w:color="auto" w:fill="FFFFFF"/>
        </w:rPr>
        <w:t>публичных слушаний к</w:t>
      </w:r>
      <w:r w:rsidRPr="007B240E">
        <w:rPr>
          <w:shd w:val="clear" w:color="auto" w:fill="FFFFFF"/>
        </w:rPr>
        <w:t>о</w:t>
      </w:r>
      <w:r w:rsidRPr="007B240E">
        <w:rPr>
          <w:shd w:val="clear" w:color="auto" w:fill="FFFFFF"/>
        </w:rPr>
        <w:t>миссия:</w:t>
      </w:r>
    </w:p>
    <w:p w:rsidR="0050141B" w:rsidRPr="007B240E" w:rsidRDefault="0050141B" w:rsidP="00DF5D15">
      <w:pPr>
        <w:pStyle w:val="ab"/>
        <w:numPr>
          <w:ilvl w:val="0"/>
          <w:numId w:val="71"/>
        </w:numPr>
        <w:tabs>
          <w:tab w:val="num" w:pos="720"/>
        </w:tabs>
        <w:spacing w:before="0" w:after="0"/>
        <w:ind w:left="720"/>
        <w:contextualSpacing/>
        <w:jc w:val="both"/>
      </w:pPr>
      <w:r w:rsidRPr="007B240E">
        <w:rPr>
          <w:shd w:val="clear" w:color="auto" w:fill="FFFFFF"/>
        </w:rPr>
        <w:t>составляет план работы по подготовке и проведению</w:t>
      </w:r>
      <w:r w:rsidRPr="00E60E15">
        <w:rPr>
          <w:shd w:val="clear" w:color="auto" w:fill="FFFFFF"/>
        </w:rPr>
        <w:t xml:space="preserve"> </w:t>
      </w:r>
      <w:r>
        <w:rPr>
          <w:shd w:val="clear" w:color="auto" w:fill="FFFFFF"/>
        </w:rPr>
        <w:t>общественных обсуждений или</w:t>
      </w:r>
      <w:r w:rsidRPr="007B240E">
        <w:rPr>
          <w:shd w:val="clear" w:color="auto" w:fill="FFFFFF"/>
        </w:rPr>
        <w:t xml:space="preserve"> публичных слушаний, распределяет обязанности среди членов комиссии;</w:t>
      </w:r>
    </w:p>
    <w:p w:rsidR="0050141B" w:rsidRPr="007B240E" w:rsidRDefault="0050141B" w:rsidP="00DF5D15">
      <w:pPr>
        <w:pStyle w:val="ab"/>
        <w:numPr>
          <w:ilvl w:val="0"/>
          <w:numId w:val="71"/>
        </w:numPr>
        <w:tabs>
          <w:tab w:val="num" w:pos="720"/>
        </w:tabs>
        <w:spacing w:before="0" w:after="0"/>
        <w:ind w:left="720"/>
        <w:contextualSpacing/>
        <w:jc w:val="both"/>
      </w:pPr>
      <w:r w:rsidRPr="007B240E">
        <w:rPr>
          <w:shd w:val="clear" w:color="auto" w:fill="FFFFFF"/>
        </w:rPr>
        <w:t>проводит анализ материалов, представленных участниками</w:t>
      </w:r>
      <w:r w:rsidRPr="00E60E15">
        <w:rPr>
          <w:shd w:val="clear" w:color="auto" w:fill="FFFFFF"/>
        </w:rPr>
        <w:t xml:space="preserve"> </w:t>
      </w:r>
      <w:r>
        <w:rPr>
          <w:shd w:val="clear" w:color="auto" w:fill="FFFFFF"/>
        </w:rPr>
        <w:t>общественных обсуждений или</w:t>
      </w:r>
      <w:r w:rsidRPr="007B240E">
        <w:rPr>
          <w:shd w:val="clear" w:color="auto" w:fill="FFFFFF"/>
        </w:rPr>
        <w:t xml:space="preserve"> публичных слушаний;</w:t>
      </w:r>
    </w:p>
    <w:p w:rsidR="0050141B" w:rsidRPr="007B240E" w:rsidRDefault="0050141B" w:rsidP="00DF5D15">
      <w:pPr>
        <w:pStyle w:val="ab"/>
        <w:numPr>
          <w:ilvl w:val="0"/>
          <w:numId w:val="71"/>
        </w:numPr>
        <w:tabs>
          <w:tab w:val="num" w:pos="720"/>
        </w:tabs>
        <w:spacing w:before="0" w:after="0"/>
        <w:ind w:left="720"/>
        <w:contextualSpacing/>
        <w:jc w:val="both"/>
      </w:pPr>
      <w:r w:rsidRPr="007B240E">
        <w:rPr>
          <w:shd w:val="clear" w:color="auto" w:fill="FFFFFF"/>
        </w:rPr>
        <w:t>составляет список приглашенных лиц;</w:t>
      </w:r>
    </w:p>
    <w:p w:rsidR="0050141B" w:rsidRPr="007B240E" w:rsidRDefault="0050141B" w:rsidP="00DF5D15">
      <w:pPr>
        <w:pStyle w:val="ab"/>
        <w:numPr>
          <w:ilvl w:val="0"/>
          <w:numId w:val="71"/>
        </w:numPr>
        <w:tabs>
          <w:tab w:val="num" w:pos="720"/>
        </w:tabs>
        <w:spacing w:before="0" w:after="0"/>
        <w:ind w:left="720"/>
        <w:contextualSpacing/>
        <w:jc w:val="both"/>
      </w:pPr>
      <w:r w:rsidRPr="007B240E">
        <w:rPr>
          <w:shd w:val="clear" w:color="auto" w:fill="FFFFFF"/>
        </w:rPr>
        <w:t>определяет докладчиков;</w:t>
      </w:r>
    </w:p>
    <w:p w:rsidR="0050141B" w:rsidRPr="007B240E" w:rsidRDefault="0050141B" w:rsidP="00DF5D15">
      <w:pPr>
        <w:pStyle w:val="ab"/>
        <w:numPr>
          <w:ilvl w:val="0"/>
          <w:numId w:val="71"/>
        </w:numPr>
        <w:tabs>
          <w:tab w:val="num" w:pos="720"/>
        </w:tabs>
        <w:spacing w:before="0" w:after="0"/>
        <w:ind w:left="720"/>
        <w:contextualSpacing/>
        <w:jc w:val="both"/>
      </w:pPr>
      <w:r w:rsidRPr="007B240E">
        <w:rPr>
          <w:shd w:val="clear" w:color="auto" w:fill="FFFFFF"/>
        </w:rPr>
        <w:t>устанавливает порядок выступлений на</w:t>
      </w:r>
      <w:r>
        <w:rPr>
          <w:shd w:val="clear" w:color="auto" w:fill="FFFFFF"/>
        </w:rPr>
        <w:t xml:space="preserve"> общественных обсуждениях или</w:t>
      </w:r>
      <w:r w:rsidRPr="007B240E">
        <w:rPr>
          <w:shd w:val="clear" w:color="auto" w:fill="FFFFFF"/>
        </w:rPr>
        <w:t xml:space="preserve"> публичных слушаниях;</w:t>
      </w:r>
    </w:p>
    <w:p w:rsidR="0050141B" w:rsidRPr="007B240E" w:rsidRDefault="0050141B" w:rsidP="00DF5D15">
      <w:pPr>
        <w:pStyle w:val="ab"/>
        <w:numPr>
          <w:ilvl w:val="0"/>
          <w:numId w:val="71"/>
        </w:numPr>
        <w:tabs>
          <w:tab w:val="num" w:pos="720"/>
        </w:tabs>
        <w:spacing w:before="0" w:after="0"/>
        <w:ind w:left="720"/>
        <w:contextualSpacing/>
        <w:jc w:val="both"/>
      </w:pPr>
      <w:r w:rsidRPr="007B240E">
        <w:rPr>
          <w:shd w:val="clear" w:color="auto" w:fill="FFFFFF"/>
        </w:rPr>
        <w:t>организует выставки, экспозиции демонстрационных материалов;</w:t>
      </w:r>
    </w:p>
    <w:p w:rsidR="0050141B" w:rsidRPr="007B240E" w:rsidRDefault="0050141B" w:rsidP="00DF5D15">
      <w:pPr>
        <w:pStyle w:val="ab"/>
        <w:numPr>
          <w:ilvl w:val="0"/>
          <w:numId w:val="71"/>
        </w:numPr>
        <w:tabs>
          <w:tab w:val="num" w:pos="720"/>
        </w:tabs>
        <w:spacing w:before="0" w:after="0"/>
        <w:ind w:left="720"/>
        <w:contextualSpacing/>
        <w:jc w:val="both"/>
      </w:pPr>
      <w:r w:rsidRPr="007B240E">
        <w:rPr>
          <w:shd w:val="clear" w:color="auto" w:fill="FFFFFF"/>
        </w:rPr>
        <w:t>проводит мероприятия, направленные на опубликование сообщения о предстоящем</w:t>
      </w:r>
      <w:r w:rsidRPr="00E60E15">
        <w:rPr>
          <w:shd w:val="clear" w:color="auto" w:fill="FFFFFF"/>
        </w:rPr>
        <w:t xml:space="preserve"> </w:t>
      </w:r>
      <w:r>
        <w:rPr>
          <w:shd w:val="clear" w:color="auto" w:fill="FFFFFF"/>
        </w:rPr>
        <w:t>о</w:t>
      </w:r>
      <w:r>
        <w:rPr>
          <w:shd w:val="clear" w:color="auto" w:fill="FFFFFF"/>
        </w:rPr>
        <w:t>б</w:t>
      </w:r>
      <w:r>
        <w:rPr>
          <w:shd w:val="clear" w:color="auto" w:fill="FFFFFF"/>
        </w:rPr>
        <w:t>щественном обсуждении или</w:t>
      </w:r>
      <w:r w:rsidRPr="007B240E">
        <w:rPr>
          <w:shd w:val="clear" w:color="auto" w:fill="FFFFFF"/>
        </w:rPr>
        <w:t xml:space="preserve"> публичном слушании путем помещения сообщения в сре</w:t>
      </w:r>
      <w:r w:rsidRPr="007B240E">
        <w:rPr>
          <w:shd w:val="clear" w:color="auto" w:fill="FFFFFF"/>
        </w:rPr>
        <w:t>д</w:t>
      </w:r>
      <w:r w:rsidRPr="007B240E">
        <w:rPr>
          <w:shd w:val="clear" w:color="auto" w:fill="FFFFFF"/>
        </w:rPr>
        <w:t>ствах массовой информации, с возможным размещением  также на официальном сайте в сети Интернет. Дополнительное информирование может осуществляться путем вывеш</w:t>
      </w:r>
      <w:r w:rsidRPr="007B240E">
        <w:rPr>
          <w:shd w:val="clear" w:color="auto" w:fill="FFFFFF"/>
        </w:rPr>
        <w:t>и</w:t>
      </w:r>
      <w:r w:rsidRPr="007B240E">
        <w:rPr>
          <w:shd w:val="clear" w:color="auto" w:fill="FFFFFF"/>
        </w:rPr>
        <w:t>вания сообщения в здании  администрации;</w:t>
      </w:r>
    </w:p>
    <w:p w:rsidR="0050141B" w:rsidRPr="007B240E" w:rsidRDefault="0050141B" w:rsidP="00DF5D15">
      <w:pPr>
        <w:pStyle w:val="ab"/>
        <w:numPr>
          <w:ilvl w:val="0"/>
          <w:numId w:val="71"/>
        </w:numPr>
        <w:tabs>
          <w:tab w:val="num" w:pos="720"/>
        </w:tabs>
        <w:spacing w:before="0" w:after="0"/>
        <w:ind w:left="720"/>
        <w:contextualSpacing/>
        <w:jc w:val="both"/>
      </w:pPr>
      <w:r w:rsidRPr="007B240E">
        <w:rPr>
          <w:shd w:val="clear" w:color="auto" w:fill="FFFFFF"/>
        </w:rPr>
        <w:t>организует (при необходимости) выступления представителей органа местного сам</w:t>
      </w:r>
      <w:r w:rsidRPr="007B240E">
        <w:rPr>
          <w:shd w:val="clear" w:color="auto" w:fill="FFFFFF"/>
        </w:rPr>
        <w:t>о</w:t>
      </w:r>
      <w:r w:rsidRPr="007B240E">
        <w:rPr>
          <w:shd w:val="clear" w:color="auto" w:fill="FFFFFF"/>
        </w:rPr>
        <w:t>управления в средствах массовой информации;</w:t>
      </w:r>
    </w:p>
    <w:p w:rsidR="0050141B" w:rsidRPr="007B240E" w:rsidRDefault="0050141B" w:rsidP="00DF5D15">
      <w:pPr>
        <w:pStyle w:val="ab"/>
        <w:numPr>
          <w:ilvl w:val="0"/>
          <w:numId w:val="71"/>
        </w:numPr>
        <w:tabs>
          <w:tab w:val="num" w:pos="720"/>
        </w:tabs>
        <w:spacing w:before="0" w:after="0"/>
        <w:ind w:left="720"/>
        <w:contextualSpacing/>
        <w:jc w:val="both"/>
      </w:pPr>
      <w:r w:rsidRPr="007B240E">
        <w:rPr>
          <w:shd w:val="clear" w:color="auto" w:fill="FFFFFF"/>
        </w:rPr>
        <w:lastRenderedPageBreak/>
        <w:t>определяет перечень должностных лиц, специалистов, представителей общественности и направляет им официальные обращения с просьбой дать свои предложения по вопросам, выносимым на обсуждение;</w:t>
      </w:r>
    </w:p>
    <w:p w:rsidR="0050141B" w:rsidRPr="007B240E" w:rsidRDefault="0050141B" w:rsidP="00DF5D15">
      <w:pPr>
        <w:pStyle w:val="ab"/>
        <w:numPr>
          <w:ilvl w:val="0"/>
          <w:numId w:val="71"/>
        </w:numPr>
        <w:tabs>
          <w:tab w:val="num" w:pos="720"/>
        </w:tabs>
        <w:spacing w:before="0" w:after="0"/>
        <w:ind w:left="720"/>
        <w:contextualSpacing/>
        <w:jc w:val="both"/>
      </w:pPr>
      <w:r w:rsidRPr="007B240E">
        <w:rPr>
          <w:shd w:val="clear" w:color="auto" w:fill="FFFFFF"/>
        </w:rPr>
        <w:t>готовит заключение по результатам проведения</w:t>
      </w:r>
      <w:r w:rsidRPr="00E60E15">
        <w:rPr>
          <w:shd w:val="clear" w:color="auto" w:fill="FFFFFF"/>
        </w:rPr>
        <w:t xml:space="preserve"> </w:t>
      </w:r>
      <w:r>
        <w:rPr>
          <w:shd w:val="clear" w:color="auto" w:fill="FFFFFF"/>
        </w:rPr>
        <w:t>общественных обсуждений или</w:t>
      </w:r>
      <w:r w:rsidRPr="007B240E">
        <w:rPr>
          <w:shd w:val="clear" w:color="auto" w:fill="FFFFFF"/>
        </w:rPr>
        <w:t xml:space="preserve"> публи</w:t>
      </w:r>
      <w:r w:rsidRPr="007B240E">
        <w:rPr>
          <w:shd w:val="clear" w:color="auto" w:fill="FFFFFF"/>
        </w:rPr>
        <w:t>ч</w:t>
      </w:r>
      <w:r w:rsidRPr="007B240E">
        <w:rPr>
          <w:shd w:val="clear" w:color="auto" w:fill="FFFFFF"/>
        </w:rPr>
        <w:t>ных слушаний.</w:t>
      </w:r>
    </w:p>
    <w:p w:rsidR="0050141B" w:rsidRPr="007B240E" w:rsidRDefault="0050141B" w:rsidP="0050141B">
      <w:pPr>
        <w:pStyle w:val="ab"/>
        <w:spacing w:before="0" w:after="0"/>
        <w:ind w:firstLine="567"/>
        <w:contextualSpacing/>
        <w:jc w:val="both"/>
      </w:pPr>
      <w:r w:rsidRPr="007B240E">
        <w:rPr>
          <w:bCs/>
          <w:shd w:val="clear" w:color="auto" w:fill="FFFFFF"/>
        </w:rPr>
        <w:t>16.</w:t>
      </w:r>
      <w:r w:rsidRPr="007B240E">
        <w:rPr>
          <w:shd w:val="clear" w:color="auto" w:fill="FFFFFF"/>
        </w:rPr>
        <w:t xml:space="preserve"> С момента опубликования сообщения о проведении</w:t>
      </w:r>
      <w:r w:rsidRPr="00E60E15">
        <w:rPr>
          <w:shd w:val="clear" w:color="auto" w:fill="FFFFFF"/>
        </w:rPr>
        <w:t xml:space="preserve"> </w:t>
      </w:r>
      <w:r>
        <w:rPr>
          <w:shd w:val="clear" w:color="auto" w:fill="FFFFFF"/>
        </w:rPr>
        <w:t>общественных обсуждений или</w:t>
      </w:r>
      <w:r w:rsidRPr="007B240E">
        <w:rPr>
          <w:shd w:val="clear" w:color="auto" w:fill="FFFFFF"/>
        </w:rPr>
        <w:t xml:space="preserve"> публичных слушаний все заинтересованные лица считаются оповещенными о времени и месте проведения</w:t>
      </w:r>
      <w:r w:rsidRPr="00E60E15">
        <w:rPr>
          <w:shd w:val="clear" w:color="auto" w:fill="FFFFFF"/>
        </w:rPr>
        <w:t xml:space="preserve"> </w:t>
      </w:r>
      <w:r>
        <w:rPr>
          <w:shd w:val="clear" w:color="auto" w:fill="FFFFFF"/>
        </w:rPr>
        <w:t>общественных обсуждений или</w:t>
      </w:r>
      <w:r w:rsidRPr="007B240E">
        <w:rPr>
          <w:shd w:val="clear" w:color="auto" w:fill="FFFFFF"/>
        </w:rPr>
        <w:t xml:space="preserve"> публичных слушаний.</w:t>
      </w:r>
    </w:p>
    <w:p w:rsidR="0050141B" w:rsidRPr="007B240E" w:rsidRDefault="0050141B" w:rsidP="0050141B">
      <w:pPr>
        <w:pStyle w:val="ab"/>
        <w:spacing w:before="0" w:after="0"/>
        <w:ind w:firstLine="567"/>
        <w:contextualSpacing/>
        <w:jc w:val="both"/>
      </w:pPr>
      <w:r w:rsidRPr="007B240E">
        <w:rPr>
          <w:shd w:val="clear" w:color="auto" w:fill="FFFFFF"/>
        </w:rPr>
        <w:t>Дата проведения слушаний назначается не ранее семи дней со дня опубликования соо</w:t>
      </w:r>
      <w:r w:rsidRPr="007B240E">
        <w:rPr>
          <w:shd w:val="clear" w:color="auto" w:fill="FFFFFF"/>
        </w:rPr>
        <w:t>б</w:t>
      </w:r>
      <w:r w:rsidRPr="007B240E">
        <w:rPr>
          <w:shd w:val="clear" w:color="auto" w:fill="FFFFFF"/>
        </w:rPr>
        <w:t>щения о проведении публичных слушаний, но не позднее одного месяца.</w:t>
      </w:r>
    </w:p>
    <w:p w:rsidR="0050141B" w:rsidRPr="007B240E" w:rsidRDefault="0050141B" w:rsidP="0050141B">
      <w:pPr>
        <w:pStyle w:val="ab"/>
        <w:spacing w:before="0" w:after="0"/>
        <w:ind w:firstLine="567"/>
        <w:contextualSpacing/>
        <w:jc w:val="both"/>
      </w:pPr>
      <w:r w:rsidRPr="007B240E">
        <w:rPr>
          <w:bCs/>
          <w:shd w:val="clear" w:color="auto" w:fill="FFFFFF"/>
        </w:rPr>
        <w:t>17.</w:t>
      </w:r>
      <w:r w:rsidRPr="007B240E">
        <w:rPr>
          <w:shd w:val="clear" w:color="auto" w:fill="FFFFFF"/>
        </w:rPr>
        <w:t xml:space="preserve"> </w:t>
      </w:r>
      <w:r>
        <w:rPr>
          <w:shd w:val="clear" w:color="auto" w:fill="FFFFFF"/>
        </w:rPr>
        <w:t>Общественные обсуждения или</w:t>
      </w:r>
      <w:r w:rsidRPr="00AF3F31">
        <w:rPr>
          <w:shd w:val="clear" w:color="auto" w:fill="FFFFFF"/>
        </w:rPr>
        <w:t xml:space="preserve"> </w:t>
      </w:r>
      <w:r>
        <w:rPr>
          <w:shd w:val="clear" w:color="auto" w:fill="FFFFFF"/>
        </w:rPr>
        <w:t>п</w:t>
      </w:r>
      <w:r w:rsidRPr="007B240E">
        <w:rPr>
          <w:shd w:val="clear" w:color="auto" w:fill="FFFFFF"/>
        </w:rPr>
        <w:t xml:space="preserve">убличные слушания могут проводиться в выходные и рабочие дни. Проведение </w:t>
      </w:r>
      <w:r>
        <w:rPr>
          <w:shd w:val="clear" w:color="auto" w:fill="FFFFFF"/>
        </w:rPr>
        <w:t>общественных обсуждений или</w:t>
      </w:r>
      <w:r w:rsidRPr="00AF3F31">
        <w:rPr>
          <w:shd w:val="clear" w:color="auto" w:fill="FFFFFF"/>
        </w:rPr>
        <w:t xml:space="preserve"> </w:t>
      </w:r>
      <w:r w:rsidRPr="007B240E">
        <w:rPr>
          <w:shd w:val="clear" w:color="auto" w:fill="FFFFFF"/>
        </w:rPr>
        <w:t>публичных слушаний в дни офиц</w:t>
      </w:r>
      <w:r w:rsidRPr="007B240E">
        <w:rPr>
          <w:shd w:val="clear" w:color="auto" w:fill="FFFFFF"/>
        </w:rPr>
        <w:t>и</w:t>
      </w:r>
      <w:r w:rsidRPr="007B240E">
        <w:rPr>
          <w:shd w:val="clear" w:color="auto" w:fill="FFFFFF"/>
        </w:rPr>
        <w:t xml:space="preserve">альных праздников не допускается. </w:t>
      </w:r>
    </w:p>
    <w:p w:rsidR="0050141B" w:rsidRPr="007B240E" w:rsidRDefault="0050141B" w:rsidP="0050141B">
      <w:pPr>
        <w:pStyle w:val="ab"/>
        <w:spacing w:before="0" w:after="0"/>
        <w:ind w:firstLine="567"/>
        <w:contextualSpacing/>
        <w:jc w:val="both"/>
      </w:pPr>
      <w:r w:rsidRPr="007B240E">
        <w:rPr>
          <w:shd w:val="clear" w:color="auto" w:fill="FFFFFF"/>
        </w:rPr>
        <w:t xml:space="preserve">Во время </w:t>
      </w:r>
      <w:r>
        <w:rPr>
          <w:shd w:val="clear" w:color="auto" w:fill="FFFFFF"/>
        </w:rPr>
        <w:t>общественных обсуждений или</w:t>
      </w:r>
      <w:r w:rsidRPr="00AF3F31">
        <w:rPr>
          <w:shd w:val="clear" w:color="auto" w:fill="FFFFFF"/>
        </w:rPr>
        <w:t xml:space="preserve"> </w:t>
      </w:r>
      <w:r w:rsidRPr="007B240E">
        <w:rPr>
          <w:shd w:val="clear" w:color="auto" w:fill="FFFFFF"/>
        </w:rPr>
        <w:t>публичных слушаний может вестись аудио, в</w:t>
      </w:r>
      <w:r w:rsidRPr="007B240E">
        <w:rPr>
          <w:shd w:val="clear" w:color="auto" w:fill="FFFFFF"/>
        </w:rPr>
        <w:t>и</w:t>
      </w:r>
      <w:r w:rsidRPr="007B240E">
        <w:rPr>
          <w:shd w:val="clear" w:color="auto" w:fill="FFFFFF"/>
        </w:rPr>
        <w:t>деозапись.</w:t>
      </w:r>
    </w:p>
    <w:p w:rsidR="0050141B" w:rsidRPr="007B240E" w:rsidRDefault="0050141B" w:rsidP="0050141B">
      <w:pPr>
        <w:pStyle w:val="ab"/>
        <w:spacing w:before="0" w:after="0"/>
        <w:ind w:firstLine="567"/>
        <w:contextualSpacing/>
        <w:jc w:val="both"/>
      </w:pPr>
      <w:r w:rsidRPr="007B240E">
        <w:rPr>
          <w:bCs/>
          <w:shd w:val="clear" w:color="auto" w:fill="FFFFFF"/>
        </w:rPr>
        <w:t>18.</w:t>
      </w:r>
      <w:r w:rsidRPr="007B240E">
        <w:rPr>
          <w:shd w:val="clear" w:color="auto" w:fill="FFFFFF"/>
        </w:rPr>
        <w:t xml:space="preserve"> Сроки проведения</w:t>
      </w:r>
      <w:r w:rsidRPr="00E60E15">
        <w:rPr>
          <w:shd w:val="clear" w:color="auto" w:fill="FFFFFF"/>
        </w:rPr>
        <w:t xml:space="preserve"> </w:t>
      </w:r>
      <w:r>
        <w:rPr>
          <w:shd w:val="clear" w:color="auto" w:fill="FFFFFF"/>
        </w:rPr>
        <w:t>общественных обсуждений или</w:t>
      </w:r>
      <w:r w:rsidRPr="007B240E">
        <w:rPr>
          <w:shd w:val="clear" w:color="auto" w:fill="FFFFFF"/>
        </w:rPr>
        <w:t xml:space="preserve"> публичных слушаний устанавлив</w:t>
      </w:r>
      <w:r w:rsidRPr="007B240E">
        <w:rPr>
          <w:shd w:val="clear" w:color="auto" w:fill="FFFFFF"/>
        </w:rPr>
        <w:t>а</w:t>
      </w:r>
      <w:r w:rsidRPr="007B240E">
        <w:rPr>
          <w:shd w:val="clear" w:color="auto" w:fill="FFFFFF"/>
        </w:rPr>
        <w:t>ются в соответствии со статьями 24,</w:t>
      </w:r>
      <w:r>
        <w:rPr>
          <w:shd w:val="clear" w:color="auto" w:fill="FFFFFF"/>
        </w:rPr>
        <w:t xml:space="preserve"> </w:t>
      </w:r>
      <w:r w:rsidRPr="007B240E">
        <w:rPr>
          <w:shd w:val="clear" w:color="auto" w:fill="FFFFFF"/>
        </w:rPr>
        <w:t>28,</w:t>
      </w:r>
      <w:r>
        <w:rPr>
          <w:shd w:val="clear" w:color="auto" w:fill="FFFFFF"/>
        </w:rPr>
        <w:t xml:space="preserve"> </w:t>
      </w:r>
      <w:r w:rsidRPr="007B240E">
        <w:rPr>
          <w:shd w:val="clear" w:color="auto" w:fill="FFFFFF"/>
        </w:rPr>
        <w:t>31,</w:t>
      </w:r>
      <w:r>
        <w:rPr>
          <w:shd w:val="clear" w:color="auto" w:fill="FFFFFF"/>
        </w:rPr>
        <w:t xml:space="preserve"> </w:t>
      </w:r>
      <w:r w:rsidRPr="007B240E">
        <w:rPr>
          <w:shd w:val="clear" w:color="auto" w:fill="FFFFFF"/>
        </w:rPr>
        <w:t>39,</w:t>
      </w:r>
      <w:r>
        <w:rPr>
          <w:shd w:val="clear" w:color="auto" w:fill="FFFFFF"/>
        </w:rPr>
        <w:t xml:space="preserve"> </w:t>
      </w:r>
      <w:r w:rsidRPr="007B240E">
        <w:rPr>
          <w:shd w:val="clear" w:color="auto" w:fill="FFFFFF"/>
        </w:rPr>
        <w:t xml:space="preserve">40 Градостроительного кодекса </w:t>
      </w:r>
      <w:r w:rsidR="00AE7AEC" w:rsidRPr="00307393">
        <w:t>Р</w:t>
      </w:r>
      <w:r w:rsidR="00AE7AEC">
        <w:t>оссийской Ф</w:t>
      </w:r>
      <w:r w:rsidR="00AE7AEC">
        <w:t>е</w:t>
      </w:r>
      <w:r w:rsidR="00AE7AEC">
        <w:t>дерации</w:t>
      </w:r>
      <w:r w:rsidRPr="007B240E">
        <w:rPr>
          <w:shd w:val="clear" w:color="auto" w:fill="FFFFFF"/>
        </w:rPr>
        <w:t>.</w:t>
      </w:r>
    </w:p>
    <w:p w:rsidR="0050141B" w:rsidRPr="007B240E" w:rsidRDefault="0050141B" w:rsidP="0050141B">
      <w:pPr>
        <w:pStyle w:val="ab"/>
        <w:spacing w:before="0" w:after="0"/>
        <w:ind w:firstLine="567"/>
        <w:contextualSpacing/>
        <w:jc w:val="both"/>
      </w:pPr>
      <w:r w:rsidRPr="007B240E">
        <w:rPr>
          <w:bCs/>
          <w:shd w:val="clear" w:color="auto" w:fill="FFFFFF"/>
        </w:rPr>
        <w:t>19.</w:t>
      </w:r>
      <w:r w:rsidRPr="007B240E">
        <w:rPr>
          <w:shd w:val="clear" w:color="auto" w:fill="FFFFFF"/>
        </w:rPr>
        <w:t xml:space="preserve"> Комиссия по землепользованию и застройке муниципального района </w:t>
      </w:r>
      <w:r w:rsidR="009F0D16">
        <w:rPr>
          <w:shd w:val="clear" w:color="auto" w:fill="FFFFFF"/>
        </w:rPr>
        <w:t>Караидельский район</w:t>
      </w:r>
      <w:r w:rsidRPr="007B240E">
        <w:rPr>
          <w:shd w:val="clear" w:color="auto" w:fill="FFFFFF"/>
        </w:rPr>
        <w:t xml:space="preserve"> Республики Башкортостан (далее – Комиссия) вправе привлекать к своей деятельности специалистов для выполнения консультационных и экспертных работ.</w:t>
      </w:r>
    </w:p>
    <w:p w:rsidR="0050141B" w:rsidRPr="007B240E" w:rsidRDefault="0050141B" w:rsidP="0050141B">
      <w:pPr>
        <w:pStyle w:val="ab"/>
        <w:spacing w:before="0" w:after="0"/>
        <w:ind w:firstLine="567"/>
        <w:contextualSpacing/>
        <w:jc w:val="both"/>
      </w:pPr>
      <w:r w:rsidRPr="007B240E">
        <w:rPr>
          <w:bCs/>
          <w:shd w:val="clear" w:color="auto" w:fill="FFFFFF"/>
        </w:rPr>
        <w:t>20.</w:t>
      </w:r>
      <w:r w:rsidRPr="007B240E">
        <w:rPr>
          <w:shd w:val="clear" w:color="auto" w:fill="FFFFFF"/>
        </w:rPr>
        <w:t xml:space="preserve"> </w:t>
      </w:r>
      <w:r>
        <w:rPr>
          <w:shd w:val="clear" w:color="auto" w:fill="FFFFFF"/>
        </w:rPr>
        <w:t>Общественные обсуждения или</w:t>
      </w:r>
      <w:r w:rsidRPr="00AF3F31">
        <w:rPr>
          <w:shd w:val="clear" w:color="auto" w:fill="FFFFFF"/>
        </w:rPr>
        <w:t xml:space="preserve"> </w:t>
      </w:r>
      <w:r>
        <w:rPr>
          <w:shd w:val="clear" w:color="auto" w:fill="FFFFFF"/>
        </w:rPr>
        <w:t>п</w:t>
      </w:r>
      <w:r w:rsidRPr="007B240E">
        <w:rPr>
          <w:shd w:val="clear" w:color="auto" w:fill="FFFFFF"/>
        </w:rPr>
        <w:t xml:space="preserve">убличные слушания считаются состоявшимися в случаях, когда выполнены требования Градостроительного кодекса Российской Федерации и настоящих Правил в части сроков, процедур информирования и </w:t>
      </w:r>
      <w:proofErr w:type="gramStart"/>
      <w:r w:rsidRPr="007B240E">
        <w:rPr>
          <w:shd w:val="clear" w:color="auto" w:fill="FFFFFF"/>
        </w:rPr>
        <w:t>наличия</w:t>
      </w:r>
      <w:proofErr w:type="gramEnd"/>
      <w:r w:rsidRPr="007B240E">
        <w:rPr>
          <w:shd w:val="clear" w:color="auto" w:fill="FFFFFF"/>
        </w:rPr>
        <w:t xml:space="preserve"> подготовленных к</w:t>
      </w:r>
      <w:r w:rsidRPr="00A0015C">
        <w:rPr>
          <w:shd w:val="clear" w:color="auto" w:fill="FFFFFF"/>
        </w:rPr>
        <w:t xml:space="preserve"> </w:t>
      </w:r>
      <w:r>
        <w:rPr>
          <w:shd w:val="clear" w:color="auto" w:fill="FFFFFF"/>
        </w:rPr>
        <w:t>о</w:t>
      </w:r>
      <w:r>
        <w:rPr>
          <w:shd w:val="clear" w:color="auto" w:fill="FFFFFF"/>
        </w:rPr>
        <w:t>б</w:t>
      </w:r>
      <w:r>
        <w:rPr>
          <w:shd w:val="clear" w:color="auto" w:fill="FFFFFF"/>
        </w:rPr>
        <w:t>щественным обсуждениям или</w:t>
      </w:r>
      <w:r w:rsidRPr="007B240E">
        <w:rPr>
          <w:shd w:val="clear" w:color="auto" w:fill="FFFFFF"/>
        </w:rPr>
        <w:t xml:space="preserve"> публичным слушаниям документов и материалов. Тот факт, что в публичных слушаниях, подготовленных  с учетом всех указанных требований, не приняло участие ни одно лицо, не является основанием для признания </w:t>
      </w:r>
      <w:r>
        <w:rPr>
          <w:shd w:val="clear" w:color="auto" w:fill="FFFFFF"/>
        </w:rPr>
        <w:t>общественных обсуждений или</w:t>
      </w:r>
      <w:r w:rsidRPr="00AF3F31">
        <w:rPr>
          <w:shd w:val="clear" w:color="auto" w:fill="FFFFFF"/>
        </w:rPr>
        <w:t xml:space="preserve"> </w:t>
      </w:r>
      <w:r w:rsidRPr="007B240E">
        <w:rPr>
          <w:shd w:val="clear" w:color="auto" w:fill="FFFFFF"/>
        </w:rPr>
        <w:t>публичных слушаний не состоявшимися.</w:t>
      </w:r>
    </w:p>
    <w:p w:rsidR="0050141B" w:rsidRPr="007B240E" w:rsidRDefault="0050141B" w:rsidP="0050141B">
      <w:pPr>
        <w:pStyle w:val="ab"/>
        <w:spacing w:before="0" w:after="0"/>
        <w:ind w:firstLine="567"/>
        <w:contextualSpacing/>
        <w:jc w:val="both"/>
      </w:pPr>
      <w:r w:rsidRPr="007B240E">
        <w:rPr>
          <w:bCs/>
          <w:shd w:val="clear" w:color="auto" w:fill="FFFFFF"/>
        </w:rPr>
        <w:t>21.</w:t>
      </w:r>
      <w:r w:rsidRPr="007B240E">
        <w:rPr>
          <w:shd w:val="clear" w:color="auto" w:fill="FFFFFF"/>
        </w:rPr>
        <w:t xml:space="preserve"> Продолжительность проведения </w:t>
      </w:r>
      <w:r>
        <w:rPr>
          <w:shd w:val="clear" w:color="auto" w:fill="FFFFFF"/>
        </w:rPr>
        <w:t>общественных обсуждений или</w:t>
      </w:r>
      <w:r w:rsidRPr="00AF3F31">
        <w:rPr>
          <w:shd w:val="clear" w:color="auto" w:fill="FFFFFF"/>
        </w:rPr>
        <w:t xml:space="preserve"> </w:t>
      </w:r>
      <w:r w:rsidRPr="007B240E">
        <w:rPr>
          <w:shd w:val="clear" w:color="auto" w:fill="FFFFFF"/>
        </w:rPr>
        <w:t>публичных слушаний устанавливается в решении о назначении публичных слушаний и должна составлять:</w:t>
      </w:r>
    </w:p>
    <w:p w:rsidR="0050141B" w:rsidRPr="007B240E" w:rsidRDefault="0050141B" w:rsidP="00CB0BBA">
      <w:pPr>
        <w:pStyle w:val="ab"/>
        <w:numPr>
          <w:ilvl w:val="0"/>
          <w:numId w:val="72"/>
        </w:numPr>
        <w:spacing w:before="0" w:after="0"/>
        <w:contextualSpacing/>
        <w:jc w:val="both"/>
      </w:pPr>
      <w:r w:rsidRPr="007B240E">
        <w:rPr>
          <w:shd w:val="clear" w:color="auto" w:fill="FFFFFF"/>
        </w:rPr>
        <w:t xml:space="preserve">не менее двух и не более четырех месяцев </w:t>
      </w:r>
      <w:proofErr w:type="gramStart"/>
      <w:r w:rsidRPr="007B240E">
        <w:rPr>
          <w:shd w:val="clear" w:color="auto" w:fill="FFFFFF"/>
        </w:rPr>
        <w:t xml:space="preserve">со дня размещения решения о назначении публичных слушаний на официальном сайте </w:t>
      </w:r>
      <w:r w:rsidRPr="007B240E">
        <w:rPr>
          <w:color w:val="000000"/>
          <w:shd w:val="clear" w:color="auto" w:fill="FFFFFF"/>
        </w:rPr>
        <w:t xml:space="preserve">муниципального района </w:t>
      </w:r>
      <w:r w:rsidR="009F0D16">
        <w:rPr>
          <w:color w:val="000000"/>
          <w:shd w:val="clear" w:color="auto" w:fill="FFFFFF"/>
        </w:rPr>
        <w:t>Караидельский район</w:t>
      </w:r>
      <w:r w:rsidRPr="007B240E">
        <w:rPr>
          <w:color w:val="000000"/>
          <w:shd w:val="clear" w:color="auto" w:fill="FFFFFF"/>
        </w:rPr>
        <w:t xml:space="preserve"> Республики Башкортостан </w:t>
      </w:r>
      <w:r w:rsidRPr="007B240E">
        <w:rPr>
          <w:shd w:val="clear" w:color="auto" w:fill="FFFFFF"/>
        </w:rPr>
        <w:t>в сети Интернет до дня</w:t>
      </w:r>
      <w:proofErr w:type="gramEnd"/>
      <w:r w:rsidRPr="007B240E">
        <w:rPr>
          <w:shd w:val="clear" w:color="auto" w:fill="FFFFFF"/>
        </w:rPr>
        <w:t xml:space="preserve"> размещения заключения о р</w:t>
      </w:r>
      <w:r w:rsidRPr="007B240E">
        <w:rPr>
          <w:shd w:val="clear" w:color="auto" w:fill="FFFFFF"/>
        </w:rPr>
        <w:t>е</w:t>
      </w:r>
      <w:r w:rsidRPr="007B240E">
        <w:rPr>
          <w:shd w:val="clear" w:color="auto" w:fill="FFFFFF"/>
        </w:rPr>
        <w:t>зультатах</w:t>
      </w:r>
      <w:r w:rsidRPr="00A0015C">
        <w:rPr>
          <w:shd w:val="clear" w:color="auto" w:fill="FFFFFF"/>
        </w:rPr>
        <w:t xml:space="preserve"> </w:t>
      </w:r>
      <w:r>
        <w:rPr>
          <w:shd w:val="clear" w:color="auto" w:fill="FFFFFF"/>
        </w:rPr>
        <w:t>общественных обсуждений или</w:t>
      </w:r>
      <w:r w:rsidRPr="007B240E">
        <w:rPr>
          <w:shd w:val="clear" w:color="auto" w:fill="FFFFFF"/>
        </w:rPr>
        <w:t xml:space="preserve"> публичных слушаний на указанном сайте (в случае обсуждения проекта изменений в настоящие Правила);</w:t>
      </w:r>
    </w:p>
    <w:p w:rsidR="0050141B" w:rsidRPr="007B240E" w:rsidRDefault="0050141B" w:rsidP="00CB0BBA">
      <w:pPr>
        <w:pStyle w:val="ab"/>
        <w:numPr>
          <w:ilvl w:val="0"/>
          <w:numId w:val="72"/>
        </w:numPr>
        <w:spacing w:before="0" w:after="0"/>
        <w:contextualSpacing/>
        <w:jc w:val="both"/>
      </w:pPr>
      <w:r w:rsidRPr="007B240E">
        <w:rPr>
          <w:shd w:val="clear" w:color="auto" w:fill="FFFFFF"/>
        </w:rPr>
        <w:t xml:space="preserve">не менее одного и не более трех месяцев </w:t>
      </w:r>
      <w:proofErr w:type="gramStart"/>
      <w:r w:rsidRPr="007B240E">
        <w:rPr>
          <w:shd w:val="clear" w:color="auto" w:fill="FFFFFF"/>
        </w:rPr>
        <w:t>со дня размещения решения о назначении пу</w:t>
      </w:r>
      <w:r w:rsidRPr="007B240E">
        <w:rPr>
          <w:shd w:val="clear" w:color="auto" w:fill="FFFFFF"/>
        </w:rPr>
        <w:t>б</w:t>
      </w:r>
      <w:r w:rsidRPr="007B240E">
        <w:rPr>
          <w:shd w:val="clear" w:color="auto" w:fill="FFFFFF"/>
        </w:rPr>
        <w:t>личных слушаний на официальном сайте в сети Интернет до дня</w:t>
      </w:r>
      <w:proofErr w:type="gramEnd"/>
      <w:r w:rsidRPr="007B240E">
        <w:rPr>
          <w:shd w:val="clear" w:color="auto" w:fill="FFFFFF"/>
        </w:rPr>
        <w:t xml:space="preserve"> размещения заключ</w:t>
      </w:r>
      <w:r w:rsidRPr="007B240E">
        <w:rPr>
          <w:shd w:val="clear" w:color="auto" w:fill="FFFFFF"/>
        </w:rPr>
        <w:t>е</w:t>
      </w:r>
      <w:r w:rsidRPr="007B240E">
        <w:rPr>
          <w:shd w:val="clear" w:color="auto" w:fill="FFFFFF"/>
        </w:rPr>
        <w:t>ния о результатах</w:t>
      </w:r>
      <w:r w:rsidRPr="00A0015C">
        <w:rPr>
          <w:shd w:val="clear" w:color="auto" w:fill="FFFFFF"/>
        </w:rPr>
        <w:t xml:space="preserve"> </w:t>
      </w:r>
      <w:r>
        <w:rPr>
          <w:shd w:val="clear" w:color="auto" w:fill="FFFFFF"/>
        </w:rPr>
        <w:t>общественных обсуждений или</w:t>
      </w:r>
      <w:r w:rsidRPr="007B240E">
        <w:rPr>
          <w:shd w:val="clear" w:color="auto" w:fill="FFFFFF"/>
        </w:rPr>
        <w:t xml:space="preserve"> публичных слушаний на указанном сайте (в случае обсуждения проекта документации по планировке территории);</w:t>
      </w:r>
    </w:p>
    <w:p w:rsidR="0050141B" w:rsidRPr="007B240E" w:rsidRDefault="0050141B" w:rsidP="00CB0BBA">
      <w:pPr>
        <w:pStyle w:val="ab"/>
        <w:numPr>
          <w:ilvl w:val="0"/>
          <w:numId w:val="72"/>
        </w:numPr>
        <w:spacing w:before="0" w:after="0"/>
        <w:contextualSpacing/>
        <w:jc w:val="both"/>
      </w:pPr>
      <w:proofErr w:type="gramStart"/>
      <w:r w:rsidRPr="007B240E">
        <w:rPr>
          <w:shd w:val="clear" w:color="auto" w:fill="FFFFFF"/>
        </w:rPr>
        <w:t>не более одного месяца со дня оповещения о времени и месте их проведения до дня ра</w:t>
      </w:r>
      <w:r w:rsidRPr="007B240E">
        <w:rPr>
          <w:shd w:val="clear" w:color="auto" w:fill="FFFFFF"/>
        </w:rPr>
        <w:t>з</w:t>
      </w:r>
      <w:r w:rsidRPr="007B240E">
        <w:rPr>
          <w:shd w:val="clear" w:color="auto" w:fill="FFFFFF"/>
        </w:rPr>
        <w:t xml:space="preserve">мещения решения о назначении </w:t>
      </w:r>
      <w:r>
        <w:rPr>
          <w:shd w:val="clear" w:color="auto" w:fill="FFFFFF"/>
        </w:rPr>
        <w:t>общественных обсуждений или</w:t>
      </w:r>
      <w:r w:rsidRPr="00AF3F31">
        <w:rPr>
          <w:shd w:val="clear" w:color="auto" w:fill="FFFFFF"/>
        </w:rPr>
        <w:t xml:space="preserve"> </w:t>
      </w:r>
      <w:r w:rsidRPr="007B240E">
        <w:rPr>
          <w:shd w:val="clear" w:color="auto" w:fill="FFFFFF"/>
        </w:rPr>
        <w:t>публичных слушаний на официальном сайте в сети Интернет  (в случае обсуждения заявлений о предоставлении разрешений на условно разрешенные виды использования земельных участков и объе</w:t>
      </w:r>
      <w:r w:rsidRPr="007B240E">
        <w:rPr>
          <w:shd w:val="clear" w:color="auto" w:fill="FFFFFF"/>
        </w:rPr>
        <w:t>к</w:t>
      </w:r>
      <w:r w:rsidRPr="007B240E">
        <w:rPr>
          <w:shd w:val="clear" w:color="auto" w:fill="FFFFFF"/>
        </w:rPr>
        <w:t>тов капитального строительства и на отклонении от предельных параметров разреше</w:t>
      </w:r>
      <w:r w:rsidRPr="007B240E">
        <w:rPr>
          <w:shd w:val="clear" w:color="auto" w:fill="FFFFFF"/>
        </w:rPr>
        <w:t>н</w:t>
      </w:r>
      <w:r w:rsidRPr="007B240E">
        <w:rPr>
          <w:shd w:val="clear" w:color="auto" w:fill="FFFFFF"/>
        </w:rPr>
        <w:t>ного строительства).</w:t>
      </w:r>
      <w:proofErr w:type="gramEnd"/>
    </w:p>
    <w:p w:rsidR="0050141B" w:rsidRPr="007B240E" w:rsidRDefault="0050141B" w:rsidP="0050141B">
      <w:pPr>
        <w:pStyle w:val="ab"/>
        <w:spacing w:before="0" w:after="0"/>
        <w:ind w:firstLine="561"/>
        <w:contextualSpacing/>
        <w:jc w:val="both"/>
      </w:pPr>
      <w:r w:rsidRPr="007B240E">
        <w:rPr>
          <w:bCs/>
          <w:shd w:val="clear" w:color="auto" w:fill="FFFFFF"/>
        </w:rPr>
        <w:t>22</w:t>
      </w:r>
      <w:r w:rsidRPr="007B240E">
        <w:rPr>
          <w:shd w:val="clear" w:color="auto" w:fill="FFFFFF"/>
        </w:rPr>
        <w:t xml:space="preserve">. </w:t>
      </w:r>
      <w:r>
        <w:rPr>
          <w:shd w:val="clear" w:color="auto" w:fill="FFFFFF"/>
        </w:rPr>
        <w:t>Общественные обсуждения или</w:t>
      </w:r>
      <w:r w:rsidRPr="00AF3F31">
        <w:rPr>
          <w:shd w:val="clear" w:color="auto" w:fill="FFFFFF"/>
        </w:rPr>
        <w:t xml:space="preserve"> </w:t>
      </w:r>
      <w:r>
        <w:rPr>
          <w:shd w:val="clear" w:color="auto" w:fill="FFFFFF"/>
        </w:rPr>
        <w:t>п</w:t>
      </w:r>
      <w:r w:rsidRPr="007B240E">
        <w:rPr>
          <w:shd w:val="clear" w:color="auto" w:fill="FFFFFF"/>
        </w:rPr>
        <w:t>убличные слушания проводятся в рабочие и  суббо</w:t>
      </w:r>
      <w:r w:rsidRPr="007B240E">
        <w:rPr>
          <w:shd w:val="clear" w:color="auto" w:fill="FFFFFF"/>
        </w:rPr>
        <w:t>т</w:t>
      </w:r>
      <w:r w:rsidRPr="007B240E">
        <w:rPr>
          <w:shd w:val="clear" w:color="auto" w:fill="FFFFFF"/>
        </w:rPr>
        <w:t>ние  дни с 10-00 до 18-00 часов.</w:t>
      </w:r>
    </w:p>
    <w:p w:rsidR="0050141B" w:rsidRPr="007B240E" w:rsidRDefault="0050141B" w:rsidP="0050141B">
      <w:pPr>
        <w:pStyle w:val="ab"/>
        <w:spacing w:before="0" w:after="0"/>
        <w:ind w:firstLine="561"/>
        <w:contextualSpacing/>
        <w:jc w:val="both"/>
      </w:pPr>
      <w:r w:rsidRPr="007B240E">
        <w:rPr>
          <w:bCs/>
          <w:shd w:val="clear" w:color="auto" w:fill="FFFFFF"/>
        </w:rPr>
        <w:t>23</w:t>
      </w:r>
      <w:r w:rsidRPr="007B240E">
        <w:rPr>
          <w:shd w:val="clear" w:color="auto" w:fill="FFFFFF"/>
        </w:rPr>
        <w:t>. В месте проведения</w:t>
      </w:r>
      <w:r w:rsidRPr="00A0015C">
        <w:rPr>
          <w:shd w:val="clear" w:color="auto" w:fill="FFFFFF"/>
        </w:rPr>
        <w:t xml:space="preserve"> </w:t>
      </w:r>
      <w:r>
        <w:rPr>
          <w:shd w:val="clear" w:color="auto" w:fill="FFFFFF"/>
        </w:rPr>
        <w:t>общественных обсуждений или</w:t>
      </w:r>
      <w:r w:rsidRPr="007B240E">
        <w:rPr>
          <w:shd w:val="clear" w:color="auto" w:fill="FFFFFF"/>
        </w:rPr>
        <w:t xml:space="preserve"> публичных слушаний размещаю</w:t>
      </w:r>
      <w:r w:rsidRPr="007B240E">
        <w:rPr>
          <w:shd w:val="clear" w:color="auto" w:fill="FFFFFF"/>
        </w:rPr>
        <w:t>т</w:t>
      </w:r>
      <w:r w:rsidRPr="007B240E">
        <w:rPr>
          <w:shd w:val="clear" w:color="auto" w:fill="FFFFFF"/>
        </w:rPr>
        <w:t>ся документы, материалы.</w:t>
      </w:r>
    </w:p>
    <w:p w:rsidR="0050141B" w:rsidRPr="007B240E" w:rsidRDefault="0050141B" w:rsidP="0050141B">
      <w:pPr>
        <w:pStyle w:val="ab"/>
        <w:spacing w:before="0" w:after="0"/>
        <w:ind w:firstLine="561"/>
        <w:contextualSpacing/>
        <w:jc w:val="both"/>
      </w:pPr>
      <w:r w:rsidRPr="007B240E">
        <w:rPr>
          <w:bCs/>
          <w:shd w:val="clear" w:color="auto" w:fill="FFFFFF"/>
        </w:rPr>
        <w:t>24</w:t>
      </w:r>
      <w:r w:rsidRPr="007B240E">
        <w:rPr>
          <w:shd w:val="clear" w:color="auto" w:fill="FFFFFF"/>
        </w:rPr>
        <w:t>. Расходы, связанные с организацией и проведением</w:t>
      </w:r>
      <w:r w:rsidRPr="00A0015C">
        <w:rPr>
          <w:shd w:val="clear" w:color="auto" w:fill="FFFFFF"/>
        </w:rPr>
        <w:t xml:space="preserve"> </w:t>
      </w:r>
      <w:r>
        <w:rPr>
          <w:shd w:val="clear" w:color="auto" w:fill="FFFFFF"/>
        </w:rPr>
        <w:t>общественных обсуждений или</w:t>
      </w:r>
      <w:r w:rsidRPr="007B240E">
        <w:rPr>
          <w:shd w:val="clear" w:color="auto" w:fill="FFFFFF"/>
        </w:rPr>
        <w:t xml:space="preserve"> публичных слушаний по вопросам градостроительной деятельности, несет соответствующий орган местного самоуправления, физические и юридические лица, предприниматели, подгот</w:t>
      </w:r>
      <w:r w:rsidRPr="007B240E">
        <w:rPr>
          <w:shd w:val="clear" w:color="auto" w:fill="FFFFFF"/>
        </w:rPr>
        <w:t>о</w:t>
      </w:r>
      <w:r w:rsidRPr="007B240E">
        <w:rPr>
          <w:shd w:val="clear" w:color="auto" w:fill="FFFFFF"/>
        </w:rPr>
        <w:lastRenderedPageBreak/>
        <w:t>вившие проекты документов, заявления по вопросам, требующим проведения публичных сл</w:t>
      </w:r>
      <w:r w:rsidRPr="007B240E">
        <w:rPr>
          <w:shd w:val="clear" w:color="auto" w:fill="FFFFFF"/>
        </w:rPr>
        <w:t>у</w:t>
      </w:r>
      <w:r w:rsidRPr="007B240E">
        <w:rPr>
          <w:shd w:val="clear" w:color="auto" w:fill="FFFFFF"/>
        </w:rPr>
        <w:t>шаний.</w:t>
      </w:r>
    </w:p>
    <w:p w:rsidR="0050141B" w:rsidRPr="007B240E" w:rsidRDefault="0050141B" w:rsidP="0050141B">
      <w:pPr>
        <w:pStyle w:val="ab"/>
        <w:spacing w:before="0" w:after="0"/>
        <w:ind w:firstLine="561"/>
        <w:contextualSpacing/>
        <w:jc w:val="both"/>
      </w:pPr>
      <w:r w:rsidRPr="007B240E">
        <w:t xml:space="preserve">25. </w:t>
      </w:r>
      <w:r>
        <w:rPr>
          <w:shd w:val="clear" w:color="auto" w:fill="FFFFFF"/>
        </w:rPr>
        <w:t>Общественные обсуждения или</w:t>
      </w:r>
      <w:r w:rsidRPr="00AF3F31">
        <w:rPr>
          <w:shd w:val="clear" w:color="auto" w:fill="FFFFFF"/>
        </w:rPr>
        <w:t xml:space="preserve"> </w:t>
      </w:r>
      <w:r>
        <w:t>п</w:t>
      </w:r>
      <w:r w:rsidRPr="007B240E">
        <w:t>убличные слушания проводятся в помещениях адм</w:t>
      </w:r>
      <w:r w:rsidRPr="007B240E">
        <w:t>и</w:t>
      </w:r>
      <w:r w:rsidRPr="007B240E">
        <w:t xml:space="preserve">нистрации городского округа </w:t>
      </w:r>
      <w:r w:rsidRPr="007B240E">
        <w:rPr>
          <w:shd w:val="clear" w:color="auto" w:fill="FFFFFF"/>
        </w:rPr>
        <w:t xml:space="preserve">сельского поселения   </w:t>
      </w:r>
      <w:proofErr w:type="spellStart"/>
      <w:r w:rsidR="004C0428">
        <w:rPr>
          <w:shd w:val="clear" w:color="auto" w:fill="FFFFFF"/>
        </w:rPr>
        <w:t>Магинский</w:t>
      </w:r>
      <w:proofErr w:type="spellEnd"/>
      <w:r w:rsidR="009F0D16">
        <w:rPr>
          <w:shd w:val="clear" w:color="auto" w:fill="FFFFFF"/>
        </w:rPr>
        <w:t xml:space="preserve"> </w:t>
      </w:r>
      <w:r w:rsidRPr="007B240E">
        <w:rPr>
          <w:shd w:val="clear" w:color="auto" w:fill="FFFFFF"/>
        </w:rPr>
        <w:t>сельсовет</w:t>
      </w:r>
      <w:r w:rsidRPr="007B240E">
        <w:t>.</w:t>
      </w:r>
    </w:p>
    <w:p w:rsidR="00C9094F" w:rsidRDefault="00C9094F" w:rsidP="0050141B">
      <w:pPr>
        <w:pStyle w:val="ab"/>
        <w:spacing w:before="0" w:after="0"/>
        <w:ind w:firstLine="567"/>
        <w:contextualSpacing/>
        <w:jc w:val="both"/>
        <w:rPr>
          <w:b/>
          <w:bCs/>
          <w:color w:val="000000"/>
        </w:rPr>
      </w:pPr>
    </w:p>
    <w:p w:rsidR="0050141B" w:rsidRPr="007A3446" w:rsidRDefault="0050141B" w:rsidP="0050141B">
      <w:pPr>
        <w:pStyle w:val="ab"/>
        <w:spacing w:before="0" w:after="0"/>
        <w:ind w:firstLine="567"/>
        <w:contextualSpacing/>
        <w:jc w:val="both"/>
        <w:rPr>
          <w:b/>
        </w:rPr>
      </w:pPr>
      <w:r w:rsidRPr="007A3446">
        <w:rPr>
          <w:b/>
          <w:bCs/>
          <w:color w:val="000000"/>
        </w:rPr>
        <w:t>Статья 3</w:t>
      </w:r>
      <w:r>
        <w:rPr>
          <w:b/>
          <w:bCs/>
          <w:color w:val="000000"/>
        </w:rPr>
        <w:t>6</w:t>
      </w:r>
      <w:r w:rsidRPr="007A3446">
        <w:rPr>
          <w:b/>
          <w:bCs/>
          <w:color w:val="000000"/>
        </w:rPr>
        <w:t xml:space="preserve">. </w:t>
      </w:r>
      <w:r w:rsidRPr="007A3446">
        <w:rPr>
          <w:b/>
          <w:bCs/>
          <w:shd w:val="clear" w:color="auto" w:fill="FFFFFF"/>
        </w:rPr>
        <w:t>Порядок проведения</w:t>
      </w:r>
      <w:r w:rsidRPr="007A3446">
        <w:rPr>
          <w:shd w:val="clear" w:color="auto" w:fill="FFFFFF"/>
        </w:rPr>
        <w:t xml:space="preserve"> </w:t>
      </w:r>
      <w:r w:rsidRPr="007A3446">
        <w:rPr>
          <w:b/>
          <w:shd w:val="clear" w:color="auto" w:fill="FFFFFF"/>
        </w:rPr>
        <w:t>общественных обсуждений или</w:t>
      </w:r>
      <w:r w:rsidRPr="007A3446">
        <w:rPr>
          <w:b/>
          <w:bCs/>
          <w:shd w:val="clear" w:color="auto" w:fill="FFFFFF"/>
        </w:rPr>
        <w:t xml:space="preserve"> публичных слуш</w:t>
      </w:r>
      <w:r w:rsidRPr="007A3446">
        <w:rPr>
          <w:b/>
          <w:bCs/>
          <w:shd w:val="clear" w:color="auto" w:fill="FFFFFF"/>
        </w:rPr>
        <w:t>а</w:t>
      </w:r>
      <w:r w:rsidRPr="007A3446">
        <w:rPr>
          <w:b/>
          <w:bCs/>
          <w:shd w:val="clear" w:color="auto" w:fill="FFFFFF"/>
        </w:rPr>
        <w:t>ний по вопросам градостроительной деятельности</w:t>
      </w:r>
    </w:p>
    <w:p w:rsidR="0050141B" w:rsidRPr="00F5114F" w:rsidRDefault="0050141B" w:rsidP="0050141B">
      <w:pPr>
        <w:pStyle w:val="ab"/>
        <w:spacing w:before="0" w:after="0"/>
        <w:ind w:firstLine="680"/>
        <w:contextualSpacing/>
        <w:jc w:val="both"/>
        <w:rPr>
          <w:rFonts w:ascii="Arial" w:hAnsi="Arial" w:cs="Arial"/>
          <w:b/>
        </w:rPr>
      </w:pPr>
      <w:r w:rsidRPr="00F5114F">
        <w:rPr>
          <w:rFonts w:ascii="Arial" w:hAnsi="Arial" w:cs="Arial"/>
          <w:b/>
          <w:shd w:val="clear" w:color="auto" w:fill="FFFFFF"/>
        </w:rPr>
        <w:t> </w:t>
      </w:r>
    </w:p>
    <w:p w:rsidR="0050141B" w:rsidRPr="007A3446" w:rsidRDefault="0050141B" w:rsidP="0050141B">
      <w:pPr>
        <w:pStyle w:val="ab"/>
        <w:spacing w:before="0" w:after="0"/>
        <w:ind w:firstLine="567"/>
        <w:contextualSpacing/>
        <w:jc w:val="both"/>
      </w:pPr>
      <w:r w:rsidRPr="007A3446">
        <w:rPr>
          <w:bCs/>
          <w:shd w:val="clear" w:color="auto" w:fill="FFFFFF"/>
        </w:rPr>
        <w:t>1.</w:t>
      </w:r>
      <w:r w:rsidRPr="007A3446">
        <w:rPr>
          <w:shd w:val="clear" w:color="auto" w:fill="FFFFFF"/>
        </w:rPr>
        <w:t xml:space="preserve"> Решение о назначении</w:t>
      </w:r>
      <w:r w:rsidRPr="000D2027">
        <w:rPr>
          <w:shd w:val="clear" w:color="auto" w:fill="FFFFFF"/>
        </w:rPr>
        <w:t xml:space="preserve"> </w:t>
      </w:r>
      <w:r>
        <w:rPr>
          <w:shd w:val="clear" w:color="auto" w:fill="FFFFFF"/>
        </w:rPr>
        <w:t>общественных обсуждений или</w:t>
      </w:r>
      <w:r w:rsidRPr="007A3446">
        <w:rPr>
          <w:shd w:val="clear" w:color="auto" w:fill="FFFFFF"/>
        </w:rPr>
        <w:t xml:space="preserve"> публичных слушаний принимает глава сельского поселения </w:t>
      </w:r>
      <w:proofErr w:type="spellStart"/>
      <w:r w:rsidR="004C0428">
        <w:rPr>
          <w:bCs/>
          <w:shd w:val="clear" w:color="auto" w:fill="FFFFFF"/>
        </w:rPr>
        <w:t>Магинский</w:t>
      </w:r>
      <w:proofErr w:type="spellEnd"/>
      <w:r w:rsidR="009F0D16">
        <w:rPr>
          <w:bCs/>
          <w:shd w:val="clear" w:color="auto" w:fill="FFFFFF"/>
        </w:rPr>
        <w:t xml:space="preserve"> </w:t>
      </w:r>
      <w:r w:rsidRPr="007A3446">
        <w:rPr>
          <w:bCs/>
          <w:shd w:val="clear" w:color="auto" w:fill="FFFFFF"/>
        </w:rPr>
        <w:t>сельсовет</w:t>
      </w:r>
      <w:r w:rsidRPr="007A3446">
        <w:rPr>
          <w:color w:val="000000"/>
          <w:shd w:val="clear" w:color="auto" w:fill="FFFFFF"/>
        </w:rPr>
        <w:t>.</w:t>
      </w:r>
    </w:p>
    <w:p w:rsidR="0050141B" w:rsidRPr="007A3446" w:rsidRDefault="0050141B" w:rsidP="0050141B">
      <w:pPr>
        <w:pStyle w:val="ab"/>
        <w:spacing w:before="0" w:after="0"/>
        <w:ind w:firstLine="567"/>
        <w:contextualSpacing/>
        <w:jc w:val="both"/>
      </w:pPr>
      <w:r w:rsidRPr="007A3446">
        <w:rPr>
          <w:bCs/>
          <w:shd w:val="clear" w:color="auto" w:fill="FFFFFF"/>
        </w:rPr>
        <w:t>2.</w:t>
      </w:r>
      <w:r w:rsidRPr="007A3446">
        <w:rPr>
          <w:shd w:val="clear" w:color="auto" w:fill="FFFFFF"/>
        </w:rPr>
        <w:t xml:space="preserve"> Решение о назначении</w:t>
      </w:r>
      <w:r w:rsidRPr="000D2027">
        <w:rPr>
          <w:shd w:val="clear" w:color="auto" w:fill="FFFFFF"/>
        </w:rPr>
        <w:t xml:space="preserve"> </w:t>
      </w:r>
      <w:r>
        <w:rPr>
          <w:shd w:val="clear" w:color="auto" w:fill="FFFFFF"/>
        </w:rPr>
        <w:t>общественных обсуждений или</w:t>
      </w:r>
      <w:r w:rsidRPr="007A3446">
        <w:rPr>
          <w:shd w:val="clear" w:color="auto" w:fill="FFFFFF"/>
        </w:rPr>
        <w:t xml:space="preserve"> публичных слушаний должно содержать:</w:t>
      </w:r>
    </w:p>
    <w:p w:rsidR="0050141B" w:rsidRPr="007A3446" w:rsidRDefault="0050141B" w:rsidP="0050141B">
      <w:pPr>
        <w:pStyle w:val="ab"/>
        <w:spacing w:before="0" w:after="0"/>
        <w:ind w:firstLine="567"/>
        <w:contextualSpacing/>
        <w:jc w:val="both"/>
      </w:pPr>
      <w:r w:rsidRPr="007A3446">
        <w:rPr>
          <w:shd w:val="clear" w:color="auto" w:fill="FFFFFF"/>
        </w:rPr>
        <w:t>а) тему</w:t>
      </w:r>
      <w:r w:rsidRPr="000D2027">
        <w:rPr>
          <w:shd w:val="clear" w:color="auto" w:fill="FFFFFF"/>
        </w:rPr>
        <w:t xml:space="preserve"> </w:t>
      </w:r>
      <w:r>
        <w:rPr>
          <w:shd w:val="clear" w:color="auto" w:fill="FFFFFF"/>
        </w:rPr>
        <w:t>общественных обсуждений или</w:t>
      </w:r>
      <w:r w:rsidRPr="007A3446">
        <w:rPr>
          <w:shd w:val="clear" w:color="auto" w:fill="FFFFFF"/>
        </w:rPr>
        <w:t xml:space="preserve"> публичных слушаний;</w:t>
      </w:r>
    </w:p>
    <w:p w:rsidR="0050141B" w:rsidRPr="007A3446" w:rsidRDefault="0050141B" w:rsidP="0050141B">
      <w:pPr>
        <w:pStyle w:val="ab"/>
        <w:spacing w:before="0" w:after="0"/>
        <w:ind w:firstLine="567"/>
        <w:contextualSpacing/>
        <w:jc w:val="both"/>
      </w:pPr>
      <w:r w:rsidRPr="007A3446">
        <w:rPr>
          <w:shd w:val="clear" w:color="auto" w:fill="FFFFFF"/>
        </w:rPr>
        <w:t>б) срок проведения</w:t>
      </w:r>
      <w:r w:rsidRPr="000D2027">
        <w:rPr>
          <w:shd w:val="clear" w:color="auto" w:fill="FFFFFF"/>
        </w:rPr>
        <w:t xml:space="preserve"> </w:t>
      </w:r>
      <w:r>
        <w:rPr>
          <w:shd w:val="clear" w:color="auto" w:fill="FFFFFF"/>
        </w:rPr>
        <w:t>общественных обсуждений или</w:t>
      </w:r>
      <w:r w:rsidRPr="007A3446">
        <w:rPr>
          <w:shd w:val="clear" w:color="auto" w:fill="FFFFFF"/>
        </w:rPr>
        <w:t xml:space="preserve"> публичных слушаний;</w:t>
      </w:r>
    </w:p>
    <w:p w:rsidR="0050141B" w:rsidRPr="007A3446" w:rsidRDefault="0050141B" w:rsidP="0050141B">
      <w:pPr>
        <w:pStyle w:val="ab"/>
        <w:spacing w:before="0" w:after="0"/>
        <w:ind w:firstLine="567"/>
        <w:contextualSpacing/>
        <w:jc w:val="both"/>
      </w:pPr>
      <w:r w:rsidRPr="007A3446">
        <w:rPr>
          <w:shd w:val="clear" w:color="auto" w:fill="FFFFFF"/>
        </w:rPr>
        <w:t>в) дату (даты), время и место (места) проведения</w:t>
      </w:r>
      <w:r w:rsidRPr="000D2027">
        <w:rPr>
          <w:shd w:val="clear" w:color="auto" w:fill="FFFFFF"/>
        </w:rPr>
        <w:t xml:space="preserve"> </w:t>
      </w:r>
      <w:r>
        <w:rPr>
          <w:shd w:val="clear" w:color="auto" w:fill="FFFFFF"/>
        </w:rPr>
        <w:t>общественных обсуждений или</w:t>
      </w:r>
      <w:r w:rsidRPr="007A3446">
        <w:rPr>
          <w:shd w:val="clear" w:color="auto" w:fill="FFFFFF"/>
        </w:rPr>
        <w:t xml:space="preserve"> публи</w:t>
      </w:r>
      <w:r w:rsidRPr="007A3446">
        <w:rPr>
          <w:shd w:val="clear" w:color="auto" w:fill="FFFFFF"/>
        </w:rPr>
        <w:t>ч</w:t>
      </w:r>
      <w:r w:rsidRPr="007A3446">
        <w:rPr>
          <w:shd w:val="clear" w:color="auto" w:fill="FFFFFF"/>
        </w:rPr>
        <w:t>ных слушаний;</w:t>
      </w:r>
    </w:p>
    <w:p w:rsidR="0050141B" w:rsidRPr="007A3446" w:rsidRDefault="0050141B" w:rsidP="0050141B">
      <w:pPr>
        <w:pStyle w:val="ab"/>
        <w:spacing w:before="0" w:after="0"/>
        <w:ind w:firstLine="567"/>
        <w:contextualSpacing/>
        <w:jc w:val="both"/>
      </w:pPr>
      <w:r w:rsidRPr="007A3446">
        <w:rPr>
          <w:shd w:val="clear" w:color="auto" w:fill="FFFFFF"/>
        </w:rPr>
        <w:t>г) место размещения документов, материалов, подлежащих рассмотрению на</w:t>
      </w:r>
      <w:r w:rsidRPr="000D2027">
        <w:rPr>
          <w:shd w:val="clear" w:color="auto" w:fill="FFFFFF"/>
        </w:rPr>
        <w:t xml:space="preserve"> </w:t>
      </w:r>
      <w:r>
        <w:rPr>
          <w:shd w:val="clear" w:color="auto" w:fill="FFFFFF"/>
        </w:rPr>
        <w:t>обществе</w:t>
      </w:r>
      <w:r>
        <w:rPr>
          <w:shd w:val="clear" w:color="auto" w:fill="FFFFFF"/>
        </w:rPr>
        <w:t>н</w:t>
      </w:r>
      <w:r>
        <w:rPr>
          <w:shd w:val="clear" w:color="auto" w:fill="FFFFFF"/>
        </w:rPr>
        <w:t>ных обсуждениях или</w:t>
      </w:r>
      <w:r w:rsidRPr="007A3446">
        <w:rPr>
          <w:shd w:val="clear" w:color="auto" w:fill="FFFFFF"/>
        </w:rPr>
        <w:t xml:space="preserve"> публичных слушаниях;</w:t>
      </w:r>
    </w:p>
    <w:p w:rsidR="0050141B" w:rsidRPr="007A3446" w:rsidRDefault="0050141B" w:rsidP="0050141B">
      <w:pPr>
        <w:pStyle w:val="ab"/>
        <w:spacing w:before="0" w:after="0"/>
        <w:ind w:firstLine="567"/>
        <w:contextualSpacing/>
        <w:jc w:val="both"/>
      </w:pPr>
      <w:proofErr w:type="spellStart"/>
      <w:r w:rsidRPr="007A3446">
        <w:rPr>
          <w:shd w:val="clear" w:color="auto" w:fill="FFFFFF"/>
        </w:rPr>
        <w:t>д</w:t>
      </w:r>
      <w:proofErr w:type="spellEnd"/>
      <w:r w:rsidRPr="007A3446">
        <w:rPr>
          <w:shd w:val="clear" w:color="auto" w:fill="FFFFFF"/>
        </w:rPr>
        <w:t>) наименование органа, уполномоченного в соответствии с настоящими Правилами  на проведение</w:t>
      </w:r>
      <w:r w:rsidRPr="000D2027">
        <w:rPr>
          <w:shd w:val="clear" w:color="auto" w:fill="FFFFFF"/>
        </w:rPr>
        <w:t xml:space="preserve"> </w:t>
      </w:r>
      <w:r>
        <w:rPr>
          <w:shd w:val="clear" w:color="auto" w:fill="FFFFFF"/>
        </w:rPr>
        <w:t>общественных обсуждений или</w:t>
      </w:r>
      <w:r w:rsidRPr="007A3446">
        <w:rPr>
          <w:shd w:val="clear" w:color="auto" w:fill="FFFFFF"/>
        </w:rPr>
        <w:t xml:space="preserve"> публичных слушаний.</w:t>
      </w:r>
    </w:p>
    <w:p w:rsidR="0050141B" w:rsidRPr="007A3446" w:rsidRDefault="0050141B" w:rsidP="0050141B">
      <w:pPr>
        <w:pStyle w:val="ab"/>
        <w:spacing w:before="0" w:after="0"/>
        <w:ind w:firstLine="567"/>
        <w:contextualSpacing/>
        <w:jc w:val="both"/>
      </w:pPr>
      <w:r w:rsidRPr="007A3446">
        <w:rPr>
          <w:bCs/>
          <w:shd w:val="clear" w:color="auto" w:fill="FFFFFF"/>
        </w:rPr>
        <w:t>3.</w:t>
      </w:r>
      <w:r w:rsidRPr="007A3446">
        <w:rPr>
          <w:shd w:val="clear" w:color="auto" w:fill="FFFFFF"/>
        </w:rPr>
        <w:t xml:space="preserve"> Решение о назначении</w:t>
      </w:r>
      <w:r w:rsidRPr="000D2027">
        <w:rPr>
          <w:shd w:val="clear" w:color="auto" w:fill="FFFFFF"/>
        </w:rPr>
        <w:t xml:space="preserve"> </w:t>
      </w:r>
      <w:r>
        <w:rPr>
          <w:shd w:val="clear" w:color="auto" w:fill="FFFFFF"/>
        </w:rPr>
        <w:t>общественных обсуждений или</w:t>
      </w:r>
      <w:r w:rsidRPr="007A3446">
        <w:rPr>
          <w:shd w:val="clear" w:color="auto" w:fill="FFFFFF"/>
        </w:rPr>
        <w:t>  публичных слушаний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в сети Интернет. Здесь же  размещаются графическая часть и краткая информационная записка о предмете</w:t>
      </w:r>
      <w:r w:rsidRPr="000D2027">
        <w:rPr>
          <w:shd w:val="clear" w:color="auto" w:fill="FFFFFF"/>
        </w:rPr>
        <w:t xml:space="preserve"> </w:t>
      </w:r>
      <w:r>
        <w:rPr>
          <w:shd w:val="clear" w:color="auto" w:fill="FFFFFF"/>
        </w:rPr>
        <w:t>общественных обсуждений или</w:t>
      </w:r>
      <w:r w:rsidRPr="007A3446">
        <w:rPr>
          <w:shd w:val="clear" w:color="auto" w:fill="FFFFFF"/>
        </w:rPr>
        <w:t xml:space="preserve"> публичных слушаний.</w:t>
      </w:r>
    </w:p>
    <w:p w:rsidR="0050141B" w:rsidRPr="007A3446" w:rsidRDefault="0050141B" w:rsidP="0050141B">
      <w:pPr>
        <w:pStyle w:val="ab"/>
        <w:spacing w:before="0" w:after="0"/>
        <w:ind w:firstLine="567"/>
        <w:contextualSpacing/>
        <w:jc w:val="both"/>
      </w:pPr>
      <w:r w:rsidRPr="007A3446">
        <w:rPr>
          <w:bCs/>
          <w:shd w:val="clear" w:color="auto" w:fill="FFFFFF"/>
        </w:rPr>
        <w:t>4.</w:t>
      </w:r>
      <w:r w:rsidRPr="007A3446">
        <w:rPr>
          <w:shd w:val="clear" w:color="auto" w:fill="FFFFFF"/>
        </w:rPr>
        <w:t xml:space="preserve"> </w:t>
      </w:r>
      <w:proofErr w:type="gramStart"/>
      <w:r w:rsidRPr="007A3446">
        <w:rPr>
          <w:shd w:val="clear" w:color="auto" w:fill="FFFFFF"/>
        </w:rPr>
        <w:t>Граждане, их объединения и юридические лица, желающие принять участие или выст</w:t>
      </w:r>
      <w:r w:rsidRPr="007A3446">
        <w:rPr>
          <w:shd w:val="clear" w:color="auto" w:fill="FFFFFF"/>
        </w:rPr>
        <w:t>у</w:t>
      </w:r>
      <w:r w:rsidRPr="007A3446">
        <w:rPr>
          <w:shd w:val="clear" w:color="auto" w:fill="FFFFFF"/>
        </w:rPr>
        <w:t>пить на</w:t>
      </w:r>
      <w:r w:rsidRPr="000D2027">
        <w:rPr>
          <w:shd w:val="clear" w:color="auto" w:fill="FFFFFF"/>
        </w:rPr>
        <w:t xml:space="preserve"> </w:t>
      </w:r>
      <w:r>
        <w:rPr>
          <w:shd w:val="clear" w:color="auto" w:fill="FFFFFF"/>
        </w:rPr>
        <w:t>общественных обсуждениях или</w:t>
      </w:r>
      <w:r w:rsidRPr="007A3446">
        <w:rPr>
          <w:shd w:val="clear" w:color="auto" w:fill="FFFFFF"/>
        </w:rPr>
        <w:t xml:space="preserve"> публичных слушаниях, средства массовой информ</w:t>
      </w:r>
      <w:r w:rsidRPr="007A3446">
        <w:rPr>
          <w:shd w:val="clear" w:color="auto" w:fill="FFFFFF"/>
        </w:rPr>
        <w:t>а</w:t>
      </w:r>
      <w:r w:rsidRPr="007A3446">
        <w:rPr>
          <w:shd w:val="clear" w:color="auto" w:fill="FFFFFF"/>
        </w:rPr>
        <w:t>ции в срок не позднее 5 дней до даты проведения</w:t>
      </w:r>
      <w:r w:rsidRPr="000D2027">
        <w:rPr>
          <w:shd w:val="clear" w:color="auto" w:fill="FFFFFF"/>
        </w:rPr>
        <w:t xml:space="preserve"> </w:t>
      </w:r>
      <w:r>
        <w:rPr>
          <w:shd w:val="clear" w:color="auto" w:fill="FFFFFF"/>
        </w:rPr>
        <w:t>общественных обсуждений или</w:t>
      </w:r>
      <w:r w:rsidRPr="007A3446">
        <w:rPr>
          <w:shd w:val="clear" w:color="auto" w:fill="FFFFFF"/>
        </w:rPr>
        <w:t xml:space="preserve"> публичных слушаний подают в комиссию в письменной форме свои предложения и заявление об участии в проведении </w:t>
      </w:r>
      <w:r>
        <w:rPr>
          <w:shd w:val="clear" w:color="auto" w:fill="FFFFFF"/>
        </w:rPr>
        <w:t>общественных обсуждений или</w:t>
      </w:r>
      <w:r w:rsidRPr="007A3446">
        <w:rPr>
          <w:shd w:val="clear" w:color="auto" w:fill="FFFFFF"/>
        </w:rPr>
        <w:t xml:space="preserve"> публичных слушаний.</w:t>
      </w:r>
      <w:proofErr w:type="gramEnd"/>
    </w:p>
    <w:p w:rsidR="0050141B" w:rsidRPr="007A3446" w:rsidRDefault="0050141B" w:rsidP="0050141B">
      <w:pPr>
        <w:pStyle w:val="ab"/>
        <w:spacing w:before="0" w:after="0"/>
        <w:ind w:firstLine="567"/>
        <w:contextualSpacing/>
        <w:jc w:val="both"/>
      </w:pPr>
      <w:r w:rsidRPr="007A3446">
        <w:rPr>
          <w:bCs/>
          <w:shd w:val="clear" w:color="auto" w:fill="FFFFFF"/>
        </w:rPr>
        <w:t>5.</w:t>
      </w:r>
      <w:r w:rsidRPr="007A3446">
        <w:rPr>
          <w:shd w:val="clear" w:color="auto" w:fill="FFFFFF"/>
        </w:rPr>
        <w:t xml:space="preserve"> Прибывшие на</w:t>
      </w:r>
      <w:r w:rsidRPr="000D2027">
        <w:rPr>
          <w:shd w:val="clear" w:color="auto" w:fill="FFFFFF"/>
        </w:rPr>
        <w:t xml:space="preserve"> </w:t>
      </w:r>
      <w:r>
        <w:rPr>
          <w:shd w:val="clear" w:color="auto" w:fill="FFFFFF"/>
        </w:rPr>
        <w:t>общественные обсуждения или</w:t>
      </w:r>
      <w:r w:rsidRPr="007A3446">
        <w:rPr>
          <w:shd w:val="clear" w:color="auto" w:fill="FFFFFF"/>
        </w:rPr>
        <w:t xml:space="preserve"> публичные слушания граждане подл</w:t>
      </w:r>
      <w:r w:rsidRPr="007A3446">
        <w:rPr>
          <w:shd w:val="clear" w:color="auto" w:fill="FFFFFF"/>
        </w:rPr>
        <w:t>е</w:t>
      </w:r>
      <w:r w:rsidRPr="007A3446">
        <w:rPr>
          <w:shd w:val="clear" w:color="auto" w:fill="FFFFFF"/>
        </w:rPr>
        <w:t>жат регистрации комиссией с указанием места их постоянного проживания на основании па</w:t>
      </w:r>
      <w:r w:rsidRPr="007A3446">
        <w:rPr>
          <w:shd w:val="clear" w:color="auto" w:fill="FFFFFF"/>
        </w:rPr>
        <w:t>с</w:t>
      </w:r>
      <w:r w:rsidRPr="007A3446">
        <w:rPr>
          <w:shd w:val="clear" w:color="auto" w:fill="FFFFFF"/>
        </w:rPr>
        <w:t>портных данных, общественные объединения граждан и юридические лица, средства массовой информации регистрируются на основании свидетельств о государственной регистрации с ук</w:t>
      </w:r>
      <w:r w:rsidRPr="007A3446">
        <w:rPr>
          <w:shd w:val="clear" w:color="auto" w:fill="FFFFFF"/>
        </w:rPr>
        <w:t>а</w:t>
      </w:r>
      <w:r w:rsidRPr="007A3446">
        <w:rPr>
          <w:shd w:val="clear" w:color="auto" w:fill="FFFFFF"/>
        </w:rPr>
        <w:t>занием адреса.</w:t>
      </w:r>
    </w:p>
    <w:p w:rsidR="0050141B" w:rsidRPr="007A3446" w:rsidRDefault="0050141B" w:rsidP="0050141B">
      <w:pPr>
        <w:pStyle w:val="ab"/>
        <w:spacing w:before="0" w:after="0"/>
        <w:ind w:firstLine="567"/>
        <w:contextualSpacing/>
        <w:jc w:val="both"/>
      </w:pPr>
      <w:r w:rsidRPr="007A3446">
        <w:rPr>
          <w:bCs/>
          <w:shd w:val="clear" w:color="auto" w:fill="FFFFFF"/>
        </w:rPr>
        <w:t xml:space="preserve">6. </w:t>
      </w:r>
      <w:r w:rsidRPr="007A3446">
        <w:rPr>
          <w:shd w:val="clear" w:color="auto" w:fill="FFFFFF"/>
        </w:rPr>
        <w:t>При проведении</w:t>
      </w:r>
      <w:r w:rsidRPr="000D2027">
        <w:rPr>
          <w:shd w:val="clear" w:color="auto" w:fill="FFFFFF"/>
        </w:rPr>
        <w:t xml:space="preserve"> </w:t>
      </w:r>
      <w:r>
        <w:rPr>
          <w:shd w:val="clear" w:color="auto" w:fill="FFFFFF"/>
        </w:rPr>
        <w:t>общественных обсуждений или</w:t>
      </w:r>
      <w:r w:rsidRPr="007A3446">
        <w:rPr>
          <w:shd w:val="clear" w:color="auto" w:fill="FFFFFF"/>
        </w:rPr>
        <w:t xml:space="preserve"> публичных слушаний комиссия обяз</w:t>
      </w:r>
      <w:r w:rsidRPr="007A3446">
        <w:rPr>
          <w:shd w:val="clear" w:color="auto" w:fill="FFFFFF"/>
        </w:rPr>
        <w:t>а</w:t>
      </w:r>
      <w:r w:rsidRPr="007A3446">
        <w:rPr>
          <w:shd w:val="clear" w:color="auto" w:fill="FFFFFF"/>
        </w:rPr>
        <w:t>на:</w:t>
      </w:r>
    </w:p>
    <w:p w:rsidR="0050141B" w:rsidRPr="007A3446" w:rsidRDefault="0050141B" w:rsidP="00DF5D15">
      <w:pPr>
        <w:pStyle w:val="ab"/>
        <w:numPr>
          <w:ilvl w:val="0"/>
          <w:numId w:val="73"/>
        </w:numPr>
        <w:tabs>
          <w:tab w:val="clear" w:pos="1287"/>
          <w:tab w:val="num" w:pos="720"/>
        </w:tabs>
        <w:spacing w:before="0" w:after="0"/>
        <w:ind w:left="720"/>
        <w:contextualSpacing/>
        <w:jc w:val="both"/>
      </w:pPr>
      <w:r w:rsidRPr="007A3446">
        <w:rPr>
          <w:shd w:val="clear" w:color="auto" w:fill="FFFFFF"/>
        </w:rPr>
        <w:t>организовать регистрацию участников</w:t>
      </w:r>
      <w:r w:rsidRPr="000D2027">
        <w:rPr>
          <w:shd w:val="clear" w:color="auto" w:fill="FFFFFF"/>
        </w:rPr>
        <w:t xml:space="preserve"> </w:t>
      </w:r>
      <w:r>
        <w:rPr>
          <w:shd w:val="clear" w:color="auto" w:fill="FFFFFF"/>
        </w:rPr>
        <w:t>общественных обсуждений или</w:t>
      </w:r>
      <w:r w:rsidRPr="007A3446">
        <w:rPr>
          <w:shd w:val="clear" w:color="auto" w:fill="FFFFFF"/>
        </w:rPr>
        <w:t xml:space="preserve"> публичных сл</w:t>
      </w:r>
      <w:r w:rsidRPr="007A3446">
        <w:rPr>
          <w:shd w:val="clear" w:color="auto" w:fill="FFFFFF"/>
        </w:rPr>
        <w:t>у</w:t>
      </w:r>
      <w:r w:rsidRPr="007A3446">
        <w:rPr>
          <w:shd w:val="clear" w:color="auto" w:fill="FFFFFF"/>
        </w:rPr>
        <w:t>шаний;</w:t>
      </w:r>
    </w:p>
    <w:p w:rsidR="0050141B" w:rsidRPr="007A3446" w:rsidRDefault="0050141B" w:rsidP="00DF5D15">
      <w:pPr>
        <w:pStyle w:val="ab"/>
        <w:numPr>
          <w:ilvl w:val="0"/>
          <w:numId w:val="73"/>
        </w:numPr>
        <w:tabs>
          <w:tab w:val="clear" w:pos="1287"/>
          <w:tab w:val="num" w:pos="720"/>
        </w:tabs>
        <w:spacing w:before="0" w:after="0"/>
        <w:ind w:left="720"/>
        <w:contextualSpacing/>
        <w:jc w:val="both"/>
      </w:pPr>
      <w:r w:rsidRPr="007A3446">
        <w:rPr>
          <w:shd w:val="clear" w:color="auto" w:fill="FFFFFF"/>
        </w:rPr>
        <w:t>ознакомить участников до начала слушаний с регламентом проведения</w:t>
      </w:r>
      <w:r w:rsidRPr="000D2027">
        <w:rPr>
          <w:shd w:val="clear" w:color="auto" w:fill="FFFFFF"/>
        </w:rPr>
        <w:t xml:space="preserve"> </w:t>
      </w:r>
      <w:r>
        <w:rPr>
          <w:shd w:val="clear" w:color="auto" w:fill="FFFFFF"/>
        </w:rPr>
        <w:t>общественных обсуждений или</w:t>
      </w:r>
      <w:r w:rsidRPr="007A3446">
        <w:rPr>
          <w:shd w:val="clear" w:color="auto" w:fill="FFFFFF"/>
        </w:rPr>
        <w:t xml:space="preserve"> публичных слушаний,  информировать о регламенте проведения </w:t>
      </w:r>
      <w:r>
        <w:rPr>
          <w:shd w:val="clear" w:color="auto" w:fill="FFFFFF"/>
        </w:rPr>
        <w:t>общ</w:t>
      </w:r>
      <w:r>
        <w:rPr>
          <w:shd w:val="clear" w:color="auto" w:fill="FFFFFF"/>
        </w:rPr>
        <w:t>е</w:t>
      </w:r>
      <w:r>
        <w:rPr>
          <w:shd w:val="clear" w:color="auto" w:fill="FFFFFF"/>
        </w:rPr>
        <w:t>ственных обсуждений или</w:t>
      </w:r>
      <w:r w:rsidRPr="007A3446">
        <w:rPr>
          <w:shd w:val="clear" w:color="auto" w:fill="FFFFFF"/>
        </w:rPr>
        <w:t xml:space="preserve"> публичных слушаний, о предмете</w:t>
      </w:r>
      <w:r w:rsidRPr="000D2027">
        <w:rPr>
          <w:shd w:val="clear" w:color="auto" w:fill="FFFFFF"/>
        </w:rPr>
        <w:t xml:space="preserve"> </w:t>
      </w:r>
      <w:r>
        <w:rPr>
          <w:shd w:val="clear" w:color="auto" w:fill="FFFFFF"/>
        </w:rPr>
        <w:t>общественных обсуждений или</w:t>
      </w:r>
      <w:r w:rsidRPr="007A3446">
        <w:rPr>
          <w:shd w:val="clear" w:color="auto" w:fill="FFFFFF"/>
        </w:rPr>
        <w:t xml:space="preserve"> публичных слушаний, </w:t>
      </w:r>
    </w:p>
    <w:p w:rsidR="0050141B" w:rsidRPr="007A3446" w:rsidRDefault="0050141B" w:rsidP="00DF5D15">
      <w:pPr>
        <w:pStyle w:val="ab"/>
        <w:numPr>
          <w:ilvl w:val="0"/>
          <w:numId w:val="73"/>
        </w:numPr>
        <w:tabs>
          <w:tab w:val="clear" w:pos="1287"/>
          <w:tab w:val="num" w:pos="720"/>
        </w:tabs>
        <w:spacing w:before="0" w:after="0"/>
        <w:ind w:left="720"/>
        <w:contextualSpacing/>
        <w:jc w:val="both"/>
      </w:pPr>
      <w:r w:rsidRPr="007A3446">
        <w:rPr>
          <w:shd w:val="clear" w:color="auto" w:fill="FFFFFF"/>
        </w:rPr>
        <w:t>предоставить возможность изложить свою точку зрения, замечания и рекомендации по обсуждаемому вопросу всем заинтересованным сторонам в рамках регламента работы;</w:t>
      </w:r>
    </w:p>
    <w:p w:rsidR="0050141B" w:rsidRPr="007A3446" w:rsidRDefault="0050141B" w:rsidP="0050141B">
      <w:pPr>
        <w:pStyle w:val="ab"/>
        <w:spacing w:before="0" w:after="0"/>
        <w:ind w:firstLine="567"/>
        <w:contextualSpacing/>
        <w:jc w:val="both"/>
      </w:pPr>
      <w:r w:rsidRPr="007A3446">
        <w:rPr>
          <w:bCs/>
          <w:shd w:val="clear" w:color="auto" w:fill="FFFFFF"/>
        </w:rPr>
        <w:t>7.</w:t>
      </w:r>
      <w:r w:rsidRPr="007A3446">
        <w:rPr>
          <w:shd w:val="clear" w:color="auto" w:fill="FFFFFF"/>
        </w:rPr>
        <w:t xml:space="preserve"> В ходе проведения </w:t>
      </w:r>
      <w:r>
        <w:rPr>
          <w:shd w:val="clear" w:color="auto" w:fill="FFFFFF"/>
        </w:rPr>
        <w:t>общественных обсуждений или</w:t>
      </w:r>
      <w:r w:rsidRPr="007A3446">
        <w:rPr>
          <w:shd w:val="clear" w:color="auto" w:fill="FFFFFF"/>
        </w:rPr>
        <w:t xml:space="preserve"> публичных слушаний ведется пр</w:t>
      </w:r>
      <w:r w:rsidRPr="007A3446">
        <w:rPr>
          <w:shd w:val="clear" w:color="auto" w:fill="FFFFFF"/>
        </w:rPr>
        <w:t>о</w:t>
      </w:r>
      <w:r w:rsidRPr="007A3446">
        <w:rPr>
          <w:shd w:val="clear" w:color="auto" w:fill="FFFFFF"/>
        </w:rPr>
        <w:t>токол. В протоколе фиксируются устные и письменные замечания и предложения, относящиеся к предмету</w:t>
      </w:r>
      <w:r w:rsidRPr="000D2027">
        <w:rPr>
          <w:shd w:val="clear" w:color="auto" w:fill="FFFFFF"/>
        </w:rPr>
        <w:t xml:space="preserve"> </w:t>
      </w:r>
      <w:r>
        <w:rPr>
          <w:shd w:val="clear" w:color="auto" w:fill="FFFFFF"/>
        </w:rPr>
        <w:t>общественных обсуждений или</w:t>
      </w:r>
      <w:r w:rsidRPr="007A3446">
        <w:rPr>
          <w:shd w:val="clear" w:color="auto" w:fill="FFFFFF"/>
        </w:rPr>
        <w:t xml:space="preserve"> публичных слушаний, поступившие от участников</w:t>
      </w:r>
      <w:r w:rsidRPr="000D2027">
        <w:rPr>
          <w:shd w:val="clear" w:color="auto" w:fill="FFFFFF"/>
        </w:rPr>
        <w:t xml:space="preserve"> </w:t>
      </w:r>
      <w:r>
        <w:rPr>
          <w:shd w:val="clear" w:color="auto" w:fill="FFFFFF"/>
        </w:rPr>
        <w:t>общественных обсуждений или</w:t>
      </w:r>
      <w:r w:rsidRPr="007A3446">
        <w:rPr>
          <w:shd w:val="clear" w:color="auto" w:fill="FFFFFF"/>
        </w:rPr>
        <w:t xml:space="preserve"> публичных слушаний.</w:t>
      </w:r>
    </w:p>
    <w:p w:rsidR="0050141B" w:rsidRPr="007A3446" w:rsidRDefault="0050141B" w:rsidP="0050141B">
      <w:pPr>
        <w:pStyle w:val="ab"/>
        <w:spacing w:before="0" w:after="0"/>
        <w:ind w:firstLine="567"/>
        <w:contextualSpacing/>
        <w:jc w:val="both"/>
      </w:pPr>
      <w:r w:rsidRPr="007A3446">
        <w:rPr>
          <w:bCs/>
          <w:shd w:val="clear" w:color="auto" w:fill="FFFFFF"/>
        </w:rPr>
        <w:t xml:space="preserve">8. </w:t>
      </w:r>
      <w:r w:rsidRPr="007A3446">
        <w:rPr>
          <w:shd w:val="clear" w:color="auto" w:fill="FFFFFF"/>
        </w:rPr>
        <w:t>Регламент проведения</w:t>
      </w:r>
      <w:r w:rsidRPr="000D2027">
        <w:rPr>
          <w:shd w:val="clear" w:color="auto" w:fill="FFFFFF"/>
        </w:rPr>
        <w:t xml:space="preserve"> </w:t>
      </w:r>
      <w:r>
        <w:rPr>
          <w:shd w:val="clear" w:color="auto" w:fill="FFFFFF"/>
        </w:rPr>
        <w:t>общественных обсуждений или</w:t>
      </w:r>
      <w:r w:rsidRPr="007A3446">
        <w:rPr>
          <w:shd w:val="clear" w:color="auto" w:fill="FFFFFF"/>
        </w:rPr>
        <w:t xml:space="preserve"> публичных слушаний определ</w:t>
      </w:r>
      <w:r w:rsidRPr="007A3446">
        <w:rPr>
          <w:shd w:val="clear" w:color="auto" w:fill="FFFFFF"/>
        </w:rPr>
        <w:t>я</w:t>
      </w:r>
      <w:r w:rsidRPr="007A3446">
        <w:rPr>
          <w:shd w:val="clear" w:color="auto" w:fill="FFFFFF"/>
        </w:rPr>
        <w:t xml:space="preserve">ется комиссией, предварительно исходя </w:t>
      </w:r>
      <w:proofErr w:type="gramStart"/>
      <w:r w:rsidRPr="007A3446">
        <w:rPr>
          <w:shd w:val="clear" w:color="auto" w:fill="FFFFFF"/>
        </w:rPr>
        <w:t>из</w:t>
      </w:r>
      <w:proofErr w:type="gramEnd"/>
      <w:r w:rsidRPr="007A3446">
        <w:rPr>
          <w:shd w:val="clear" w:color="auto" w:fill="FFFFFF"/>
        </w:rPr>
        <w:t>:</w:t>
      </w:r>
    </w:p>
    <w:p w:rsidR="0050141B" w:rsidRPr="007A3446" w:rsidRDefault="0050141B" w:rsidP="00C9094F">
      <w:pPr>
        <w:pStyle w:val="ab"/>
        <w:numPr>
          <w:ilvl w:val="0"/>
          <w:numId w:val="74"/>
        </w:numPr>
        <w:spacing w:before="0" w:after="0"/>
        <w:contextualSpacing/>
        <w:jc w:val="both"/>
      </w:pPr>
      <w:r w:rsidRPr="007A3446">
        <w:rPr>
          <w:shd w:val="clear" w:color="auto" w:fill="FFFFFF"/>
        </w:rPr>
        <w:t>содержания поступивших официальных заключений уполномоченных органов и незав</w:t>
      </w:r>
      <w:r w:rsidRPr="007A3446">
        <w:rPr>
          <w:shd w:val="clear" w:color="auto" w:fill="FFFFFF"/>
        </w:rPr>
        <w:t>и</w:t>
      </w:r>
      <w:r w:rsidRPr="007A3446">
        <w:rPr>
          <w:shd w:val="clear" w:color="auto" w:fill="FFFFFF"/>
        </w:rPr>
        <w:t>симых экспертиз;</w:t>
      </w:r>
    </w:p>
    <w:p w:rsidR="0050141B" w:rsidRPr="007A3446" w:rsidRDefault="0050141B" w:rsidP="00C9094F">
      <w:pPr>
        <w:pStyle w:val="ab"/>
        <w:numPr>
          <w:ilvl w:val="0"/>
          <w:numId w:val="74"/>
        </w:numPr>
        <w:spacing w:before="0" w:after="0"/>
        <w:contextualSpacing/>
        <w:jc w:val="both"/>
      </w:pPr>
      <w:r w:rsidRPr="007A3446">
        <w:rPr>
          <w:shd w:val="clear" w:color="auto" w:fill="FFFFFF"/>
        </w:rPr>
        <w:lastRenderedPageBreak/>
        <w:t>количества лиц, желающих высказать свое мнение, а также продолжительности одного высказывания (не более 10 минут).</w:t>
      </w:r>
    </w:p>
    <w:p w:rsidR="0050141B" w:rsidRPr="007A3446" w:rsidRDefault="0050141B" w:rsidP="00C9094F">
      <w:pPr>
        <w:pStyle w:val="ab"/>
        <w:numPr>
          <w:ilvl w:val="0"/>
          <w:numId w:val="74"/>
        </w:numPr>
        <w:spacing w:before="0" w:after="0"/>
        <w:contextualSpacing/>
        <w:jc w:val="both"/>
      </w:pPr>
      <w:r w:rsidRPr="007A3446">
        <w:rPr>
          <w:shd w:val="clear" w:color="auto" w:fill="FFFFFF"/>
        </w:rPr>
        <w:t>в случае длительного рассмотрения вопросов допускается проведение</w:t>
      </w:r>
      <w:r w:rsidRPr="000D2027">
        <w:rPr>
          <w:shd w:val="clear" w:color="auto" w:fill="FFFFFF"/>
        </w:rPr>
        <w:t xml:space="preserve"> </w:t>
      </w:r>
      <w:r>
        <w:rPr>
          <w:shd w:val="clear" w:color="auto" w:fill="FFFFFF"/>
        </w:rPr>
        <w:t>общественных о</w:t>
      </w:r>
      <w:r>
        <w:rPr>
          <w:shd w:val="clear" w:color="auto" w:fill="FFFFFF"/>
        </w:rPr>
        <w:t>б</w:t>
      </w:r>
      <w:r>
        <w:rPr>
          <w:shd w:val="clear" w:color="auto" w:fill="FFFFFF"/>
        </w:rPr>
        <w:t>суждений или</w:t>
      </w:r>
      <w:r w:rsidRPr="007A3446">
        <w:rPr>
          <w:shd w:val="clear" w:color="auto" w:fill="FFFFFF"/>
        </w:rPr>
        <w:t xml:space="preserve"> публичных слушаний в течение нескольких дней.</w:t>
      </w:r>
    </w:p>
    <w:p w:rsidR="0050141B" w:rsidRPr="007A3446" w:rsidRDefault="0050141B" w:rsidP="0050141B">
      <w:pPr>
        <w:pStyle w:val="ab"/>
        <w:spacing w:before="0" w:after="0"/>
        <w:ind w:firstLine="561"/>
        <w:contextualSpacing/>
        <w:jc w:val="both"/>
      </w:pPr>
      <w:r w:rsidRPr="007A3446">
        <w:rPr>
          <w:bCs/>
          <w:shd w:val="clear" w:color="auto" w:fill="FFFFFF"/>
        </w:rPr>
        <w:t xml:space="preserve">9. </w:t>
      </w:r>
      <w:r w:rsidRPr="007A3446">
        <w:rPr>
          <w:shd w:val="clear" w:color="auto" w:fill="FFFFFF"/>
        </w:rPr>
        <w:t> По итогам</w:t>
      </w:r>
      <w:r w:rsidRPr="000D2027">
        <w:rPr>
          <w:shd w:val="clear" w:color="auto" w:fill="FFFFFF"/>
        </w:rPr>
        <w:t xml:space="preserve"> </w:t>
      </w:r>
      <w:r>
        <w:rPr>
          <w:shd w:val="clear" w:color="auto" w:fill="FFFFFF"/>
        </w:rPr>
        <w:t>общественных обсуждений или</w:t>
      </w:r>
      <w:r w:rsidRPr="007A3446">
        <w:rPr>
          <w:shd w:val="clear" w:color="auto" w:fill="FFFFFF"/>
        </w:rPr>
        <w:t xml:space="preserve"> публичных слушаний составляется прот</w:t>
      </w:r>
      <w:r w:rsidRPr="007A3446">
        <w:rPr>
          <w:shd w:val="clear" w:color="auto" w:fill="FFFFFF"/>
        </w:rPr>
        <w:t>о</w:t>
      </w:r>
      <w:r w:rsidRPr="007A3446">
        <w:rPr>
          <w:shd w:val="clear" w:color="auto" w:fill="FFFFFF"/>
        </w:rPr>
        <w:t>кол, который подписывается председателем и секретарем</w:t>
      </w:r>
      <w:r w:rsidRPr="000D2027">
        <w:rPr>
          <w:shd w:val="clear" w:color="auto" w:fill="FFFFFF"/>
        </w:rPr>
        <w:t xml:space="preserve"> </w:t>
      </w:r>
      <w:r>
        <w:rPr>
          <w:shd w:val="clear" w:color="auto" w:fill="FFFFFF"/>
        </w:rPr>
        <w:t>общественных обсуждений или</w:t>
      </w:r>
      <w:r w:rsidRPr="007A3446">
        <w:rPr>
          <w:shd w:val="clear" w:color="auto" w:fill="FFFFFF"/>
        </w:rPr>
        <w:t xml:space="preserve"> пу</w:t>
      </w:r>
      <w:r w:rsidRPr="007A3446">
        <w:rPr>
          <w:shd w:val="clear" w:color="auto" w:fill="FFFFFF"/>
        </w:rPr>
        <w:t>б</w:t>
      </w:r>
      <w:r w:rsidRPr="007A3446">
        <w:rPr>
          <w:shd w:val="clear" w:color="auto" w:fill="FFFFFF"/>
        </w:rPr>
        <w:t>личных слушаний. В протоколе указываются: дата и место проведения</w:t>
      </w:r>
      <w:r w:rsidRPr="000D2027">
        <w:rPr>
          <w:shd w:val="clear" w:color="auto" w:fill="FFFFFF"/>
        </w:rPr>
        <w:t xml:space="preserve"> </w:t>
      </w:r>
      <w:r>
        <w:rPr>
          <w:shd w:val="clear" w:color="auto" w:fill="FFFFFF"/>
        </w:rPr>
        <w:t>общественных обсужд</w:t>
      </w:r>
      <w:r>
        <w:rPr>
          <w:shd w:val="clear" w:color="auto" w:fill="FFFFFF"/>
        </w:rPr>
        <w:t>е</w:t>
      </w:r>
      <w:r>
        <w:rPr>
          <w:shd w:val="clear" w:color="auto" w:fill="FFFFFF"/>
        </w:rPr>
        <w:t>ний или</w:t>
      </w:r>
      <w:r w:rsidRPr="007A3446">
        <w:rPr>
          <w:shd w:val="clear" w:color="auto" w:fill="FFFFFF"/>
        </w:rPr>
        <w:t xml:space="preserve"> публичных слушаний; количество присутствующих лиц; повестка дня; содержание в</w:t>
      </w:r>
      <w:r w:rsidRPr="007A3446">
        <w:rPr>
          <w:shd w:val="clear" w:color="auto" w:fill="FFFFFF"/>
        </w:rPr>
        <w:t>ы</w:t>
      </w:r>
      <w:r w:rsidRPr="007A3446">
        <w:rPr>
          <w:shd w:val="clear" w:color="auto" w:fill="FFFFFF"/>
        </w:rPr>
        <w:t>ступлений.</w:t>
      </w:r>
    </w:p>
    <w:p w:rsidR="0050141B" w:rsidRPr="007A3446" w:rsidRDefault="0050141B" w:rsidP="0050141B">
      <w:pPr>
        <w:pStyle w:val="ab"/>
        <w:spacing w:before="0" w:after="0"/>
        <w:ind w:firstLine="561"/>
        <w:contextualSpacing/>
        <w:jc w:val="both"/>
      </w:pPr>
      <w:r w:rsidRPr="007A3446">
        <w:rPr>
          <w:bCs/>
          <w:shd w:val="clear" w:color="auto" w:fill="FFFFFF"/>
        </w:rPr>
        <w:t>10.</w:t>
      </w:r>
      <w:r w:rsidRPr="007A3446">
        <w:rPr>
          <w:shd w:val="clear" w:color="auto" w:fill="FFFFFF"/>
        </w:rPr>
        <w:t xml:space="preserve"> К протоколу прикладывается список всех зарегистрированных участников </w:t>
      </w:r>
      <w:r>
        <w:rPr>
          <w:shd w:val="clear" w:color="auto" w:fill="FFFFFF"/>
        </w:rPr>
        <w:t>обществе</w:t>
      </w:r>
      <w:r>
        <w:rPr>
          <w:shd w:val="clear" w:color="auto" w:fill="FFFFFF"/>
        </w:rPr>
        <w:t>н</w:t>
      </w:r>
      <w:r>
        <w:rPr>
          <w:shd w:val="clear" w:color="auto" w:fill="FFFFFF"/>
        </w:rPr>
        <w:t>ных обсуждений или</w:t>
      </w:r>
      <w:r w:rsidRPr="007A3446">
        <w:rPr>
          <w:shd w:val="clear" w:color="auto" w:fill="FFFFFF"/>
        </w:rPr>
        <w:t xml:space="preserve"> публичных слушаний, поступившие к моменту проведения слушаний з</w:t>
      </w:r>
      <w:r w:rsidRPr="007A3446">
        <w:rPr>
          <w:shd w:val="clear" w:color="auto" w:fill="FFFFFF"/>
        </w:rPr>
        <w:t>а</w:t>
      </w:r>
      <w:r w:rsidRPr="007A3446">
        <w:rPr>
          <w:shd w:val="clear" w:color="auto" w:fill="FFFFFF"/>
        </w:rPr>
        <w:t xml:space="preserve">мечания и предложения в письменной форме. </w:t>
      </w:r>
    </w:p>
    <w:p w:rsidR="0050141B" w:rsidRPr="007A3446" w:rsidRDefault="0050141B" w:rsidP="0050141B">
      <w:pPr>
        <w:pStyle w:val="ab"/>
        <w:spacing w:before="0" w:after="0"/>
        <w:ind w:firstLine="561"/>
        <w:contextualSpacing/>
        <w:jc w:val="both"/>
      </w:pPr>
      <w:r w:rsidRPr="007A3446">
        <w:rPr>
          <w:shd w:val="clear" w:color="auto" w:fill="FFFFFF"/>
        </w:rPr>
        <w:t xml:space="preserve">При подготовке заключения комиссия обязана провести анализ поступивших замечаний и предложений. </w:t>
      </w:r>
    </w:p>
    <w:p w:rsidR="0050141B" w:rsidRPr="007A3446" w:rsidRDefault="0050141B" w:rsidP="0050141B">
      <w:pPr>
        <w:pStyle w:val="ab"/>
        <w:spacing w:before="0" w:after="0"/>
        <w:ind w:firstLine="561"/>
        <w:contextualSpacing/>
        <w:jc w:val="both"/>
      </w:pPr>
      <w:r w:rsidRPr="007A3446">
        <w:rPr>
          <w:bCs/>
          <w:shd w:val="clear" w:color="auto" w:fill="FFFFFF"/>
        </w:rPr>
        <w:t>11</w:t>
      </w:r>
      <w:r w:rsidRPr="007A3446">
        <w:rPr>
          <w:b/>
          <w:bCs/>
          <w:shd w:val="clear" w:color="auto" w:fill="FFFFFF"/>
        </w:rPr>
        <w:t>.</w:t>
      </w:r>
      <w:r w:rsidRPr="007A3446">
        <w:rPr>
          <w:shd w:val="clear" w:color="auto" w:fill="FFFFFF"/>
        </w:rPr>
        <w:t xml:space="preserve"> По результатам</w:t>
      </w:r>
      <w:r w:rsidRPr="000D2027">
        <w:rPr>
          <w:shd w:val="clear" w:color="auto" w:fill="FFFFFF"/>
        </w:rPr>
        <w:t xml:space="preserve"> </w:t>
      </w:r>
      <w:r>
        <w:rPr>
          <w:shd w:val="clear" w:color="auto" w:fill="FFFFFF"/>
        </w:rPr>
        <w:t>общественных обсуждений или</w:t>
      </w:r>
      <w:r w:rsidRPr="007A3446">
        <w:rPr>
          <w:shd w:val="clear" w:color="auto" w:fill="FFFFFF"/>
        </w:rPr>
        <w:t xml:space="preserve"> публичных слушаний комиссией с</w:t>
      </w:r>
      <w:r w:rsidRPr="007A3446">
        <w:rPr>
          <w:shd w:val="clear" w:color="auto" w:fill="FFFFFF"/>
        </w:rPr>
        <w:t>о</w:t>
      </w:r>
      <w:r w:rsidRPr="007A3446">
        <w:rPr>
          <w:shd w:val="clear" w:color="auto" w:fill="FFFFFF"/>
        </w:rPr>
        <w:t>ставляется заключение, в которое включаются все поступившие письменные замечания, допо</w:t>
      </w:r>
      <w:r w:rsidRPr="007A3446">
        <w:rPr>
          <w:shd w:val="clear" w:color="auto" w:fill="FFFFFF"/>
        </w:rPr>
        <w:t>л</w:t>
      </w:r>
      <w:r w:rsidRPr="007A3446">
        <w:rPr>
          <w:shd w:val="clear" w:color="auto" w:fill="FFFFFF"/>
        </w:rPr>
        <w:t>нения и предложения.</w:t>
      </w:r>
    </w:p>
    <w:p w:rsidR="0050141B" w:rsidRPr="007A3446" w:rsidRDefault="0050141B" w:rsidP="0050141B">
      <w:pPr>
        <w:pStyle w:val="ab"/>
        <w:spacing w:before="0" w:after="0"/>
        <w:ind w:firstLine="561"/>
        <w:contextualSpacing/>
        <w:jc w:val="both"/>
      </w:pPr>
      <w:r w:rsidRPr="007A3446">
        <w:rPr>
          <w:bCs/>
          <w:shd w:val="clear" w:color="auto" w:fill="FFFFFF"/>
        </w:rPr>
        <w:t>12.</w:t>
      </w:r>
      <w:r w:rsidRPr="007A3446">
        <w:rPr>
          <w:shd w:val="clear" w:color="auto" w:fill="FFFFFF"/>
        </w:rPr>
        <w:t xml:space="preserve"> </w:t>
      </w:r>
      <w:proofErr w:type="gramStart"/>
      <w:r w:rsidRPr="007A3446">
        <w:rPr>
          <w:shd w:val="clear" w:color="auto" w:fill="FFFFFF"/>
        </w:rPr>
        <w:t>После завершения</w:t>
      </w:r>
      <w:r w:rsidRPr="000D2027">
        <w:rPr>
          <w:shd w:val="clear" w:color="auto" w:fill="FFFFFF"/>
        </w:rPr>
        <w:t xml:space="preserve"> </w:t>
      </w:r>
      <w:r>
        <w:rPr>
          <w:shd w:val="clear" w:color="auto" w:fill="FFFFFF"/>
        </w:rPr>
        <w:t>общественных обсуждений или</w:t>
      </w:r>
      <w:r w:rsidRPr="007A3446">
        <w:rPr>
          <w:shd w:val="clear" w:color="auto" w:fill="FFFFFF"/>
        </w:rPr>
        <w:t xml:space="preserve"> публичных слушаний проект док</w:t>
      </w:r>
      <w:r w:rsidRPr="007A3446">
        <w:rPr>
          <w:shd w:val="clear" w:color="auto" w:fill="FFFFFF"/>
        </w:rPr>
        <w:t>у</w:t>
      </w:r>
      <w:r w:rsidRPr="007A3446">
        <w:rPr>
          <w:shd w:val="clear" w:color="auto" w:fill="FFFFFF"/>
        </w:rPr>
        <w:t>мента, по которому проводились</w:t>
      </w:r>
      <w:r w:rsidRPr="000D2027">
        <w:rPr>
          <w:shd w:val="clear" w:color="auto" w:fill="FFFFFF"/>
        </w:rPr>
        <w:t xml:space="preserve"> </w:t>
      </w:r>
      <w:r>
        <w:rPr>
          <w:shd w:val="clear" w:color="auto" w:fill="FFFFFF"/>
        </w:rPr>
        <w:t>общественные обсуждения или</w:t>
      </w:r>
      <w:r w:rsidRPr="007A3446">
        <w:rPr>
          <w:shd w:val="clear" w:color="auto" w:fill="FFFFFF"/>
        </w:rPr>
        <w:t xml:space="preserve"> публичные слушания вместе с заключением и протоколом </w:t>
      </w:r>
      <w:r>
        <w:rPr>
          <w:shd w:val="clear" w:color="auto" w:fill="FFFFFF"/>
        </w:rPr>
        <w:t>общественных обсуждений или</w:t>
      </w:r>
      <w:r w:rsidRPr="007A3446">
        <w:rPr>
          <w:shd w:val="clear" w:color="auto" w:fill="FFFFFF"/>
        </w:rPr>
        <w:t xml:space="preserve"> публичных слушаний передается главе сельского поселения </w:t>
      </w:r>
      <w:proofErr w:type="spellStart"/>
      <w:r w:rsidR="004C0428">
        <w:rPr>
          <w:shd w:val="clear" w:color="auto" w:fill="FFFFFF"/>
        </w:rPr>
        <w:t>Магинский</w:t>
      </w:r>
      <w:proofErr w:type="spellEnd"/>
      <w:r w:rsidR="009F0D16">
        <w:rPr>
          <w:shd w:val="clear" w:color="auto" w:fill="FFFFFF"/>
        </w:rPr>
        <w:t xml:space="preserve"> </w:t>
      </w:r>
      <w:r w:rsidRPr="007A3446">
        <w:rPr>
          <w:color w:val="000000"/>
          <w:shd w:val="clear" w:color="auto" w:fill="FFFFFF"/>
        </w:rPr>
        <w:t xml:space="preserve"> сельсовет </w:t>
      </w:r>
      <w:r w:rsidRPr="007A3446">
        <w:rPr>
          <w:shd w:val="clear" w:color="auto" w:fill="FFFFFF"/>
        </w:rPr>
        <w:t>не позднее чем через 10 дней  с даты провед</w:t>
      </w:r>
      <w:r w:rsidRPr="007A3446">
        <w:rPr>
          <w:shd w:val="clear" w:color="auto" w:fill="FFFFFF"/>
        </w:rPr>
        <w:t>е</w:t>
      </w:r>
      <w:r w:rsidRPr="007A3446">
        <w:rPr>
          <w:shd w:val="clear" w:color="auto" w:fill="FFFFFF"/>
        </w:rPr>
        <w:t>ния</w:t>
      </w:r>
      <w:r w:rsidRPr="000D2027">
        <w:rPr>
          <w:shd w:val="clear" w:color="auto" w:fill="FFFFFF"/>
        </w:rPr>
        <w:t xml:space="preserve"> </w:t>
      </w:r>
      <w:r>
        <w:rPr>
          <w:shd w:val="clear" w:color="auto" w:fill="FFFFFF"/>
        </w:rPr>
        <w:t>общественных обсуждений или</w:t>
      </w:r>
      <w:r w:rsidRPr="007A3446">
        <w:rPr>
          <w:shd w:val="clear" w:color="auto" w:fill="FFFFFF"/>
        </w:rPr>
        <w:t xml:space="preserve"> публичных слушаний для принятия решения о направлении указанного проекта в администрацию </w:t>
      </w:r>
      <w:r w:rsidRPr="007A3446">
        <w:rPr>
          <w:color w:val="000000"/>
          <w:shd w:val="clear" w:color="auto" w:fill="FFFFFF"/>
        </w:rPr>
        <w:t xml:space="preserve">муниципального района </w:t>
      </w:r>
      <w:r w:rsidR="009F0D16">
        <w:rPr>
          <w:color w:val="000000"/>
          <w:shd w:val="clear" w:color="auto" w:fill="FFFFFF"/>
        </w:rPr>
        <w:t>Караидельский район</w:t>
      </w:r>
      <w:proofErr w:type="gramEnd"/>
      <w:r w:rsidRPr="007A3446">
        <w:rPr>
          <w:color w:val="000000"/>
          <w:shd w:val="clear" w:color="auto" w:fill="FFFFFF"/>
        </w:rPr>
        <w:t xml:space="preserve"> </w:t>
      </w:r>
      <w:r w:rsidRPr="007A3446">
        <w:rPr>
          <w:shd w:val="clear" w:color="auto" w:fill="FFFFFF"/>
        </w:rPr>
        <w:t>или об о</w:t>
      </w:r>
      <w:r w:rsidRPr="007A3446">
        <w:rPr>
          <w:shd w:val="clear" w:color="auto" w:fill="FFFFFF"/>
        </w:rPr>
        <w:t>т</w:t>
      </w:r>
      <w:r w:rsidRPr="007A3446">
        <w:rPr>
          <w:shd w:val="clear" w:color="auto" w:fill="FFFFFF"/>
        </w:rPr>
        <w:t>клонении проекта и направлении его на доработку с указанием даты повторного представления.</w:t>
      </w:r>
    </w:p>
    <w:p w:rsidR="0050141B" w:rsidRPr="007A3446" w:rsidRDefault="0050141B" w:rsidP="0050141B">
      <w:pPr>
        <w:pStyle w:val="ab"/>
        <w:spacing w:before="0" w:after="0"/>
        <w:ind w:firstLine="561"/>
        <w:contextualSpacing/>
        <w:jc w:val="both"/>
      </w:pPr>
      <w:r w:rsidRPr="007A3446">
        <w:rPr>
          <w:shd w:val="clear" w:color="auto" w:fill="FFFFFF"/>
        </w:rPr>
        <w:t>13</w:t>
      </w:r>
      <w:r w:rsidRPr="007A3446">
        <w:rPr>
          <w:b/>
          <w:shd w:val="clear" w:color="auto" w:fill="FFFFFF"/>
        </w:rPr>
        <w:t>.</w:t>
      </w:r>
      <w:r w:rsidR="005A61EC">
        <w:rPr>
          <w:b/>
          <w:shd w:val="clear" w:color="auto" w:fill="FFFFFF"/>
        </w:rPr>
        <w:t xml:space="preserve"> </w:t>
      </w:r>
      <w:r w:rsidRPr="007A3446">
        <w:rPr>
          <w:shd w:val="clear" w:color="auto" w:fill="FFFFFF"/>
        </w:rPr>
        <w:t>Комиссия обеспечивает опубликование заключения по результатам</w:t>
      </w:r>
      <w:r w:rsidRPr="000D2027">
        <w:rPr>
          <w:shd w:val="clear" w:color="auto" w:fill="FFFFFF"/>
        </w:rPr>
        <w:t xml:space="preserve"> </w:t>
      </w:r>
      <w:r>
        <w:rPr>
          <w:shd w:val="clear" w:color="auto" w:fill="FFFFFF"/>
        </w:rPr>
        <w:t>общественных о</w:t>
      </w:r>
      <w:r>
        <w:rPr>
          <w:shd w:val="clear" w:color="auto" w:fill="FFFFFF"/>
        </w:rPr>
        <w:t>б</w:t>
      </w:r>
      <w:r>
        <w:rPr>
          <w:shd w:val="clear" w:color="auto" w:fill="FFFFFF"/>
        </w:rPr>
        <w:t>суждений или</w:t>
      </w:r>
      <w:r w:rsidRPr="007A3446">
        <w:rPr>
          <w:shd w:val="clear" w:color="auto" w:fill="FFFFFF"/>
        </w:rPr>
        <w:t xml:space="preserve"> публичных слушаний в средствах массовой информации или размещает его на официальном сайте в сети Интернет не позднее 10 дней с момента его составления.</w:t>
      </w:r>
    </w:p>
    <w:p w:rsidR="0050141B" w:rsidRPr="00E253B6" w:rsidRDefault="0050141B" w:rsidP="0050141B">
      <w:pPr>
        <w:spacing w:line="240" w:lineRule="auto"/>
        <w:ind w:firstLine="360"/>
        <w:rPr>
          <w:rFonts w:ascii="Times New Roman" w:hAnsi="Times New Roman"/>
          <w:sz w:val="16"/>
          <w:szCs w:val="16"/>
          <w:highlight w:val="yellow"/>
        </w:rPr>
      </w:pPr>
    </w:p>
    <w:p w:rsidR="0050141B" w:rsidRPr="00EF1CBE" w:rsidRDefault="0050141B" w:rsidP="0050141B">
      <w:pPr>
        <w:pStyle w:val="ab"/>
        <w:spacing w:before="0" w:after="0"/>
        <w:ind w:firstLine="567"/>
        <w:contextualSpacing/>
        <w:jc w:val="both"/>
        <w:rPr>
          <w:b/>
          <w:bCs/>
          <w:shd w:val="clear" w:color="auto" w:fill="FFFFFF"/>
        </w:rPr>
      </w:pPr>
      <w:r w:rsidRPr="00EF1CBE">
        <w:rPr>
          <w:b/>
          <w:bCs/>
          <w:color w:val="000000"/>
        </w:rPr>
        <w:t>Статья 3</w:t>
      </w:r>
      <w:r>
        <w:rPr>
          <w:b/>
          <w:bCs/>
          <w:color w:val="000000"/>
        </w:rPr>
        <w:t>7</w:t>
      </w:r>
      <w:r w:rsidRPr="00EF1CBE">
        <w:rPr>
          <w:b/>
          <w:bCs/>
          <w:color w:val="000000"/>
        </w:rPr>
        <w:t xml:space="preserve">. </w:t>
      </w:r>
      <w:r w:rsidRPr="00EF1CBE">
        <w:rPr>
          <w:b/>
          <w:bCs/>
          <w:shd w:val="clear" w:color="auto" w:fill="FFFFFF"/>
        </w:rPr>
        <w:t>Особенности проведения</w:t>
      </w:r>
      <w:r w:rsidR="00C321C9" w:rsidRPr="00C321C9">
        <w:rPr>
          <w:b/>
          <w:shd w:val="clear" w:color="auto" w:fill="FFFFFF"/>
        </w:rPr>
        <w:t xml:space="preserve"> </w:t>
      </w:r>
      <w:r w:rsidR="00C321C9" w:rsidRPr="007A3446">
        <w:rPr>
          <w:b/>
          <w:shd w:val="clear" w:color="auto" w:fill="FFFFFF"/>
        </w:rPr>
        <w:t>общественных обсуждений или</w:t>
      </w:r>
      <w:r w:rsidRPr="00EF1CBE">
        <w:rPr>
          <w:b/>
          <w:bCs/>
          <w:shd w:val="clear" w:color="auto" w:fill="FFFFFF"/>
        </w:rPr>
        <w:t xml:space="preserve">  публичных слушаний по внесению  изменений  в настоящие Правила </w:t>
      </w:r>
    </w:p>
    <w:p w:rsidR="0050141B" w:rsidRPr="00EF1CBE" w:rsidRDefault="0050141B" w:rsidP="0050141B">
      <w:pPr>
        <w:pStyle w:val="ab"/>
        <w:spacing w:before="0" w:after="0"/>
        <w:ind w:firstLine="567"/>
        <w:contextualSpacing/>
        <w:jc w:val="both"/>
      </w:pPr>
    </w:p>
    <w:p w:rsidR="0050141B" w:rsidRPr="00EF1CBE" w:rsidRDefault="0050141B" w:rsidP="0050141B">
      <w:pPr>
        <w:pStyle w:val="ab"/>
        <w:spacing w:before="0" w:after="0"/>
        <w:ind w:firstLine="567"/>
        <w:contextualSpacing/>
        <w:jc w:val="both"/>
      </w:pPr>
      <w:r w:rsidRPr="00EF1CBE">
        <w:rPr>
          <w:bCs/>
          <w:shd w:val="clear" w:color="auto" w:fill="FFFFFF"/>
        </w:rPr>
        <w:t>1</w:t>
      </w:r>
      <w:r w:rsidRPr="00EF1CBE">
        <w:rPr>
          <w:shd w:val="clear" w:color="auto" w:fill="FFFFFF"/>
        </w:rPr>
        <w:t xml:space="preserve">. </w:t>
      </w:r>
      <w:proofErr w:type="gramStart"/>
      <w:r w:rsidRPr="00EF1CBE">
        <w:rPr>
          <w:shd w:val="clear" w:color="auto" w:fill="FFFFFF"/>
        </w:rPr>
        <w:t>Инициаторами  подготовки  проектов  документов, обсуждаемых  на</w:t>
      </w:r>
      <w:r w:rsidR="00C321C9" w:rsidRPr="00C321C9">
        <w:rPr>
          <w:shd w:val="clear" w:color="auto" w:fill="FFFFFF"/>
        </w:rPr>
        <w:t xml:space="preserve"> </w:t>
      </w:r>
      <w:r w:rsidR="00C321C9">
        <w:rPr>
          <w:shd w:val="clear" w:color="auto" w:fill="FFFFFF"/>
        </w:rPr>
        <w:t>общественных о</w:t>
      </w:r>
      <w:r w:rsidR="00C321C9">
        <w:rPr>
          <w:shd w:val="clear" w:color="auto" w:fill="FFFFFF"/>
        </w:rPr>
        <w:t>б</w:t>
      </w:r>
      <w:r w:rsidR="00C321C9">
        <w:rPr>
          <w:shd w:val="clear" w:color="auto" w:fill="FFFFFF"/>
        </w:rPr>
        <w:t>суждениях или</w:t>
      </w:r>
      <w:r w:rsidRPr="00EF1CBE">
        <w:rPr>
          <w:shd w:val="clear" w:color="auto" w:fill="FFFFFF"/>
        </w:rPr>
        <w:t xml:space="preserve"> публичных слушаниях  по внесению  изменений в  настоящие Правила, могут  быть:  федеральный   орган исполнительной  власти, орган  исполнительной   власти  субъекта   РФ, орган местного самоуправления, заинтересованные    физические  и   юридические   лица, предприниматели в  соответствии с Градостроительным кодексом  Российской Федерации, по</w:t>
      </w:r>
      <w:r w:rsidRPr="00EF1CBE">
        <w:rPr>
          <w:shd w:val="clear" w:color="auto" w:fill="FFFFFF"/>
        </w:rPr>
        <w:t>д</w:t>
      </w:r>
      <w:r w:rsidRPr="00EF1CBE">
        <w:rPr>
          <w:shd w:val="clear" w:color="auto" w:fill="FFFFFF"/>
        </w:rPr>
        <w:t xml:space="preserve">готовившие  соответствующие   предложения  по изменению  настоящих Правил. </w:t>
      </w:r>
      <w:proofErr w:type="gramEnd"/>
    </w:p>
    <w:p w:rsidR="0050141B" w:rsidRPr="00EF1CBE" w:rsidRDefault="0050141B" w:rsidP="0050141B">
      <w:pPr>
        <w:pStyle w:val="ab"/>
        <w:spacing w:before="0" w:after="0"/>
        <w:ind w:firstLine="567"/>
        <w:contextualSpacing/>
        <w:jc w:val="both"/>
      </w:pPr>
      <w:r w:rsidRPr="00EF1CBE">
        <w:rPr>
          <w:bCs/>
          <w:shd w:val="clear" w:color="auto" w:fill="FFFFFF"/>
        </w:rPr>
        <w:t>2.</w:t>
      </w:r>
      <w:r w:rsidRPr="00EF1CBE">
        <w:rPr>
          <w:shd w:val="clear" w:color="auto" w:fill="FFFFFF"/>
        </w:rPr>
        <w:t xml:space="preserve"> Орган, уполномоченный   в области  градостроительной   деятельности, обеспечивает: </w:t>
      </w:r>
    </w:p>
    <w:p w:rsidR="0050141B" w:rsidRPr="00EF1CBE" w:rsidRDefault="0050141B" w:rsidP="0050141B">
      <w:pPr>
        <w:pStyle w:val="ab"/>
        <w:spacing w:before="0" w:after="0"/>
        <w:ind w:firstLine="567"/>
        <w:contextualSpacing/>
        <w:jc w:val="both"/>
      </w:pPr>
      <w:r w:rsidRPr="00EF1CBE">
        <w:rPr>
          <w:shd w:val="clear" w:color="auto" w:fill="FFFFFF"/>
        </w:rPr>
        <w:t>1) подготовку    проекта  изменений   настоящих Правил, осуществляемую  по инициат</w:t>
      </w:r>
      <w:r w:rsidRPr="00EF1CBE">
        <w:rPr>
          <w:shd w:val="clear" w:color="auto" w:fill="FFFFFF"/>
        </w:rPr>
        <w:t>и</w:t>
      </w:r>
      <w:r w:rsidRPr="00EF1CBE">
        <w:rPr>
          <w:shd w:val="clear" w:color="auto" w:fill="FFFFFF"/>
        </w:rPr>
        <w:t xml:space="preserve">ве   органа  местного самоуправления,  а также   подготовку  материалов, представляемых  на публичные   слушания. </w:t>
      </w:r>
    </w:p>
    <w:p w:rsidR="0050141B" w:rsidRPr="00EF1CBE" w:rsidRDefault="0050141B" w:rsidP="0050141B">
      <w:pPr>
        <w:pStyle w:val="ab"/>
        <w:spacing w:before="0" w:after="0"/>
        <w:ind w:firstLine="567"/>
        <w:contextualSpacing/>
        <w:jc w:val="both"/>
      </w:pPr>
      <w:r w:rsidRPr="00EF1CBE">
        <w:rPr>
          <w:shd w:val="clear" w:color="auto" w:fill="FFFFFF"/>
        </w:rPr>
        <w:t xml:space="preserve">2) подготовку  проекта   постановления    </w:t>
      </w:r>
      <w:r w:rsidRPr="00EF1CBE">
        <w:rPr>
          <w:color w:val="000000"/>
          <w:shd w:val="clear" w:color="auto" w:fill="FFFFFF"/>
        </w:rPr>
        <w:t xml:space="preserve">муниципального района </w:t>
      </w:r>
      <w:r w:rsidR="009F0D16">
        <w:rPr>
          <w:color w:val="000000"/>
          <w:shd w:val="clear" w:color="auto" w:fill="FFFFFF"/>
        </w:rPr>
        <w:t>Караидельский район</w:t>
      </w:r>
      <w:r w:rsidRPr="00EF1CBE">
        <w:rPr>
          <w:color w:val="000000"/>
          <w:shd w:val="clear" w:color="auto" w:fill="FFFFFF"/>
        </w:rPr>
        <w:t xml:space="preserve">  </w:t>
      </w:r>
      <w:r w:rsidRPr="00EF1CBE">
        <w:rPr>
          <w:shd w:val="clear" w:color="auto" w:fill="FFFFFF"/>
        </w:rPr>
        <w:t xml:space="preserve"> о подготовке   проекта  «О внесении изменений   и дополнений     в  Правила  землепользов</w:t>
      </w:r>
      <w:r w:rsidRPr="00EF1CBE">
        <w:rPr>
          <w:shd w:val="clear" w:color="auto" w:fill="FFFFFF"/>
        </w:rPr>
        <w:t>а</w:t>
      </w:r>
      <w:r w:rsidRPr="00EF1CBE">
        <w:rPr>
          <w:shd w:val="clear" w:color="auto" w:fill="FFFFFF"/>
        </w:rPr>
        <w:t xml:space="preserve">ния   и застройки  сельского поселения </w:t>
      </w:r>
      <w:proofErr w:type="spellStart"/>
      <w:r w:rsidR="004C0428">
        <w:rPr>
          <w:shd w:val="clear" w:color="auto" w:fill="FFFFFF"/>
        </w:rPr>
        <w:t>Магинский</w:t>
      </w:r>
      <w:proofErr w:type="spellEnd"/>
      <w:r w:rsidR="009F0D16">
        <w:rPr>
          <w:shd w:val="clear" w:color="auto" w:fill="FFFFFF"/>
        </w:rPr>
        <w:t xml:space="preserve"> </w:t>
      </w:r>
      <w:r w:rsidRPr="00EF1CBE">
        <w:rPr>
          <w:shd w:val="clear" w:color="auto" w:fill="FFFFFF"/>
        </w:rPr>
        <w:t xml:space="preserve">сельсовет муниципального района </w:t>
      </w:r>
      <w:r w:rsidR="009F0D16">
        <w:rPr>
          <w:shd w:val="clear" w:color="auto" w:fill="FFFFFF"/>
        </w:rPr>
        <w:t>Кара</w:t>
      </w:r>
      <w:r w:rsidR="009F0D16">
        <w:rPr>
          <w:shd w:val="clear" w:color="auto" w:fill="FFFFFF"/>
        </w:rPr>
        <w:t>и</w:t>
      </w:r>
      <w:r w:rsidR="009F0D16">
        <w:rPr>
          <w:shd w:val="clear" w:color="auto" w:fill="FFFFFF"/>
        </w:rPr>
        <w:t>дельский район</w:t>
      </w:r>
      <w:r w:rsidRPr="00EF1CBE">
        <w:rPr>
          <w:color w:val="000000"/>
          <w:shd w:val="clear" w:color="auto" w:fill="FFFFFF"/>
        </w:rPr>
        <w:t xml:space="preserve"> Республики Башкортостан»</w:t>
      </w:r>
      <w:r w:rsidRPr="00EF1CBE">
        <w:rPr>
          <w:shd w:val="clear" w:color="auto" w:fill="FFFFFF"/>
        </w:rPr>
        <w:t>.</w:t>
      </w:r>
    </w:p>
    <w:p w:rsidR="0050141B" w:rsidRPr="00EF1CBE" w:rsidRDefault="0050141B" w:rsidP="0050141B">
      <w:pPr>
        <w:pStyle w:val="ab"/>
        <w:spacing w:before="0" w:after="0"/>
        <w:ind w:firstLine="567"/>
        <w:contextualSpacing/>
        <w:jc w:val="both"/>
      </w:pPr>
      <w:proofErr w:type="gramStart"/>
      <w:r w:rsidRPr="00EF1CBE">
        <w:rPr>
          <w:shd w:val="clear" w:color="auto" w:fill="FFFFFF"/>
        </w:rPr>
        <w:t xml:space="preserve">3) проверку    проекта   изменений    настоящих Правил  на соответствие требованиям   технических  регламентов   (а вплоть до их вступления   в установленном   порядке   в силу - нормативных   технических   документов   в части, не противоречащей  Федеральному   закону «О техническом   регулировании»,   Градостроительному  кодексу   Российской Федерации), генеральному  плану  сельского поселения </w:t>
      </w:r>
      <w:proofErr w:type="spellStart"/>
      <w:r w:rsidR="004C0428">
        <w:rPr>
          <w:shd w:val="clear" w:color="auto" w:fill="FFFFFF"/>
        </w:rPr>
        <w:t>Магинский</w:t>
      </w:r>
      <w:proofErr w:type="spellEnd"/>
      <w:r w:rsidR="009F0D16">
        <w:rPr>
          <w:shd w:val="clear" w:color="auto" w:fill="FFFFFF"/>
        </w:rPr>
        <w:t xml:space="preserve"> </w:t>
      </w:r>
      <w:r w:rsidRPr="00EF1CBE">
        <w:rPr>
          <w:shd w:val="clear" w:color="auto" w:fill="FFFFFF"/>
        </w:rPr>
        <w:t xml:space="preserve">сельсовет, схемам   территориального планирования  Российской Федерации, Республики Башкортостан и муниципальных районов </w:t>
      </w:r>
      <w:r w:rsidRPr="00EF1CBE">
        <w:rPr>
          <w:shd w:val="clear" w:color="auto" w:fill="FFFFFF"/>
        </w:rPr>
        <w:lastRenderedPageBreak/>
        <w:t>перед   представлением    такого  проекта   на</w:t>
      </w:r>
      <w:r w:rsidR="00C321C9" w:rsidRPr="00C321C9">
        <w:rPr>
          <w:shd w:val="clear" w:color="auto" w:fill="FFFFFF"/>
        </w:rPr>
        <w:t xml:space="preserve"> </w:t>
      </w:r>
      <w:r w:rsidR="00C321C9">
        <w:rPr>
          <w:shd w:val="clear" w:color="auto" w:fill="FFFFFF"/>
        </w:rPr>
        <w:t>общественные обсуждения</w:t>
      </w:r>
      <w:proofErr w:type="gramEnd"/>
      <w:r w:rsidR="00C321C9">
        <w:rPr>
          <w:shd w:val="clear" w:color="auto" w:fill="FFFFFF"/>
        </w:rPr>
        <w:t xml:space="preserve"> или</w:t>
      </w:r>
      <w:r w:rsidRPr="00EF1CBE">
        <w:rPr>
          <w:shd w:val="clear" w:color="auto" w:fill="FFFFFF"/>
        </w:rPr>
        <w:t xml:space="preserve"> публичные   сл</w:t>
      </w:r>
      <w:r w:rsidRPr="00EF1CBE">
        <w:rPr>
          <w:shd w:val="clear" w:color="auto" w:fill="FFFFFF"/>
        </w:rPr>
        <w:t>у</w:t>
      </w:r>
      <w:r w:rsidRPr="00EF1CBE">
        <w:rPr>
          <w:shd w:val="clear" w:color="auto" w:fill="FFFFFF"/>
        </w:rPr>
        <w:t>шания;</w:t>
      </w:r>
    </w:p>
    <w:p w:rsidR="0050141B" w:rsidRPr="00EF1CBE" w:rsidRDefault="0050141B" w:rsidP="0050141B">
      <w:pPr>
        <w:pStyle w:val="ab"/>
        <w:spacing w:before="0" w:after="0"/>
        <w:ind w:firstLine="567"/>
        <w:contextualSpacing/>
        <w:jc w:val="both"/>
      </w:pPr>
      <w:r w:rsidRPr="00EF1CBE">
        <w:rPr>
          <w:shd w:val="clear" w:color="auto" w:fill="FFFFFF"/>
        </w:rPr>
        <w:t>4)  подготовку     заключения    по проекту   о внесении изменений  в настоящие  Правила, направляемого до проведения   публичных слушаний   в Комиссию;</w:t>
      </w:r>
    </w:p>
    <w:p w:rsidR="0050141B" w:rsidRPr="00EF1CBE" w:rsidRDefault="0050141B" w:rsidP="0050141B">
      <w:pPr>
        <w:pStyle w:val="ab"/>
        <w:spacing w:before="0" w:after="0"/>
        <w:ind w:firstLine="567"/>
        <w:contextualSpacing/>
        <w:jc w:val="both"/>
      </w:pPr>
      <w:r w:rsidRPr="00EF1CBE">
        <w:rPr>
          <w:shd w:val="clear" w:color="auto" w:fill="FFFFFF"/>
        </w:rPr>
        <w:t>5) подготовку    экспозиционных  материалов, представляемых  на</w:t>
      </w:r>
      <w:r w:rsidR="00C321C9" w:rsidRPr="00C321C9">
        <w:rPr>
          <w:shd w:val="clear" w:color="auto" w:fill="FFFFFF"/>
        </w:rPr>
        <w:t xml:space="preserve"> </w:t>
      </w:r>
      <w:r w:rsidR="00C321C9">
        <w:rPr>
          <w:shd w:val="clear" w:color="auto" w:fill="FFFFFF"/>
        </w:rPr>
        <w:t>общественные обсу</w:t>
      </w:r>
      <w:r w:rsidR="00C321C9">
        <w:rPr>
          <w:shd w:val="clear" w:color="auto" w:fill="FFFFFF"/>
        </w:rPr>
        <w:t>ж</w:t>
      </w:r>
      <w:r w:rsidR="00C321C9">
        <w:rPr>
          <w:shd w:val="clear" w:color="auto" w:fill="FFFFFF"/>
        </w:rPr>
        <w:t>дения или</w:t>
      </w:r>
      <w:r w:rsidRPr="00EF1CBE">
        <w:rPr>
          <w:shd w:val="clear" w:color="auto" w:fill="FFFFFF"/>
        </w:rPr>
        <w:t xml:space="preserve"> публичные  слушания. </w:t>
      </w:r>
    </w:p>
    <w:p w:rsidR="0050141B" w:rsidRPr="00EF1CBE" w:rsidRDefault="0050141B" w:rsidP="0050141B">
      <w:pPr>
        <w:pStyle w:val="ab"/>
        <w:spacing w:before="0" w:after="0"/>
        <w:ind w:firstLine="567"/>
        <w:contextualSpacing/>
        <w:jc w:val="both"/>
      </w:pPr>
      <w:r w:rsidRPr="00EF1CBE">
        <w:rPr>
          <w:bCs/>
          <w:shd w:val="clear" w:color="auto" w:fill="FFFFFF"/>
        </w:rPr>
        <w:t>3.</w:t>
      </w:r>
      <w:r w:rsidRPr="00EF1CBE">
        <w:rPr>
          <w:shd w:val="clear" w:color="auto" w:fill="FFFFFF"/>
        </w:rPr>
        <w:t xml:space="preserve"> Комиссия    по землепользованию и застройке    осуществляет  следующие полномочия: </w:t>
      </w:r>
    </w:p>
    <w:p w:rsidR="0050141B" w:rsidRPr="00EF1CBE" w:rsidRDefault="0050141B" w:rsidP="0050141B">
      <w:pPr>
        <w:pStyle w:val="ab"/>
        <w:spacing w:before="0" w:after="0"/>
        <w:ind w:firstLine="567"/>
        <w:contextualSpacing/>
        <w:jc w:val="both"/>
      </w:pPr>
      <w:r w:rsidRPr="00EF1CBE">
        <w:rPr>
          <w:shd w:val="clear" w:color="auto" w:fill="FFFFFF"/>
        </w:rPr>
        <w:t xml:space="preserve">1) до обращения   главы сельского поселения </w:t>
      </w:r>
      <w:proofErr w:type="spellStart"/>
      <w:r w:rsidR="004C0428">
        <w:rPr>
          <w:shd w:val="clear" w:color="auto" w:fill="FFFFFF"/>
        </w:rPr>
        <w:t>Магинский</w:t>
      </w:r>
      <w:proofErr w:type="spellEnd"/>
      <w:r w:rsidR="009F0D16">
        <w:rPr>
          <w:shd w:val="clear" w:color="auto" w:fill="FFFFFF"/>
        </w:rPr>
        <w:t xml:space="preserve"> </w:t>
      </w:r>
      <w:r w:rsidRPr="00EF1CBE">
        <w:rPr>
          <w:color w:val="000000"/>
          <w:shd w:val="clear" w:color="auto" w:fill="FFFFFF"/>
        </w:rPr>
        <w:t xml:space="preserve">сельсовет </w:t>
      </w:r>
      <w:r w:rsidRPr="00EF1CBE">
        <w:rPr>
          <w:shd w:val="clear" w:color="auto" w:fill="FFFFFF"/>
        </w:rPr>
        <w:t>в Совет  сельского п</w:t>
      </w:r>
      <w:r w:rsidRPr="00EF1CBE">
        <w:rPr>
          <w:shd w:val="clear" w:color="auto" w:fill="FFFFFF"/>
        </w:rPr>
        <w:t>о</w:t>
      </w:r>
      <w:r w:rsidRPr="00EF1CBE">
        <w:rPr>
          <w:shd w:val="clear" w:color="auto" w:fill="FFFFFF"/>
        </w:rPr>
        <w:t xml:space="preserve">селения </w:t>
      </w:r>
      <w:proofErr w:type="spellStart"/>
      <w:r w:rsidR="004C0428">
        <w:rPr>
          <w:shd w:val="clear" w:color="auto" w:fill="FFFFFF"/>
        </w:rPr>
        <w:t>Магинский</w:t>
      </w:r>
      <w:proofErr w:type="spellEnd"/>
      <w:r w:rsidR="009F0D16">
        <w:rPr>
          <w:shd w:val="clear" w:color="auto" w:fill="FFFFFF"/>
        </w:rPr>
        <w:t xml:space="preserve"> </w:t>
      </w:r>
      <w:r w:rsidRPr="00EF1CBE">
        <w:rPr>
          <w:color w:val="000000"/>
          <w:shd w:val="clear" w:color="auto" w:fill="FFFFFF"/>
        </w:rPr>
        <w:t>сельсовет</w:t>
      </w:r>
      <w:r w:rsidRPr="00EF1CBE">
        <w:rPr>
          <w:shd w:val="clear" w:color="auto" w:fill="FFFFFF"/>
        </w:rPr>
        <w:t>  для  принятия   решения    о назначении</w:t>
      </w:r>
      <w:r w:rsidR="00C321C9" w:rsidRPr="00C321C9">
        <w:rPr>
          <w:shd w:val="clear" w:color="auto" w:fill="FFFFFF"/>
        </w:rPr>
        <w:t xml:space="preserve"> </w:t>
      </w:r>
      <w:r w:rsidR="00C321C9">
        <w:rPr>
          <w:shd w:val="clear" w:color="auto" w:fill="FFFFFF"/>
        </w:rPr>
        <w:t>общественных обсужд</w:t>
      </w:r>
      <w:r w:rsidR="00C321C9">
        <w:rPr>
          <w:shd w:val="clear" w:color="auto" w:fill="FFFFFF"/>
        </w:rPr>
        <w:t>е</w:t>
      </w:r>
      <w:r w:rsidR="00C321C9">
        <w:rPr>
          <w:shd w:val="clear" w:color="auto" w:fill="FFFFFF"/>
        </w:rPr>
        <w:t>ний или</w:t>
      </w:r>
      <w:r w:rsidRPr="00EF1CBE">
        <w:rPr>
          <w:shd w:val="clear" w:color="auto" w:fill="FFFFFF"/>
        </w:rPr>
        <w:t xml:space="preserve">  публичных  слушаний,   обеспечивает  </w:t>
      </w:r>
      <w:proofErr w:type="gramStart"/>
      <w:r w:rsidRPr="00EF1CBE">
        <w:rPr>
          <w:shd w:val="clear" w:color="auto" w:fill="FFFFFF"/>
        </w:rPr>
        <w:t>обсуждение</w:t>
      </w:r>
      <w:proofErr w:type="gramEnd"/>
      <w:r w:rsidRPr="00EF1CBE">
        <w:rPr>
          <w:shd w:val="clear" w:color="auto" w:fill="FFFFFF"/>
        </w:rPr>
        <w:t>  и согласование  промежуточных  результатов   подготовки   проекта   о внесении  изменений  в настоящие Правила;</w:t>
      </w:r>
    </w:p>
    <w:p w:rsidR="0050141B" w:rsidRPr="00EF1CBE" w:rsidRDefault="0050141B" w:rsidP="0050141B">
      <w:pPr>
        <w:pStyle w:val="ab"/>
        <w:spacing w:before="0" w:after="0"/>
        <w:ind w:firstLine="567"/>
        <w:contextualSpacing/>
        <w:jc w:val="both"/>
      </w:pPr>
      <w:r w:rsidRPr="00EF1CBE">
        <w:rPr>
          <w:shd w:val="clear" w:color="auto" w:fill="FFFFFF"/>
        </w:rPr>
        <w:t>2) обеспечивает  подготовку   свободного    заключения   (основанного на заключении  о</w:t>
      </w:r>
      <w:r w:rsidRPr="00EF1CBE">
        <w:rPr>
          <w:shd w:val="clear" w:color="auto" w:fill="FFFFFF"/>
        </w:rPr>
        <w:t>р</w:t>
      </w:r>
      <w:r w:rsidRPr="00EF1CBE">
        <w:rPr>
          <w:shd w:val="clear" w:color="auto" w:fill="FFFFFF"/>
        </w:rPr>
        <w:t>гана,  уполномоченного  в области  градостроительной  деятельности)  по проекту  предлож</w:t>
      </w:r>
      <w:r w:rsidRPr="00EF1CBE">
        <w:rPr>
          <w:shd w:val="clear" w:color="auto" w:fill="FFFFFF"/>
        </w:rPr>
        <w:t>е</w:t>
      </w:r>
      <w:r w:rsidRPr="00EF1CBE">
        <w:rPr>
          <w:shd w:val="clear" w:color="auto" w:fill="FFFFFF"/>
        </w:rPr>
        <w:t xml:space="preserve">ний, направляемого главе  сельского поселения </w:t>
      </w:r>
      <w:proofErr w:type="spellStart"/>
      <w:r w:rsidR="004C0428">
        <w:rPr>
          <w:shd w:val="clear" w:color="auto" w:fill="FFFFFF"/>
        </w:rPr>
        <w:t>Магинский</w:t>
      </w:r>
      <w:proofErr w:type="spellEnd"/>
      <w:r w:rsidR="009F0D16">
        <w:rPr>
          <w:shd w:val="clear" w:color="auto" w:fill="FFFFFF"/>
        </w:rPr>
        <w:t xml:space="preserve"> </w:t>
      </w:r>
      <w:r w:rsidRPr="00EF1CBE">
        <w:rPr>
          <w:color w:val="000000"/>
          <w:shd w:val="clear" w:color="auto" w:fill="FFFFFF"/>
        </w:rPr>
        <w:t>сельсовет</w:t>
      </w:r>
      <w:r w:rsidRPr="00EF1CBE">
        <w:rPr>
          <w:shd w:val="clear" w:color="auto" w:fill="FFFFFF"/>
        </w:rPr>
        <w:t>. </w:t>
      </w:r>
    </w:p>
    <w:p w:rsidR="0050141B" w:rsidRPr="00EF1CBE" w:rsidRDefault="0050141B" w:rsidP="0050141B">
      <w:pPr>
        <w:pStyle w:val="ab"/>
        <w:spacing w:before="0" w:after="0"/>
        <w:ind w:firstLine="567"/>
        <w:contextualSpacing/>
        <w:jc w:val="both"/>
      </w:pPr>
      <w:r w:rsidRPr="00EF1CBE">
        <w:rPr>
          <w:bCs/>
          <w:shd w:val="clear" w:color="auto" w:fill="FFFFFF"/>
        </w:rPr>
        <w:t>4.</w:t>
      </w:r>
      <w:r w:rsidRPr="00EF1CBE">
        <w:rPr>
          <w:shd w:val="clear" w:color="auto" w:fill="FFFFFF"/>
        </w:rPr>
        <w:t xml:space="preserve"> Подготовку   обращения   в Совет  сельского поселения </w:t>
      </w:r>
      <w:proofErr w:type="spellStart"/>
      <w:r w:rsidR="004C0428">
        <w:rPr>
          <w:shd w:val="clear" w:color="auto" w:fill="FFFFFF"/>
        </w:rPr>
        <w:t>Магинский</w:t>
      </w:r>
      <w:proofErr w:type="spellEnd"/>
      <w:r w:rsidR="009F0D16">
        <w:rPr>
          <w:shd w:val="clear" w:color="auto" w:fill="FFFFFF"/>
        </w:rPr>
        <w:t xml:space="preserve"> </w:t>
      </w:r>
      <w:r w:rsidRPr="00EF1CBE">
        <w:rPr>
          <w:color w:val="000000"/>
          <w:shd w:val="clear" w:color="auto" w:fill="FFFFFF"/>
        </w:rPr>
        <w:t xml:space="preserve">сельсовет </w:t>
      </w:r>
      <w:r w:rsidRPr="00EF1CBE">
        <w:rPr>
          <w:shd w:val="clear" w:color="auto" w:fill="FFFFFF"/>
        </w:rPr>
        <w:t>для   пр</w:t>
      </w:r>
      <w:r w:rsidRPr="00EF1CBE">
        <w:rPr>
          <w:shd w:val="clear" w:color="auto" w:fill="FFFFFF"/>
        </w:rPr>
        <w:t>и</w:t>
      </w:r>
      <w:r w:rsidRPr="00EF1CBE">
        <w:rPr>
          <w:shd w:val="clear" w:color="auto" w:fill="FFFFFF"/>
        </w:rPr>
        <w:t>нятия   решения   о назначении</w:t>
      </w:r>
      <w:r w:rsidR="00C321C9" w:rsidRPr="00C321C9">
        <w:rPr>
          <w:shd w:val="clear" w:color="auto" w:fill="FFFFFF"/>
        </w:rPr>
        <w:t xml:space="preserve"> </w:t>
      </w:r>
      <w:r w:rsidR="00C321C9">
        <w:rPr>
          <w:shd w:val="clear" w:color="auto" w:fill="FFFFFF"/>
        </w:rPr>
        <w:t>общественных обсуждений или</w:t>
      </w:r>
      <w:r w:rsidRPr="00EF1CBE">
        <w:rPr>
          <w:shd w:val="clear" w:color="auto" w:fill="FFFFFF"/>
        </w:rPr>
        <w:t>  публичных  слушаний   осущ</w:t>
      </w:r>
      <w:r w:rsidRPr="00EF1CBE">
        <w:rPr>
          <w:shd w:val="clear" w:color="auto" w:fill="FFFFFF"/>
        </w:rPr>
        <w:t>е</w:t>
      </w:r>
      <w:r w:rsidRPr="00EF1CBE">
        <w:rPr>
          <w:shd w:val="clear" w:color="auto" w:fill="FFFFFF"/>
        </w:rPr>
        <w:t xml:space="preserve">ствляет  орган, уполномоченный   в области градостроительной   деятельности. </w:t>
      </w:r>
    </w:p>
    <w:p w:rsidR="0050141B" w:rsidRPr="00EF1CBE" w:rsidRDefault="0050141B" w:rsidP="0050141B">
      <w:pPr>
        <w:pStyle w:val="ab"/>
        <w:spacing w:before="0" w:after="0"/>
        <w:ind w:firstLine="567"/>
        <w:contextualSpacing/>
        <w:jc w:val="both"/>
      </w:pPr>
      <w:r w:rsidRPr="00EF1CBE">
        <w:rPr>
          <w:bCs/>
          <w:shd w:val="clear" w:color="auto" w:fill="FFFFFF"/>
        </w:rPr>
        <w:t>5.</w:t>
      </w:r>
      <w:r w:rsidRPr="00EF1CBE">
        <w:rPr>
          <w:shd w:val="clear" w:color="auto" w:fill="FFFFFF"/>
        </w:rPr>
        <w:t xml:space="preserve"> Участниками  </w:t>
      </w:r>
      <w:r w:rsidR="00C321C9">
        <w:rPr>
          <w:shd w:val="clear" w:color="auto" w:fill="FFFFFF"/>
        </w:rPr>
        <w:t>общественных обсуждений или</w:t>
      </w:r>
      <w:r w:rsidR="00C321C9" w:rsidRPr="00EF1CBE">
        <w:rPr>
          <w:shd w:val="clear" w:color="auto" w:fill="FFFFFF"/>
        </w:rPr>
        <w:t> </w:t>
      </w:r>
      <w:r w:rsidRPr="00EF1CBE">
        <w:rPr>
          <w:shd w:val="clear" w:color="auto" w:fill="FFFFFF"/>
        </w:rPr>
        <w:t xml:space="preserve"> публичных  слушаний   по проекту     о внесении    изменений  в  настоящие Правила  являются  жители  сельского поселения </w:t>
      </w:r>
      <w:proofErr w:type="spellStart"/>
      <w:r w:rsidR="004C0428">
        <w:rPr>
          <w:shd w:val="clear" w:color="auto" w:fill="FFFFFF"/>
        </w:rPr>
        <w:t>Маги</w:t>
      </w:r>
      <w:r w:rsidR="004C0428">
        <w:rPr>
          <w:shd w:val="clear" w:color="auto" w:fill="FFFFFF"/>
        </w:rPr>
        <w:t>н</w:t>
      </w:r>
      <w:r w:rsidR="004C0428">
        <w:rPr>
          <w:shd w:val="clear" w:color="auto" w:fill="FFFFFF"/>
        </w:rPr>
        <w:t>ский</w:t>
      </w:r>
      <w:proofErr w:type="spellEnd"/>
      <w:r w:rsidR="009F0D16">
        <w:rPr>
          <w:shd w:val="clear" w:color="auto" w:fill="FFFFFF"/>
        </w:rPr>
        <w:t xml:space="preserve"> </w:t>
      </w:r>
      <w:r w:rsidRPr="00EF1CBE">
        <w:rPr>
          <w:shd w:val="clear" w:color="auto" w:fill="FFFFFF"/>
        </w:rPr>
        <w:t>сельсовет, правообладатели  земельных  участков   и объектов  капитального   строител</w:t>
      </w:r>
      <w:r w:rsidRPr="00EF1CBE">
        <w:rPr>
          <w:shd w:val="clear" w:color="auto" w:fill="FFFFFF"/>
        </w:rPr>
        <w:t>ь</w:t>
      </w:r>
      <w:r w:rsidRPr="00EF1CBE">
        <w:rPr>
          <w:shd w:val="clear" w:color="auto" w:fill="FFFFFF"/>
        </w:rPr>
        <w:t xml:space="preserve">ства, расположенных   на территории сельского поселения </w:t>
      </w:r>
      <w:proofErr w:type="spellStart"/>
      <w:r w:rsidR="004C0428">
        <w:rPr>
          <w:shd w:val="clear" w:color="auto" w:fill="FFFFFF"/>
        </w:rPr>
        <w:t>Магинский</w:t>
      </w:r>
      <w:proofErr w:type="spellEnd"/>
      <w:r w:rsidR="009F0D16">
        <w:rPr>
          <w:shd w:val="clear" w:color="auto" w:fill="FFFFFF"/>
        </w:rPr>
        <w:t xml:space="preserve"> </w:t>
      </w:r>
      <w:r w:rsidRPr="00EF1CBE">
        <w:rPr>
          <w:shd w:val="clear" w:color="auto" w:fill="FFFFFF"/>
        </w:rPr>
        <w:t>сельсовет, иные заинт</w:t>
      </w:r>
      <w:r w:rsidRPr="00EF1CBE">
        <w:rPr>
          <w:shd w:val="clear" w:color="auto" w:fill="FFFFFF"/>
        </w:rPr>
        <w:t>е</w:t>
      </w:r>
      <w:r w:rsidRPr="00EF1CBE">
        <w:rPr>
          <w:shd w:val="clear" w:color="auto" w:fill="FFFFFF"/>
        </w:rPr>
        <w:t xml:space="preserve">ресованные  лица. </w:t>
      </w:r>
    </w:p>
    <w:p w:rsidR="0050141B" w:rsidRPr="00EF1CBE" w:rsidRDefault="00C321C9" w:rsidP="0050141B">
      <w:pPr>
        <w:pStyle w:val="ab"/>
        <w:spacing w:before="0" w:after="0"/>
        <w:ind w:firstLine="567"/>
        <w:contextualSpacing/>
        <w:jc w:val="both"/>
      </w:pPr>
      <w:r>
        <w:rPr>
          <w:shd w:val="clear" w:color="auto" w:fill="FFFFFF"/>
        </w:rPr>
        <w:t>Общественные обсуждения или</w:t>
      </w:r>
      <w:r w:rsidRPr="00EF1CBE">
        <w:rPr>
          <w:shd w:val="clear" w:color="auto" w:fill="FFFFFF"/>
        </w:rPr>
        <w:t xml:space="preserve">  </w:t>
      </w:r>
      <w:r>
        <w:rPr>
          <w:shd w:val="clear" w:color="auto" w:fill="FFFFFF"/>
        </w:rPr>
        <w:t>п</w:t>
      </w:r>
      <w:r w:rsidR="0050141B" w:rsidRPr="00EF1CBE">
        <w:rPr>
          <w:shd w:val="clear" w:color="auto" w:fill="FFFFFF"/>
        </w:rPr>
        <w:t>убличные  слушания     по проекту    о внесении  изм</w:t>
      </w:r>
      <w:r w:rsidR="0050141B" w:rsidRPr="00EF1CBE">
        <w:rPr>
          <w:shd w:val="clear" w:color="auto" w:fill="FFFFFF"/>
        </w:rPr>
        <w:t>е</w:t>
      </w:r>
      <w:r w:rsidR="0050141B" w:rsidRPr="00EF1CBE">
        <w:rPr>
          <w:shd w:val="clear" w:color="auto" w:fill="FFFFFF"/>
        </w:rPr>
        <w:t xml:space="preserve">нений в настоящие Правила  проводятся   по месту   расположения    органа,  уполномоченного  в области  градостроительной   деятельности. </w:t>
      </w:r>
    </w:p>
    <w:p w:rsidR="0050141B" w:rsidRPr="00EF1CBE" w:rsidRDefault="0050141B" w:rsidP="0050141B">
      <w:pPr>
        <w:pStyle w:val="ab"/>
        <w:spacing w:before="0" w:after="0"/>
        <w:ind w:firstLine="567"/>
        <w:contextualSpacing/>
        <w:jc w:val="both"/>
      </w:pPr>
      <w:r w:rsidRPr="00EF1CBE">
        <w:rPr>
          <w:shd w:val="clear" w:color="auto" w:fill="FFFFFF"/>
        </w:rPr>
        <w:t xml:space="preserve">При обсуждении  проекта    о внесении  изменений   в настоящие Правила   проведение   </w:t>
      </w:r>
      <w:r w:rsidR="00C321C9">
        <w:rPr>
          <w:shd w:val="clear" w:color="auto" w:fill="FFFFFF"/>
        </w:rPr>
        <w:t>общественных обсуждений или</w:t>
      </w:r>
      <w:r w:rsidR="00C321C9" w:rsidRPr="00EF1CBE">
        <w:rPr>
          <w:shd w:val="clear" w:color="auto" w:fill="FFFFFF"/>
        </w:rPr>
        <w:t xml:space="preserve">  </w:t>
      </w:r>
      <w:r w:rsidRPr="00EF1CBE">
        <w:rPr>
          <w:shd w:val="clear" w:color="auto" w:fill="FFFFFF"/>
        </w:rPr>
        <w:t>публичных  слушаний   может  осуществляться   в каждом  м</w:t>
      </w:r>
      <w:r w:rsidRPr="00EF1CBE">
        <w:rPr>
          <w:shd w:val="clear" w:color="auto" w:fill="FFFFFF"/>
        </w:rPr>
        <w:t>е</w:t>
      </w:r>
      <w:r w:rsidRPr="00EF1CBE">
        <w:rPr>
          <w:shd w:val="clear" w:color="auto" w:fill="FFFFFF"/>
        </w:rPr>
        <w:t xml:space="preserve">стном поселении.   </w:t>
      </w:r>
    </w:p>
    <w:p w:rsidR="0050141B" w:rsidRPr="00EF1CBE" w:rsidRDefault="0050141B" w:rsidP="0050141B">
      <w:pPr>
        <w:pStyle w:val="ab"/>
        <w:spacing w:before="0" w:after="0"/>
        <w:ind w:firstLine="567"/>
        <w:contextualSpacing/>
        <w:jc w:val="both"/>
      </w:pPr>
      <w:r w:rsidRPr="00EF1CBE">
        <w:rPr>
          <w:bCs/>
          <w:shd w:val="clear" w:color="auto" w:fill="FFFFFF"/>
        </w:rPr>
        <w:t>6</w:t>
      </w:r>
      <w:r w:rsidRPr="00EF1CBE">
        <w:rPr>
          <w:shd w:val="clear" w:color="auto" w:fill="FFFFFF"/>
        </w:rPr>
        <w:t xml:space="preserve">. В состав    документов,  материалов, представляемых участниками  </w:t>
      </w:r>
      <w:r w:rsidR="00C321C9">
        <w:rPr>
          <w:shd w:val="clear" w:color="auto" w:fill="FFFFFF"/>
        </w:rPr>
        <w:t>общественных о</w:t>
      </w:r>
      <w:r w:rsidR="00C321C9">
        <w:rPr>
          <w:shd w:val="clear" w:color="auto" w:fill="FFFFFF"/>
        </w:rPr>
        <w:t>б</w:t>
      </w:r>
      <w:r w:rsidR="00C321C9">
        <w:rPr>
          <w:shd w:val="clear" w:color="auto" w:fill="FFFFFF"/>
        </w:rPr>
        <w:t>суждений или</w:t>
      </w:r>
      <w:r w:rsidR="00C321C9" w:rsidRPr="00EF1CBE">
        <w:rPr>
          <w:shd w:val="clear" w:color="auto" w:fill="FFFFFF"/>
        </w:rPr>
        <w:t xml:space="preserve">  </w:t>
      </w:r>
      <w:r w:rsidRPr="00EF1CBE">
        <w:rPr>
          <w:shd w:val="clear" w:color="auto" w:fill="FFFFFF"/>
        </w:rPr>
        <w:t>публичных слушаний   по обсуждению  проекта   о внесении  изменений  в н</w:t>
      </w:r>
      <w:r w:rsidRPr="00EF1CBE">
        <w:rPr>
          <w:shd w:val="clear" w:color="auto" w:fill="FFFFFF"/>
        </w:rPr>
        <w:t>а</w:t>
      </w:r>
      <w:r w:rsidRPr="00EF1CBE">
        <w:rPr>
          <w:shd w:val="clear" w:color="auto" w:fill="FFFFFF"/>
        </w:rPr>
        <w:t>стоящие Правила, включаются:</w:t>
      </w:r>
    </w:p>
    <w:p w:rsidR="0050141B" w:rsidRPr="00EF1CBE" w:rsidRDefault="0050141B" w:rsidP="0050141B">
      <w:pPr>
        <w:pStyle w:val="ab"/>
        <w:spacing w:before="0" w:after="0"/>
        <w:ind w:firstLine="567"/>
        <w:contextualSpacing/>
        <w:jc w:val="both"/>
      </w:pPr>
      <w:r w:rsidRPr="00EF1CBE">
        <w:rPr>
          <w:shd w:val="clear" w:color="auto" w:fill="FFFFFF"/>
        </w:rPr>
        <w:t>1)  опубликованный   проект   о внесении  изменений  в настоящие  Правила;</w:t>
      </w:r>
    </w:p>
    <w:p w:rsidR="0050141B" w:rsidRPr="00EF1CBE" w:rsidRDefault="0050141B" w:rsidP="0050141B">
      <w:pPr>
        <w:pStyle w:val="ab"/>
        <w:spacing w:before="0" w:after="0"/>
        <w:ind w:firstLine="567"/>
        <w:contextualSpacing/>
        <w:jc w:val="both"/>
      </w:pPr>
      <w:r w:rsidRPr="00EF1CBE">
        <w:rPr>
          <w:shd w:val="clear" w:color="auto" w:fill="FFFFFF"/>
        </w:rPr>
        <w:t>2) комплект  материалов:   проект  о внесении   изменений   в настоящие Правила и  нео</w:t>
      </w:r>
      <w:r w:rsidRPr="00EF1CBE">
        <w:rPr>
          <w:shd w:val="clear" w:color="auto" w:fill="FFFFFF"/>
        </w:rPr>
        <w:t>б</w:t>
      </w:r>
      <w:r w:rsidRPr="00EF1CBE">
        <w:rPr>
          <w:shd w:val="clear" w:color="auto" w:fill="FFFFFF"/>
        </w:rPr>
        <w:t xml:space="preserve">ходимые   обоснования  к такому  проекту; </w:t>
      </w:r>
    </w:p>
    <w:p w:rsidR="0050141B" w:rsidRPr="00EF1CBE" w:rsidRDefault="0050141B" w:rsidP="0050141B">
      <w:pPr>
        <w:pStyle w:val="ab"/>
        <w:spacing w:before="0" w:after="0"/>
        <w:ind w:firstLine="567"/>
        <w:contextualSpacing/>
        <w:jc w:val="both"/>
      </w:pPr>
      <w:r w:rsidRPr="00EF1CBE">
        <w:rPr>
          <w:shd w:val="clear" w:color="auto" w:fill="FFFFFF"/>
        </w:rPr>
        <w:t xml:space="preserve">3) заключение   Комиссии, в котором   отмечается  факт  готовности проекта   о внесении   изменений  в  настоящие    Правила   к  обсуждению и утверждению. </w:t>
      </w:r>
    </w:p>
    <w:p w:rsidR="0050141B" w:rsidRPr="00EF1CBE" w:rsidRDefault="0050141B" w:rsidP="0050141B">
      <w:pPr>
        <w:pStyle w:val="ab"/>
        <w:spacing w:before="0" w:after="0"/>
        <w:ind w:firstLine="567"/>
        <w:contextualSpacing/>
        <w:jc w:val="both"/>
      </w:pPr>
      <w:r w:rsidRPr="00EF1CBE">
        <w:rPr>
          <w:bCs/>
          <w:shd w:val="clear" w:color="auto" w:fill="FFFFFF"/>
        </w:rPr>
        <w:t>7.</w:t>
      </w:r>
      <w:r w:rsidRPr="00EF1CBE">
        <w:rPr>
          <w:shd w:val="clear" w:color="auto" w:fill="FFFFFF"/>
        </w:rPr>
        <w:t xml:space="preserve"> К заключению  Комиссии, в котором   отмечается     факт готовности   проекта    о вн</w:t>
      </w:r>
      <w:r w:rsidRPr="00EF1CBE">
        <w:rPr>
          <w:shd w:val="clear" w:color="auto" w:fill="FFFFFF"/>
        </w:rPr>
        <w:t>е</w:t>
      </w:r>
      <w:r w:rsidRPr="00EF1CBE">
        <w:rPr>
          <w:shd w:val="clear" w:color="auto" w:fill="FFFFFF"/>
        </w:rPr>
        <w:t>сении изменений  в   настоящие Правила    к   обсуждению на</w:t>
      </w:r>
      <w:r w:rsidR="00C321C9" w:rsidRPr="00C321C9">
        <w:rPr>
          <w:shd w:val="clear" w:color="auto" w:fill="FFFFFF"/>
        </w:rPr>
        <w:t xml:space="preserve"> </w:t>
      </w:r>
      <w:r w:rsidR="00C321C9">
        <w:rPr>
          <w:shd w:val="clear" w:color="auto" w:fill="FFFFFF"/>
        </w:rPr>
        <w:t>общественных обсуждениях или</w:t>
      </w:r>
      <w:r w:rsidR="00C321C9" w:rsidRPr="00EF1CBE">
        <w:rPr>
          <w:shd w:val="clear" w:color="auto" w:fill="FFFFFF"/>
        </w:rPr>
        <w:t> </w:t>
      </w:r>
      <w:r w:rsidRPr="00EF1CBE">
        <w:rPr>
          <w:shd w:val="clear" w:color="auto" w:fill="FFFFFF"/>
        </w:rPr>
        <w:t xml:space="preserve"> публичных слушаниях, прилагается    положительное   заключение   органа, уполномоченного в области градостроительной   деятельности. </w:t>
      </w:r>
    </w:p>
    <w:p w:rsidR="0050141B" w:rsidRPr="00EF1CBE" w:rsidRDefault="0050141B" w:rsidP="0050141B">
      <w:pPr>
        <w:pStyle w:val="ab"/>
        <w:spacing w:before="0" w:after="0"/>
        <w:ind w:firstLine="567"/>
        <w:contextualSpacing/>
        <w:jc w:val="both"/>
      </w:pPr>
      <w:r w:rsidRPr="00EF1CBE">
        <w:rPr>
          <w:bCs/>
          <w:shd w:val="clear" w:color="auto" w:fill="FFFFFF"/>
        </w:rPr>
        <w:t>8.</w:t>
      </w:r>
      <w:r w:rsidRPr="00EF1CBE">
        <w:rPr>
          <w:shd w:val="clear" w:color="auto" w:fill="FFFFFF"/>
        </w:rPr>
        <w:t xml:space="preserve"> Заключение     органа, уполномоченного  в области  градостроительной  деятельности  должно включать: </w:t>
      </w:r>
    </w:p>
    <w:p w:rsidR="0050141B" w:rsidRPr="00EF1CBE" w:rsidRDefault="0050141B" w:rsidP="0050141B">
      <w:pPr>
        <w:pStyle w:val="ab"/>
        <w:spacing w:before="0" w:after="0"/>
        <w:ind w:firstLine="567"/>
        <w:contextualSpacing/>
        <w:jc w:val="both"/>
      </w:pPr>
      <w:r w:rsidRPr="00EF1CBE">
        <w:rPr>
          <w:shd w:val="clear" w:color="auto" w:fill="FFFFFF"/>
        </w:rPr>
        <w:t>1) положения, удостоверяющие    факт соответствия   подготовленного проекта   требов</w:t>
      </w:r>
      <w:r w:rsidRPr="00EF1CBE">
        <w:rPr>
          <w:shd w:val="clear" w:color="auto" w:fill="FFFFFF"/>
        </w:rPr>
        <w:t>а</w:t>
      </w:r>
      <w:r w:rsidRPr="00EF1CBE">
        <w:rPr>
          <w:shd w:val="clear" w:color="auto" w:fill="FFFFFF"/>
        </w:rPr>
        <w:t xml:space="preserve">ниям   и  документам, принятым  в установленном  порядке, а  именно: </w:t>
      </w:r>
    </w:p>
    <w:p w:rsidR="0050141B" w:rsidRPr="00EF1CBE" w:rsidRDefault="0050141B" w:rsidP="0050141B">
      <w:pPr>
        <w:pStyle w:val="ab"/>
        <w:spacing w:before="0" w:after="0"/>
        <w:ind w:firstLine="567"/>
        <w:contextualSpacing/>
        <w:jc w:val="both"/>
      </w:pPr>
      <w:r w:rsidRPr="00EF1CBE">
        <w:rPr>
          <w:shd w:val="clear" w:color="auto" w:fill="FFFFFF"/>
        </w:rPr>
        <w:t xml:space="preserve">а) подтверждение   правильности   отображения  на карте   (картах) градостроительного зонирования  существующих: </w:t>
      </w:r>
    </w:p>
    <w:p w:rsidR="0050141B" w:rsidRPr="00EF1CBE" w:rsidRDefault="0050141B" w:rsidP="00C9094F">
      <w:pPr>
        <w:pStyle w:val="ab"/>
        <w:numPr>
          <w:ilvl w:val="0"/>
          <w:numId w:val="75"/>
        </w:numPr>
        <w:spacing w:before="0" w:after="0"/>
        <w:contextualSpacing/>
        <w:jc w:val="both"/>
      </w:pPr>
      <w:r w:rsidRPr="00EF1CBE">
        <w:rPr>
          <w:shd w:val="clear" w:color="auto" w:fill="FFFFFF"/>
        </w:rPr>
        <w:t xml:space="preserve">границ  сельского поселения </w:t>
      </w:r>
      <w:proofErr w:type="spellStart"/>
      <w:r w:rsidR="004C0428">
        <w:rPr>
          <w:shd w:val="clear" w:color="auto" w:fill="FFFFFF"/>
        </w:rPr>
        <w:t>Магинский</w:t>
      </w:r>
      <w:proofErr w:type="spellEnd"/>
      <w:r w:rsidR="009F0D16">
        <w:rPr>
          <w:shd w:val="clear" w:color="auto" w:fill="FFFFFF"/>
        </w:rPr>
        <w:t xml:space="preserve"> </w:t>
      </w:r>
      <w:r w:rsidRPr="00EF1CBE">
        <w:rPr>
          <w:shd w:val="clear" w:color="auto" w:fill="FFFFFF"/>
        </w:rPr>
        <w:t>сельсовет;</w:t>
      </w:r>
    </w:p>
    <w:p w:rsidR="0050141B" w:rsidRPr="00EF1CBE" w:rsidRDefault="0050141B" w:rsidP="00C9094F">
      <w:pPr>
        <w:pStyle w:val="ab"/>
        <w:numPr>
          <w:ilvl w:val="0"/>
          <w:numId w:val="75"/>
        </w:numPr>
        <w:spacing w:before="0" w:after="0"/>
        <w:contextualSpacing/>
        <w:jc w:val="both"/>
      </w:pPr>
      <w:r w:rsidRPr="00EF1CBE">
        <w:rPr>
          <w:shd w:val="clear" w:color="auto" w:fill="FFFFFF"/>
        </w:rPr>
        <w:t xml:space="preserve">границ   земель, применительно к которым    не устанавливается  градостроительные регламенты; </w:t>
      </w:r>
    </w:p>
    <w:p w:rsidR="0050141B" w:rsidRPr="00EF1CBE" w:rsidRDefault="0050141B" w:rsidP="00C9094F">
      <w:pPr>
        <w:pStyle w:val="ab"/>
        <w:numPr>
          <w:ilvl w:val="0"/>
          <w:numId w:val="75"/>
        </w:numPr>
        <w:spacing w:before="0" w:after="0"/>
        <w:contextualSpacing/>
        <w:jc w:val="both"/>
      </w:pPr>
      <w:r w:rsidRPr="00EF1CBE">
        <w:rPr>
          <w:shd w:val="clear" w:color="auto" w:fill="FFFFFF"/>
        </w:rPr>
        <w:t>границ   земель, применительно к которым  градостроительные   регламенты   устана</w:t>
      </w:r>
      <w:r w:rsidRPr="00EF1CBE">
        <w:rPr>
          <w:shd w:val="clear" w:color="auto" w:fill="FFFFFF"/>
        </w:rPr>
        <w:t>в</w:t>
      </w:r>
      <w:r w:rsidRPr="00EF1CBE">
        <w:rPr>
          <w:shd w:val="clear" w:color="auto" w:fill="FFFFFF"/>
        </w:rPr>
        <w:t>ливаются, и  земельных  участков  таких земель;</w:t>
      </w:r>
    </w:p>
    <w:p w:rsidR="0050141B" w:rsidRPr="00EF1CBE" w:rsidRDefault="0050141B" w:rsidP="00C9094F">
      <w:pPr>
        <w:pStyle w:val="ab"/>
        <w:numPr>
          <w:ilvl w:val="0"/>
          <w:numId w:val="75"/>
        </w:numPr>
        <w:spacing w:before="0" w:after="0"/>
        <w:contextualSpacing/>
        <w:jc w:val="both"/>
      </w:pPr>
      <w:r w:rsidRPr="00EF1CBE">
        <w:rPr>
          <w:shd w:val="clear" w:color="auto" w:fill="FFFFFF"/>
        </w:rPr>
        <w:t>красных линий, утвержденных  ранее  в составе   проектов   планировки территории;</w:t>
      </w:r>
    </w:p>
    <w:p w:rsidR="0050141B" w:rsidRPr="00EF1CBE" w:rsidRDefault="0050141B" w:rsidP="0050141B">
      <w:pPr>
        <w:pStyle w:val="ab"/>
        <w:spacing w:before="0" w:after="0"/>
        <w:ind w:firstLine="567"/>
        <w:contextualSpacing/>
        <w:jc w:val="both"/>
      </w:pPr>
      <w:proofErr w:type="gramStart"/>
      <w:r w:rsidRPr="00EF1CBE">
        <w:rPr>
          <w:shd w:val="clear" w:color="auto" w:fill="FFFFFF"/>
        </w:rPr>
        <w:lastRenderedPageBreak/>
        <w:t>б) подтверждение  соответствия  проекта   о внесении  изменений   в настоящие Правила   требованиям технических регламентов  (а вплоть до их вступления    в установленном   поря</w:t>
      </w:r>
      <w:r w:rsidRPr="00EF1CBE">
        <w:rPr>
          <w:shd w:val="clear" w:color="auto" w:fill="FFFFFF"/>
        </w:rPr>
        <w:t>д</w:t>
      </w:r>
      <w:r w:rsidRPr="00EF1CBE">
        <w:rPr>
          <w:shd w:val="clear" w:color="auto" w:fill="FFFFFF"/>
        </w:rPr>
        <w:t>ке  в силу  - нормативных актов   технических документов   в части, не противоречащей  Фед</w:t>
      </w:r>
      <w:r w:rsidRPr="00EF1CBE">
        <w:rPr>
          <w:shd w:val="clear" w:color="auto" w:fill="FFFFFF"/>
        </w:rPr>
        <w:t>е</w:t>
      </w:r>
      <w:r w:rsidRPr="00EF1CBE">
        <w:rPr>
          <w:shd w:val="clear" w:color="auto" w:fill="FFFFFF"/>
        </w:rPr>
        <w:t>ральному  закону «О техническом   регулировании»  и Градостроительному   кодексу   Росси</w:t>
      </w:r>
      <w:r w:rsidRPr="00EF1CBE">
        <w:rPr>
          <w:shd w:val="clear" w:color="auto" w:fill="FFFFFF"/>
        </w:rPr>
        <w:t>й</w:t>
      </w:r>
      <w:r w:rsidRPr="00EF1CBE">
        <w:rPr>
          <w:shd w:val="clear" w:color="auto" w:fill="FFFFFF"/>
        </w:rPr>
        <w:t>ской   Федерации) в  части  режима   ограничений   использования   земельных  участков    и объектов   капитального  строительства   и его  распространения    в пределах, обозначенных  границами  зон</w:t>
      </w:r>
      <w:proofErr w:type="gramEnd"/>
      <w:r w:rsidRPr="00EF1CBE">
        <w:rPr>
          <w:shd w:val="clear" w:color="auto" w:fill="FFFFFF"/>
        </w:rPr>
        <w:t xml:space="preserve">   с особыми   условиями   территорий  (санитарно-технических, </w:t>
      </w:r>
      <w:proofErr w:type="spellStart"/>
      <w:r w:rsidRPr="00EF1CBE">
        <w:rPr>
          <w:shd w:val="clear" w:color="auto" w:fill="FFFFFF"/>
        </w:rPr>
        <w:t>водоохранных</w:t>
      </w:r>
      <w:proofErr w:type="spellEnd"/>
      <w:r w:rsidRPr="00EF1CBE">
        <w:rPr>
          <w:shd w:val="clear" w:color="auto" w:fill="FFFFFF"/>
        </w:rPr>
        <w:t xml:space="preserve">, зон  </w:t>
      </w:r>
      <w:proofErr w:type="spellStart"/>
      <w:r w:rsidRPr="00EF1CBE">
        <w:rPr>
          <w:shd w:val="clear" w:color="auto" w:fill="FFFFFF"/>
        </w:rPr>
        <w:t>микросейсморайонирования</w:t>
      </w:r>
      <w:proofErr w:type="spellEnd"/>
      <w:r w:rsidRPr="00EF1CBE">
        <w:rPr>
          <w:shd w:val="clear" w:color="auto" w:fill="FFFFFF"/>
        </w:rPr>
        <w:t>, иных  зон, устанавливаемых   в соответствии  с  законод</w:t>
      </w:r>
      <w:r w:rsidRPr="00EF1CBE">
        <w:rPr>
          <w:shd w:val="clear" w:color="auto" w:fill="FFFFFF"/>
        </w:rPr>
        <w:t>а</w:t>
      </w:r>
      <w:r w:rsidRPr="00EF1CBE">
        <w:rPr>
          <w:shd w:val="clear" w:color="auto" w:fill="FFFFFF"/>
        </w:rPr>
        <w:t>тельством    Российской Федерации);</w:t>
      </w:r>
    </w:p>
    <w:p w:rsidR="0050141B" w:rsidRPr="00EF1CBE" w:rsidRDefault="0050141B" w:rsidP="0050141B">
      <w:pPr>
        <w:pStyle w:val="ab"/>
        <w:spacing w:before="0" w:after="0"/>
        <w:ind w:firstLine="567"/>
        <w:contextualSpacing/>
        <w:jc w:val="both"/>
      </w:pPr>
      <w:r w:rsidRPr="00EF1CBE">
        <w:rPr>
          <w:shd w:val="clear" w:color="auto" w:fill="FFFFFF"/>
        </w:rPr>
        <w:t>в)  подтверждение   соответствия  проекта   о внесении  изменений   в настоящие правила   действующим    документам   территориального  планирования  по планировке    территорий    в части  границ    зон планируемого размещения  объектов    различного  назначения (определе</w:t>
      </w:r>
      <w:r w:rsidRPr="00EF1CBE">
        <w:rPr>
          <w:shd w:val="clear" w:color="auto" w:fill="FFFFFF"/>
        </w:rPr>
        <w:t>н</w:t>
      </w:r>
      <w:r w:rsidRPr="00EF1CBE">
        <w:rPr>
          <w:shd w:val="clear" w:color="auto" w:fill="FFFFFF"/>
        </w:rPr>
        <w:t>ных   документами  территориального  планирования);</w:t>
      </w:r>
    </w:p>
    <w:p w:rsidR="0050141B" w:rsidRPr="00EF1CBE" w:rsidRDefault="0050141B" w:rsidP="0050141B">
      <w:pPr>
        <w:pStyle w:val="ab"/>
        <w:spacing w:before="0" w:after="0"/>
        <w:ind w:firstLine="567"/>
        <w:contextualSpacing/>
        <w:jc w:val="both"/>
      </w:pPr>
      <w:r w:rsidRPr="00EF1CBE">
        <w:rPr>
          <w:shd w:val="clear" w:color="auto" w:fill="FFFFFF"/>
        </w:rPr>
        <w:t>г) подтверждение  того, что в проекте   о внесении  изменений   в настоящие Правила   у</w:t>
      </w:r>
      <w:r w:rsidRPr="00EF1CBE">
        <w:rPr>
          <w:shd w:val="clear" w:color="auto" w:fill="FFFFFF"/>
        </w:rPr>
        <w:t>ч</w:t>
      </w:r>
      <w:r w:rsidRPr="00EF1CBE">
        <w:rPr>
          <w:shd w:val="clear" w:color="auto" w:fill="FFFFFF"/>
        </w:rPr>
        <w:t>тены   положения   о территориальном    планировании, положения генерального  плана    сел</w:t>
      </w:r>
      <w:r w:rsidRPr="00EF1CBE">
        <w:rPr>
          <w:shd w:val="clear" w:color="auto" w:fill="FFFFFF"/>
        </w:rPr>
        <w:t>ь</w:t>
      </w:r>
      <w:r w:rsidRPr="00EF1CBE">
        <w:rPr>
          <w:shd w:val="clear" w:color="auto" w:fill="FFFFFF"/>
        </w:rPr>
        <w:t xml:space="preserve">ского поселения </w:t>
      </w:r>
      <w:proofErr w:type="spellStart"/>
      <w:r w:rsidR="004C0428">
        <w:rPr>
          <w:shd w:val="clear" w:color="auto" w:fill="FFFFFF"/>
        </w:rPr>
        <w:t>Магинский</w:t>
      </w:r>
      <w:proofErr w:type="spellEnd"/>
      <w:r w:rsidR="009F0D16">
        <w:rPr>
          <w:shd w:val="clear" w:color="auto" w:fill="FFFFFF"/>
        </w:rPr>
        <w:t xml:space="preserve"> </w:t>
      </w:r>
      <w:r w:rsidRPr="00EF1CBE">
        <w:rPr>
          <w:shd w:val="clear" w:color="auto" w:fill="FFFFFF"/>
        </w:rPr>
        <w:t>сельсовет с  учетом   его корректировки, в части  корректировки, в части целей    и задач   территориального  планирования, перечня   мероприятий   по территор</w:t>
      </w:r>
      <w:r w:rsidRPr="00EF1CBE">
        <w:rPr>
          <w:shd w:val="clear" w:color="auto" w:fill="FFFFFF"/>
        </w:rPr>
        <w:t>и</w:t>
      </w:r>
      <w:r w:rsidRPr="00EF1CBE">
        <w:rPr>
          <w:shd w:val="clear" w:color="auto" w:fill="FFFFFF"/>
        </w:rPr>
        <w:t xml:space="preserve">альному планированию  и указаний   на последовательность их выполнения; </w:t>
      </w:r>
    </w:p>
    <w:p w:rsidR="0050141B" w:rsidRPr="00EF1CBE" w:rsidRDefault="0050141B" w:rsidP="0050141B">
      <w:pPr>
        <w:pStyle w:val="ab"/>
        <w:spacing w:before="0" w:after="0"/>
        <w:ind w:firstLine="567"/>
        <w:contextualSpacing/>
        <w:jc w:val="both"/>
      </w:pPr>
      <w:proofErr w:type="spellStart"/>
      <w:r w:rsidRPr="00EF1CBE">
        <w:rPr>
          <w:shd w:val="clear" w:color="auto" w:fill="FFFFFF"/>
        </w:rPr>
        <w:t>д</w:t>
      </w:r>
      <w:proofErr w:type="spellEnd"/>
      <w:r w:rsidRPr="00EF1CBE">
        <w:rPr>
          <w:shd w:val="clear" w:color="auto" w:fill="FFFFFF"/>
        </w:rPr>
        <w:t>)  подтверждение   соответствия    проекта   о внесении  изменений   в настоящие Прав</w:t>
      </w:r>
      <w:r w:rsidRPr="00EF1CBE">
        <w:rPr>
          <w:shd w:val="clear" w:color="auto" w:fill="FFFFFF"/>
        </w:rPr>
        <w:t>и</w:t>
      </w:r>
      <w:r w:rsidRPr="00EF1CBE">
        <w:rPr>
          <w:shd w:val="clear" w:color="auto" w:fill="FFFFFF"/>
        </w:rPr>
        <w:t>ла  утвержденному в установленном порядке проекту зон охраны объектов культурного насл</w:t>
      </w:r>
      <w:r w:rsidRPr="00EF1CBE">
        <w:rPr>
          <w:shd w:val="clear" w:color="auto" w:fill="FFFFFF"/>
        </w:rPr>
        <w:t>е</w:t>
      </w:r>
      <w:r w:rsidRPr="00EF1CBE">
        <w:rPr>
          <w:shd w:val="clear" w:color="auto" w:fill="FFFFFF"/>
        </w:rPr>
        <w:t>дия регионального и (или)  федерального значения (при их наличии);</w:t>
      </w:r>
    </w:p>
    <w:p w:rsidR="001F2BBF" w:rsidRDefault="0050141B" w:rsidP="0050141B">
      <w:pPr>
        <w:pStyle w:val="ab"/>
        <w:spacing w:before="0" w:after="0"/>
        <w:ind w:firstLine="567"/>
        <w:contextualSpacing/>
        <w:jc w:val="both"/>
        <w:rPr>
          <w:color w:val="000000"/>
          <w:shd w:val="clear" w:color="auto" w:fill="FFFFFF"/>
        </w:rPr>
      </w:pPr>
      <w:r w:rsidRPr="00EF1CBE">
        <w:rPr>
          <w:shd w:val="clear" w:color="auto" w:fill="FFFFFF"/>
        </w:rPr>
        <w:t xml:space="preserve">е) подтверждение соответствия   проекта    о внесении  изменений   в настоящие Правила    требованиям   федерального законодательства, законодательства   Республики Башкортостан, нормативно -  правовым актам сельского поселения </w:t>
      </w:r>
      <w:proofErr w:type="spellStart"/>
      <w:r w:rsidR="004C0428">
        <w:rPr>
          <w:shd w:val="clear" w:color="auto" w:fill="FFFFFF"/>
        </w:rPr>
        <w:t>Магинский</w:t>
      </w:r>
      <w:proofErr w:type="spellEnd"/>
      <w:r w:rsidR="009F0D16">
        <w:rPr>
          <w:shd w:val="clear" w:color="auto" w:fill="FFFFFF"/>
        </w:rPr>
        <w:t xml:space="preserve"> </w:t>
      </w:r>
      <w:r w:rsidRPr="00EF1CBE">
        <w:rPr>
          <w:color w:val="000000"/>
          <w:shd w:val="clear" w:color="auto" w:fill="FFFFFF"/>
        </w:rPr>
        <w:t xml:space="preserve">сельсовет и муниципального района </w:t>
      </w:r>
      <w:r w:rsidR="009F0D16">
        <w:rPr>
          <w:color w:val="000000"/>
          <w:shd w:val="clear" w:color="auto" w:fill="FFFFFF"/>
        </w:rPr>
        <w:t>Караидельский район</w:t>
      </w:r>
      <w:r w:rsidRPr="00EF1CBE">
        <w:rPr>
          <w:color w:val="000000"/>
          <w:shd w:val="clear" w:color="auto" w:fill="FFFFFF"/>
        </w:rPr>
        <w:t xml:space="preserve">; </w:t>
      </w:r>
      <w:r w:rsidRPr="00EF1CBE">
        <w:rPr>
          <w:color w:val="000000"/>
          <w:shd w:val="clear" w:color="auto" w:fill="FFFFFF"/>
        </w:rPr>
        <w:tab/>
      </w:r>
      <w:r w:rsidRPr="00EF1CBE">
        <w:rPr>
          <w:color w:val="000000"/>
          <w:shd w:val="clear" w:color="auto" w:fill="FFFFFF"/>
        </w:rPr>
        <w:tab/>
      </w:r>
      <w:r w:rsidRPr="00EF1CBE">
        <w:rPr>
          <w:color w:val="000000"/>
          <w:shd w:val="clear" w:color="auto" w:fill="FFFFFF"/>
        </w:rPr>
        <w:tab/>
      </w:r>
      <w:r w:rsidRPr="00EF1CBE">
        <w:rPr>
          <w:color w:val="000000"/>
          <w:shd w:val="clear" w:color="auto" w:fill="FFFFFF"/>
        </w:rPr>
        <w:tab/>
      </w:r>
      <w:r w:rsidRPr="00EF1CBE">
        <w:rPr>
          <w:color w:val="000000"/>
          <w:shd w:val="clear" w:color="auto" w:fill="FFFFFF"/>
        </w:rPr>
        <w:tab/>
      </w:r>
    </w:p>
    <w:p w:rsidR="0050141B" w:rsidRPr="00EF1CBE" w:rsidRDefault="0050141B" w:rsidP="0050141B">
      <w:pPr>
        <w:pStyle w:val="ab"/>
        <w:spacing w:before="0" w:after="0"/>
        <w:ind w:firstLine="567"/>
        <w:contextualSpacing/>
        <w:jc w:val="both"/>
      </w:pPr>
      <w:r w:rsidRPr="00EF1CBE">
        <w:rPr>
          <w:shd w:val="clear" w:color="auto" w:fill="FFFFFF"/>
        </w:rPr>
        <w:t>ж) обоснование    предполагаемого  градостроительного зонирования в части  положений:</w:t>
      </w:r>
    </w:p>
    <w:p w:rsidR="0050141B" w:rsidRPr="00EF1CBE" w:rsidRDefault="0050141B" w:rsidP="00DF5D15">
      <w:pPr>
        <w:pStyle w:val="ab"/>
        <w:numPr>
          <w:ilvl w:val="0"/>
          <w:numId w:val="76"/>
        </w:numPr>
        <w:tabs>
          <w:tab w:val="clear" w:pos="1287"/>
          <w:tab w:val="num" w:pos="720"/>
        </w:tabs>
        <w:spacing w:before="0" w:after="0"/>
        <w:ind w:left="720"/>
        <w:contextualSpacing/>
        <w:jc w:val="both"/>
      </w:pPr>
      <w:r w:rsidRPr="00EF1CBE">
        <w:rPr>
          <w:shd w:val="clear" w:color="auto" w:fill="FFFFFF"/>
        </w:rPr>
        <w:t>о составе, конфигурации  границ   и характеристиках   территориальной   зоны,</w:t>
      </w:r>
    </w:p>
    <w:p w:rsidR="0050141B" w:rsidRPr="00EF1CBE" w:rsidRDefault="0050141B" w:rsidP="00DF5D15">
      <w:pPr>
        <w:pStyle w:val="ab"/>
        <w:numPr>
          <w:ilvl w:val="0"/>
          <w:numId w:val="76"/>
        </w:numPr>
        <w:tabs>
          <w:tab w:val="clear" w:pos="1287"/>
          <w:tab w:val="num" w:pos="720"/>
        </w:tabs>
        <w:spacing w:before="0" w:after="0"/>
        <w:ind w:left="720"/>
        <w:contextualSpacing/>
        <w:jc w:val="both"/>
      </w:pPr>
      <w:r w:rsidRPr="00EF1CBE">
        <w:rPr>
          <w:shd w:val="clear" w:color="auto" w:fill="FFFFFF"/>
        </w:rPr>
        <w:t>о  составе   градостроительных  регламентов    применительно  к различным   территор</w:t>
      </w:r>
      <w:r w:rsidRPr="00EF1CBE">
        <w:rPr>
          <w:shd w:val="clear" w:color="auto" w:fill="FFFFFF"/>
        </w:rPr>
        <w:t>и</w:t>
      </w:r>
      <w:r w:rsidRPr="00EF1CBE">
        <w:rPr>
          <w:shd w:val="clear" w:color="auto" w:fill="FFFFFF"/>
        </w:rPr>
        <w:t xml:space="preserve">альным  зонам. </w:t>
      </w:r>
    </w:p>
    <w:p w:rsidR="0050141B" w:rsidRPr="00EF1CBE" w:rsidRDefault="0050141B" w:rsidP="0050141B">
      <w:pPr>
        <w:pStyle w:val="ab"/>
        <w:spacing w:before="0" w:after="0"/>
        <w:ind w:firstLine="567"/>
        <w:contextualSpacing/>
        <w:jc w:val="both"/>
      </w:pPr>
      <w:r w:rsidRPr="00EF1CBE">
        <w:rPr>
          <w:bCs/>
          <w:shd w:val="clear" w:color="auto" w:fill="FFFFFF"/>
        </w:rPr>
        <w:t>9.</w:t>
      </w:r>
      <w:r w:rsidRPr="00EF1CBE">
        <w:rPr>
          <w:shd w:val="clear" w:color="auto" w:fill="FFFFFF"/>
        </w:rPr>
        <w:t xml:space="preserve"> Предметом  </w:t>
      </w:r>
      <w:r w:rsidR="00C321C9">
        <w:rPr>
          <w:shd w:val="clear" w:color="auto" w:fill="FFFFFF"/>
        </w:rPr>
        <w:t>общественных обсуждений или</w:t>
      </w:r>
      <w:r w:rsidR="00C321C9" w:rsidRPr="00EF1CBE">
        <w:rPr>
          <w:shd w:val="clear" w:color="auto" w:fill="FFFFFF"/>
        </w:rPr>
        <w:t xml:space="preserve">  </w:t>
      </w:r>
      <w:r w:rsidRPr="00EF1CBE">
        <w:rPr>
          <w:shd w:val="clear" w:color="auto" w:fill="FFFFFF"/>
        </w:rPr>
        <w:t>публичных  слушаний   по проекту    о внесении   изменений  в настоящие Правила   являются   вопросы, указанные  в пункте 8  н</w:t>
      </w:r>
      <w:r w:rsidRPr="00EF1CBE">
        <w:rPr>
          <w:shd w:val="clear" w:color="auto" w:fill="FFFFFF"/>
        </w:rPr>
        <w:t>а</w:t>
      </w:r>
      <w:r w:rsidRPr="00EF1CBE">
        <w:rPr>
          <w:shd w:val="clear" w:color="auto" w:fill="FFFFFF"/>
        </w:rPr>
        <w:t xml:space="preserve">стоящей статьи. </w:t>
      </w:r>
    </w:p>
    <w:p w:rsidR="0050141B" w:rsidRPr="00EF1CBE" w:rsidRDefault="0050141B" w:rsidP="0050141B">
      <w:pPr>
        <w:pStyle w:val="ab"/>
        <w:spacing w:before="0" w:after="0"/>
        <w:ind w:firstLine="567"/>
        <w:contextualSpacing/>
        <w:jc w:val="both"/>
      </w:pPr>
      <w:r w:rsidRPr="00EF1CBE">
        <w:rPr>
          <w:bCs/>
          <w:shd w:val="clear" w:color="auto" w:fill="FFFFFF"/>
        </w:rPr>
        <w:t>10.</w:t>
      </w:r>
      <w:r w:rsidRPr="00EF1CBE">
        <w:rPr>
          <w:shd w:val="clear" w:color="auto" w:fill="FFFFFF"/>
        </w:rPr>
        <w:t xml:space="preserve"> </w:t>
      </w:r>
      <w:proofErr w:type="gramStart"/>
      <w:r w:rsidRPr="00EF1CBE">
        <w:rPr>
          <w:shd w:val="clear" w:color="auto" w:fill="FFFFFF"/>
        </w:rPr>
        <w:t xml:space="preserve">После  проведения   </w:t>
      </w:r>
      <w:r w:rsidR="00C321C9">
        <w:rPr>
          <w:shd w:val="clear" w:color="auto" w:fill="FFFFFF"/>
        </w:rPr>
        <w:t>общественных обсуждений или</w:t>
      </w:r>
      <w:r w:rsidR="00C321C9" w:rsidRPr="00EF1CBE">
        <w:rPr>
          <w:shd w:val="clear" w:color="auto" w:fill="FFFFFF"/>
        </w:rPr>
        <w:t xml:space="preserve">  </w:t>
      </w:r>
      <w:r w:rsidRPr="00EF1CBE">
        <w:rPr>
          <w:shd w:val="clear" w:color="auto" w:fill="FFFFFF"/>
        </w:rPr>
        <w:t>публичных  слушаний   по прое</w:t>
      </w:r>
      <w:r w:rsidRPr="00EF1CBE">
        <w:rPr>
          <w:shd w:val="clear" w:color="auto" w:fill="FFFFFF"/>
        </w:rPr>
        <w:t>к</w:t>
      </w:r>
      <w:r w:rsidRPr="00EF1CBE">
        <w:rPr>
          <w:shd w:val="clear" w:color="auto" w:fill="FFFFFF"/>
        </w:rPr>
        <w:t xml:space="preserve">ту   о внесении  изменений  в настоящие    Правила Совет  сельского поселения </w:t>
      </w:r>
      <w:proofErr w:type="spellStart"/>
      <w:r w:rsidR="004C0428">
        <w:rPr>
          <w:shd w:val="clear" w:color="auto" w:fill="FFFFFF"/>
        </w:rPr>
        <w:t>Магинский</w:t>
      </w:r>
      <w:proofErr w:type="spellEnd"/>
      <w:r w:rsidR="009F0D16">
        <w:rPr>
          <w:shd w:val="clear" w:color="auto" w:fill="FFFFFF"/>
        </w:rPr>
        <w:t xml:space="preserve"> </w:t>
      </w:r>
      <w:r w:rsidRPr="00EF1CBE">
        <w:rPr>
          <w:color w:val="000000"/>
          <w:shd w:val="clear" w:color="auto" w:fill="FFFFFF"/>
        </w:rPr>
        <w:t>сельсовет</w:t>
      </w:r>
      <w:r w:rsidRPr="00EF1CBE">
        <w:rPr>
          <w:shd w:val="clear" w:color="auto" w:fill="FFFFFF"/>
        </w:rPr>
        <w:t>  в  лице Комиссии  по землепользованию и застройке   обеспечивает  подготовку  з</w:t>
      </w:r>
      <w:r w:rsidRPr="00EF1CBE">
        <w:rPr>
          <w:shd w:val="clear" w:color="auto" w:fill="FFFFFF"/>
        </w:rPr>
        <w:t>а</w:t>
      </w:r>
      <w:r w:rsidRPr="00EF1CBE">
        <w:rPr>
          <w:shd w:val="clear" w:color="auto" w:fill="FFFFFF"/>
        </w:rPr>
        <w:t xml:space="preserve">ключения   по результатам  </w:t>
      </w:r>
      <w:r w:rsidR="00C321C9">
        <w:rPr>
          <w:shd w:val="clear" w:color="auto" w:fill="FFFFFF"/>
        </w:rPr>
        <w:t>общественных обсуждений или</w:t>
      </w:r>
      <w:r w:rsidR="00C321C9" w:rsidRPr="00EF1CBE">
        <w:rPr>
          <w:shd w:val="clear" w:color="auto" w:fill="FFFFFF"/>
        </w:rPr>
        <w:t xml:space="preserve">  </w:t>
      </w:r>
      <w:r w:rsidRPr="00EF1CBE">
        <w:rPr>
          <w:shd w:val="clear" w:color="auto" w:fill="FFFFFF"/>
        </w:rPr>
        <w:t>публичных  слушаний, его опубл</w:t>
      </w:r>
      <w:r w:rsidRPr="00EF1CBE">
        <w:rPr>
          <w:shd w:val="clear" w:color="auto" w:fill="FFFFFF"/>
        </w:rPr>
        <w:t>и</w:t>
      </w:r>
      <w:r w:rsidRPr="00EF1CBE">
        <w:rPr>
          <w:shd w:val="clear" w:color="auto" w:fill="FFFFFF"/>
        </w:rPr>
        <w:t xml:space="preserve">кование   и размещение   на официальном  сайте  </w:t>
      </w:r>
      <w:r w:rsidRPr="00EF1CBE">
        <w:rPr>
          <w:color w:val="000000"/>
          <w:shd w:val="clear" w:color="auto" w:fill="FFFFFF"/>
        </w:rPr>
        <w:t xml:space="preserve">муниципального района </w:t>
      </w:r>
      <w:r w:rsidR="009F0D16">
        <w:rPr>
          <w:color w:val="000000"/>
          <w:shd w:val="clear" w:color="auto" w:fill="FFFFFF"/>
        </w:rPr>
        <w:t>Караидельский район</w:t>
      </w:r>
      <w:r w:rsidRPr="00EF1CBE">
        <w:rPr>
          <w:color w:val="000000"/>
          <w:shd w:val="clear" w:color="auto" w:fill="FFFFFF"/>
        </w:rPr>
        <w:t xml:space="preserve"> </w:t>
      </w:r>
      <w:r w:rsidRPr="00EF1CBE">
        <w:rPr>
          <w:shd w:val="clear" w:color="auto" w:fill="FFFFFF"/>
        </w:rPr>
        <w:t xml:space="preserve">в  сети Интернет. </w:t>
      </w:r>
      <w:proofErr w:type="gramEnd"/>
    </w:p>
    <w:p w:rsidR="0050141B" w:rsidRPr="00EF1CBE" w:rsidRDefault="0050141B" w:rsidP="0050141B">
      <w:pPr>
        <w:pStyle w:val="ab"/>
        <w:spacing w:before="0" w:after="0"/>
        <w:ind w:firstLine="567"/>
        <w:contextualSpacing/>
        <w:jc w:val="both"/>
      </w:pPr>
      <w:r w:rsidRPr="00EF1CBE">
        <w:rPr>
          <w:shd w:val="clear" w:color="auto" w:fill="FFFFFF"/>
        </w:rPr>
        <w:t>В  случае, когда   проект   подготовлен  по инициативе    органов местного самоуправл</w:t>
      </w:r>
      <w:r w:rsidRPr="00EF1CBE">
        <w:rPr>
          <w:shd w:val="clear" w:color="auto" w:fill="FFFFFF"/>
        </w:rPr>
        <w:t>е</w:t>
      </w:r>
      <w:r w:rsidRPr="00EF1CBE">
        <w:rPr>
          <w:shd w:val="clear" w:color="auto" w:fill="FFFFFF"/>
        </w:rPr>
        <w:t xml:space="preserve">ния, Комиссия  по землепользованию  и  застройке  сельского поселения </w:t>
      </w:r>
      <w:proofErr w:type="spellStart"/>
      <w:r w:rsidR="004C0428">
        <w:rPr>
          <w:shd w:val="clear" w:color="auto" w:fill="FFFFFF"/>
        </w:rPr>
        <w:t>Магинский</w:t>
      </w:r>
      <w:proofErr w:type="spellEnd"/>
      <w:r w:rsidR="009F0D16">
        <w:rPr>
          <w:shd w:val="clear" w:color="auto" w:fill="FFFFFF"/>
        </w:rPr>
        <w:t xml:space="preserve"> </w:t>
      </w:r>
      <w:r w:rsidRPr="00EF1CBE">
        <w:rPr>
          <w:shd w:val="clear" w:color="auto" w:fill="FFFFFF"/>
        </w:rPr>
        <w:t xml:space="preserve"> сельсовет:</w:t>
      </w:r>
    </w:p>
    <w:p w:rsidR="0050141B" w:rsidRPr="00EF1CBE" w:rsidRDefault="0050141B" w:rsidP="0050141B">
      <w:pPr>
        <w:pStyle w:val="ab"/>
        <w:spacing w:before="0" w:after="0"/>
        <w:ind w:firstLine="567"/>
        <w:contextualSpacing/>
        <w:jc w:val="both"/>
      </w:pPr>
      <w:r w:rsidRPr="00EF1CBE">
        <w:rPr>
          <w:shd w:val="clear" w:color="auto" w:fill="FFFFFF"/>
        </w:rPr>
        <w:t>1) обеспечивает   доработку    проекта    о внесении изменений   в настоящие  Правила   по результатам   публичных слушаний (при необходимости);</w:t>
      </w:r>
    </w:p>
    <w:p w:rsidR="0050141B" w:rsidRPr="00EF1CBE" w:rsidRDefault="0050141B" w:rsidP="0050141B">
      <w:pPr>
        <w:pStyle w:val="ab"/>
        <w:spacing w:before="0" w:after="0"/>
        <w:ind w:firstLine="567"/>
        <w:contextualSpacing/>
        <w:jc w:val="both"/>
      </w:pPr>
      <w:r w:rsidRPr="00EF1CBE">
        <w:rPr>
          <w:shd w:val="clear" w:color="auto" w:fill="FFFFFF"/>
        </w:rPr>
        <w:t xml:space="preserve">2) подготавливает  комплект  документов и направляет  его главе сельского поселения </w:t>
      </w:r>
      <w:proofErr w:type="spellStart"/>
      <w:r w:rsidR="004C0428">
        <w:rPr>
          <w:shd w:val="clear" w:color="auto" w:fill="FFFFFF"/>
        </w:rPr>
        <w:t>Магинский</w:t>
      </w:r>
      <w:proofErr w:type="spellEnd"/>
      <w:r w:rsidR="009F0D16">
        <w:rPr>
          <w:shd w:val="clear" w:color="auto" w:fill="FFFFFF"/>
        </w:rPr>
        <w:t xml:space="preserve"> </w:t>
      </w:r>
      <w:r w:rsidRPr="00EF1CBE">
        <w:rPr>
          <w:shd w:val="clear" w:color="auto" w:fill="FFFFFF"/>
        </w:rPr>
        <w:t>сельсовет  для  принятия    решения   о подготовке    проекта   внесения  изменений   и  дополнений   в Правила   либо  об отклонении  этих предложений  с указанием   причин так</w:t>
      </w:r>
      <w:r w:rsidRPr="00EF1CBE">
        <w:rPr>
          <w:shd w:val="clear" w:color="auto" w:fill="FFFFFF"/>
        </w:rPr>
        <w:t>о</w:t>
      </w:r>
      <w:r w:rsidRPr="00EF1CBE">
        <w:rPr>
          <w:shd w:val="clear" w:color="auto" w:fill="FFFFFF"/>
        </w:rPr>
        <w:t xml:space="preserve">го решения. </w:t>
      </w:r>
    </w:p>
    <w:p w:rsidR="0050141B" w:rsidRPr="00EF1CBE" w:rsidRDefault="0050141B" w:rsidP="0050141B">
      <w:pPr>
        <w:pStyle w:val="ab"/>
        <w:spacing w:before="0" w:after="0"/>
        <w:ind w:firstLine="567"/>
        <w:contextualSpacing/>
        <w:jc w:val="both"/>
      </w:pPr>
      <w:r w:rsidRPr="00EF1CBE">
        <w:rPr>
          <w:shd w:val="clear" w:color="auto" w:fill="FFFFFF"/>
        </w:rPr>
        <w:t>В случае, когда   проект  предложений    подготовлен  по инициативе    заинтересованных  физических  или юридических   лиц,  предпринимателей, уполномоченный орган по районному  хозяйству,  земельным и  имущественным   отношениям:</w:t>
      </w:r>
    </w:p>
    <w:p w:rsidR="0050141B" w:rsidRPr="00EF1CBE" w:rsidRDefault="0050141B" w:rsidP="0050141B">
      <w:pPr>
        <w:pStyle w:val="ab"/>
        <w:spacing w:before="0" w:after="0"/>
        <w:ind w:firstLine="567"/>
        <w:contextualSpacing/>
        <w:jc w:val="both"/>
      </w:pPr>
      <w:r w:rsidRPr="00EF1CBE">
        <w:rPr>
          <w:shd w:val="clear" w:color="auto" w:fill="FFFFFF"/>
        </w:rPr>
        <w:t>1) может  предложить  указанным   лицам  внести  изменения   в проект    положений  (в случай, когда   по результатам   </w:t>
      </w:r>
      <w:r w:rsidR="00C321C9">
        <w:rPr>
          <w:shd w:val="clear" w:color="auto" w:fill="FFFFFF"/>
        </w:rPr>
        <w:t>общественных обсуждений или</w:t>
      </w:r>
      <w:r w:rsidR="00C321C9" w:rsidRPr="00EF1CBE">
        <w:rPr>
          <w:shd w:val="clear" w:color="auto" w:fill="FFFFFF"/>
        </w:rPr>
        <w:t> </w:t>
      </w:r>
      <w:r w:rsidRPr="00EF1CBE">
        <w:rPr>
          <w:shd w:val="clear" w:color="auto" w:fill="FFFFFF"/>
        </w:rPr>
        <w:t xml:space="preserve"> публичных слушаний   выяв</w:t>
      </w:r>
      <w:r w:rsidRPr="00EF1CBE">
        <w:rPr>
          <w:shd w:val="clear" w:color="auto" w:fill="FFFFFF"/>
        </w:rPr>
        <w:t>и</w:t>
      </w:r>
      <w:r w:rsidRPr="00EF1CBE">
        <w:rPr>
          <w:shd w:val="clear" w:color="auto" w:fill="FFFFFF"/>
        </w:rPr>
        <w:t>лась  такая  необходимость);</w:t>
      </w:r>
    </w:p>
    <w:p w:rsidR="0050141B" w:rsidRPr="00EF1CBE" w:rsidRDefault="0050141B" w:rsidP="0050141B">
      <w:pPr>
        <w:pStyle w:val="ab"/>
        <w:spacing w:before="0" w:after="0"/>
        <w:ind w:firstLine="567"/>
        <w:contextualSpacing/>
        <w:jc w:val="both"/>
      </w:pPr>
      <w:r w:rsidRPr="00EF1CBE">
        <w:rPr>
          <w:shd w:val="clear" w:color="auto" w:fill="FFFFFF"/>
        </w:rPr>
        <w:lastRenderedPageBreak/>
        <w:t xml:space="preserve">2) подготавливает  комплект  документов   и направляет его  главе сельского поселения </w:t>
      </w:r>
      <w:proofErr w:type="spellStart"/>
      <w:r w:rsidR="004C0428">
        <w:rPr>
          <w:shd w:val="clear" w:color="auto" w:fill="FFFFFF"/>
        </w:rPr>
        <w:t>Магинский</w:t>
      </w:r>
      <w:proofErr w:type="spellEnd"/>
      <w:r w:rsidR="009F0D16">
        <w:rPr>
          <w:shd w:val="clear" w:color="auto" w:fill="FFFFFF"/>
        </w:rPr>
        <w:t xml:space="preserve"> </w:t>
      </w:r>
      <w:r w:rsidRPr="00EF1CBE">
        <w:rPr>
          <w:shd w:val="clear" w:color="auto" w:fill="FFFFFF"/>
        </w:rPr>
        <w:t xml:space="preserve">сельсовет (в случае, когда  по результатам   </w:t>
      </w:r>
      <w:r w:rsidR="00C321C9">
        <w:rPr>
          <w:shd w:val="clear" w:color="auto" w:fill="FFFFFF"/>
        </w:rPr>
        <w:t>общественных обсуждений или</w:t>
      </w:r>
      <w:r w:rsidR="00C321C9" w:rsidRPr="00EF1CBE">
        <w:rPr>
          <w:shd w:val="clear" w:color="auto" w:fill="FFFFFF"/>
        </w:rPr>
        <w:t xml:space="preserve">  </w:t>
      </w:r>
      <w:r w:rsidRPr="00EF1CBE">
        <w:rPr>
          <w:shd w:val="clear" w:color="auto" w:fill="FFFFFF"/>
        </w:rPr>
        <w:t>пу</w:t>
      </w:r>
      <w:r w:rsidRPr="00EF1CBE">
        <w:rPr>
          <w:shd w:val="clear" w:color="auto" w:fill="FFFFFF"/>
        </w:rPr>
        <w:t>б</w:t>
      </w:r>
      <w:r w:rsidRPr="00EF1CBE">
        <w:rPr>
          <w:shd w:val="clear" w:color="auto" w:fill="FFFFFF"/>
        </w:rPr>
        <w:t xml:space="preserve">личных слушаний не возникла   необходимость внесения  изменений   в предложения, а также    в случаях, когда указанными лицами были  внесены   необходимые   изменения   в проект   предложений). </w:t>
      </w:r>
    </w:p>
    <w:p w:rsidR="0050141B" w:rsidRPr="00EF1CBE" w:rsidRDefault="0050141B" w:rsidP="0050141B">
      <w:pPr>
        <w:pStyle w:val="ab"/>
        <w:spacing w:before="0" w:after="0"/>
        <w:ind w:firstLine="567"/>
        <w:contextualSpacing/>
        <w:jc w:val="both"/>
      </w:pPr>
      <w:r w:rsidRPr="00EF1CBE">
        <w:rPr>
          <w:shd w:val="clear" w:color="auto" w:fill="FFFFFF"/>
        </w:rPr>
        <w:t xml:space="preserve">Указанный    комплект  материалов  содержит: </w:t>
      </w:r>
    </w:p>
    <w:p w:rsidR="0050141B" w:rsidRPr="00EF1CBE" w:rsidRDefault="0050141B" w:rsidP="0050141B">
      <w:pPr>
        <w:pStyle w:val="ab"/>
        <w:spacing w:before="0" w:after="0"/>
        <w:ind w:firstLine="567"/>
        <w:contextualSpacing/>
        <w:jc w:val="both"/>
      </w:pPr>
      <w:r w:rsidRPr="00EF1CBE">
        <w:rPr>
          <w:shd w:val="clear" w:color="auto" w:fill="FFFFFF"/>
        </w:rPr>
        <w:t xml:space="preserve">1) заключение    Комиссии по землепользованию  и застройке  сельского поселения </w:t>
      </w:r>
      <w:proofErr w:type="spellStart"/>
      <w:r w:rsidR="004C0428">
        <w:rPr>
          <w:shd w:val="clear" w:color="auto" w:fill="FFFFFF"/>
        </w:rPr>
        <w:t>М</w:t>
      </w:r>
      <w:r w:rsidR="004C0428">
        <w:rPr>
          <w:shd w:val="clear" w:color="auto" w:fill="FFFFFF"/>
        </w:rPr>
        <w:t>а</w:t>
      </w:r>
      <w:r w:rsidR="004C0428">
        <w:rPr>
          <w:shd w:val="clear" w:color="auto" w:fill="FFFFFF"/>
        </w:rPr>
        <w:t>гинский</w:t>
      </w:r>
      <w:proofErr w:type="spellEnd"/>
      <w:r w:rsidR="009F0D16">
        <w:rPr>
          <w:shd w:val="clear" w:color="auto" w:fill="FFFFFF"/>
        </w:rPr>
        <w:t xml:space="preserve"> </w:t>
      </w:r>
      <w:r w:rsidRPr="00EF1CBE">
        <w:rPr>
          <w:shd w:val="clear" w:color="auto" w:fill="FFFFFF"/>
        </w:rPr>
        <w:t xml:space="preserve">сельсовет, в котором  отмечается    факт готовности  проекта   о внесении изменений   в настоящие   Правила   к  направлению его   главе администрации </w:t>
      </w:r>
      <w:proofErr w:type="spellStart"/>
      <w:r w:rsidR="004C0428">
        <w:rPr>
          <w:shd w:val="clear" w:color="auto" w:fill="FFFFFF"/>
        </w:rPr>
        <w:t>Магинский</w:t>
      </w:r>
      <w:proofErr w:type="spellEnd"/>
      <w:r w:rsidR="009F0D16">
        <w:rPr>
          <w:shd w:val="clear" w:color="auto" w:fill="FFFFFF"/>
        </w:rPr>
        <w:t xml:space="preserve"> </w:t>
      </w:r>
      <w:r w:rsidRPr="00EF1CBE">
        <w:rPr>
          <w:shd w:val="clear" w:color="auto" w:fill="FFFFFF"/>
        </w:rPr>
        <w:t>сельсовет  с пр</w:t>
      </w:r>
      <w:r w:rsidRPr="00EF1CBE">
        <w:rPr>
          <w:shd w:val="clear" w:color="auto" w:fill="FFFFFF"/>
        </w:rPr>
        <w:t>и</w:t>
      </w:r>
      <w:r w:rsidRPr="00EF1CBE">
        <w:rPr>
          <w:shd w:val="clear" w:color="auto" w:fill="FFFFFF"/>
        </w:rPr>
        <w:t>ложением:</w:t>
      </w:r>
    </w:p>
    <w:p w:rsidR="0050141B" w:rsidRPr="00EF1CBE" w:rsidRDefault="0050141B" w:rsidP="0050141B">
      <w:pPr>
        <w:pStyle w:val="ab"/>
        <w:spacing w:before="0" w:after="0"/>
        <w:ind w:firstLine="567"/>
        <w:contextualSpacing/>
        <w:jc w:val="both"/>
      </w:pPr>
      <w:r w:rsidRPr="00EF1CBE">
        <w:rPr>
          <w:shd w:val="clear" w:color="auto" w:fill="FFFFFF"/>
        </w:rPr>
        <w:t>а) протокола   (протоколы)</w:t>
      </w:r>
      <w:r w:rsidR="00C321C9" w:rsidRPr="00C321C9">
        <w:rPr>
          <w:shd w:val="clear" w:color="auto" w:fill="FFFFFF"/>
        </w:rPr>
        <w:t xml:space="preserve"> </w:t>
      </w:r>
      <w:r w:rsidR="00C321C9">
        <w:rPr>
          <w:shd w:val="clear" w:color="auto" w:fill="FFFFFF"/>
        </w:rPr>
        <w:t>общественных обсуждений или</w:t>
      </w:r>
      <w:r w:rsidR="00C321C9" w:rsidRPr="00EF1CBE">
        <w:rPr>
          <w:shd w:val="clear" w:color="auto" w:fill="FFFFFF"/>
        </w:rPr>
        <w:t> </w:t>
      </w:r>
      <w:r w:rsidRPr="00EF1CBE">
        <w:rPr>
          <w:shd w:val="clear" w:color="auto" w:fill="FFFFFF"/>
        </w:rPr>
        <w:t xml:space="preserve"> публичных слушаний;</w:t>
      </w:r>
    </w:p>
    <w:p w:rsidR="001F2BBF" w:rsidRDefault="0050141B" w:rsidP="0050141B">
      <w:pPr>
        <w:pStyle w:val="ab"/>
        <w:spacing w:before="0" w:after="0"/>
        <w:ind w:firstLine="567"/>
        <w:contextualSpacing/>
        <w:jc w:val="both"/>
        <w:rPr>
          <w:shd w:val="clear" w:color="auto" w:fill="FFFFFF"/>
        </w:rPr>
      </w:pPr>
      <w:r w:rsidRPr="00EF1CBE">
        <w:rPr>
          <w:shd w:val="clear" w:color="auto" w:fill="FFFFFF"/>
        </w:rPr>
        <w:t xml:space="preserve">б) заключения    органа, уполномоченного  в  области  градостроительной   деятельности сельского поселения </w:t>
      </w:r>
      <w:proofErr w:type="spellStart"/>
      <w:r w:rsidR="004C0428">
        <w:rPr>
          <w:shd w:val="clear" w:color="auto" w:fill="FFFFFF"/>
        </w:rPr>
        <w:t>Магинский</w:t>
      </w:r>
      <w:proofErr w:type="spellEnd"/>
      <w:r w:rsidR="009F0D16">
        <w:rPr>
          <w:shd w:val="clear" w:color="auto" w:fill="FFFFFF"/>
        </w:rPr>
        <w:t xml:space="preserve"> </w:t>
      </w:r>
      <w:r w:rsidRPr="00EF1CBE">
        <w:rPr>
          <w:shd w:val="clear" w:color="auto" w:fill="FFFFFF"/>
        </w:rPr>
        <w:t>сельсовет; </w:t>
      </w:r>
      <w:r w:rsidRPr="00EF1CBE">
        <w:rPr>
          <w:shd w:val="clear" w:color="auto" w:fill="FFFFFF"/>
        </w:rPr>
        <w:tab/>
      </w:r>
      <w:r w:rsidRPr="00EF1CBE">
        <w:rPr>
          <w:shd w:val="clear" w:color="auto" w:fill="FFFFFF"/>
        </w:rPr>
        <w:tab/>
      </w:r>
      <w:r w:rsidRPr="00EF1CBE">
        <w:rPr>
          <w:shd w:val="clear" w:color="auto" w:fill="FFFFFF"/>
        </w:rPr>
        <w:tab/>
      </w:r>
      <w:r w:rsidRPr="00EF1CBE">
        <w:rPr>
          <w:shd w:val="clear" w:color="auto" w:fill="FFFFFF"/>
        </w:rPr>
        <w:tab/>
      </w:r>
      <w:r w:rsidRPr="00EF1CBE">
        <w:rPr>
          <w:shd w:val="clear" w:color="auto" w:fill="FFFFFF"/>
        </w:rPr>
        <w:tab/>
      </w:r>
      <w:r w:rsidRPr="00EF1CBE">
        <w:rPr>
          <w:shd w:val="clear" w:color="auto" w:fill="FFFFFF"/>
        </w:rPr>
        <w:tab/>
      </w:r>
      <w:r w:rsidRPr="00EF1CBE">
        <w:rPr>
          <w:shd w:val="clear" w:color="auto" w:fill="FFFFFF"/>
        </w:rPr>
        <w:tab/>
      </w:r>
    </w:p>
    <w:p w:rsidR="0050141B" w:rsidRPr="00EF1CBE" w:rsidRDefault="0050141B" w:rsidP="0050141B">
      <w:pPr>
        <w:pStyle w:val="ab"/>
        <w:spacing w:before="0" w:after="0"/>
        <w:ind w:firstLine="567"/>
        <w:contextualSpacing/>
        <w:jc w:val="both"/>
      </w:pPr>
      <w:r w:rsidRPr="00EF1CBE">
        <w:rPr>
          <w:shd w:val="clear" w:color="auto" w:fill="FFFFFF"/>
        </w:rPr>
        <w:t>в) проекта   о внесении изменений  в настоящие Правила  с приложением   к нему   обо</w:t>
      </w:r>
      <w:r w:rsidRPr="00EF1CBE">
        <w:rPr>
          <w:shd w:val="clear" w:color="auto" w:fill="FFFFFF"/>
        </w:rPr>
        <w:t>с</w:t>
      </w:r>
      <w:r w:rsidRPr="00EF1CBE">
        <w:rPr>
          <w:shd w:val="clear" w:color="auto" w:fill="FFFFFF"/>
        </w:rPr>
        <w:t>новывающих материалов;</w:t>
      </w:r>
    </w:p>
    <w:p w:rsidR="0050141B" w:rsidRPr="00EF1CBE" w:rsidRDefault="0050141B" w:rsidP="0050141B">
      <w:pPr>
        <w:pStyle w:val="ab"/>
        <w:spacing w:before="0" w:after="0"/>
        <w:ind w:firstLine="567"/>
        <w:contextualSpacing/>
        <w:jc w:val="both"/>
      </w:pPr>
      <w:r w:rsidRPr="00EF1CBE">
        <w:rPr>
          <w:bCs/>
          <w:shd w:val="clear" w:color="auto" w:fill="FFFFFF"/>
        </w:rPr>
        <w:t>11.</w:t>
      </w:r>
      <w:r w:rsidRPr="00EF1CBE">
        <w:rPr>
          <w:shd w:val="clear" w:color="auto" w:fill="FFFFFF"/>
        </w:rPr>
        <w:t xml:space="preserve"> Глава сельского поселения </w:t>
      </w:r>
      <w:proofErr w:type="spellStart"/>
      <w:r w:rsidR="004C0428">
        <w:rPr>
          <w:shd w:val="clear" w:color="auto" w:fill="FFFFFF"/>
        </w:rPr>
        <w:t>Магинский</w:t>
      </w:r>
      <w:proofErr w:type="spellEnd"/>
      <w:r w:rsidR="009F0D16">
        <w:rPr>
          <w:shd w:val="clear" w:color="auto" w:fill="FFFFFF"/>
        </w:rPr>
        <w:t xml:space="preserve"> </w:t>
      </w:r>
      <w:r w:rsidRPr="00EF1CBE">
        <w:rPr>
          <w:shd w:val="clear" w:color="auto" w:fill="FFFFFF"/>
        </w:rPr>
        <w:t xml:space="preserve">сельсовет в течение </w:t>
      </w:r>
      <w:r w:rsidR="00467B8B">
        <w:rPr>
          <w:shd w:val="clear" w:color="auto" w:fill="FFFFFF"/>
        </w:rPr>
        <w:t>25</w:t>
      </w:r>
      <w:r w:rsidRPr="00EF1CBE">
        <w:rPr>
          <w:shd w:val="clear" w:color="auto" w:fill="FFFFFF"/>
        </w:rPr>
        <w:t xml:space="preserve">  календарных дней   принимает  одно из двух решений: </w:t>
      </w:r>
    </w:p>
    <w:p w:rsidR="0050141B" w:rsidRPr="00EF1CBE" w:rsidRDefault="0050141B" w:rsidP="0050141B">
      <w:pPr>
        <w:pStyle w:val="ab"/>
        <w:spacing w:before="0" w:after="0"/>
        <w:ind w:firstLine="567"/>
        <w:contextualSpacing/>
        <w:jc w:val="both"/>
      </w:pPr>
      <w:r w:rsidRPr="00EF1CBE">
        <w:rPr>
          <w:shd w:val="clear" w:color="auto" w:fill="FFFFFF"/>
        </w:rPr>
        <w:t xml:space="preserve">1) о направлении проекта   о внесении  изменений  в настоящие Правила в администрацию муниципального района </w:t>
      </w:r>
      <w:r w:rsidR="009F0D16">
        <w:rPr>
          <w:shd w:val="clear" w:color="auto" w:fill="FFFFFF"/>
        </w:rPr>
        <w:t>Караидельский район</w:t>
      </w:r>
      <w:r w:rsidRPr="00EF1CBE">
        <w:rPr>
          <w:shd w:val="clear" w:color="auto" w:fill="FFFFFF"/>
        </w:rPr>
        <w:t>;</w:t>
      </w:r>
    </w:p>
    <w:p w:rsidR="0050141B" w:rsidRPr="00EF1CBE" w:rsidRDefault="0050141B" w:rsidP="0050141B">
      <w:pPr>
        <w:pStyle w:val="ab"/>
        <w:spacing w:before="0" w:after="0"/>
        <w:ind w:firstLine="567"/>
        <w:contextualSpacing/>
        <w:jc w:val="both"/>
      </w:pPr>
      <w:r w:rsidRPr="00EF1CBE">
        <w:rPr>
          <w:shd w:val="clear" w:color="auto" w:fill="FFFFFF"/>
        </w:rPr>
        <w:t xml:space="preserve">2) об отклонении проекта. </w:t>
      </w:r>
    </w:p>
    <w:p w:rsidR="0050141B" w:rsidRPr="00EF1CBE" w:rsidRDefault="0050141B" w:rsidP="0050141B">
      <w:pPr>
        <w:pStyle w:val="ab"/>
        <w:spacing w:before="0" w:after="0"/>
        <w:ind w:firstLine="567"/>
        <w:contextualSpacing/>
        <w:jc w:val="both"/>
      </w:pPr>
      <w:r w:rsidRPr="00EF1CBE">
        <w:rPr>
          <w:shd w:val="clear" w:color="auto" w:fill="FFFFFF"/>
        </w:rPr>
        <w:t xml:space="preserve">Глава сельского поселения </w:t>
      </w:r>
      <w:proofErr w:type="spellStart"/>
      <w:r w:rsidR="004C0428">
        <w:rPr>
          <w:shd w:val="clear" w:color="auto" w:fill="FFFFFF"/>
        </w:rPr>
        <w:t>Магинский</w:t>
      </w:r>
      <w:proofErr w:type="spellEnd"/>
      <w:r w:rsidR="009F0D16">
        <w:rPr>
          <w:shd w:val="clear" w:color="auto" w:fill="FFFFFF"/>
        </w:rPr>
        <w:t xml:space="preserve"> </w:t>
      </w:r>
      <w:r w:rsidRPr="00EF1CBE">
        <w:rPr>
          <w:shd w:val="clear" w:color="auto" w:fill="FFFFFF"/>
        </w:rPr>
        <w:t>сельсовет   направляет  в администрацию муниц</w:t>
      </w:r>
      <w:r w:rsidRPr="00EF1CBE">
        <w:rPr>
          <w:shd w:val="clear" w:color="auto" w:fill="FFFFFF"/>
        </w:rPr>
        <w:t>и</w:t>
      </w:r>
      <w:r w:rsidRPr="00EF1CBE">
        <w:rPr>
          <w:shd w:val="clear" w:color="auto" w:fill="FFFFFF"/>
        </w:rPr>
        <w:t xml:space="preserve">пального района </w:t>
      </w:r>
      <w:r w:rsidR="009F0D16">
        <w:rPr>
          <w:shd w:val="clear" w:color="auto" w:fill="FFFFFF"/>
        </w:rPr>
        <w:t>Караидельский район</w:t>
      </w:r>
      <w:r w:rsidRPr="00EF1CBE">
        <w:rPr>
          <w:shd w:val="clear" w:color="auto" w:fill="FFFFFF"/>
        </w:rPr>
        <w:t xml:space="preserve"> Республики Башкортостан: </w:t>
      </w:r>
    </w:p>
    <w:p w:rsidR="0050141B" w:rsidRPr="00EF1CBE" w:rsidRDefault="0050141B" w:rsidP="0050141B">
      <w:pPr>
        <w:pStyle w:val="ab"/>
        <w:spacing w:before="0" w:after="0"/>
        <w:ind w:firstLine="567"/>
        <w:contextualSpacing/>
        <w:jc w:val="both"/>
      </w:pPr>
      <w:proofErr w:type="gramStart"/>
      <w:r w:rsidRPr="00EF1CBE">
        <w:rPr>
          <w:shd w:val="clear" w:color="auto" w:fill="FFFFFF"/>
        </w:rPr>
        <w:t>1)  сопроводительное  письмо о соответствии   такого проекта   установленным    требов</w:t>
      </w:r>
      <w:r w:rsidRPr="00EF1CBE">
        <w:rPr>
          <w:shd w:val="clear" w:color="auto" w:fill="FFFFFF"/>
        </w:rPr>
        <w:t>а</w:t>
      </w:r>
      <w:r w:rsidRPr="00EF1CBE">
        <w:rPr>
          <w:shd w:val="clear" w:color="auto" w:fill="FFFFFF"/>
        </w:rPr>
        <w:t>ниям, включая    требования    технических регламентов  (а вплоть до их вступления  в устано</w:t>
      </w:r>
      <w:r w:rsidRPr="00EF1CBE">
        <w:rPr>
          <w:shd w:val="clear" w:color="auto" w:fill="FFFFFF"/>
        </w:rPr>
        <w:t>в</w:t>
      </w:r>
      <w:r w:rsidRPr="00EF1CBE">
        <w:rPr>
          <w:shd w:val="clear" w:color="auto" w:fill="FFFFFF"/>
        </w:rPr>
        <w:t>ленном порядке  в силу – нормативных  технических  документов   в части, не  противореч</w:t>
      </w:r>
      <w:r w:rsidRPr="00EF1CBE">
        <w:rPr>
          <w:shd w:val="clear" w:color="auto" w:fill="FFFFFF"/>
        </w:rPr>
        <w:t>а</w:t>
      </w:r>
      <w:r w:rsidRPr="00EF1CBE">
        <w:rPr>
          <w:shd w:val="clear" w:color="auto" w:fill="FFFFFF"/>
        </w:rPr>
        <w:t>щей   Федеральному закону «О техническом   регулировании», Градостроительному   кодексу   Российской Федерации);</w:t>
      </w:r>
      <w:proofErr w:type="gramEnd"/>
    </w:p>
    <w:p w:rsidR="0050141B" w:rsidRPr="00EF1CBE" w:rsidRDefault="0050141B" w:rsidP="0050141B">
      <w:pPr>
        <w:pStyle w:val="ab"/>
        <w:spacing w:before="0" w:after="0"/>
        <w:ind w:firstLine="567"/>
        <w:contextualSpacing/>
        <w:jc w:val="both"/>
      </w:pPr>
      <w:r w:rsidRPr="00EF1CBE">
        <w:rPr>
          <w:shd w:val="clear" w:color="auto" w:fill="FFFFFF"/>
        </w:rPr>
        <w:t>2) заключение    Комиссии  по землепользованию и застройке, в котором   отмечается  факт  готовности  проекта   о внесении изменений  в настоящие Правила  к  утверждению  с приложением:</w:t>
      </w:r>
    </w:p>
    <w:p w:rsidR="0050141B" w:rsidRPr="00EF1CBE" w:rsidRDefault="0050141B" w:rsidP="00DF5D15">
      <w:pPr>
        <w:pStyle w:val="ab"/>
        <w:numPr>
          <w:ilvl w:val="0"/>
          <w:numId w:val="77"/>
        </w:numPr>
        <w:tabs>
          <w:tab w:val="clear" w:pos="1287"/>
          <w:tab w:val="num" w:pos="720"/>
        </w:tabs>
        <w:spacing w:before="0" w:after="0"/>
        <w:ind w:left="720"/>
        <w:contextualSpacing/>
        <w:jc w:val="both"/>
      </w:pPr>
      <w:r w:rsidRPr="00EF1CBE">
        <w:rPr>
          <w:shd w:val="clear" w:color="auto" w:fill="FFFFFF"/>
        </w:rPr>
        <w:t xml:space="preserve">протокола   (протоколов) </w:t>
      </w:r>
      <w:r w:rsidR="00C321C9">
        <w:rPr>
          <w:shd w:val="clear" w:color="auto" w:fill="FFFFFF"/>
        </w:rPr>
        <w:t>общественных обсуждений или</w:t>
      </w:r>
      <w:r w:rsidR="00C321C9" w:rsidRPr="00EF1CBE">
        <w:rPr>
          <w:shd w:val="clear" w:color="auto" w:fill="FFFFFF"/>
        </w:rPr>
        <w:t xml:space="preserve">  </w:t>
      </w:r>
      <w:r w:rsidRPr="00EF1CBE">
        <w:rPr>
          <w:shd w:val="clear" w:color="auto" w:fill="FFFFFF"/>
        </w:rPr>
        <w:t>публичных слушаний;</w:t>
      </w:r>
    </w:p>
    <w:p w:rsidR="0050141B" w:rsidRPr="00EF1CBE" w:rsidRDefault="0050141B" w:rsidP="00DF5D15">
      <w:pPr>
        <w:pStyle w:val="ab"/>
        <w:numPr>
          <w:ilvl w:val="0"/>
          <w:numId w:val="77"/>
        </w:numPr>
        <w:tabs>
          <w:tab w:val="clear" w:pos="1287"/>
          <w:tab w:val="num" w:pos="720"/>
        </w:tabs>
        <w:spacing w:before="0" w:after="0"/>
        <w:ind w:left="720"/>
        <w:contextualSpacing/>
        <w:jc w:val="both"/>
      </w:pPr>
      <w:r w:rsidRPr="00EF1CBE">
        <w:rPr>
          <w:shd w:val="clear" w:color="auto" w:fill="FFFFFF"/>
        </w:rPr>
        <w:t>заключение  о результатах </w:t>
      </w:r>
      <w:r w:rsidR="00C321C9">
        <w:rPr>
          <w:shd w:val="clear" w:color="auto" w:fill="FFFFFF"/>
        </w:rPr>
        <w:t>общественных обсуждений или</w:t>
      </w:r>
      <w:r w:rsidR="00C321C9" w:rsidRPr="00EF1CBE">
        <w:rPr>
          <w:shd w:val="clear" w:color="auto" w:fill="FFFFFF"/>
        </w:rPr>
        <w:t> </w:t>
      </w:r>
      <w:r w:rsidRPr="00EF1CBE">
        <w:rPr>
          <w:shd w:val="clear" w:color="auto" w:fill="FFFFFF"/>
        </w:rPr>
        <w:t xml:space="preserve"> публичных  слушаний;</w:t>
      </w:r>
    </w:p>
    <w:p w:rsidR="0050141B" w:rsidRPr="00EF1CBE" w:rsidRDefault="0050141B" w:rsidP="00DF5D15">
      <w:pPr>
        <w:pStyle w:val="ab"/>
        <w:numPr>
          <w:ilvl w:val="0"/>
          <w:numId w:val="77"/>
        </w:numPr>
        <w:tabs>
          <w:tab w:val="clear" w:pos="1287"/>
          <w:tab w:val="num" w:pos="720"/>
        </w:tabs>
        <w:spacing w:before="0" w:after="0"/>
        <w:ind w:left="720"/>
        <w:contextualSpacing/>
        <w:jc w:val="both"/>
      </w:pPr>
      <w:r w:rsidRPr="00EF1CBE">
        <w:rPr>
          <w:shd w:val="clear" w:color="auto" w:fill="FFFFFF"/>
        </w:rPr>
        <w:t>заключение   органа, уполномоченного  в области   градостроительной  деятельности, о соответствии проекта    предложений   всем  установленным   требованиям;</w:t>
      </w:r>
    </w:p>
    <w:p w:rsidR="0050141B" w:rsidRPr="00EF1CBE" w:rsidRDefault="0050141B" w:rsidP="0050141B">
      <w:pPr>
        <w:pStyle w:val="ab"/>
        <w:spacing w:before="0" w:after="0"/>
        <w:ind w:firstLine="567"/>
        <w:contextualSpacing/>
        <w:jc w:val="both"/>
      </w:pPr>
      <w:r w:rsidRPr="00EF1CBE">
        <w:rPr>
          <w:shd w:val="clear" w:color="auto" w:fill="FFFFFF"/>
        </w:rPr>
        <w:t xml:space="preserve">3) проект   решения  муниципального района </w:t>
      </w:r>
      <w:r w:rsidR="009F0D16">
        <w:rPr>
          <w:shd w:val="clear" w:color="auto" w:fill="FFFFFF"/>
        </w:rPr>
        <w:t>Караидельский район</w:t>
      </w:r>
      <w:r w:rsidRPr="00EF1CBE">
        <w:rPr>
          <w:shd w:val="clear" w:color="auto" w:fill="FFFFFF"/>
        </w:rPr>
        <w:t xml:space="preserve"> о внесении изменений  в настоящие Правила   и обосновывающие  материалы  к нему. </w:t>
      </w:r>
    </w:p>
    <w:p w:rsidR="0050141B" w:rsidRPr="00EF1CBE" w:rsidRDefault="0050141B" w:rsidP="0050141B">
      <w:pPr>
        <w:pStyle w:val="ab"/>
        <w:spacing w:before="0" w:after="0"/>
        <w:ind w:firstLine="567"/>
        <w:contextualSpacing/>
        <w:jc w:val="both"/>
      </w:pPr>
      <w:r w:rsidRPr="00EF1CBE">
        <w:rPr>
          <w:shd w:val="clear" w:color="auto" w:fill="FFFFFF"/>
        </w:rPr>
        <w:t xml:space="preserve">Администрация муниципального района </w:t>
      </w:r>
      <w:r w:rsidR="009F0D16">
        <w:rPr>
          <w:shd w:val="clear" w:color="auto" w:fill="FFFFFF"/>
        </w:rPr>
        <w:t>Караидельский район</w:t>
      </w:r>
      <w:r w:rsidRPr="00EF1CBE">
        <w:rPr>
          <w:shd w:val="clear" w:color="auto" w:fill="FFFFFF"/>
        </w:rPr>
        <w:t xml:space="preserve"> по результатам    рассмо</w:t>
      </w:r>
      <w:r w:rsidRPr="00EF1CBE">
        <w:rPr>
          <w:shd w:val="clear" w:color="auto" w:fill="FFFFFF"/>
        </w:rPr>
        <w:t>т</w:t>
      </w:r>
      <w:r w:rsidRPr="00EF1CBE">
        <w:rPr>
          <w:shd w:val="clear" w:color="auto" w:fill="FFFFFF"/>
        </w:rPr>
        <w:t xml:space="preserve">рения    документов, представленных  главой  сельского поселения </w:t>
      </w:r>
      <w:proofErr w:type="spellStart"/>
      <w:r w:rsidR="004C0428">
        <w:rPr>
          <w:shd w:val="clear" w:color="auto" w:fill="FFFFFF"/>
        </w:rPr>
        <w:t>Магинский</w:t>
      </w:r>
      <w:proofErr w:type="spellEnd"/>
      <w:r w:rsidR="009F0D16">
        <w:rPr>
          <w:shd w:val="clear" w:color="auto" w:fill="FFFFFF"/>
        </w:rPr>
        <w:t xml:space="preserve"> </w:t>
      </w:r>
      <w:r w:rsidRPr="00EF1CBE">
        <w:rPr>
          <w:shd w:val="clear" w:color="auto" w:fill="FFFFFF"/>
        </w:rPr>
        <w:t xml:space="preserve">сельсовет, может принять  одно  из следующих решений: </w:t>
      </w:r>
    </w:p>
    <w:p w:rsidR="0050141B" w:rsidRPr="00EF1CBE" w:rsidRDefault="0050141B" w:rsidP="0050141B">
      <w:pPr>
        <w:pStyle w:val="ab"/>
        <w:spacing w:before="0" w:after="0"/>
        <w:ind w:firstLine="567"/>
        <w:contextualSpacing/>
        <w:jc w:val="both"/>
      </w:pPr>
      <w:r w:rsidRPr="00EF1CBE">
        <w:rPr>
          <w:shd w:val="clear" w:color="auto" w:fill="FFFFFF"/>
        </w:rPr>
        <w:t>1) утвердить  изменения   в настоящие Правила;</w:t>
      </w:r>
    </w:p>
    <w:p w:rsidR="0050141B" w:rsidRPr="00EF1CBE" w:rsidRDefault="0050141B" w:rsidP="0050141B">
      <w:pPr>
        <w:pStyle w:val="ab"/>
        <w:spacing w:before="0" w:after="0"/>
        <w:ind w:firstLine="567"/>
        <w:contextualSpacing/>
        <w:jc w:val="both"/>
      </w:pPr>
      <w:r w:rsidRPr="00EF1CBE">
        <w:rPr>
          <w:shd w:val="clear" w:color="auto" w:fill="FFFFFF"/>
        </w:rPr>
        <w:t xml:space="preserve">2) отклонить изменения    в настоящие Правила. </w:t>
      </w:r>
    </w:p>
    <w:p w:rsidR="0050141B" w:rsidRPr="00EF1CBE" w:rsidRDefault="0050141B" w:rsidP="0050141B">
      <w:pPr>
        <w:pStyle w:val="ab"/>
        <w:spacing w:before="0" w:after="0"/>
        <w:ind w:firstLine="567"/>
        <w:contextualSpacing/>
        <w:jc w:val="both"/>
      </w:pPr>
      <w:r w:rsidRPr="00EF1CBE">
        <w:rPr>
          <w:bCs/>
          <w:shd w:val="clear" w:color="auto" w:fill="FFFFFF"/>
        </w:rPr>
        <w:t>12.</w:t>
      </w:r>
      <w:r w:rsidRPr="00EF1CBE">
        <w:rPr>
          <w:shd w:val="clear" w:color="auto" w:fill="FFFFFF"/>
        </w:rPr>
        <w:t xml:space="preserve"> Правила подлежат  опубликованию  в порядке, установленном   для  официального опубликования   муниципальных  правовых актов, иной    официальной    информации, и ра</w:t>
      </w:r>
      <w:r w:rsidRPr="00EF1CBE">
        <w:rPr>
          <w:shd w:val="clear" w:color="auto" w:fill="FFFFFF"/>
        </w:rPr>
        <w:t>з</w:t>
      </w:r>
      <w:r w:rsidRPr="00EF1CBE">
        <w:rPr>
          <w:shd w:val="clear" w:color="auto" w:fill="FFFFFF"/>
        </w:rPr>
        <w:t xml:space="preserve">мещаются   на официальном   сайте администрации муниципального района </w:t>
      </w:r>
      <w:r w:rsidR="009F0D16">
        <w:rPr>
          <w:shd w:val="clear" w:color="auto" w:fill="FFFFFF"/>
        </w:rPr>
        <w:t>Караидельский район</w:t>
      </w:r>
      <w:r w:rsidRPr="00EF1CBE">
        <w:rPr>
          <w:shd w:val="clear" w:color="auto" w:fill="FFFFFF"/>
        </w:rPr>
        <w:t xml:space="preserve">  в  сети Интернет;</w:t>
      </w:r>
    </w:p>
    <w:p w:rsidR="0050141B" w:rsidRPr="00EF1CBE" w:rsidRDefault="0050141B" w:rsidP="0050141B">
      <w:pPr>
        <w:pStyle w:val="ab"/>
        <w:spacing w:before="0" w:after="0"/>
        <w:ind w:firstLine="567"/>
        <w:contextualSpacing/>
        <w:jc w:val="both"/>
      </w:pPr>
      <w:r w:rsidRPr="00EF1CBE">
        <w:rPr>
          <w:shd w:val="clear" w:color="auto" w:fill="FFFFFF"/>
        </w:rPr>
        <w:t>2)  в соответствии  с требованиями   части 2  статьи  57 Градостроительного  кодекса    Российской Федерации Правила подлежат:</w:t>
      </w:r>
    </w:p>
    <w:p w:rsidR="0050141B" w:rsidRPr="00EF1CBE" w:rsidRDefault="0050141B" w:rsidP="0050141B">
      <w:pPr>
        <w:pStyle w:val="ab"/>
        <w:spacing w:before="0" w:after="0"/>
        <w:ind w:firstLine="567"/>
        <w:contextualSpacing/>
        <w:jc w:val="both"/>
      </w:pPr>
      <w:r w:rsidRPr="00EF1CBE">
        <w:rPr>
          <w:shd w:val="clear" w:color="auto" w:fill="FFFFFF"/>
        </w:rPr>
        <w:t xml:space="preserve">а)  в течение семи дней   со дня  утверждения   направлению  в информационную систему  обеспечения    градостроительной   деятельности  администрации муниципального района </w:t>
      </w:r>
      <w:r w:rsidR="009F0D16">
        <w:rPr>
          <w:shd w:val="clear" w:color="auto" w:fill="FFFFFF"/>
        </w:rPr>
        <w:t>К</w:t>
      </w:r>
      <w:r w:rsidR="009F0D16">
        <w:rPr>
          <w:shd w:val="clear" w:color="auto" w:fill="FFFFFF"/>
        </w:rPr>
        <w:t>а</w:t>
      </w:r>
      <w:r w:rsidR="009F0D16">
        <w:rPr>
          <w:shd w:val="clear" w:color="auto" w:fill="FFFFFF"/>
        </w:rPr>
        <w:t>раидельский район</w:t>
      </w:r>
      <w:r w:rsidRPr="00EF1CBE">
        <w:rPr>
          <w:shd w:val="clear" w:color="auto" w:fill="FFFFFF"/>
        </w:rPr>
        <w:t>.</w:t>
      </w:r>
    </w:p>
    <w:p w:rsidR="0050141B" w:rsidRPr="00EF1CBE" w:rsidRDefault="0050141B" w:rsidP="0050141B">
      <w:pPr>
        <w:pStyle w:val="ab"/>
        <w:spacing w:before="0" w:after="0"/>
        <w:ind w:firstLine="567"/>
        <w:contextualSpacing/>
        <w:jc w:val="both"/>
      </w:pPr>
      <w:r w:rsidRPr="00EF1CBE">
        <w:rPr>
          <w:shd w:val="clear" w:color="auto" w:fill="FFFFFF"/>
        </w:rPr>
        <w:t>б) в течение четырнадцати  дней   со дня  получения   копий   размещению  в информац</w:t>
      </w:r>
      <w:r w:rsidRPr="00EF1CBE">
        <w:rPr>
          <w:shd w:val="clear" w:color="auto" w:fill="FFFFFF"/>
        </w:rPr>
        <w:t>и</w:t>
      </w:r>
      <w:r w:rsidRPr="00EF1CBE">
        <w:rPr>
          <w:shd w:val="clear" w:color="auto" w:fill="FFFFFF"/>
        </w:rPr>
        <w:t>онной    системе   обеспечения   градостроительной     деятельности администрации муниц</w:t>
      </w:r>
      <w:r w:rsidRPr="00EF1CBE">
        <w:rPr>
          <w:shd w:val="clear" w:color="auto" w:fill="FFFFFF"/>
        </w:rPr>
        <w:t>и</w:t>
      </w:r>
      <w:r w:rsidRPr="00EF1CBE">
        <w:rPr>
          <w:shd w:val="clear" w:color="auto" w:fill="FFFFFF"/>
        </w:rPr>
        <w:t xml:space="preserve">пального района </w:t>
      </w:r>
      <w:r w:rsidR="009F0D16">
        <w:rPr>
          <w:shd w:val="clear" w:color="auto" w:fill="FFFFFF"/>
        </w:rPr>
        <w:t>Караидельский район</w:t>
      </w:r>
      <w:r w:rsidRPr="00EF1CBE">
        <w:rPr>
          <w:shd w:val="clear" w:color="auto" w:fill="FFFFFF"/>
        </w:rPr>
        <w:t>.</w:t>
      </w:r>
    </w:p>
    <w:p w:rsidR="00467B8B" w:rsidRDefault="0050141B" w:rsidP="00467B8B">
      <w:pPr>
        <w:pStyle w:val="ab"/>
        <w:spacing w:before="0" w:after="0"/>
        <w:ind w:firstLine="567"/>
        <w:contextualSpacing/>
        <w:jc w:val="both"/>
        <w:rPr>
          <w:shd w:val="clear" w:color="auto" w:fill="FFFFFF"/>
        </w:rPr>
      </w:pPr>
      <w:r w:rsidRPr="00EF1CBE">
        <w:rPr>
          <w:shd w:val="clear" w:color="auto" w:fill="FFFFFF"/>
        </w:rPr>
        <w:lastRenderedPageBreak/>
        <w:t> </w:t>
      </w:r>
      <w:r w:rsidR="004B37EF">
        <w:rPr>
          <w:shd w:val="clear" w:color="auto" w:fill="FFFFFF"/>
        </w:rPr>
        <w:tab/>
      </w:r>
      <w:r w:rsidR="00467B8B">
        <w:rPr>
          <w:shd w:val="clear" w:color="auto" w:fill="FFFFFF"/>
        </w:rPr>
        <w:t xml:space="preserve">13. </w:t>
      </w:r>
      <w:proofErr w:type="gramStart"/>
      <w:r w:rsidR="00467B8B" w:rsidRPr="00467B8B">
        <w:t>Если утверждение изменений в правила землепользования и застройки осуществл</w:t>
      </w:r>
      <w:r w:rsidR="00467B8B" w:rsidRPr="00467B8B">
        <w:t>я</w:t>
      </w:r>
      <w:r w:rsidR="00467B8B" w:rsidRPr="00467B8B">
        <w:t>ется представительным органом местного самоуправления, проект о внесении изменений в пр</w:t>
      </w:r>
      <w:r w:rsidR="00467B8B" w:rsidRPr="00467B8B">
        <w:t>а</w:t>
      </w:r>
      <w:r w:rsidR="00467B8B" w:rsidRPr="00467B8B">
        <w:t>вила землепользования и застройки, направленный в представительный орган местного сам</w:t>
      </w:r>
      <w:r w:rsidR="00467B8B" w:rsidRPr="00467B8B">
        <w:t>о</w:t>
      </w:r>
      <w:r w:rsidR="00467B8B" w:rsidRPr="00467B8B">
        <w:t>управления, подлежит рассмотрению на заседании указанного органа не позднее дня провед</w:t>
      </w:r>
      <w:r w:rsidR="00467B8B" w:rsidRPr="00467B8B">
        <w:t>е</w:t>
      </w:r>
      <w:r w:rsidR="00467B8B" w:rsidRPr="00467B8B">
        <w:t>ния заседания, следующего за ближайший заседанием.</w:t>
      </w:r>
      <w:proofErr w:type="gramEnd"/>
    </w:p>
    <w:p w:rsidR="008F48AB" w:rsidRDefault="008F48AB" w:rsidP="00D46D81">
      <w:pPr>
        <w:pStyle w:val="ab"/>
        <w:spacing w:before="0" w:after="0"/>
        <w:contextualSpacing/>
        <w:jc w:val="both"/>
        <w:rPr>
          <w:shd w:val="clear" w:color="auto" w:fill="FFFFFF"/>
        </w:rPr>
      </w:pPr>
    </w:p>
    <w:p w:rsidR="0050141B" w:rsidRPr="00EF1CBE" w:rsidRDefault="0050141B" w:rsidP="008F48AB">
      <w:pPr>
        <w:pStyle w:val="ab"/>
        <w:spacing w:before="0" w:after="0"/>
        <w:ind w:firstLine="567"/>
        <w:contextualSpacing/>
        <w:jc w:val="both"/>
        <w:rPr>
          <w:shd w:val="clear" w:color="auto" w:fill="FFFFFF"/>
        </w:rPr>
      </w:pPr>
      <w:r w:rsidRPr="00EF1CBE">
        <w:rPr>
          <w:b/>
          <w:bCs/>
          <w:color w:val="000000"/>
        </w:rPr>
        <w:t>Статья 3</w:t>
      </w:r>
      <w:r>
        <w:rPr>
          <w:b/>
          <w:bCs/>
          <w:color w:val="000000"/>
        </w:rPr>
        <w:t>8</w:t>
      </w:r>
      <w:r w:rsidRPr="00EF1CBE">
        <w:rPr>
          <w:b/>
          <w:bCs/>
          <w:color w:val="000000"/>
        </w:rPr>
        <w:t xml:space="preserve">. </w:t>
      </w:r>
      <w:r w:rsidRPr="00EF1CBE">
        <w:rPr>
          <w:b/>
          <w:bCs/>
          <w:shd w:val="clear" w:color="auto" w:fill="FFFFFF"/>
        </w:rPr>
        <w:t>Особенности  проведения </w:t>
      </w:r>
      <w:r w:rsidR="00C321C9" w:rsidRPr="00C321C9">
        <w:rPr>
          <w:b/>
          <w:shd w:val="clear" w:color="auto" w:fill="FFFFFF"/>
        </w:rPr>
        <w:t>общественных обсуждений или</w:t>
      </w:r>
      <w:r w:rsidR="00C321C9" w:rsidRPr="00EF1CBE">
        <w:rPr>
          <w:shd w:val="clear" w:color="auto" w:fill="FFFFFF"/>
        </w:rPr>
        <w:t> </w:t>
      </w:r>
      <w:r w:rsidRPr="00EF1CBE">
        <w:rPr>
          <w:b/>
          <w:bCs/>
          <w:shd w:val="clear" w:color="auto" w:fill="FFFFFF"/>
        </w:rPr>
        <w:t xml:space="preserve"> публичных слушаний по проекту документации по планировке территории </w:t>
      </w:r>
      <w:r w:rsidRPr="00EF1CBE">
        <w:rPr>
          <w:shd w:val="clear" w:color="auto" w:fill="FFFFFF"/>
        </w:rPr>
        <w:t xml:space="preserve">  </w:t>
      </w:r>
    </w:p>
    <w:p w:rsidR="0050141B" w:rsidRPr="00EF1CBE" w:rsidRDefault="0050141B" w:rsidP="0050141B">
      <w:pPr>
        <w:pStyle w:val="ab"/>
        <w:spacing w:before="0" w:after="0"/>
        <w:ind w:firstLine="567"/>
        <w:contextualSpacing/>
        <w:jc w:val="both"/>
      </w:pPr>
    </w:p>
    <w:p w:rsidR="0050141B" w:rsidRPr="00EF1CBE" w:rsidRDefault="0050141B" w:rsidP="0050141B">
      <w:pPr>
        <w:pStyle w:val="ab"/>
        <w:spacing w:before="0" w:after="0"/>
        <w:ind w:firstLine="567"/>
        <w:contextualSpacing/>
        <w:jc w:val="both"/>
      </w:pPr>
      <w:r w:rsidRPr="00EF1CBE">
        <w:rPr>
          <w:bCs/>
          <w:shd w:val="clear" w:color="auto" w:fill="FFFFFF"/>
        </w:rPr>
        <w:t>1.</w:t>
      </w:r>
      <w:r w:rsidRPr="00EF1CBE">
        <w:rPr>
          <w:shd w:val="clear" w:color="auto" w:fill="FFFFFF"/>
        </w:rPr>
        <w:t xml:space="preserve"> </w:t>
      </w:r>
      <w:proofErr w:type="gramStart"/>
      <w:r w:rsidRPr="00EF1CBE">
        <w:rPr>
          <w:shd w:val="clear" w:color="auto" w:fill="FFFFFF"/>
        </w:rPr>
        <w:t>Инициаторами  подготовки  проектов   документов, обсуждаемых  на</w:t>
      </w:r>
      <w:r w:rsidR="00F22B43" w:rsidRPr="00F22B43">
        <w:rPr>
          <w:shd w:val="clear" w:color="auto" w:fill="FFFFFF"/>
        </w:rPr>
        <w:t xml:space="preserve"> </w:t>
      </w:r>
      <w:r w:rsidR="00F22B43">
        <w:rPr>
          <w:shd w:val="clear" w:color="auto" w:fill="FFFFFF"/>
        </w:rPr>
        <w:t>общественных о</w:t>
      </w:r>
      <w:r w:rsidR="00F22B43">
        <w:rPr>
          <w:shd w:val="clear" w:color="auto" w:fill="FFFFFF"/>
        </w:rPr>
        <w:t>б</w:t>
      </w:r>
      <w:r w:rsidR="00F22B43">
        <w:rPr>
          <w:shd w:val="clear" w:color="auto" w:fill="FFFFFF"/>
        </w:rPr>
        <w:t>суждениях или</w:t>
      </w:r>
      <w:r w:rsidR="00F22B43" w:rsidRPr="00EF1CBE">
        <w:rPr>
          <w:shd w:val="clear" w:color="auto" w:fill="FFFFFF"/>
        </w:rPr>
        <w:t> </w:t>
      </w:r>
      <w:r w:rsidRPr="00EF1CBE">
        <w:rPr>
          <w:shd w:val="clear" w:color="auto" w:fill="FFFFFF"/>
        </w:rPr>
        <w:t xml:space="preserve"> публичных  слушаниях  по проекту    документации по планировке   террит</w:t>
      </w:r>
      <w:r w:rsidRPr="00EF1CBE">
        <w:rPr>
          <w:shd w:val="clear" w:color="auto" w:fill="FFFFFF"/>
        </w:rPr>
        <w:t>о</w:t>
      </w:r>
      <w:r w:rsidRPr="00EF1CBE">
        <w:rPr>
          <w:shd w:val="clear" w:color="auto" w:fill="FFFFFF"/>
        </w:rPr>
        <w:t xml:space="preserve">рии, могут быть: орган  местного самоуправления - администрация сельского поселения </w:t>
      </w:r>
      <w:proofErr w:type="spellStart"/>
      <w:r w:rsidR="004C0428">
        <w:rPr>
          <w:shd w:val="clear" w:color="auto" w:fill="FFFFFF"/>
        </w:rPr>
        <w:t>М</w:t>
      </w:r>
      <w:r w:rsidR="004C0428">
        <w:rPr>
          <w:shd w:val="clear" w:color="auto" w:fill="FFFFFF"/>
        </w:rPr>
        <w:t>а</w:t>
      </w:r>
      <w:r w:rsidR="004C0428">
        <w:rPr>
          <w:shd w:val="clear" w:color="auto" w:fill="FFFFFF"/>
        </w:rPr>
        <w:t>гинский</w:t>
      </w:r>
      <w:proofErr w:type="spellEnd"/>
      <w:r w:rsidR="009F0D16">
        <w:rPr>
          <w:shd w:val="clear" w:color="auto" w:fill="FFFFFF"/>
        </w:rPr>
        <w:t xml:space="preserve"> </w:t>
      </w:r>
      <w:r w:rsidRPr="00EF1CBE">
        <w:rPr>
          <w:shd w:val="clear" w:color="auto" w:fill="FFFFFF"/>
        </w:rPr>
        <w:t>сельсовет, заинтересованные   физические  и   юридические   лица, предприниматели, подготовившие проект документации  по  планировке территории,  изменений   в утвержде</w:t>
      </w:r>
      <w:r w:rsidRPr="00EF1CBE">
        <w:rPr>
          <w:shd w:val="clear" w:color="auto" w:fill="FFFFFF"/>
        </w:rPr>
        <w:t>н</w:t>
      </w:r>
      <w:r w:rsidRPr="00EF1CBE">
        <w:rPr>
          <w:shd w:val="clear" w:color="auto" w:fill="FFFFFF"/>
        </w:rPr>
        <w:t>ную в установленном   порядке   документацию по планировке    территории либо проект  о внесении  изменений   в утвержденную  в установленном  порядке документацию</w:t>
      </w:r>
      <w:proofErr w:type="gramEnd"/>
      <w:r w:rsidRPr="00EF1CBE">
        <w:rPr>
          <w:shd w:val="clear" w:color="auto" w:fill="FFFFFF"/>
        </w:rPr>
        <w:t xml:space="preserve"> по планиро</w:t>
      </w:r>
      <w:r w:rsidRPr="00EF1CBE">
        <w:rPr>
          <w:shd w:val="clear" w:color="auto" w:fill="FFFFFF"/>
        </w:rPr>
        <w:t>в</w:t>
      </w:r>
      <w:r w:rsidRPr="00EF1CBE">
        <w:rPr>
          <w:shd w:val="clear" w:color="auto" w:fill="FFFFFF"/>
        </w:rPr>
        <w:t>ке   территории   в соответствии с Градостроительным   кодексом Российской Федерации</w:t>
      </w:r>
    </w:p>
    <w:p w:rsidR="0050141B" w:rsidRPr="00EF1CBE" w:rsidRDefault="0050141B" w:rsidP="0050141B">
      <w:pPr>
        <w:pStyle w:val="ab"/>
        <w:spacing w:before="0" w:after="0"/>
        <w:ind w:firstLine="567"/>
        <w:contextualSpacing/>
        <w:jc w:val="both"/>
      </w:pPr>
      <w:r w:rsidRPr="00EF1CBE">
        <w:rPr>
          <w:bCs/>
          <w:shd w:val="clear" w:color="auto" w:fill="FFFFFF"/>
        </w:rPr>
        <w:t>2.</w:t>
      </w:r>
      <w:r w:rsidRPr="00EF1CBE">
        <w:rPr>
          <w:shd w:val="clear" w:color="auto" w:fill="FFFFFF"/>
        </w:rPr>
        <w:t xml:space="preserve"> Орган, уполномоченный   в области   градостроительной  деятельности, обеспечивает:</w:t>
      </w:r>
    </w:p>
    <w:p w:rsidR="0050141B" w:rsidRPr="00EF1CBE" w:rsidRDefault="0050141B" w:rsidP="0050141B">
      <w:pPr>
        <w:pStyle w:val="ab"/>
        <w:spacing w:before="0" w:after="0"/>
        <w:ind w:firstLine="567"/>
        <w:contextualSpacing/>
        <w:jc w:val="both"/>
      </w:pPr>
      <w:proofErr w:type="gramStart"/>
      <w:r w:rsidRPr="00EF1CBE">
        <w:rPr>
          <w:shd w:val="clear" w:color="auto" w:fill="FFFFFF"/>
        </w:rPr>
        <w:t xml:space="preserve">1) подготовку     материалов, предоставляемых   на </w:t>
      </w:r>
      <w:r w:rsidR="00F22B43">
        <w:rPr>
          <w:shd w:val="clear" w:color="auto" w:fill="FFFFFF"/>
        </w:rPr>
        <w:t>общественные обсуждения или</w:t>
      </w:r>
      <w:r w:rsidR="00F22B43" w:rsidRPr="00EF1CBE">
        <w:rPr>
          <w:shd w:val="clear" w:color="auto" w:fill="FFFFFF"/>
        </w:rPr>
        <w:t xml:space="preserve">  </w:t>
      </w:r>
      <w:r w:rsidRPr="00EF1CBE">
        <w:rPr>
          <w:shd w:val="clear" w:color="auto" w:fill="FFFFFF"/>
        </w:rPr>
        <w:t>пу</w:t>
      </w:r>
      <w:r w:rsidRPr="00EF1CBE">
        <w:rPr>
          <w:shd w:val="clear" w:color="auto" w:fill="FFFFFF"/>
        </w:rPr>
        <w:t>б</w:t>
      </w:r>
      <w:r w:rsidRPr="00EF1CBE">
        <w:rPr>
          <w:shd w:val="clear" w:color="auto" w:fill="FFFFFF"/>
        </w:rPr>
        <w:t>личные   слушания;</w:t>
      </w:r>
      <w:proofErr w:type="gramEnd"/>
    </w:p>
    <w:p w:rsidR="0050141B" w:rsidRPr="00EF1CBE" w:rsidRDefault="0050141B" w:rsidP="0050141B">
      <w:pPr>
        <w:pStyle w:val="ab"/>
        <w:spacing w:before="0" w:after="0"/>
        <w:ind w:firstLine="567"/>
        <w:contextualSpacing/>
        <w:jc w:val="both"/>
      </w:pPr>
      <w:r w:rsidRPr="00EF1CBE">
        <w:rPr>
          <w:shd w:val="clear" w:color="auto" w:fill="FFFFFF"/>
        </w:rPr>
        <w:t xml:space="preserve">2) подготовку  документации по планировке   территории на соответствие    требованиям    технических  регламентов  (а вплоть до их вступления     в установленном   порядке  в силу  - нормативных  технических  документов   в части, не противоречащей   кодексу  Российской Федерации) перед   предоставлением   такой    документации на </w:t>
      </w:r>
      <w:r w:rsidR="00F22B43">
        <w:rPr>
          <w:shd w:val="clear" w:color="auto" w:fill="FFFFFF"/>
        </w:rPr>
        <w:t>общественные обсуждения или</w:t>
      </w:r>
      <w:r w:rsidR="00F22B43" w:rsidRPr="00EF1CBE">
        <w:rPr>
          <w:shd w:val="clear" w:color="auto" w:fill="FFFFFF"/>
        </w:rPr>
        <w:t xml:space="preserve">  </w:t>
      </w:r>
      <w:r w:rsidRPr="00EF1CBE">
        <w:rPr>
          <w:shd w:val="clear" w:color="auto" w:fill="FFFFFF"/>
        </w:rPr>
        <w:t>публичные    слушания;</w:t>
      </w:r>
    </w:p>
    <w:p w:rsidR="0050141B" w:rsidRPr="00EF1CBE" w:rsidRDefault="0050141B" w:rsidP="0050141B">
      <w:pPr>
        <w:pStyle w:val="ab"/>
        <w:spacing w:before="0" w:after="0"/>
        <w:ind w:firstLine="567"/>
        <w:contextualSpacing/>
        <w:jc w:val="both"/>
      </w:pPr>
      <w:r w:rsidRPr="00EF1CBE">
        <w:rPr>
          <w:shd w:val="clear" w:color="auto" w:fill="FFFFFF"/>
        </w:rPr>
        <w:t>3) подготовку   экспозиционных  материалов, представляемых  на</w:t>
      </w:r>
      <w:r w:rsidR="00F22B43" w:rsidRPr="00F22B43">
        <w:rPr>
          <w:shd w:val="clear" w:color="auto" w:fill="FFFFFF"/>
        </w:rPr>
        <w:t xml:space="preserve"> </w:t>
      </w:r>
      <w:r w:rsidR="00F22B43">
        <w:rPr>
          <w:shd w:val="clear" w:color="auto" w:fill="FFFFFF"/>
        </w:rPr>
        <w:t>общественные обсу</w:t>
      </w:r>
      <w:r w:rsidR="00F22B43">
        <w:rPr>
          <w:shd w:val="clear" w:color="auto" w:fill="FFFFFF"/>
        </w:rPr>
        <w:t>ж</w:t>
      </w:r>
      <w:r w:rsidR="00F22B43">
        <w:rPr>
          <w:shd w:val="clear" w:color="auto" w:fill="FFFFFF"/>
        </w:rPr>
        <w:t>дения или</w:t>
      </w:r>
      <w:r w:rsidR="00F22B43" w:rsidRPr="00EF1CBE">
        <w:rPr>
          <w:shd w:val="clear" w:color="auto" w:fill="FFFFFF"/>
        </w:rPr>
        <w:t> </w:t>
      </w:r>
      <w:r w:rsidRPr="00EF1CBE">
        <w:rPr>
          <w:shd w:val="clear" w:color="auto" w:fill="FFFFFF"/>
        </w:rPr>
        <w:t xml:space="preserve"> </w:t>
      </w:r>
      <w:r w:rsidRPr="005300CF">
        <w:t>публичные  с</w:t>
      </w:r>
      <w:r w:rsidRPr="005300CF">
        <w:rPr>
          <w:shd w:val="clear" w:color="auto" w:fill="FFFFFF"/>
        </w:rPr>
        <w:t>лушания</w:t>
      </w:r>
      <w:r w:rsidRPr="00EF1CBE">
        <w:rPr>
          <w:shd w:val="clear" w:color="auto" w:fill="FFFFFF"/>
        </w:rPr>
        <w:t>   (в случае, если  заказчиком   по разработке   проектной    д</w:t>
      </w:r>
      <w:r w:rsidRPr="00EF1CBE">
        <w:rPr>
          <w:shd w:val="clear" w:color="auto" w:fill="FFFFFF"/>
        </w:rPr>
        <w:t>о</w:t>
      </w:r>
      <w:r w:rsidRPr="00EF1CBE">
        <w:rPr>
          <w:shd w:val="clear" w:color="auto" w:fill="FFFFFF"/>
        </w:rPr>
        <w:t>кументации   по плакировке  территории является   орган, уполномоченный   в области град</w:t>
      </w:r>
      <w:r w:rsidRPr="00EF1CBE">
        <w:rPr>
          <w:shd w:val="clear" w:color="auto" w:fill="FFFFFF"/>
        </w:rPr>
        <w:t>о</w:t>
      </w:r>
      <w:r w:rsidRPr="00EF1CBE">
        <w:rPr>
          <w:shd w:val="clear" w:color="auto" w:fill="FFFFFF"/>
        </w:rPr>
        <w:t>строительной  деятельности);</w:t>
      </w:r>
    </w:p>
    <w:p w:rsidR="0050141B" w:rsidRPr="00EF1CBE" w:rsidRDefault="0050141B" w:rsidP="0050141B">
      <w:pPr>
        <w:pStyle w:val="ab"/>
        <w:spacing w:before="0" w:after="0"/>
        <w:ind w:firstLine="567"/>
        <w:contextualSpacing/>
        <w:jc w:val="both"/>
      </w:pPr>
      <w:r w:rsidRPr="00EF1CBE">
        <w:rPr>
          <w:shd w:val="clear" w:color="auto" w:fill="FFFFFF"/>
        </w:rPr>
        <w:t xml:space="preserve">4) подготовку    проекта   решения Совета  сельского поселения </w:t>
      </w:r>
      <w:proofErr w:type="spellStart"/>
      <w:r w:rsidR="004C0428">
        <w:rPr>
          <w:shd w:val="clear" w:color="auto" w:fill="FFFFFF"/>
        </w:rPr>
        <w:t>Магинский</w:t>
      </w:r>
      <w:proofErr w:type="spellEnd"/>
      <w:r w:rsidR="009F0D16">
        <w:rPr>
          <w:shd w:val="clear" w:color="auto" w:fill="FFFFFF"/>
        </w:rPr>
        <w:t xml:space="preserve"> </w:t>
      </w:r>
      <w:r w:rsidRPr="00EF1CBE">
        <w:rPr>
          <w:shd w:val="clear" w:color="auto" w:fill="FFFFFF"/>
        </w:rPr>
        <w:t>сельсовет   о проведении </w:t>
      </w:r>
      <w:r w:rsidR="00F22B43">
        <w:rPr>
          <w:shd w:val="clear" w:color="auto" w:fill="FFFFFF"/>
        </w:rPr>
        <w:t>общественных обсуждений или</w:t>
      </w:r>
      <w:r w:rsidR="00F22B43" w:rsidRPr="00EF1CBE">
        <w:rPr>
          <w:shd w:val="clear" w:color="auto" w:fill="FFFFFF"/>
        </w:rPr>
        <w:t> </w:t>
      </w:r>
      <w:r w:rsidRPr="00EF1CBE">
        <w:rPr>
          <w:shd w:val="clear" w:color="auto" w:fill="FFFFFF"/>
        </w:rPr>
        <w:t>публичных  слушаний   по  проекту    документ</w:t>
      </w:r>
      <w:r w:rsidRPr="00EF1CBE">
        <w:rPr>
          <w:shd w:val="clear" w:color="auto" w:fill="FFFFFF"/>
        </w:rPr>
        <w:t>а</w:t>
      </w:r>
      <w:r w:rsidRPr="00EF1CBE">
        <w:rPr>
          <w:shd w:val="clear" w:color="auto" w:fill="FFFFFF"/>
        </w:rPr>
        <w:t>ции  по планировке  территории;</w:t>
      </w:r>
    </w:p>
    <w:p w:rsidR="0050141B" w:rsidRPr="00EF1CBE" w:rsidRDefault="0050141B" w:rsidP="0050141B">
      <w:pPr>
        <w:pStyle w:val="ab"/>
        <w:spacing w:before="0" w:after="0"/>
        <w:ind w:firstLine="567"/>
        <w:contextualSpacing/>
        <w:jc w:val="both"/>
      </w:pPr>
      <w:r w:rsidRPr="00EF1CBE">
        <w:rPr>
          <w:shd w:val="clear" w:color="auto" w:fill="FFFFFF"/>
        </w:rPr>
        <w:t xml:space="preserve">5) подготовку   проекта   постановления   главы муниципального района </w:t>
      </w:r>
      <w:r w:rsidR="009F0D16">
        <w:rPr>
          <w:shd w:val="clear" w:color="auto" w:fill="FFFFFF"/>
        </w:rPr>
        <w:t>Караидельский район</w:t>
      </w:r>
      <w:r w:rsidRPr="00EF1CBE">
        <w:rPr>
          <w:shd w:val="clear" w:color="auto" w:fill="FFFFFF"/>
        </w:rPr>
        <w:t xml:space="preserve">   об утверждении   либо  отклонении   проектной  документации по планировке    терр</w:t>
      </w:r>
      <w:r w:rsidRPr="00EF1CBE">
        <w:rPr>
          <w:shd w:val="clear" w:color="auto" w:fill="FFFFFF"/>
        </w:rPr>
        <w:t>и</w:t>
      </w:r>
      <w:r w:rsidRPr="00EF1CBE">
        <w:rPr>
          <w:shd w:val="clear" w:color="auto" w:fill="FFFFFF"/>
        </w:rPr>
        <w:t xml:space="preserve">тории. </w:t>
      </w:r>
    </w:p>
    <w:p w:rsidR="0050141B" w:rsidRPr="00EF1CBE" w:rsidRDefault="0050141B" w:rsidP="0050141B">
      <w:pPr>
        <w:pStyle w:val="ab"/>
        <w:spacing w:before="0" w:after="0"/>
        <w:ind w:firstLine="567"/>
        <w:contextualSpacing/>
        <w:jc w:val="both"/>
      </w:pPr>
      <w:r w:rsidRPr="00EF1CBE">
        <w:rPr>
          <w:bCs/>
          <w:shd w:val="clear" w:color="auto" w:fill="FFFFFF"/>
        </w:rPr>
        <w:t>3.</w:t>
      </w:r>
      <w:r w:rsidRPr="00EF1CBE">
        <w:rPr>
          <w:shd w:val="clear" w:color="auto" w:fill="FFFFFF"/>
        </w:rPr>
        <w:t xml:space="preserve"> Участниками </w:t>
      </w:r>
      <w:r w:rsidR="00F22B43">
        <w:rPr>
          <w:shd w:val="clear" w:color="auto" w:fill="FFFFFF"/>
        </w:rPr>
        <w:t>общественных обсуждений или</w:t>
      </w:r>
      <w:r w:rsidR="00F22B43" w:rsidRPr="00EF1CBE">
        <w:rPr>
          <w:shd w:val="clear" w:color="auto" w:fill="FFFFFF"/>
        </w:rPr>
        <w:t> </w:t>
      </w:r>
      <w:r w:rsidRPr="00EF1CBE">
        <w:rPr>
          <w:shd w:val="clear" w:color="auto" w:fill="FFFFFF"/>
        </w:rPr>
        <w:t>публичных  слушаний   по проекту   д</w:t>
      </w:r>
      <w:r w:rsidRPr="00EF1CBE">
        <w:rPr>
          <w:shd w:val="clear" w:color="auto" w:fill="FFFFFF"/>
        </w:rPr>
        <w:t>о</w:t>
      </w:r>
      <w:r w:rsidRPr="00EF1CBE">
        <w:rPr>
          <w:shd w:val="clear" w:color="auto" w:fill="FFFFFF"/>
        </w:rPr>
        <w:t>кументации   по планировке   территории являются:</w:t>
      </w:r>
    </w:p>
    <w:p w:rsidR="0050141B" w:rsidRPr="00EF1CBE" w:rsidRDefault="0050141B" w:rsidP="0050141B">
      <w:pPr>
        <w:pStyle w:val="ab"/>
        <w:spacing w:before="0" w:after="0"/>
        <w:ind w:firstLine="567"/>
        <w:contextualSpacing/>
        <w:jc w:val="both"/>
      </w:pPr>
      <w:r w:rsidRPr="00EF1CBE">
        <w:rPr>
          <w:shd w:val="clear" w:color="auto" w:fill="FFFFFF"/>
        </w:rPr>
        <w:t>1) граждане,  проживающие   на территории, применительно  к которой  осуществляется   подготовка проекта    документации  по планировке   территории;</w:t>
      </w:r>
    </w:p>
    <w:p w:rsidR="0050141B" w:rsidRPr="00EF1CBE" w:rsidRDefault="0050141B" w:rsidP="0050141B">
      <w:pPr>
        <w:pStyle w:val="ab"/>
        <w:spacing w:before="0" w:after="0"/>
        <w:ind w:firstLine="567"/>
        <w:contextualSpacing/>
        <w:jc w:val="both"/>
      </w:pPr>
      <w:r w:rsidRPr="00EF1CBE">
        <w:rPr>
          <w:shd w:val="clear" w:color="auto" w:fill="FFFFFF"/>
        </w:rPr>
        <w:t>2)  правообладатели земельных  участков  и объектов   капитального строительства, ра</w:t>
      </w:r>
      <w:r w:rsidRPr="00EF1CBE">
        <w:rPr>
          <w:shd w:val="clear" w:color="auto" w:fill="FFFFFF"/>
        </w:rPr>
        <w:t>с</w:t>
      </w:r>
      <w:r w:rsidRPr="00EF1CBE">
        <w:rPr>
          <w:shd w:val="clear" w:color="auto" w:fill="FFFFFF"/>
        </w:rPr>
        <w:t>положенные   на  указанной  территории;</w:t>
      </w:r>
    </w:p>
    <w:p w:rsidR="0050141B" w:rsidRPr="00EF1CBE" w:rsidRDefault="0050141B" w:rsidP="0050141B">
      <w:pPr>
        <w:pStyle w:val="ab"/>
        <w:spacing w:before="0" w:after="0"/>
        <w:ind w:firstLine="567"/>
        <w:contextualSpacing/>
        <w:jc w:val="both"/>
      </w:pPr>
      <w:r w:rsidRPr="00EF1CBE">
        <w:rPr>
          <w:shd w:val="clear" w:color="auto" w:fill="FFFFFF"/>
        </w:rPr>
        <w:t>3) лица, законные  интересы   которых могут  быть нарушены  в связи с реализацией   д</w:t>
      </w:r>
      <w:r w:rsidRPr="00EF1CBE">
        <w:rPr>
          <w:shd w:val="clear" w:color="auto" w:fill="FFFFFF"/>
        </w:rPr>
        <w:t>о</w:t>
      </w:r>
      <w:r w:rsidRPr="00EF1CBE">
        <w:rPr>
          <w:shd w:val="clear" w:color="auto" w:fill="FFFFFF"/>
        </w:rPr>
        <w:t xml:space="preserve">кументации по планировке территории. </w:t>
      </w:r>
    </w:p>
    <w:p w:rsidR="0050141B" w:rsidRPr="00EF1CBE" w:rsidRDefault="0050141B" w:rsidP="0050141B">
      <w:pPr>
        <w:pStyle w:val="ab"/>
        <w:spacing w:before="0" w:after="0"/>
        <w:ind w:firstLine="567"/>
        <w:contextualSpacing/>
        <w:jc w:val="both"/>
      </w:pPr>
      <w:r w:rsidRPr="00EF1CBE">
        <w:rPr>
          <w:bCs/>
          <w:shd w:val="clear" w:color="auto" w:fill="FFFFFF"/>
        </w:rPr>
        <w:t>4</w:t>
      </w:r>
      <w:r w:rsidRPr="00EF1CBE">
        <w:rPr>
          <w:b/>
          <w:bCs/>
          <w:shd w:val="clear" w:color="auto" w:fill="FFFFFF"/>
        </w:rPr>
        <w:t>.</w:t>
      </w:r>
      <w:r w:rsidRPr="00EF1CBE">
        <w:rPr>
          <w:shd w:val="clear" w:color="auto" w:fill="FFFFFF"/>
        </w:rPr>
        <w:t xml:space="preserve"> В состав документов, материалов, представляемых участникам</w:t>
      </w:r>
      <w:r w:rsidR="00F22B43" w:rsidRPr="00F22B43">
        <w:rPr>
          <w:shd w:val="clear" w:color="auto" w:fill="FFFFFF"/>
        </w:rPr>
        <w:t xml:space="preserve"> </w:t>
      </w:r>
      <w:r w:rsidR="00F22B43">
        <w:rPr>
          <w:shd w:val="clear" w:color="auto" w:fill="FFFFFF"/>
        </w:rPr>
        <w:t>общественных обсужд</w:t>
      </w:r>
      <w:r w:rsidR="00F22B43">
        <w:rPr>
          <w:shd w:val="clear" w:color="auto" w:fill="FFFFFF"/>
        </w:rPr>
        <w:t>е</w:t>
      </w:r>
      <w:r w:rsidR="00F22B43">
        <w:rPr>
          <w:shd w:val="clear" w:color="auto" w:fill="FFFFFF"/>
        </w:rPr>
        <w:t>ний или</w:t>
      </w:r>
      <w:r w:rsidR="00F22B43" w:rsidRPr="00EF1CBE">
        <w:rPr>
          <w:shd w:val="clear" w:color="auto" w:fill="FFFFFF"/>
        </w:rPr>
        <w:t> </w:t>
      </w:r>
      <w:r w:rsidRPr="00EF1CBE">
        <w:rPr>
          <w:shd w:val="clear" w:color="auto" w:fill="FFFFFF"/>
        </w:rPr>
        <w:t xml:space="preserve"> публичных слушаний по обсуждению документации по планировке территории, включаются:</w:t>
      </w:r>
    </w:p>
    <w:p w:rsidR="0050141B" w:rsidRPr="00EF1CBE" w:rsidRDefault="0050141B" w:rsidP="0050141B">
      <w:pPr>
        <w:pStyle w:val="ab"/>
        <w:spacing w:before="0" w:after="0"/>
        <w:ind w:firstLine="567"/>
        <w:contextualSpacing/>
        <w:jc w:val="both"/>
      </w:pPr>
      <w:r w:rsidRPr="00EF1CBE">
        <w:rPr>
          <w:shd w:val="clear" w:color="auto" w:fill="FFFFFF"/>
        </w:rPr>
        <w:t>1) комплект материалов проекта документации по планировке территории:</w:t>
      </w:r>
    </w:p>
    <w:p w:rsidR="0050141B" w:rsidRPr="00EF1CBE" w:rsidRDefault="0050141B" w:rsidP="00C9094F">
      <w:pPr>
        <w:pStyle w:val="ab"/>
        <w:numPr>
          <w:ilvl w:val="0"/>
          <w:numId w:val="78"/>
        </w:numPr>
        <w:spacing w:before="0" w:after="0"/>
        <w:contextualSpacing/>
        <w:jc w:val="both"/>
      </w:pPr>
      <w:r w:rsidRPr="00EF1CBE">
        <w:rPr>
          <w:shd w:val="clear" w:color="auto" w:fill="FFFFFF"/>
        </w:rPr>
        <w:t>краткая пояснительная записка;</w:t>
      </w:r>
    </w:p>
    <w:p w:rsidR="0050141B" w:rsidRPr="00EF1CBE" w:rsidRDefault="0050141B" w:rsidP="00C9094F">
      <w:pPr>
        <w:pStyle w:val="ab"/>
        <w:numPr>
          <w:ilvl w:val="0"/>
          <w:numId w:val="78"/>
        </w:numPr>
        <w:spacing w:before="0" w:after="0"/>
        <w:contextualSpacing/>
        <w:jc w:val="both"/>
      </w:pPr>
      <w:r w:rsidRPr="00EF1CBE">
        <w:rPr>
          <w:shd w:val="clear" w:color="auto" w:fill="FFFFFF"/>
        </w:rPr>
        <w:t>демонстрационные материалы (в соответствии с градостроительным заданием);</w:t>
      </w:r>
    </w:p>
    <w:p w:rsidR="0050141B" w:rsidRPr="00EF1CBE" w:rsidRDefault="0050141B" w:rsidP="00C9094F">
      <w:pPr>
        <w:pStyle w:val="ab"/>
        <w:numPr>
          <w:ilvl w:val="0"/>
          <w:numId w:val="78"/>
        </w:numPr>
        <w:spacing w:before="0" w:after="0"/>
        <w:contextualSpacing/>
        <w:jc w:val="both"/>
      </w:pPr>
      <w:r w:rsidRPr="00EF1CBE">
        <w:rPr>
          <w:shd w:val="clear" w:color="auto" w:fill="FFFFFF"/>
        </w:rPr>
        <w:t>макет (в соответствии с градостроительным заданием);</w:t>
      </w:r>
    </w:p>
    <w:p w:rsidR="0050141B" w:rsidRPr="00EF1CBE" w:rsidRDefault="0050141B" w:rsidP="00C9094F">
      <w:pPr>
        <w:pStyle w:val="ab"/>
        <w:numPr>
          <w:ilvl w:val="0"/>
          <w:numId w:val="78"/>
        </w:numPr>
        <w:spacing w:before="0" w:after="0"/>
        <w:contextualSpacing/>
        <w:jc w:val="both"/>
      </w:pPr>
      <w:r w:rsidRPr="00EF1CBE">
        <w:rPr>
          <w:shd w:val="clear" w:color="auto" w:fill="FFFFFF"/>
        </w:rPr>
        <w:t>электронная версия проекта для публичных слушаний.</w:t>
      </w:r>
    </w:p>
    <w:p w:rsidR="0050141B" w:rsidRPr="00EF1CBE" w:rsidRDefault="0050141B" w:rsidP="0050141B">
      <w:pPr>
        <w:pStyle w:val="ab"/>
        <w:spacing w:before="0" w:after="0"/>
        <w:ind w:firstLine="561"/>
        <w:contextualSpacing/>
        <w:jc w:val="both"/>
      </w:pPr>
      <w:r w:rsidRPr="00EF1CBE">
        <w:rPr>
          <w:shd w:val="clear" w:color="auto" w:fill="FFFFFF"/>
        </w:rPr>
        <w:lastRenderedPageBreak/>
        <w:t>2) заключение органа, уполномоченного в области градостроительной деятельности, в к</w:t>
      </w:r>
      <w:r w:rsidRPr="00EF1CBE">
        <w:rPr>
          <w:shd w:val="clear" w:color="auto" w:fill="FFFFFF"/>
        </w:rPr>
        <w:t>о</w:t>
      </w:r>
      <w:r w:rsidRPr="00EF1CBE">
        <w:rPr>
          <w:shd w:val="clear" w:color="auto" w:fill="FFFFFF"/>
        </w:rPr>
        <w:t>тором отмечается факт готовности проекта документации по планировке территории к обсу</w:t>
      </w:r>
      <w:r w:rsidRPr="00EF1CBE">
        <w:rPr>
          <w:shd w:val="clear" w:color="auto" w:fill="FFFFFF"/>
        </w:rPr>
        <w:t>ж</w:t>
      </w:r>
      <w:r w:rsidRPr="00EF1CBE">
        <w:rPr>
          <w:shd w:val="clear" w:color="auto" w:fill="FFFFFF"/>
        </w:rPr>
        <w:t>дению и утверждению.</w:t>
      </w:r>
    </w:p>
    <w:p w:rsidR="0050141B" w:rsidRPr="00EF1CBE" w:rsidRDefault="0050141B" w:rsidP="0050141B">
      <w:pPr>
        <w:pStyle w:val="ab"/>
        <w:spacing w:before="0" w:after="0"/>
        <w:ind w:firstLine="561"/>
        <w:contextualSpacing/>
        <w:jc w:val="both"/>
      </w:pPr>
      <w:r w:rsidRPr="00EF1CBE">
        <w:rPr>
          <w:bCs/>
          <w:shd w:val="clear" w:color="auto" w:fill="FFFFFF"/>
        </w:rPr>
        <w:t>5.</w:t>
      </w:r>
      <w:r w:rsidRPr="00EF1CBE">
        <w:rPr>
          <w:shd w:val="clear" w:color="auto" w:fill="FFFFFF"/>
        </w:rPr>
        <w:t xml:space="preserve"> Заключение органа, уполномоченного в области градостроительной деятельности, должно быть составлено в соответствии с предметом</w:t>
      </w:r>
      <w:r w:rsidR="00F22B43" w:rsidRPr="00F22B43">
        <w:rPr>
          <w:shd w:val="clear" w:color="auto" w:fill="FFFFFF"/>
        </w:rPr>
        <w:t xml:space="preserve"> </w:t>
      </w:r>
      <w:r w:rsidR="00F22B43">
        <w:rPr>
          <w:shd w:val="clear" w:color="auto" w:fill="FFFFFF"/>
        </w:rPr>
        <w:t>общественных обсуждений или</w:t>
      </w:r>
      <w:r w:rsidR="00F22B43" w:rsidRPr="00EF1CBE">
        <w:rPr>
          <w:shd w:val="clear" w:color="auto" w:fill="FFFFFF"/>
        </w:rPr>
        <w:t> </w:t>
      </w:r>
      <w:r w:rsidRPr="00EF1CBE">
        <w:rPr>
          <w:shd w:val="clear" w:color="auto" w:fill="FFFFFF"/>
        </w:rPr>
        <w:t xml:space="preserve"> публи</w:t>
      </w:r>
      <w:r w:rsidRPr="00EF1CBE">
        <w:rPr>
          <w:shd w:val="clear" w:color="auto" w:fill="FFFFFF"/>
        </w:rPr>
        <w:t>ч</w:t>
      </w:r>
      <w:r w:rsidRPr="00EF1CBE">
        <w:rPr>
          <w:shd w:val="clear" w:color="auto" w:fill="FFFFFF"/>
        </w:rPr>
        <w:t>ных слушаний, установленным частью 9 настоящего пункта.</w:t>
      </w:r>
    </w:p>
    <w:p w:rsidR="0050141B" w:rsidRPr="00EF1CBE" w:rsidRDefault="0050141B" w:rsidP="0050141B">
      <w:pPr>
        <w:pStyle w:val="ab"/>
        <w:spacing w:before="0" w:after="0"/>
        <w:ind w:firstLine="561"/>
        <w:contextualSpacing/>
        <w:jc w:val="both"/>
      </w:pPr>
      <w:r w:rsidRPr="00EF1CBE">
        <w:rPr>
          <w:bCs/>
          <w:shd w:val="clear" w:color="auto" w:fill="FFFFFF"/>
        </w:rPr>
        <w:t>6.</w:t>
      </w:r>
      <w:r w:rsidRPr="00EF1CBE">
        <w:rPr>
          <w:shd w:val="clear" w:color="auto" w:fill="FFFFFF"/>
        </w:rPr>
        <w:t xml:space="preserve"> Применительно к проекту планировки территории, содержащему в своем составе пр</w:t>
      </w:r>
      <w:r w:rsidRPr="00EF1CBE">
        <w:rPr>
          <w:shd w:val="clear" w:color="auto" w:fill="FFFFFF"/>
        </w:rPr>
        <w:t>о</w:t>
      </w:r>
      <w:r w:rsidRPr="00EF1CBE">
        <w:rPr>
          <w:shd w:val="clear" w:color="auto" w:fill="FFFFFF"/>
        </w:rPr>
        <w:t>ект межевания территории, заключение органа, уполномоченного в области градостроительной деятельности, должно включать:</w:t>
      </w:r>
    </w:p>
    <w:p w:rsidR="0050141B" w:rsidRPr="00EF1CBE" w:rsidRDefault="0050141B" w:rsidP="0050141B">
      <w:pPr>
        <w:pStyle w:val="ab"/>
        <w:spacing w:before="0" w:after="0"/>
        <w:ind w:firstLine="561"/>
        <w:contextualSpacing/>
        <w:jc w:val="both"/>
      </w:pPr>
      <w:r w:rsidRPr="00EF1CBE">
        <w:rPr>
          <w:shd w:val="clear" w:color="auto" w:fill="FFFFFF"/>
        </w:rPr>
        <w:t>1) позиции, подлежащие обязательному удостоверению соответствия подготовленного проекта всем требованиям и документам, принятым в установленном порядке, а именно:</w:t>
      </w:r>
    </w:p>
    <w:p w:rsidR="0050141B" w:rsidRPr="00EF1CBE" w:rsidRDefault="0050141B" w:rsidP="0050141B">
      <w:pPr>
        <w:pStyle w:val="ab"/>
        <w:spacing w:before="0" w:after="0"/>
        <w:ind w:firstLine="561"/>
        <w:contextualSpacing/>
        <w:jc w:val="both"/>
      </w:pPr>
      <w:r w:rsidRPr="00EF1CBE">
        <w:rPr>
          <w:shd w:val="clear" w:color="auto" w:fill="FFFFFF"/>
        </w:rPr>
        <w:t>а) подтверждение соответствия проекта настоящим Правилам, документам территориал</w:t>
      </w:r>
      <w:r w:rsidRPr="00EF1CBE">
        <w:rPr>
          <w:shd w:val="clear" w:color="auto" w:fill="FFFFFF"/>
        </w:rPr>
        <w:t>ь</w:t>
      </w:r>
      <w:r w:rsidRPr="00EF1CBE">
        <w:rPr>
          <w:shd w:val="clear" w:color="auto" w:fill="FFFFFF"/>
        </w:rPr>
        <w:t>ного планирования и документации по планировке территорий, ранее утвержденным органам государственной власти и органами местного самоуправления (в случаях, когда действие таких документов распространяется на соответствующую территорию);</w:t>
      </w:r>
    </w:p>
    <w:p w:rsidR="0050141B" w:rsidRPr="00EF1CBE" w:rsidRDefault="0050141B" w:rsidP="00DF5D15">
      <w:pPr>
        <w:pStyle w:val="ab"/>
        <w:numPr>
          <w:ilvl w:val="0"/>
          <w:numId w:val="79"/>
        </w:numPr>
        <w:tabs>
          <w:tab w:val="clear" w:pos="1281"/>
          <w:tab w:val="num" w:pos="720"/>
        </w:tabs>
        <w:spacing w:before="0" w:after="0"/>
        <w:ind w:left="720"/>
        <w:contextualSpacing/>
        <w:jc w:val="both"/>
      </w:pPr>
      <w:r w:rsidRPr="00EF1CBE">
        <w:rPr>
          <w:shd w:val="clear" w:color="auto" w:fill="FFFFFF"/>
        </w:rPr>
        <w:t xml:space="preserve">настоящим Правилам в части того, что в проекте учитываются утвержденные такими документами </w:t>
      </w:r>
      <w:proofErr w:type="gramStart"/>
      <w:r w:rsidRPr="00EF1CBE">
        <w:rPr>
          <w:shd w:val="clear" w:color="auto" w:fill="FFFFFF"/>
        </w:rPr>
        <w:t>границы зон планируемого размещения объектов различного назначения</w:t>
      </w:r>
      <w:proofErr w:type="gramEnd"/>
      <w:r w:rsidRPr="00EF1CBE">
        <w:rPr>
          <w:shd w:val="clear" w:color="auto" w:fill="FFFFFF"/>
        </w:rPr>
        <w:t>;</w:t>
      </w:r>
    </w:p>
    <w:p w:rsidR="0050141B" w:rsidRPr="00EF1CBE" w:rsidRDefault="0050141B" w:rsidP="00DF5D15">
      <w:pPr>
        <w:pStyle w:val="ab"/>
        <w:numPr>
          <w:ilvl w:val="0"/>
          <w:numId w:val="79"/>
        </w:numPr>
        <w:tabs>
          <w:tab w:val="clear" w:pos="1281"/>
          <w:tab w:val="num" w:pos="720"/>
        </w:tabs>
        <w:spacing w:before="0" w:after="0"/>
        <w:ind w:left="720"/>
        <w:contextualSpacing/>
        <w:jc w:val="both"/>
      </w:pPr>
      <w:r w:rsidRPr="00EF1CBE">
        <w:rPr>
          <w:shd w:val="clear" w:color="auto" w:fill="FFFFFF"/>
        </w:rPr>
        <w:t>проектам планировки, утвержденным в соответствии с документами территориального планирования и определившим красные линии, границы земельных участков  для ра</w:t>
      </w:r>
      <w:r w:rsidRPr="00EF1CBE">
        <w:rPr>
          <w:shd w:val="clear" w:color="auto" w:fill="FFFFFF"/>
        </w:rPr>
        <w:t>з</w:t>
      </w:r>
      <w:r w:rsidRPr="00EF1CBE">
        <w:rPr>
          <w:shd w:val="clear" w:color="auto" w:fill="FFFFFF"/>
        </w:rPr>
        <w:t>мещения объектов различного назначения (в части того, что указанные границы земел</w:t>
      </w:r>
      <w:r w:rsidRPr="00EF1CBE">
        <w:rPr>
          <w:shd w:val="clear" w:color="auto" w:fill="FFFFFF"/>
        </w:rPr>
        <w:t>ь</w:t>
      </w:r>
      <w:r w:rsidRPr="00EF1CBE">
        <w:rPr>
          <w:shd w:val="clear" w:color="auto" w:fill="FFFFFF"/>
        </w:rPr>
        <w:t>ных участков расположены вне пределов территории планировки или в части того, что такие границы учитываются);</w:t>
      </w:r>
    </w:p>
    <w:p w:rsidR="0050141B" w:rsidRPr="00EF1CBE" w:rsidRDefault="0050141B" w:rsidP="00DF5D15">
      <w:pPr>
        <w:pStyle w:val="ab"/>
        <w:numPr>
          <w:ilvl w:val="0"/>
          <w:numId w:val="79"/>
        </w:numPr>
        <w:tabs>
          <w:tab w:val="clear" w:pos="1281"/>
          <w:tab w:val="num" w:pos="720"/>
        </w:tabs>
        <w:spacing w:before="0" w:after="0"/>
        <w:ind w:left="720"/>
        <w:contextualSpacing/>
        <w:jc w:val="both"/>
      </w:pPr>
      <w:r w:rsidRPr="00EF1CBE">
        <w:rPr>
          <w:shd w:val="clear" w:color="auto" w:fill="FFFFFF"/>
        </w:rPr>
        <w:t>проектам зон охраны объектов культурного наследия регионального и (или) местного значения в части учета границ таких зон и соответствующих ограничений - при их нал</w:t>
      </w:r>
      <w:r w:rsidRPr="00EF1CBE">
        <w:rPr>
          <w:shd w:val="clear" w:color="auto" w:fill="FFFFFF"/>
        </w:rPr>
        <w:t>и</w:t>
      </w:r>
      <w:r w:rsidRPr="00EF1CBE">
        <w:rPr>
          <w:shd w:val="clear" w:color="auto" w:fill="FFFFFF"/>
        </w:rPr>
        <w:t>чии;</w:t>
      </w:r>
    </w:p>
    <w:p w:rsidR="0050141B" w:rsidRPr="00EF1CBE" w:rsidRDefault="0050141B" w:rsidP="0050141B">
      <w:pPr>
        <w:pStyle w:val="ab"/>
        <w:spacing w:before="0" w:after="0"/>
        <w:ind w:firstLine="561"/>
        <w:contextualSpacing/>
        <w:jc w:val="both"/>
      </w:pPr>
      <w:r w:rsidRPr="00EF1CBE">
        <w:rPr>
          <w:shd w:val="clear" w:color="auto" w:fill="FFFFFF"/>
        </w:rPr>
        <w:t>б) подтверждение соответствия проекта:</w:t>
      </w:r>
    </w:p>
    <w:p w:rsidR="0050141B" w:rsidRPr="00EF1CBE" w:rsidRDefault="0050141B" w:rsidP="00DF5D15">
      <w:pPr>
        <w:pStyle w:val="ab"/>
        <w:numPr>
          <w:ilvl w:val="0"/>
          <w:numId w:val="80"/>
        </w:numPr>
        <w:tabs>
          <w:tab w:val="clear" w:pos="1281"/>
          <w:tab w:val="num" w:pos="720"/>
        </w:tabs>
        <w:spacing w:before="0" w:after="0"/>
        <w:ind w:left="720"/>
        <w:contextualSpacing/>
        <w:jc w:val="both"/>
      </w:pPr>
      <w:r w:rsidRPr="00EF1CBE">
        <w:rPr>
          <w:shd w:val="clear" w:color="auto" w:fill="FFFFFF"/>
        </w:rPr>
        <w:t>границам зон с особыми условиями использования территорий;</w:t>
      </w:r>
    </w:p>
    <w:p w:rsidR="0050141B" w:rsidRPr="00EF1CBE" w:rsidRDefault="0050141B" w:rsidP="00DF5D15">
      <w:pPr>
        <w:pStyle w:val="ab"/>
        <w:numPr>
          <w:ilvl w:val="0"/>
          <w:numId w:val="80"/>
        </w:numPr>
        <w:tabs>
          <w:tab w:val="clear" w:pos="1281"/>
          <w:tab w:val="num" w:pos="720"/>
        </w:tabs>
        <w:spacing w:before="0" w:after="0"/>
        <w:ind w:left="720"/>
        <w:contextualSpacing/>
        <w:jc w:val="both"/>
      </w:pPr>
      <w:r w:rsidRPr="00EF1CBE">
        <w:rPr>
          <w:shd w:val="clear" w:color="auto" w:fill="FFFFFF"/>
        </w:rPr>
        <w:t>красным линиям, определяющим границы линейных объектов транспортной и инжене</w:t>
      </w:r>
      <w:r w:rsidRPr="00EF1CBE">
        <w:rPr>
          <w:shd w:val="clear" w:color="auto" w:fill="FFFFFF"/>
        </w:rPr>
        <w:t>р</w:t>
      </w:r>
      <w:r w:rsidRPr="00EF1CBE">
        <w:rPr>
          <w:shd w:val="clear" w:color="auto" w:fill="FFFFFF"/>
        </w:rPr>
        <w:t>но-технической  инфраструктуры (в части соответствия их параметров - ширины, укл</w:t>
      </w:r>
      <w:r w:rsidRPr="00EF1CBE">
        <w:rPr>
          <w:shd w:val="clear" w:color="auto" w:fill="FFFFFF"/>
        </w:rPr>
        <w:t>о</w:t>
      </w:r>
      <w:r w:rsidRPr="00EF1CBE">
        <w:rPr>
          <w:shd w:val="clear" w:color="auto" w:fill="FFFFFF"/>
        </w:rPr>
        <w:t>нов, радиусов прохождения трасс, иных параметров требованиям технических регламе</w:t>
      </w:r>
      <w:r w:rsidRPr="00EF1CBE">
        <w:rPr>
          <w:shd w:val="clear" w:color="auto" w:fill="FFFFFF"/>
        </w:rPr>
        <w:t>н</w:t>
      </w:r>
      <w:r w:rsidRPr="00EF1CBE">
        <w:rPr>
          <w:shd w:val="clear" w:color="auto" w:fill="FFFFFF"/>
        </w:rPr>
        <w:t>тов);</w:t>
      </w:r>
    </w:p>
    <w:p w:rsidR="0050141B" w:rsidRPr="00EF1CBE" w:rsidRDefault="0050141B" w:rsidP="00DF5D15">
      <w:pPr>
        <w:pStyle w:val="ab"/>
        <w:numPr>
          <w:ilvl w:val="0"/>
          <w:numId w:val="80"/>
        </w:numPr>
        <w:tabs>
          <w:tab w:val="clear" w:pos="1281"/>
          <w:tab w:val="num" w:pos="720"/>
        </w:tabs>
        <w:spacing w:before="0" w:after="0"/>
        <w:ind w:left="720"/>
        <w:contextualSpacing/>
        <w:jc w:val="both"/>
      </w:pPr>
      <w:r w:rsidRPr="00EF1CBE">
        <w:rPr>
          <w:shd w:val="clear" w:color="auto" w:fill="FFFFFF"/>
        </w:rPr>
        <w:t xml:space="preserve">минимальным противопожарным отступам строений друг от друга;  </w:t>
      </w:r>
    </w:p>
    <w:p w:rsidR="0050141B" w:rsidRPr="00EF1CBE" w:rsidRDefault="0050141B" w:rsidP="00DF5D15">
      <w:pPr>
        <w:pStyle w:val="ab"/>
        <w:numPr>
          <w:ilvl w:val="0"/>
          <w:numId w:val="80"/>
        </w:numPr>
        <w:tabs>
          <w:tab w:val="clear" w:pos="1281"/>
          <w:tab w:val="num" w:pos="720"/>
        </w:tabs>
        <w:spacing w:before="0" w:after="0"/>
        <w:ind w:left="720"/>
        <w:contextualSpacing/>
        <w:jc w:val="both"/>
      </w:pPr>
      <w:r w:rsidRPr="00EF1CBE">
        <w:rPr>
          <w:shd w:val="clear" w:color="auto" w:fill="FFFFFF"/>
        </w:rPr>
        <w:t>иным требованиям безопасности.</w:t>
      </w:r>
    </w:p>
    <w:p w:rsidR="0050141B" w:rsidRPr="00EF1CBE" w:rsidRDefault="0050141B" w:rsidP="0050141B">
      <w:pPr>
        <w:pStyle w:val="ab"/>
        <w:spacing w:before="0" w:after="0"/>
        <w:ind w:firstLine="561"/>
        <w:contextualSpacing/>
        <w:jc w:val="both"/>
      </w:pPr>
      <w:r w:rsidRPr="00EF1CBE">
        <w:rPr>
          <w:shd w:val="clear" w:color="auto" w:fill="FFFFFF"/>
        </w:rPr>
        <w:t xml:space="preserve">в) подтверждение соответствия отображаемых в проекте границ и линий </w:t>
      </w:r>
      <w:proofErr w:type="gramStart"/>
      <w:r w:rsidRPr="00EF1CBE">
        <w:rPr>
          <w:shd w:val="clear" w:color="auto" w:fill="FFFFFF"/>
        </w:rPr>
        <w:t>существующим</w:t>
      </w:r>
      <w:proofErr w:type="gramEnd"/>
      <w:r w:rsidRPr="00EF1CBE">
        <w:rPr>
          <w:shd w:val="clear" w:color="auto" w:fill="FFFFFF"/>
        </w:rPr>
        <w:t>:</w:t>
      </w:r>
    </w:p>
    <w:p w:rsidR="0050141B" w:rsidRPr="00EF1CBE" w:rsidRDefault="0050141B" w:rsidP="00DF5D15">
      <w:pPr>
        <w:pStyle w:val="ab"/>
        <w:numPr>
          <w:ilvl w:val="0"/>
          <w:numId w:val="81"/>
        </w:numPr>
        <w:tabs>
          <w:tab w:val="clear" w:pos="1281"/>
          <w:tab w:val="num" w:pos="720"/>
        </w:tabs>
        <w:spacing w:before="0" w:after="0"/>
        <w:ind w:left="720"/>
        <w:contextualSpacing/>
        <w:jc w:val="both"/>
      </w:pPr>
      <w:r w:rsidRPr="00EF1CBE">
        <w:rPr>
          <w:shd w:val="clear" w:color="auto" w:fill="FFFFFF"/>
        </w:rPr>
        <w:t>красным линиям;</w:t>
      </w:r>
    </w:p>
    <w:p w:rsidR="0050141B" w:rsidRPr="00EF1CBE" w:rsidRDefault="0050141B" w:rsidP="00DF5D15">
      <w:pPr>
        <w:pStyle w:val="ab"/>
        <w:numPr>
          <w:ilvl w:val="0"/>
          <w:numId w:val="81"/>
        </w:numPr>
        <w:tabs>
          <w:tab w:val="clear" w:pos="1281"/>
          <w:tab w:val="num" w:pos="720"/>
        </w:tabs>
        <w:spacing w:before="0" w:after="0"/>
        <w:ind w:left="720"/>
        <w:contextualSpacing/>
        <w:jc w:val="both"/>
      </w:pPr>
      <w:r w:rsidRPr="00EF1CBE">
        <w:rPr>
          <w:shd w:val="clear" w:color="auto" w:fill="FFFFFF"/>
        </w:rPr>
        <w:t>границам земельных участков;</w:t>
      </w:r>
    </w:p>
    <w:p w:rsidR="0050141B" w:rsidRPr="00EF1CBE" w:rsidRDefault="0050141B" w:rsidP="00DF5D15">
      <w:pPr>
        <w:pStyle w:val="ab"/>
        <w:numPr>
          <w:ilvl w:val="0"/>
          <w:numId w:val="81"/>
        </w:numPr>
        <w:tabs>
          <w:tab w:val="clear" w:pos="1281"/>
          <w:tab w:val="num" w:pos="720"/>
        </w:tabs>
        <w:spacing w:before="0" w:after="0"/>
        <w:ind w:left="720"/>
        <w:contextualSpacing/>
        <w:jc w:val="both"/>
      </w:pPr>
      <w:r w:rsidRPr="00EF1CBE">
        <w:rPr>
          <w:shd w:val="clear" w:color="auto" w:fill="FFFFFF"/>
        </w:rPr>
        <w:t>линиям, обозначающим места расположения зданий, строений, сооружений в пределах существующих земельных участков;</w:t>
      </w:r>
    </w:p>
    <w:p w:rsidR="0050141B" w:rsidRPr="00EF1CBE" w:rsidRDefault="0050141B" w:rsidP="00DF5D15">
      <w:pPr>
        <w:pStyle w:val="ab"/>
        <w:numPr>
          <w:ilvl w:val="0"/>
          <w:numId w:val="81"/>
        </w:numPr>
        <w:tabs>
          <w:tab w:val="clear" w:pos="1281"/>
          <w:tab w:val="num" w:pos="720"/>
        </w:tabs>
        <w:spacing w:before="0" w:after="0"/>
        <w:ind w:left="720"/>
        <w:contextualSpacing/>
        <w:jc w:val="both"/>
      </w:pPr>
      <w:r w:rsidRPr="00EF1CBE">
        <w:rPr>
          <w:shd w:val="clear" w:color="auto" w:fill="FFFFFF"/>
        </w:rPr>
        <w:t>линиям, обозначающим расположение линейных объектов инженерно-технического обеспечения, а также установленных границ зон обслуживания таких линейных объе</w:t>
      </w:r>
      <w:r w:rsidRPr="00EF1CBE">
        <w:rPr>
          <w:shd w:val="clear" w:color="auto" w:fill="FFFFFF"/>
        </w:rPr>
        <w:t>к</w:t>
      </w:r>
      <w:r w:rsidRPr="00EF1CBE">
        <w:rPr>
          <w:shd w:val="clear" w:color="auto" w:fill="FFFFFF"/>
        </w:rPr>
        <w:t>тов; </w:t>
      </w:r>
    </w:p>
    <w:p w:rsidR="0050141B" w:rsidRPr="00EF1CBE" w:rsidRDefault="0050141B" w:rsidP="00DF5D15">
      <w:pPr>
        <w:pStyle w:val="ab"/>
        <w:numPr>
          <w:ilvl w:val="0"/>
          <w:numId w:val="81"/>
        </w:numPr>
        <w:tabs>
          <w:tab w:val="clear" w:pos="1281"/>
          <w:tab w:val="num" w:pos="720"/>
        </w:tabs>
        <w:spacing w:before="0" w:after="0"/>
        <w:ind w:left="720"/>
        <w:contextualSpacing/>
        <w:jc w:val="both"/>
      </w:pPr>
      <w:r w:rsidRPr="00EF1CBE">
        <w:rPr>
          <w:shd w:val="clear" w:color="auto" w:fill="FFFFFF"/>
        </w:rPr>
        <w:t>границам парков, скверов, бульваров, площадей, набережных, иных территорий, факт</w:t>
      </w:r>
      <w:r w:rsidRPr="00EF1CBE">
        <w:rPr>
          <w:shd w:val="clear" w:color="auto" w:fill="FFFFFF"/>
        </w:rPr>
        <w:t>и</w:t>
      </w:r>
      <w:r w:rsidRPr="00EF1CBE">
        <w:rPr>
          <w:shd w:val="clear" w:color="auto" w:fill="FFFFFF"/>
        </w:rPr>
        <w:t>чески используемых как территории общего пользования, но которым не был придан с</w:t>
      </w:r>
      <w:r w:rsidRPr="00EF1CBE">
        <w:rPr>
          <w:shd w:val="clear" w:color="auto" w:fill="FFFFFF"/>
        </w:rPr>
        <w:t>о</w:t>
      </w:r>
      <w:r w:rsidRPr="00EF1CBE">
        <w:rPr>
          <w:shd w:val="clear" w:color="auto" w:fill="FFFFFF"/>
        </w:rPr>
        <w:t>ответствующий статус по причине отсутствия утвержденных красных линий, обозн</w:t>
      </w:r>
      <w:r w:rsidRPr="00EF1CBE">
        <w:rPr>
          <w:shd w:val="clear" w:color="auto" w:fill="FFFFFF"/>
        </w:rPr>
        <w:t>а</w:t>
      </w:r>
      <w:r w:rsidRPr="00EF1CBE">
        <w:rPr>
          <w:shd w:val="clear" w:color="auto" w:fill="FFFFFF"/>
        </w:rPr>
        <w:t>чающих границы таких территорий;</w:t>
      </w:r>
    </w:p>
    <w:p w:rsidR="0050141B" w:rsidRPr="00EF1CBE" w:rsidRDefault="0050141B" w:rsidP="0050141B">
      <w:pPr>
        <w:pStyle w:val="ab"/>
        <w:spacing w:before="0" w:after="0"/>
        <w:ind w:firstLine="561"/>
        <w:contextualSpacing/>
        <w:jc w:val="both"/>
      </w:pPr>
      <w:r w:rsidRPr="00EF1CBE">
        <w:rPr>
          <w:shd w:val="clear" w:color="auto" w:fill="FFFFFF"/>
        </w:rPr>
        <w:t>г) подтверждение соответствия предлагаемых проектом решений правовому режиму об</w:t>
      </w:r>
      <w:r w:rsidRPr="00EF1CBE">
        <w:rPr>
          <w:shd w:val="clear" w:color="auto" w:fill="FFFFFF"/>
        </w:rPr>
        <w:t>ъ</w:t>
      </w:r>
      <w:r w:rsidRPr="00EF1CBE">
        <w:rPr>
          <w:shd w:val="clear" w:color="auto" w:fill="FFFFFF"/>
        </w:rPr>
        <w:t>ектов капитального строительства:</w:t>
      </w:r>
    </w:p>
    <w:p w:rsidR="0050141B" w:rsidRPr="00EF1CBE" w:rsidRDefault="0050141B" w:rsidP="00DF5D15">
      <w:pPr>
        <w:pStyle w:val="ab"/>
        <w:numPr>
          <w:ilvl w:val="0"/>
          <w:numId w:val="82"/>
        </w:numPr>
        <w:tabs>
          <w:tab w:val="clear" w:pos="1281"/>
          <w:tab w:val="num" w:pos="720"/>
        </w:tabs>
        <w:spacing w:before="0" w:after="0"/>
        <w:ind w:left="720"/>
        <w:contextualSpacing/>
        <w:jc w:val="both"/>
      </w:pPr>
      <w:proofErr w:type="gramStart"/>
      <w:r w:rsidRPr="00EF1CBE">
        <w:rPr>
          <w:shd w:val="clear" w:color="auto" w:fill="FFFFFF"/>
        </w:rPr>
        <w:t>признанных</w:t>
      </w:r>
      <w:proofErr w:type="gramEnd"/>
      <w:r w:rsidRPr="00EF1CBE">
        <w:rPr>
          <w:shd w:val="clear" w:color="auto" w:fill="FFFFFF"/>
        </w:rPr>
        <w:t xml:space="preserve"> в установленном порядке аварийными и подлежащими сносу;</w:t>
      </w:r>
    </w:p>
    <w:p w:rsidR="0050141B" w:rsidRPr="00EF1CBE" w:rsidRDefault="0050141B" w:rsidP="00DF5D15">
      <w:pPr>
        <w:pStyle w:val="ab"/>
        <w:numPr>
          <w:ilvl w:val="0"/>
          <w:numId w:val="82"/>
        </w:numPr>
        <w:tabs>
          <w:tab w:val="clear" w:pos="1281"/>
          <w:tab w:val="num" w:pos="720"/>
        </w:tabs>
        <w:spacing w:before="0" w:after="0"/>
        <w:ind w:left="720"/>
        <w:contextualSpacing/>
        <w:jc w:val="both"/>
      </w:pPr>
      <w:r w:rsidRPr="00EF1CBE">
        <w:rPr>
          <w:shd w:val="clear" w:color="auto" w:fill="FFFFFF"/>
        </w:rPr>
        <w:t>включенных в муниципальные адресные программы по развитию застроенных террит</w:t>
      </w:r>
      <w:r w:rsidRPr="00EF1CBE">
        <w:rPr>
          <w:shd w:val="clear" w:color="auto" w:fill="FFFFFF"/>
        </w:rPr>
        <w:t>о</w:t>
      </w:r>
      <w:r w:rsidRPr="00EF1CBE">
        <w:rPr>
          <w:shd w:val="clear" w:color="auto" w:fill="FFFFFF"/>
        </w:rPr>
        <w:t xml:space="preserve">рий сельского поселения </w:t>
      </w:r>
      <w:proofErr w:type="spellStart"/>
      <w:r w:rsidR="004C0428">
        <w:rPr>
          <w:shd w:val="clear" w:color="auto" w:fill="FFFFFF"/>
        </w:rPr>
        <w:t>Магинский</w:t>
      </w:r>
      <w:proofErr w:type="spellEnd"/>
      <w:r w:rsidR="009F0D16">
        <w:rPr>
          <w:shd w:val="clear" w:color="auto" w:fill="FFFFFF"/>
        </w:rPr>
        <w:t xml:space="preserve"> </w:t>
      </w:r>
      <w:r w:rsidRPr="00EF1CBE">
        <w:rPr>
          <w:shd w:val="clear" w:color="auto" w:fill="FFFFFF"/>
        </w:rPr>
        <w:t>сельсовет;</w:t>
      </w:r>
    </w:p>
    <w:p w:rsidR="0050141B" w:rsidRPr="00EF1CBE" w:rsidRDefault="0050141B" w:rsidP="00DF5D15">
      <w:pPr>
        <w:pStyle w:val="ab"/>
        <w:numPr>
          <w:ilvl w:val="0"/>
          <w:numId w:val="82"/>
        </w:numPr>
        <w:tabs>
          <w:tab w:val="clear" w:pos="1281"/>
          <w:tab w:val="num" w:pos="720"/>
        </w:tabs>
        <w:spacing w:before="0" w:after="0"/>
        <w:ind w:left="720"/>
        <w:contextualSpacing/>
        <w:jc w:val="both"/>
      </w:pPr>
      <w:r w:rsidRPr="00EF1CBE">
        <w:rPr>
          <w:shd w:val="clear" w:color="auto" w:fill="FFFFFF"/>
        </w:rPr>
        <w:t>не соответствующих градостроительным регламентам, установленным в составе н</w:t>
      </w:r>
      <w:r w:rsidRPr="00EF1CBE">
        <w:rPr>
          <w:shd w:val="clear" w:color="auto" w:fill="FFFFFF"/>
        </w:rPr>
        <w:t>а</w:t>
      </w:r>
      <w:r w:rsidRPr="00EF1CBE">
        <w:rPr>
          <w:shd w:val="clear" w:color="auto" w:fill="FFFFFF"/>
        </w:rPr>
        <w:t>стоящих Правил;</w:t>
      </w:r>
    </w:p>
    <w:p w:rsidR="0050141B" w:rsidRPr="00EF1CBE" w:rsidRDefault="0050141B" w:rsidP="0050141B">
      <w:pPr>
        <w:pStyle w:val="ab"/>
        <w:spacing w:before="0" w:after="0"/>
        <w:ind w:firstLine="561"/>
        <w:contextualSpacing/>
        <w:jc w:val="both"/>
      </w:pPr>
      <w:proofErr w:type="spellStart"/>
      <w:r w:rsidRPr="00EF1CBE">
        <w:rPr>
          <w:shd w:val="clear" w:color="auto" w:fill="FFFFFF"/>
        </w:rPr>
        <w:lastRenderedPageBreak/>
        <w:t>д</w:t>
      </w:r>
      <w:proofErr w:type="spellEnd"/>
      <w:r w:rsidRPr="00EF1CBE">
        <w:rPr>
          <w:shd w:val="clear" w:color="auto" w:fill="FFFFFF"/>
        </w:rPr>
        <w:t>) подтверждение того, что размеры земельных участков в границах застроенных терр</w:t>
      </w:r>
      <w:r w:rsidRPr="00EF1CBE">
        <w:rPr>
          <w:shd w:val="clear" w:color="auto" w:fill="FFFFFF"/>
        </w:rPr>
        <w:t>и</w:t>
      </w:r>
      <w:r w:rsidRPr="00EF1CBE">
        <w:rPr>
          <w:shd w:val="clear" w:color="auto" w:fill="FFFFFF"/>
        </w:rPr>
        <w:t>торий устанавливаются с учетом фактического землепользования и градостроительных норм</w:t>
      </w:r>
      <w:r w:rsidRPr="00EF1CBE">
        <w:rPr>
          <w:shd w:val="clear" w:color="auto" w:fill="FFFFFF"/>
        </w:rPr>
        <w:t>а</w:t>
      </w:r>
      <w:r w:rsidRPr="00EF1CBE">
        <w:rPr>
          <w:shd w:val="clear" w:color="auto" w:fill="FFFFFF"/>
        </w:rPr>
        <w:t>тивов и правил, действовавших в период застройки территории;</w:t>
      </w:r>
    </w:p>
    <w:p w:rsidR="0050141B" w:rsidRPr="00EF1CBE" w:rsidRDefault="0050141B" w:rsidP="0050141B">
      <w:pPr>
        <w:pStyle w:val="ab"/>
        <w:spacing w:before="0" w:after="0"/>
        <w:ind w:firstLine="561"/>
        <w:contextualSpacing/>
        <w:jc w:val="both"/>
      </w:pPr>
      <w:r w:rsidRPr="00EF1CBE">
        <w:rPr>
          <w:shd w:val="clear" w:color="auto" w:fill="FFFFFF"/>
        </w:rPr>
        <w:t xml:space="preserve">2) позиции, подлежащие утверждению в соответствии с полномочиями органов местного самоуправления муниципального района </w:t>
      </w:r>
      <w:r w:rsidR="009F0D16">
        <w:rPr>
          <w:shd w:val="clear" w:color="auto" w:fill="FFFFFF"/>
        </w:rPr>
        <w:t>Караидельский район</w:t>
      </w:r>
      <w:r w:rsidRPr="00EF1CBE">
        <w:rPr>
          <w:shd w:val="clear" w:color="auto" w:fill="FFFFFF"/>
        </w:rPr>
        <w:t xml:space="preserve"> Республики Башкортостан  в области планировки территории, а именно:</w:t>
      </w:r>
    </w:p>
    <w:p w:rsidR="0050141B" w:rsidRPr="00EF1CBE" w:rsidRDefault="0050141B" w:rsidP="0050141B">
      <w:pPr>
        <w:pStyle w:val="ab"/>
        <w:spacing w:before="0" w:after="0"/>
        <w:ind w:firstLine="561"/>
        <w:contextualSpacing/>
        <w:jc w:val="both"/>
      </w:pPr>
      <w:r w:rsidRPr="00EF1CBE">
        <w:rPr>
          <w:shd w:val="clear" w:color="auto" w:fill="FFFFFF"/>
        </w:rPr>
        <w:t>а) удостоверение положений, содержащих характеристики планируемого развития терр</w:t>
      </w:r>
      <w:r w:rsidRPr="00EF1CBE">
        <w:rPr>
          <w:shd w:val="clear" w:color="auto" w:fill="FFFFFF"/>
        </w:rPr>
        <w:t>и</w:t>
      </w:r>
      <w:r w:rsidRPr="00EF1CBE">
        <w:rPr>
          <w:shd w:val="clear" w:color="auto" w:fill="FFFFFF"/>
        </w:rPr>
        <w:t>тории и размещения объектов на территории, применительно к которой подготовлен проект д</w:t>
      </w:r>
      <w:r w:rsidRPr="00EF1CBE">
        <w:rPr>
          <w:shd w:val="clear" w:color="auto" w:fill="FFFFFF"/>
        </w:rPr>
        <w:t>о</w:t>
      </w:r>
      <w:r w:rsidRPr="00EF1CBE">
        <w:rPr>
          <w:shd w:val="clear" w:color="auto" w:fill="FFFFFF"/>
        </w:rPr>
        <w:t>кументации по планировке территории. Данная позиция может фиксироваться путем подтве</w:t>
      </w:r>
      <w:r w:rsidRPr="00EF1CBE">
        <w:rPr>
          <w:shd w:val="clear" w:color="auto" w:fill="FFFFFF"/>
        </w:rPr>
        <w:t>р</w:t>
      </w:r>
      <w:r w:rsidRPr="00EF1CBE">
        <w:rPr>
          <w:shd w:val="clear" w:color="auto" w:fill="FFFFFF"/>
        </w:rPr>
        <w:t>ждения соответствия предлагаемых проектом характеристик планируемого развития террит</w:t>
      </w:r>
      <w:r w:rsidRPr="00EF1CBE">
        <w:rPr>
          <w:shd w:val="clear" w:color="auto" w:fill="FFFFFF"/>
        </w:rPr>
        <w:t>о</w:t>
      </w:r>
      <w:r w:rsidRPr="00EF1CBE">
        <w:rPr>
          <w:shd w:val="clear" w:color="auto" w:fill="FFFFFF"/>
        </w:rPr>
        <w:t>рии:</w:t>
      </w:r>
    </w:p>
    <w:p w:rsidR="0050141B" w:rsidRPr="00EF1CBE" w:rsidRDefault="00C9094F" w:rsidP="00DF5D15">
      <w:pPr>
        <w:pStyle w:val="ab"/>
        <w:numPr>
          <w:ilvl w:val="0"/>
          <w:numId w:val="83"/>
        </w:numPr>
        <w:tabs>
          <w:tab w:val="clear" w:pos="1281"/>
          <w:tab w:val="num" w:pos="720"/>
        </w:tabs>
        <w:spacing w:before="0" w:after="0"/>
        <w:ind w:left="720"/>
        <w:contextualSpacing/>
        <w:jc w:val="both"/>
      </w:pPr>
      <w:r>
        <w:rPr>
          <w:shd w:val="clear" w:color="auto" w:fill="FFFFFF"/>
        </w:rPr>
        <w:t>г</w:t>
      </w:r>
      <w:r w:rsidR="0050141B" w:rsidRPr="00EF1CBE">
        <w:rPr>
          <w:shd w:val="clear" w:color="auto" w:fill="FFFFFF"/>
        </w:rPr>
        <w:t xml:space="preserve">енеральному плану сельского поселения </w:t>
      </w:r>
      <w:proofErr w:type="spellStart"/>
      <w:r w:rsidR="004C0428">
        <w:rPr>
          <w:shd w:val="clear" w:color="auto" w:fill="FFFFFF"/>
        </w:rPr>
        <w:t>Магинский</w:t>
      </w:r>
      <w:proofErr w:type="spellEnd"/>
      <w:r w:rsidR="009F0D16">
        <w:rPr>
          <w:shd w:val="clear" w:color="auto" w:fill="FFFFFF"/>
        </w:rPr>
        <w:t xml:space="preserve"> </w:t>
      </w:r>
      <w:r w:rsidR="0050141B" w:rsidRPr="00EF1CBE">
        <w:rPr>
          <w:shd w:val="clear" w:color="auto" w:fill="FFFFFF"/>
        </w:rPr>
        <w:t>сельсовет;</w:t>
      </w:r>
    </w:p>
    <w:p w:rsidR="0050141B" w:rsidRPr="00EF1CBE" w:rsidRDefault="0050141B" w:rsidP="00DF5D15">
      <w:pPr>
        <w:pStyle w:val="ab"/>
        <w:numPr>
          <w:ilvl w:val="0"/>
          <w:numId w:val="83"/>
        </w:numPr>
        <w:tabs>
          <w:tab w:val="clear" w:pos="1281"/>
          <w:tab w:val="num" w:pos="720"/>
        </w:tabs>
        <w:spacing w:before="0" w:after="0"/>
        <w:ind w:left="720"/>
        <w:contextualSpacing/>
        <w:jc w:val="both"/>
      </w:pPr>
      <w:r w:rsidRPr="00EF1CBE">
        <w:rPr>
          <w:shd w:val="clear" w:color="auto" w:fill="FFFFFF"/>
        </w:rPr>
        <w:t xml:space="preserve">плану реализации </w:t>
      </w:r>
      <w:r w:rsidR="00C9094F">
        <w:rPr>
          <w:shd w:val="clear" w:color="auto" w:fill="FFFFFF"/>
        </w:rPr>
        <w:t>г</w:t>
      </w:r>
      <w:r w:rsidRPr="00EF1CBE">
        <w:rPr>
          <w:shd w:val="clear" w:color="auto" w:fill="FFFFFF"/>
        </w:rPr>
        <w:t xml:space="preserve">енерального плана сельского поселения </w:t>
      </w:r>
      <w:proofErr w:type="spellStart"/>
      <w:r w:rsidR="004C0428">
        <w:rPr>
          <w:shd w:val="clear" w:color="auto" w:fill="FFFFFF"/>
        </w:rPr>
        <w:t>Магинский</w:t>
      </w:r>
      <w:proofErr w:type="spellEnd"/>
      <w:r w:rsidR="009F0D16">
        <w:rPr>
          <w:shd w:val="clear" w:color="auto" w:fill="FFFFFF"/>
        </w:rPr>
        <w:t xml:space="preserve"> </w:t>
      </w:r>
      <w:r w:rsidRPr="00EF1CBE">
        <w:rPr>
          <w:shd w:val="clear" w:color="auto" w:fill="FFFFFF"/>
        </w:rPr>
        <w:t>сельсовет;</w:t>
      </w:r>
    </w:p>
    <w:p w:rsidR="0050141B" w:rsidRPr="00EF1CBE" w:rsidRDefault="0050141B" w:rsidP="00DF5D15">
      <w:pPr>
        <w:pStyle w:val="ab"/>
        <w:numPr>
          <w:ilvl w:val="0"/>
          <w:numId w:val="83"/>
        </w:numPr>
        <w:tabs>
          <w:tab w:val="clear" w:pos="1281"/>
          <w:tab w:val="num" w:pos="720"/>
        </w:tabs>
        <w:spacing w:before="0" w:after="0"/>
        <w:ind w:left="720"/>
        <w:contextualSpacing/>
        <w:jc w:val="both"/>
      </w:pPr>
      <w:r w:rsidRPr="00EF1CBE">
        <w:rPr>
          <w:shd w:val="clear" w:color="auto" w:fill="FFFFFF"/>
        </w:rPr>
        <w:t>настоящим Правилам;</w:t>
      </w:r>
    </w:p>
    <w:p w:rsidR="0050141B" w:rsidRPr="00EF1CBE" w:rsidRDefault="0050141B" w:rsidP="00DF5D15">
      <w:pPr>
        <w:pStyle w:val="ab"/>
        <w:numPr>
          <w:ilvl w:val="0"/>
          <w:numId w:val="83"/>
        </w:numPr>
        <w:tabs>
          <w:tab w:val="clear" w:pos="1281"/>
          <w:tab w:val="num" w:pos="720"/>
        </w:tabs>
        <w:spacing w:before="0" w:after="0"/>
        <w:ind w:left="720"/>
        <w:contextualSpacing/>
        <w:jc w:val="both"/>
      </w:pPr>
      <w:r w:rsidRPr="00EF1CBE">
        <w:rPr>
          <w:shd w:val="clear" w:color="auto" w:fill="FFFFFF"/>
        </w:rPr>
        <w:t>нормативам градостроительного проектирования;</w:t>
      </w:r>
    </w:p>
    <w:p w:rsidR="0050141B" w:rsidRPr="00EF1CBE" w:rsidRDefault="0050141B" w:rsidP="0050141B">
      <w:pPr>
        <w:pStyle w:val="ab"/>
        <w:spacing w:before="0" w:after="0"/>
        <w:ind w:firstLine="561"/>
        <w:contextualSpacing/>
        <w:jc w:val="both"/>
      </w:pPr>
      <w:r w:rsidRPr="00EF1CBE">
        <w:rPr>
          <w:shd w:val="clear" w:color="auto" w:fill="FFFFFF"/>
        </w:rPr>
        <w:t>б) подтверждение отображения красных линий, посредством которых определяются и и</w:t>
      </w:r>
      <w:r w:rsidRPr="00EF1CBE">
        <w:rPr>
          <w:shd w:val="clear" w:color="auto" w:fill="FFFFFF"/>
        </w:rPr>
        <w:t>з</w:t>
      </w:r>
      <w:r w:rsidRPr="00EF1CBE">
        <w:rPr>
          <w:shd w:val="clear" w:color="auto" w:fill="FFFFFF"/>
        </w:rPr>
        <w:t>меняются границы прохождения линейных объектов (в случаях, когда для этого не использ</w:t>
      </w:r>
      <w:r w:rsidRPr="00EF1CBE">
        <w:rPr>
          <w:shd w:val="clear" w:color="auto" w:fill="FFFFFF"/>
        </w:rPr>
        <w:t>у</w:t>
      </w:r>
      <w:r w:rsidRPr="00EF1CBE">
        <w:rPr>
          <w:shd w:val="clear" w:color="auto" w:fill="FFFFFF"/>
        </w:rPr>
        <w:t>ются границы зон действия сервитутов) в части необходимости и целесообразности предлага</w:t>
      </w:r>
      <w:r w:rsidRPr="00EF1CBE">
        <w:rPr>
          <w:shd w:val="clear" w:color="auto" w:fill="FFFFFF"/>
        </w:rPr>
        <w:t>е</w:t>
      </w:r>
      <w:r w:rsidRPr="00EF1CBE">
        <w:rPr>
          <w:shd w:val="clear" w:color="auto" w:fill="FFFFFF"/>
        </w:rPr>
        <w:t>мых решений, а также отсутствия иных вариантов размещения соответствующих объектов;</w:t>
      </w:r>
    </w:p>
    <w:p w:rsidR="0050141B" w:rsidRPr="00EF1CBE" w:rsidRDefault="0050141B" w:rsidP="0050141B">
      <w:pPr>
        <w:pStyle w:val="ab"/>
        <w:spacing w:before="0" w:after="0"/>
        <w:ind w:firstLine="561"/>
        <w:contextualSpacing/>
        <w:jc w:val="both"/>
      </w:pPr>
      <w:r w:rsidRPr="00EF1CBE">
        <w:rPr>
          <w:shd w:val="clear" w:color="auto" w:fill="FFFFFF"/>
        </w:rPr>
        <w:t>в) подтверждение наличия в пределах застроенной территории свободных от прав третьих лиц земельных участков, которые могут быть предоставлены для строительства в порядке, у</w:t>
      </w:r>
      <w:r w:rsidRPr="00EF1CBE">
        <w:rPr>
          <w:shd w:val="clear" w:color="auto" w:fill="FFFFFF"/>
        </w:rPr>
        <w:t>с</w:t>
      </w:r>
      <w:r w:rsidRPr="00EF1CBE">
        <w:rPr>
          <w:shd w:val="clear" w:color="auto" w:fill="FFFFFF"/>
        </w:rPr>
        <w:t>тановленном земельным законодательством;</w:t>
      </w:r>
    </w:p>
    <w:p w:rsidR="0050141B" w:rsidRPr="00EF1CBE" w:rsidRDefault="0050141B" w:rsidP="00DF5D15">
      <w:pPr>
        <w:pStyle w:val="ab"/>
        <w:numPr>
          <w:ilvl w:val="0"/>
          <w:numId w:val="84"/>
        </w:numPr>
        <w:tabs>
          <w:tab w:val="clear" w:pos="1281"/>
          <w:tab w:val="num" w:pos="720"/>
        </w:tabs>
        <w:spacing w:before="0" w:after="0"/>
        <w:ind w:left="720"/>
        <w:contextualSpacing/>
        <w:jc w:val="both"/>
      </w:pPr>
      <w:r w:rsidRPr="00EF1CBE">
        <w:rPr>
          <w:shd w:val="clear" w:color="auto" w:fill="FFFFFF"/>
        </w:rPr>
        <w:t>подтверждение выполнения требования части 4 статьи 43 Градостроительного кодекса РФ о том, что размеры земельных участков в границах застроенных территорий уст</w:t>
      </w:r>
      <w:r w:rsidRPr="00EF1CBE">
        <w:rPr>
          <w:shd w:val="clear" w:color="auto" w:fill="FFFFFF"/>
        </w:rPr>
        <w:t>а</w:t>
      </w:r>
      <w:r w:rsidRPr="00EF1CBE">
        <w:rPr>
          <w:shd w:val="clear" w:color="auto" w:fill="FFFFFF"/>
        </w:rPr>
        <w:t>новлены с учетом фактического землепользования и градостроительных нормативов и правил, действовавших на период застройки территории; </w:t>
      </w:r>
    </w:p>
    <w:p w:rsidR="0050141B" w:rsidRPr="00EF1CBE" w:rsidRDefault="0050141B" w:rsidP="00DF5D15">
      <w:pPr>
        <w:pStyle w:val="ab"/>
        <w:numPr>
          <w:ilvl w:val="0"/>
          <w:numId w:val="84"/>
        </w:numPr>
        <w:tabs>
          <w:tab w:val="clear" w:pos="1281"/>
          <w:tab w:val="num" w:pos="720"/>
        </w:tabs>
        <w:spacing w:before="0" w:after="0"/>
        <w:ind w:left="720"/>
        <w:contextualSpacing/>
        <w:jc w:val="both"/>
      </w:pPr>
      <w:r w:rsidRPr="00EF1CBE">
        <w:rPr>
          <w:shd w:val="clear" w:color="auto" w:fill="FFFFFF"/>
        </w:rPr>
        <w:t>подтверждение  выполнения требований противопожарных разрывов между сущес</w:t>
      </w:r>
      <w:r w:rsidRPr="00EF1CBE">
        <w:rPr>
          <w:shd w:val="clear" w:color="auto" w:fill="FFFFFF"/>
        </w:rPr>
        <w:t>т</w:t>
      </w:r>
      <w:r w:rsidRPr="00EF1CBE">
        <w:rPr>
          <w:shd w:val="clear" w:color="auto" w:fill="FFFFFF"/>
        </w:rPr>
        <w:t>вующими зданиями и зданиями, которые могут быть построены на свободном от прав третьих лиц земельном участке, иных требований безопасности;</w:t>
      </w:r>
    </w:p>
    <w:p w:rsidR="0050141B" w:rsidRPr="00EF1CBE" w:rsidRDefault="0050141B" w:rsidP="00DF5D15">
      <w:pPr>
        <w:pStyle w:val="ab"/>
        <w:numPr>
          <w:ilvl w:val="0"/>
          <w:numId w:val="84"/>
        </w:numPr>
        <w:tabs>
          <w:tab w:val="clear" w:pos="1281"/>
          <w:tab w:val="num" w:pos="720"/>
        </w:tabs>
        <w:spacing w:before="0" w:after="0"/>
        <w:ind w:left="720"/>
        <w:contextualSpacing/>
        <w:jc w:val="both"/>
      </w:pPr>
      <w:r w:rsidRPr="00EF1CBE">
        <w:rPr>
          <w:shd w:val="clear" w:color="auto" w:fill="FFFFFF"/>
        </w:rPr>
        <w:t>подтверждение возможности соблюдения баланса между объемами дополнительного строительства и вместимостью объектов социального обслуживания, мощностью сетей инженерно-технического обеспечения, а также наличия соответствующих запланир</w:t>
      </w:r>
      <w:r w:rsidRPr="00EF1CBE">
        <w:rPr>
          <w:shd w:val="clear" w:color="auto" w:fill="FFFFFF"/>
        </w:rPr>
        <w:t>о</w:t>
      </w:r>
      <w:r w:rsidRPr="00EF1CBE">
        <w:rPr>
          <w:shd w:val="clear" w:color="auto" w:fill="FFFFFF"/>
        </w:rPr>
        <w:t xml:space="preserve">ванных мероприятий для поддержания указанного баланса; </w:t>
      </w:r>
    </w:p>
    <w:p w:rsidR="0050141B" w:rsidRPr="00EF1CBE" w:rsidRDefault="0050141B" w:rsidP="00DF5D15">
      <w:pPr>
        <w:pStyle w:val="ab"/>
        <w:numPr>
          <w:ilvl w:val="0"/>
          <w:numId w:val="84"/>
        </w:numPr>
        <w:tabs>
          <w:tab w:val="clear" w:pos="1281"/>
          <w:tab w:val="num" w:pos="720"/>
        </w:tabs>
        <w:spacing w:before="0" w:after="0"/>
        <w:ind w:left="720"/>
        <w:contextualSpacing/>
        <w:jc w:val="both"/>
      </w:pPr>
      <w:r w:rsidRPr="00EF1CBE">
        <w:rPr>
          <w:shd w:val="clear" w:color="auto" w:fill="FFFFFF"/>
        </w:rPr>
        <w:t>подтверждение того, что градостроительные планы земельных участков, выделенных в качестве свободных от прав третьих лиц и предлагаемых для дополнительной застройки, соответствуют установленным требованиям. Применительно к данной позиции могут представляться предложения о сроках и содержании дальнейших действий – проведение землеустроительных работ и государственного кадастрового учета, организация торгов по представлению свободных от прав третьих лиц земельных участков;</w:t>
      </w:r>
    </w:p>
    <w:p w:rsidR="0050141B" w:rsidRPr="00EF1CBE" w:rsidRDefault="0050141B" w:rsidP="0050141B">
      <w:pPr>
        <w:pStyle w:val="ab"/>
        <w:spacing w:before="0" w:after="0"/>
        <w:ind w:firstLine="561"/>
        <w:contextualSpacing/>
        <w:jc w:val="both"/>
      </w:pPr>
      <w:r w:rsidRPr="00EF1CBE">
        <w:rPr>
          <w:shd w:val="clear" w:color="auto" w:fill="FFFFFF"/>
        </w:rPr>
        <w:t xml:space="preserve">г) подтверждение необходимости и рациональности </w:t>
      </w:r>
      <w:proofErr w:type="gramStart"/>
      <w:r w:rsidRPr="00EF1CBE">
        <w:rPr>
          <w:shd w:val="clear" w:color="auto" w:fill="FFFFFF"/>
        </w:rPr>
        <w:t>установления предлагаемых границ зон действия публичных сервитутов</w:t>
      </w:r>
      <w:proofErr w:type="gramEnd"/>
      <w:r w:rsidRPr="00EF1CBE">
        <w:rPr>
          <w:shd w:val="clear" w:color="auto" w:fill="FFFFFF"/>
        </w:rPr>
        <w:t xml:space="preserve"> для обеспечения прохода, проезда неограниченному кругу лиц через соответствующую территорию;</w:t>
      </w:r>
    </w:p>
    <w:p w:rsidR="0050141B" w:rsidRPr="00EF1CBE" w:rsidRDefault="0050141B" w:rsidP="0050141B">
      <w:pPr>
        <w:pStyle w:val="ab"/>
        <w:spacing w:before="0" w:after="0"/>
        <w:ind w:firstLine="561"/>
        <w:contextualSpacing/>
        <w:jc w:val="both"/>
      </w:pPr>
      <w:proofErr w:type="spellStart"/>
      <w:r w:rsidRPr="00EF1CBE">
        <w:rPr>
          <w:shd w:val="clear" w:color="auto" w:fill="FFFFFF"/>
        </w:rPr>
        <w:t>д</w:t>
      </w:r>
      <w:proofErr w:type="spellEnd"/>
      <w:r w:rsidRPr="00EF1CBE">
        <w:rPr>
          <w:shd w:val="clear" w:color="auto" w:fill="FFFFFF"/>
        </w:rPr>
        <w:t>) подтверждение того, что градостроительные планы земельных участков, на которых располагаются существующие объекты капитального строительства, включая многоквартирные дома, подготовлены с соблюдением всех установленных требований.</w:t>
      </w:r>
    </w:p>
    <w:p w:rsidR="0050141B" w:rsidRPr="00EF1CBE" w:rsidRDefault="0050141B" w:rsidP="0050141B">
      <w:pPr>
        <w:pStyle w:val="ab"/>
        <w:spacing w:before="0" w:after="0"/>
        <w:ind w:firstLine="561"/>
        <w:contextualSpacing/>
        <w:jc w:val="both"/>
      </w:pPr>
      <w:r w:rsidRPr="00EF1CBE">
        <w:rPr>
          <w:bCs/>
          <w:shd w:val="clear" w:color="auto" w:fill="FFFFFF"/>
        </w:rPr>
        <w:t>7.</w:t>
      </w:r>
      <w:r w:rsidRPr="00EF1CBE">
        <w:rPr>
          <w:shd w:val="clear" w:color="auto" w:fill="FFFFFF"/>
        </w:rPr>
        <w:t xml:space="preserve"> Применительно к проекту планировки территории, не содержащему в своем составе проект межевания территории, заключение органа, уполномоченного в области градостро</w:t>
      </w:r>
      <w:r w:rsidRPr="00EF1CBE">
        <w:rPr>
          <w:shd w:val="clear" w:color="auto" w:fill="FFFFFF"/>
        </w:rPr>
        <w:t>и</w:t>
      </w:r>
      <w:r w:rsidRPr="00EF1CBE">
        <w:rPr>
          <w:shd w:val="clear" w:color="auto" w:fill="FFFFFF"/>
        </w:rPr>
        <w:t>тельной деятельности, должно включать положения, определенные подпунктами а), б), в) пун</w:t>
      </w:r>
      <w:r w:rsidRPr="00EF1CBE">
        <w:rPr>
          <w:shd w:val="clear" w:color="auto" w:fill="FFFFFF"/>
        </w:rPr>
        <w:t>к</w:t>
      </w:r>
      <w:r w:rsidRPr="00EF1CBE">
        <w:rPr>
          <w:shd w:val="clear" w:color="auto" w:fill="FFFFFF"/>
        </w:rPr>
        <w:t>та 1); а), б), в) пункта 2) части 6  настоящей статьи Правил.</w:t>
      </w:r>
    </w:p>
    <w:p w:rsidR="0050141B" w:rsidRPr="00EF1CBE" w:rsidRDefault="0050141B" w:rsidP="0050141B">
      <w:pPr>
        <w:pStyle w:val="ab"/>
        <w:spacing w:before="0" w:after="0"/>
        <w:ind w:firstLine="561"/>
        <w:contextualSpacing/>
        <w:jc w:val="both"/>
      </w:pPr>
      <w:r w:rsidRPr="00EF1CBE">
        <w:rPr>
          <w:bCs/>
          <w:shd w:val="clear" w:color="auto" w:fill="FFFFFF"/>
        </w:rPr>
        <w:t>8.</w:t>
      </w:r>
      <w:r w:rsidRPr="00EF1CBE">
        <w:rPr>
          <w:shd w:val="clear" w:color="auto" w:fill="FFFFFF"/>
        </w:rPr>
        <w:t xml:space="preserve"> Применительно к проекту межевания территории, подготовленному вне состава проекта планировки территории, заключение органа, уполномоченного в области градостроительной деятельности, должно включать положения, определенные подпунктами а) – </w:t>
      </w:r>
      <w:proofErr w:type="spellStart"/>
      <w:r w:rsidRPr="00EF1CBE">
        <w:rPr>
          <w:shd w:val="clear" w:color="auto" w:fill="FFFFFF"/>
        </w:rPr>
        <w:t>д</w:t>
      </w:r>
      <w:proofErr w:type="spellEnd"/>
      <w:r w:rsidRPr="00EF1CBE">
        <w:rPr>
          <w:shd w:val="clear" w:color="auto" w:fill="FFFFFF"/>
        </w:rPr>
        <w:t xml:space="preserve">)  пункта  1) и подпунктами г), </w:t>
      </w:r>
      <w:proofErr w:type="spellStart"/>
      <w:r w:rsidRPr="00EF1CBE">
        <w:rPr>
          <w:shd w:val="clear" w:color="auto" w:fill="FFFFFF"/>
        </w:rPr>
        <w:t>д</w:t>
      </w:r>
      <w:proofErr w:type="spellEnd"/>
      <w:r w:rsidRPr="00EF1CBE">
        <w:rPr>
          <w:shd w:val="clear" w:color="auto" w:fill="FFFFFF"/>
        </w:rPr>
        <w:t>), е)  пункта 2) части 6 настоящей статьи Правил;</w:t>
      </w:r>
    </w:p>
    <w:p w:rsidR="0050141B" w:rsidRPr="00EF1CBE" w:rsidRDefault="0050141B" w:rsidP="0050141B">
      <w:pPr>
        <w:pStyle w:val="ab"/>
        <w:spacing w:before="0" w:after="0"/>
        <w:ind w:firstLine="561"/>
        <w:contextualSpacing/>
        <w:jc w:val="both"/>
      </w:pPr>
      <w:r w:rsidRPr="00EF1CBE">
        <w:rPr>
          <w:bCs/>
          <w:shd w:val="clear" w:color="auto" w:fill="FFFFFF"/>
        </w:rPr>
        <w:lastRenderedPageBreak/>
        <w:t>9.</w:t>
      </w:r>
      <w:r w:rsidRPr="00EF1CBE">
        <w:rPr>
          <w:shd w:val="clear" w:color="auto" w:fill="FFFFFF"/>
        </w:rPr>
        <w:t xml:space="preserve"> Предметом</w:t>
      </w:r>
      <w:r w:rsidR="00F22B43" w:rsidRPr="00F22B43">
        <w:rPr>
          <w:shd w:val="clear" w:color="auto" w:fill="FFFFFF"/>
        </w:rPr>
        <w:t xml:space="preserve"> </w:t>
      </w:r>
      <w:r w:rsidR="00F22B43">
        <w:rPr>
          <w:shd w:val="clear" w:color="auto" w:fill="FFFFFF"/>
        </w:rPr>
        <w:t>общественных обсуждений или</w:t>
      </w:r>
      <w:r w:rsidR="00F22B43" w:rsidRPr="00EF1CBE">
        <w:rPr>
          <w:shd w:val="clear" w:color="auto" w:fill="FFFFFF"/>
        </w:rPr>
        <w:t> </w:t>
      </w:r>
      <w:r w:rsidRPr="00EF1CBE">
        <w:rPr>
          <w:shd w:val="clear" w:color="auto" w:fill="FFFFFF"/>
        </w:rPr>
        <w:t>публичных слушаний по проекту планиро</w:t>
      </w:r>
      <w:r w:rsidRPr="00EF1CBE">
        <w:rPr>
          <w:shd w:val="clear" w:color="auto" w:fill="FFFFFF"/>
        </w:rPr>
        <w:t>в</w:t>
      </w:r>
      <w:r w:rsidRPr="00EF1CBE">
        <w:rPr>
          <w:shd w:val="clear" w:color="auto" w:fill="FFFFFF"/>
        </w:rPr>
        <w:t>ки территорий, содержащему в своем составе проекты межевания территории, являются сл</w:t>
      </w:r>
      <w:r w:rsidRPr="00EF1CBE">
        <w:rPr>
          <w:shd w:val="clear" w:color="auto" w:fill="FFFFFF"/>
        </w:rPr>
        <w:t>е</w:t>
      </w:r>
      <w:r w:rsidRPr="00EF1CBE">
        <w:rPr>
          <w:shd w:val="clear" w:color="auto" w:fill="FFFFFF"/>
        </w:rPr>
        <w:t>дующие вопросы:</w:t>
      </w:r>
    </w:p>
    <w:p w:rsidR="0050141B" w:rsidRPr="00EF1CBE" w:rsidRDefault="0050141B" w:rsidP="0050141B">
      <w:pPr>
        <w:pStyle w:val="ab"/>
        <w:spacing w:before="0" w:after="0"/>
        <w:ind w:firstLine="561"/>
        <w:contextualSpacing/>
        <w:jc w:val="both"/>
      </w:pPr>
      <w:r w:rsidRPr="00EF1CBE">
        <w:rPr>
          <w:shd w:val="clear" w:color="auto" w:fill="FFFFFF"/>
        </w:rPr>
        <w:t>1) подтверждение соответствия проекта планировки территории генеральному плану сел</w:t>
      </w:r>
      <w:r w:rsidRPr="00EF1CBE">
        <w:rPr>
          <w:shd w:val="clear" w:color="auto" w:fill="FFFFFF"/>
        </w:rPr>
        <w:t>ь</w:t>
      </w:r>
      <w:r w:rsidRPr="00EF1CBE">
        <w:rPr>
          <w:shd w:val="clear" w:color="auto" w:fill="FFFFFF"/>
        </w:rPr>
        <w:t xml:space="preserve">ского поселения </w:t>
      </w:r>
      <w:proofErr w:type="spellStart"/>
      <w:r w:rsidR="004C0428">
        <w:rPr>
          <w:shd w:val="clear" w:color="auto" w:fill="FFFFFF"/>
        </w:rPr>
        <w:t>Магинский</w:t>
      </w:r>
      <w:proofErr w:type="spellEnd"/>
      <w:r w:rsidR="009F0D16">
        <w:rPr>
          <w:shd w:val="clear" w:color="auto" w:fill="FFFFFF"/>
        </w:rPr>
        <w:t xml:space="preserve"> </w:t>
      </w:r>
      <w:r w:rsidRPr="00EF1CBE">
        <w:rPr>
          <w:shd w:val="clear" w:color="auto" w:fill="FFFFFF"/>
        </w:rPr>
        <w:t>сельсовет;</w:t>
      </w:r>
    </w:p>
    <w:p w:rsidR="0050141B" w:rsidRPr="00EF1CBE" w:rsidRDefault="0050141B" w:rsidP="0050141B">
      <w:pPr>
        <w:pStyle w:val="ab"/>
        <w:spacing w:before="0" w:after="0"/>
        <w:ind w:firstLine="561"/>
        <w:contextualSpacing/>
        <w:jc w:val="both"/>
      </w:pPr>
      <w:r w:rsidRPr="00EF1CBE">
        <w:rPr>
          <w:shd w:val="clear" w:color="auto" w:fill="FFFFFF"/>
        </w:rPr>
        <w:t>2) подтверждение соответствия проекта планировки территории требованиям технических регламентов (а вплоть до их вступления в установленном порядке в силу – нормативных техн</w:t>
      </w:r>
      <w:r w:rsidRPr="00EF1CBE">
        <w:rPr>
          <w:shd w:val="clear" w:color="auto" w:fill="FFFFFF"/>
        </w:rPr>
        <w:t>и</w:t>
      </w:r>
      <w:r w:rsidRPr="00EF1CBE">
        <w:rPr>
          <w:shd w:val="clear" w:color="auto" w:fill="FFFFFF"/>
        </w:rPr>
        <w:t>ческих документов в части, не противоречащей Федеральному закону «О техническом регул</w:t>
      </w:r>
      <w:r w:rsidRPr="00EF1CBE">
        <w:rPr>
          <w:shd w:val="clear" w:color="auto" w:fill="FFFFFF"/>
        </w:rPr>
        <w:t>и</w:t>
      </w:r>
      <w:r w:rsidRPr="00EF1CBE">
        <w:rPr>
          <w:shd w:val="clear" w:color="auto" w:fill="FFFFFF"/>
        </w:rPr>
        <w:t>ровании» и Градостроительному кодексу РФ);</w:t>
      </w:r>
    </w:p>
    <w:p w:rsidR="0050141B" w:rsidRPr="00EF1CBE" w:rsidRDefault="0050141B" w:rsidP="0050141B">
      <w:pPr>
        <w:pStyle w:val="ab"/>
        <w:spacing w:before="0" w:after="0"/>
        <w:ind w:firstLine="561"/>
        <w:contextualSpacing/>
        <w:jc w:val="both"/>
      </w:pPr>
      <w:r w:rsidRPr="00EF1CBE">
        <w:rPr>
          <w:shd w:val="clear" w:color="auto" w:fill="FFFFFF"/>
        </w:rPr>
        <w:t>3) подтверждение учета в проекте планировки существующих правовых фактов;</w:t>
      </w:r>
    </w:p>
    <w:p w:rsidR="0050141B" w:rsidRPr="00EF1CBE" w:rsidRDefault="0050141B" w:rsidP="0050141B">
      <w:pPr>
        <w:pStyle w:val="ab"/>
        <w:spacing w:before="0" w:after="0"/>
        <w:ind w:firstLine="561"/>
        <w:contextualSpacing/>
        <w:jc w:val="both"/>
      </w:pPr>
      <w:r w:rsidRPr="00EF1CBE">
        <w:rPr>
          <w:shd w:val="clear" w:color="auto" w:fill="FFFFFF"/>
        </w:rPr>
        <w:t>4) подтверждение соответствия проекта планировки территории требованию, согласно к</w:t>
      </w:r>
      <w:r w:rsidRPr="00EF1CBE">
        <w:rPr>
          <w:shd w:val="clear" w:color="auto" w:fill="FFFFFF"/>
        </w:rPr>
        <w:t>о</w:t>
      </w:r>
      <w:r w:rsidRPr="00EF1CBE">
        <w:rPr>
          <w:shd w:val="clear" w:color="auto" w:fill="FFFFFF"/>
        </w:rPr>
        <w:t>торому размеры земельных участков в границах застроенных территорий должны устанавл</w:t>
      </w:r>
      <w:r w:rsidRPr="00EF1CBE">
        <w:rPr>
          <w:shd w:val="clear" w:color="auto" w:fill="FFFFFF"/>
        </w:rPr>
        <w:t>и</w:t>
      </w:r>
      <w:r w:rsidRPr="00EF1CBE">
        <w:rPr>
          <w:shd w:val="clear" w:color="auto" w:fill="FFFFFF"/>
        </w:rPr>
        <w:t>ваться с учетом фактического землепользования и градостроительных нормативов и правил, действовавших в период застройки территории; </w:t>
      </w:r>
    </w:p>
    <w:p w:rsidR="0050141B" w:rsidRPr="00EF1CBE" w:rsidRDefault="0050141B" w:rsidP="0050141B">
      <w:pPr>
        <w:pStyle w:val="ab"/>
        <w:spacing w:before="0" w:after="0"/>
        <w:ind w:firstLine="561"/>
        <w:contextualSpacing/>
        <w:jc w:val="both"/>
      </w:pPr>
      <w:r w:rsidRPr="00EF1CBE">
        <w:rPr>
          <w:shd w:val="clear" w:color="auto" w:fill="FFFFFF"/>
        </w:rPr>
        <w:t>5) характеристики планируемого развития территории и размещения объектов на террит</w:t>
      </w:r>
      <w:r w:rsidRPr="00EF1CBE">
        <w:rPr>
          <w:shd w:val="clear" w:color="auto" w:fill="FFFFFF"/>
        </w:rPr>
        <w:t>о</w:t>
      </w:r>
      <w:r w:rsidRPr="00EF1CBE">
        <w:rPr>
          <w:shd w:val="clear" w:color="auto" w:fill="FFFFFF"/>
        </w:rPr>
        <w:t>рии, применительно к которой подготовлен проект планировки территории;</w:t>
      </w:r>
    </w:p>
    <w:p w:rsidR="0050141B" w:rsidRPr="00EF1CBE" w:rsidRDefault="0050141B" w:rsidP="0050141B">
      <w:pPr>
        <w:pStyle w:val="ab"/>
        <w:spacing w:before="0" w:after="0"/>
        <w:ind w:firstLine="561"/>
        <w:contextualSpacing/>
        <w:jc w:val="both"/>
      </w:pPr>
      <w:r w:rsidRPr="00EF1CBE">
        <w:rPr>
          <w:shd w:val="clear" w:color="auto" w:fill="FFFFFF"/>
        </w:rPr>
        <w:t>6) красные линии, посредством которых определяются и изменяются границы прохожд</w:t>
      </w:r>
      <w:r w:rsidRPr="00EF1CBE">
        <w:rPr>
          <w:shd w:val="clear" w:color="auto" w:fill="FFFFFF"/>
        </w:rPr>
        <w:t>е</w:t>
      </w:r>
      <w:r w:rsidRPr="00EF1CBE">
        <w:rPr>
          <w:shd w:val="clear" w:color="auto" w:fill="FFFFFF"/>
        </w:rPr>
        <w:t>ния линейных объектов (в случаях, когда для этого не используются границы зон действии се</w:t>
      </w:r>
      <w:r w:rsidRPr="00EF1CBE">
        <w:rPr>
          <w:shd w:val="clear" w:color="auto" w:fill="FFFFFF"/>
        </w:rPr>
        <w:t>р</w:t>
      </w:r>
      <w:r w:rsidRPr="00EF1CBE">
        <w:rPr>
          <w:shd w:val="clear" w:color="auto" w:fill="FFFFFF"/>
        </w:rPr>
        <w:t>витутов) с учетом необходимости, целесообразности и возможности изъятия земельных учас</w:t>
      </w:r>
      <w:r w:rsidRPr="00EF1CBE">
        <w:rPr>
          <w:shd w:val="clear" w:color="auto" w:fill="FFFFFF"/>
        </w:rPr>
        <w:t>т</w:t>
      </w:r>
      <w:r w:rsidRPr="00EF1CBE">
        <w:rPr>
          <w:shd w:val="clear" w:color="auto" w:fill="FFFFFF"/>
        </w:rPr>
        <w:t>ков для государственных или муниципальных нужд;</w:t>
      </w:r>
    </w:p>
    <w:p w:rsidR="0050141B" w:rsidRPr="00EF1CBE" w:rsidRDefault="0050141B" w:rsidP="0050141B">
      <w:pPr>
        <w:pStyle w:val="ab"/>
        <w:spacing w:before="0" w:after="0"/>
        <w:ind w:firstLine="561"/>
        <w:contextualSpacing/>
        <w:jc w:val="both"/>
      </w:pPr>
      <w:r w:rsidRPr="00EF1CBE">
        <w:rPr>
          <w:shd w:val="clear" w:color="auto" w:fill="FFFFFF"/>
        </w:rPr>
        <w:t>7) наличие в пределах застроенной территории свободных от прав третьих земельных уч</w:t>
      </w:r>
      <w:r w:rsidRPr="00EF1CBE">
        <w:rPr>
          <w:shd w:val="clear" w:color="auto" w:fill="FFFFFF"/>
        </w:rPr>
        <w:t>а</w:t>
      </w:r>
      <w:r w:rsidRPr="00EF1CBE">
        <w:rPr>
          <w:shd w:val="clear" w:color="auto" w:fill="FFFFFF"/>
        </w:rPr>
        <w:t>стков, которые могут быть предоставлены для строительства в порядке, определенном в соо</w:t>
      </w:r>
      <w:r w:rsidRPr="00EF1CBE">
        <w:rPr>
          <w:shd w:val="clear" w:color="auto" w:fill="FFFFFF"/>
        </w:rPr>
        <w:t>т</w:t>
      </w:r>
      <w:r w:rsidRPr="00EF1CBE">
        <w:rPr>
          <w:shd w:val="clear" w:color="auto" w:fill="FFFFFF"/>
        </w:rPr>
        <w:t>ветствии с земельным законодательством;</w:t>
      </w:r>
    </w:p>
    <w:p w:rsidR="0050141B" w:rsidRPr="00EF1CBE" w:rsidRDefault="0050141B" w:rsidP="0050141B">
      <w:pPr>
        <w:pStyle w:val="ab"/>
        <w:spacing w:before="0" w:after="0"/>
        <w:ind w:firstLine="561"/>
        <w:contextualSpacing/>
        <w:jc w:val="both"/>
      </w:pPr>
      <w:r w:rsidRPr="00EF1CBE">
        <w:rPr>
          <w:shd w:val="clear" w:color="auto" w:fill="FFFFFF"/>
        </w:rPr>
        <w:t>8) земельные участки, предлагаемые в границах зон действия публичных сервитутов для обеспечения прохода, проезда неограниченному кругу лиц;</w:t>
      </w:r>
    </w:p>
    <w:p w:rsidR="0050141B" w:rsidRPr="00EF1CBE" w:rsidRDefault="0050141B" w:rsidP="0050141B">
      <w:pPr>
        <w:pStyle w:val="ab"/>
        <w:spacing w:before="0" w:after="0"/>
        <w:ind w:firstLine="561"/>
        <w:contextualSpacing/>
        <w:jc w:val="both"/>
      </w:pPr>
      <w:r w:rsidRPr="00EF1CBE">
        <w:rPr>
          <w:shd w:val="clear" w:color="auto" w:fill="FFFFFF"/>
        </w:rPr>
        <w:t>9) наличие градостроительных планов земельных участков, на которых располагаются объекты капитального строительства, в том числе многоквартирные дома.</w:t>
      </w:r>
    </w:p>
    <w:p w:rsidR="0050141B" w:rsidRPr="00EF1CBE" w:rsidRDefault="0050141B" w:rsidP="0050141B">
      <w:pPr>
        <w:pStyle w:val="ab"/>
        <w:spacing w:before="0" w:after="0"/>
        <w:ind w:firstLine="561"/>
        <w:contextualSpacing/>
        <w:jc w:val="both"/>
      </w:pPr>
      <w:r w:rsidRPr="00EF1CBE">
        <w:rPr>
          <w:shd w:val="clear" w:color="auto" w:fill="FFFFFF"/>
        </w:rPr>
        <w:t>При обсуждении проектов планировок без проектов межевания в составе проекта план</w:t>
      </w:r>
      <w:r w:rsidRPr="00EF1CBE">
        <w:rPr>
          <w:shd w:val="clear" w:color="auto" w:fill="FFFFFF"/>
        </w:rPr>
        <w:t>и</w:t>
      </w:r>
      <w:r w:rsidRPr="00EF1CBE">
        <w:rPr>
          <w:shd w:val="clear" w:color="auto" w:fill="FFFFFF"/>
        </w:rPr>
        <w:t>ровки предметом</w:t>
      </w:r>
      <w:r w:rsidR="00F22B43" w:rsidRPr="00F22B43">
        <w:rPr>
          <w:shd w:val="clear" w:color="auto" w:fill="FFFFFF"/>
        </w:rPr>
        <w:t xml:space="preserve"> </w:t>
      </w:r>
      <w:r w:rsidR="00F22B43">
        <w:rPr>
          <w:shd w:val="clear" w:color="auto" w:fill="FFFFFF"/>
        </w:rPr>
        <w:t>общественных обсуждений или</w:t>
      </w:r>
      <w:r w:rsidR="00F22B43" w:rsidRPr="00EF1CBE">
        <w:rPr>
          <w:shd w:val="clear" w:color="auto" w:fill="FFFFFF"/>
        </w:rPr>
        <w:t> </w:t>
      </w:r>
      <w:r w:rsidRPr="00EF1CBE">
        <w:rPr>
          <w:shd w:val="clear" w:color="auto" w:fill="FFFFFF"/>
        </w:rPr>
        <w:t>публичных слушаний являются вопросы пунктов 1),2),3),5),6) части 9 настоящей статьи.</w:t>
      </w:r>
    </w:p>
    <w:p w:rsidR="0050141B" w:rsidRPr="00EF1CBE" w:rsidRDefault="0050141B" w:rsidP="0050141B">
      <w:pPr>
        <w:pStyle w:val="ab"/>
        <w:spacing w:before="0" w:after="0"/>
        <w:ind w:firstLine="561"/>
        <w:contextualSpacing/>
        <w:jc w:val="both"/>
      </w:pPr>
      <w:r w:rsidRPr="00EF1CBE">
        <w:rPr>
          <w:shd w:val="clear" w:color="auto" w:fill="FFFFFF"/>
        </w:rPr>
        <w:t>В случае принятии решения о проведении</w:t>
      </w:r>
      <w:r w:rsidR="00F22B43" w:rsidRPr="00F22B43">
        <w:rPr>
          <w:shd w:val="clear" w:color="auto" w:fill="FFFFFF"/>
        </w:rPr>
        <w:t xml:space="preserve"> </w:t>
      </w:r>
      <w:r w:rsidR="00F22B43">
        <w:rPr>
          <w:shd w:val="clear" w:color="auto" w:fill="FFFFFF"/>
        </w:rPr>
        <w:t>общественных обсуждений или</w:t>
      </w:r>
      <w:r w:rsidR="00F22B43" w:rsidRPr="00EF1CBE">
        <w:rPr>
          <w:shd w:val="clear" w:color="auto" w:fill="FFFFFF"/>
        </w:rPr>
        <w:t> </w:t>
      </w:r>
      <w:r w:rsidRPr="00EF1CBE">
        <w:rPr>
          <w:shd w:val="clear" w:color="auto" w:fill="FFFFFF"/>
        </w:rPr>
        <w:t>публичных слушаний по проектам межевания территории, подготовленных в виде отдельного документа, предметом обсуждения на</w:t>
      </w:r>
      <w:r w:rsidR="00F22B43" w:rsidRPr="00F22B43">
        <w:rPr>
          <w:shd w:val="clear" w:color="auto" w:fill="FFFFFF"/>
        </w:rPr>
        <w:t xml:space="preserve"> </w:t>
      </w:r>
      <w:r w:rsidR="00F22B43">
        <w:rPr>
          <w:shd w:val="clear" w:color="auto" w:fill="FFFFFF"/>
        </w:rPr>
        <w:t>общественных обсуждениях или</w:t>
      </w:r>
      <w:r w:rsidR="00F22B43" w:rsidRPr="00EF1CBE">
        <w:rPr>
          <w:shd w:val="clear" w:color="auto" w:fill="FFFFFF"/>
        </w:rPr>
        <w:t> </w:t>
      </w:r>
      <w:r w:rsidRPr="00EF1CBE">
        <w:rPr>
          <w:shd w:val="clear" w:color="auto" w:fill="FFFFFF"/>
        </w:rPr>
        <w:t xml:space="preserve"> публичных слушаниях являются вопросы  пунктов 1),2),3),4),7),8),9) части 9 настоящей статьи.</w:t>
      </w:r>
    </w:p>
    <w:p w:rsidR="0050141B" w:rsidRPr="00EF1CBE" w:rsidRDefault="0050141B" w:rsidP="0050141B">
      <w:pPr>
        <w:pStyle w:val="ab"/>
        <w:spacing w:before="0" w:after="0"/>
        <w:ind w:firstLine="561"/>
        <w:contextualSpacing/>
        <w:jc w:val="both"/>
      </w:pPr>
      <w:r w:rsidRPr="00EF1CBE">
        <w:rPr>
          <w:bCs/>
          <w:shd w:val="clear" w:color="auto" w:fill="FFFFFF"/>
        </w:rPr>
        <w:t>10.</w:t>
      </w:r>
      <w:r w:rsidRPr="00EF1CBE">
        <w:rPr>
          <w:b/>
          <w:bCs/>
          <w:shd w:val="clear" w:color="auto" w:fill="FFFFFF"/>
        </w:rPr>
        <w:t xml:space="preserve"> </w:t>
      </w:r>
      <w:r w:rsidRPr="00EF1CBE">
        <w:rPr>
          <w:shd w:val="clear" w:color="auto" w:fill="FFFFFF"/>
        </w:rPr>
        <w:t>После проведения</w:t>
      </w:r>
      <w:r w:rsidR="00F22B43" w:rsidRPr="00F22B43">
        <w:rPr>
          <w:shd w:val="clear" w:color="auto" w:fill="FFFFFF"/>
        </w:rPr>
        <w:t xml:space="preserve"> </w:t>
      </w:r>
      <w:r w:rsidR="00F22B43">
        <w:rPr>
          <w:shd w:val="clear" w:color="auto" w:fill="FFFFFF"/>
        </w:rPr>
        <w:t>общественных обсуждений или</w:t>
      </w:r>
      <w:r w:rsidR="00F22B43" w:rsidRPr="00EF1CBE">
        <w:rPr>
          <w:shd w:val="clear" w:color="auto" w:fill="FFFFFF"/>
        </w:rPr>
        <w:t> </w:t>
      </w:r>
      <w:r w:rsidRPr="00EF1CBE">
        <w:rPr>
          <w:shd w:val="clear" w:color="auto" w:fill="FFFFFF"/>
        </w:rPr>
        <w:t>публичных слушаний по проекту документации по планировке территории орган, уполномоченный   в области   градостроител</w:t>
      </w:r>
      <w:r w:rsidRPr="00EF1CBE">
        <w:rPr>
          <w:shd w:val="clear" w:color="auto" w:fill="FFFFFF"/>
        </w:rPr>
        <w:t>ь</w:t>
      </w:r>
      <w:r w:rsidRPr="00EF1CBE">
        <w:rPr>
          <w:shd w:val="clear" w:color="auto" w:fill="FFFFFF"/>
        </w:rPr>
        <w:t>ной  деятельности, обеспечивает подготовку протокола, согласованного со всеми членами К</w:t>
      </w:r>
      <w:r w:rsidRPr="00EF1CBE">
        <w:rPr>
          <w:shd w:val="clear" w:color="auto" w:fill="FFFFFF"/>
        </w:rPr>
        <w:t>о</w:t>
      </w:r>
      <w:r w:rsidRPr="00EF1CBE">
        <w:rPr>
          <w:shd w:val="clear" w:color="auto" w:fill="FFFFFF"/>
        </w:rPr>
        <w:t>миссии, заключения о результатах</w:t>
      </w:r>
      <w:r w:rsidR="00F22B43" w:rsidRPr="00F22B43">
        <w:rPr>
          <w:shd w:val="clear" w:color="auto" w:fill="FFFFFF"/>
        </w:rPr>
        <w:t xml:space="preserve"> </w:t>
      </w:r>
      <w:r w:rsidR="00F22B43">
        <w:rPr>
          <w:shd w:val="clear" w:color="auto" w:fill="FFFFFF"/>
        </w:rPr>
        <w:t>общественных обсуждений или</w:t>
      </w:r>
      <w:r w:rsidR="00F22B43" w:rsidRPr="00EF1CBE">
        <w:rPr>
          <w:shd w:val="clear" w:color="auto" w:fill="FFFFFF"/>
        </w:rPr>
        <w:t> </w:t>
      </w:r>
      <w:r w:rsidRPr="00EF1CBE">
        <w:rPr>
          <w:shd w:val="clear" w:color="auto" w:fill="FFFFFF"/>
        </w:rPr>
        <w:t xml:space="preserve">публичных слушаний, его опубликование и размещение на официальном сайте администрации муниципального района </w:t>
      </w:r>
      <w:r w:rsidR="009F0D16">
        <w:rPr>
          <w:shd w:val="clear" w:color="auto" w:fill="FFFFFF"/>
        </w:rPr>
        <w:t>Караидельский район</w:t>
      </w:r>
      <w:r w:rsidRPr="00EF1CBE">
        <w:rPr>
          <w:shd w:val="clear" w:color="auto" w:fill="FFFFFF"/>
        </w:rPr>
        <w:t xml:space="preserve"> в сети Интернет.</w:t>
      </w:r>
    </w:p>
    <w:p w:rsidR="0050141B" w:rsidRPr="00EF1CBE" w:rsidRDefault="0050141B" w:rsidP="0050141B">
      <w:pPr>
        <w:pStyle w:val="ab"/>
        <w:spacing w:before="0" w:after="0"/>
        <w:ind w:firstLine="561"/>
        <w:contextualSpacing/>
        <w:jc w:val="both"/>
      </w:pPr>
      <w:r w:rsidRPr="00EF1CBE">
        <w:rPr>
          <w:shd w:val="clear" w:color="auto" w:fill="FFFFFF"/>
        </w:rPr>
        <w:t xml:space="preserve">В случае, когда документация по планировке подготовлена по инициативе администрации сельского поселения </w:t>
      </w:r>
      <w:proofErr w:type="spellStart"/>
      <w:r w:rsidR="004C0428">
        <w:rPr>
          <w:shd w:val="clear" w:color="auto" w:fill="FFFFFF"/>
        </w:rPr>
        <w:t>Магинский</w:t>
      </w:r>
      <w:proofErr w:type="spellEnd"/>
      <w:r w:rsidR="009F0D16">
        <w:rPr>
          <w:shd w:val="clear" w:color="auto" w:fill="FFFFFF"/>
        </w:rPr>
        <w:t xml:space="preserve"> </w:t>
      </w:r>
      <w:r w:rsidRPr="00EF1CBE">
        <w:rPr>
          <w:shd w:val="clear" w:color="auto" w:fill="FFFFFF"/>
        </w:rPr>
        <w:t>сельсовет, орган, уполномоченный в области градостроител</w:t>
      </w:r>
      <w:r w:rsidRPr="00EF1CBE">
        <w:rPr>
          <w:shd w:val="clear" w:color="auto" w:fill="FFFFFF"/>
        </w:rPr>
        <w:t>ь</w:t>
      </w:r>
      <w:r w:rsidRPr="00EF1CBE">
        <w:rPr>
          <w:shd w:val="clear" w:color="auto" w:fill="FFFFFF"/>
        </w:rPr>
        <w:t>ной деятельности:</w:t>
      </w:r>
    </w:p>
    <w:p w:rsidR="0050141B" w:rsidRPr="00EF1CBE" w:rsidRDefault="0050141B" w:rsidP="0050141B">
      <w:pPr>
        <w:pStyle w:val="ab"/>
        <w:spacing w:before="0" w:after="0"/>
        <w:ind w:firstLine="561"/>
        <w:contextualSpacing/>
        <w:jc w:val="both"/>
      </w:pPr>
      <w:r w:rsidRPr="00EF1CBE">
        <w:rPr>
          <w:shd w:val="clear" w:color="auto" w:fill="FFFFFF"/>
        </w:rPr>
        <w:t>1) обеспечивает внесение изменений и дополнений в документацию по планировке терр</w:t>
      </w:r>
      <w:r w:rsidRPr="00EF1CBE">
        <w:rPr>
          <w:shd w:val="clear" w:color="auto" w:fill="FFFFFF"/>
        </w:rPr>
        <w:t>и</w:t>
      </w:r>
      <w:r w:rsidRPr="00EF1CBE">
        <w:rPr>
          <w:shd w:val="clear" w:color="auto" w:fill="FFFFFF"/>
        </w:rPr>
        <w:t>тории (в случае, когда такая необходимость выявилась по результатам</w:t>
      </w:r>
      <w:r w:rsidR="00F22B43" w:rsidRPr="00F22B43">
        <w:rPr>
          <w:shd w:val="clear" w:color="auto" w:fill="FFFFFF"/>
        </w:rPr>
        <w:t xml:space="preserve"> </w:t>
      </w:r>
      <w:r w:rsidR="00F22B43">
        <w:rPr>
          <w:shd w:val="clear" w:color="auto" w:fill="FFFFFF"/>
        </w:rPr>
        <w:t>общественных обсужд</w:t>
      </w:r>
      <w:r w:rsidR="00F22B43">
        <w:rPr>
          <w:shd w:val="clear" w:color="auto" w:fill="FFFFFF"/>
        </w:rPr>
        <w:t>е</w:t>
      </w:r>
      <w:r w:rsidR="00F22B43">
        <w:rPr>
          <w:shd w:val="clear" w:color="auto" w:fill="FFFFFF"/>
        </w:rPr>
        <w:t>ний или</w:t>
      </w:r>
      <w:r w:rsidR="00F22B43" w:rsidRPr="00EF1CBE">
        <w:rPr>
          <w:shd w:val="clear" w:color="auto" w:fill="FFFFFF"/>
        </w:rPr>
        <w:t> </w:t>
      </w:r>
      <w:r w:rsidRPr="00EF1CBE">
        <w:rPr>
          <w:shd w:val="clear" w:color="auto" w:fill="FFFFFF"/>
        </w:rPr>
        <w:t>публичных слушаний);</w:t>
      </w:r>
    </w:p>
    <w:p w:rsidR="0050141B" w:rsidRPr="00EF1CBE" w:rsidRDefault="0050141B" w:rsidP="0050141B">
      <w:pPr>
        <w:pStyle w:val="ab"/>
        <w:spacing w:before="0" w:after="0"/>
        <w:ind w:firstLine="561"/>
        <w:contextualSpacing/>
        <w:jc w:val="both"/>
      </w:pPr>
      <w:r w:rsidRPr="00EF1CBE">
        <w:rPr>
          <w:shd w:val="clear" w:color="auto" w:fill="FFFFFF"/>
        </w:rPr>
        <w:t>2)   подготавливает комплект документов и направляет его главе администрации муниц</w:t>
      </w:r>
      <w:r w:rsidRPr="00EF1CBE">
        <w:rPr>
          <w:shd w:val="clear" w:color="auto" w:fill="FFFFFF"/>
        </w:rPr>
        <w:t>и</w:t>
      </w:r>
      <w:r w:rsidRPr="00EF1CBE">
        <w:rPr>
          <w:shd w:val="clear" w:color="auto" w:fill="FFFFFF"/>
        </w:rPr>
        <w:t xml:space="preserve">пального района </w:t>
      </w:r>
      <w:r w:rsidR="009F0D16">
        <w:rPr>
          <w:shd w:val="clear" w:color="auto" w:fill="FFFFFF"/>
        </w:rPr>
        <w:t>Караидельский район</w:t>
      </w:r>
      <w:r w:rsidRPr="00EF1CBE">
        <w:rPr>
          <w:shd w:val="clear" w:color="auto" w:fill="FFFFFF"/>
        </w:rPr>
        <w:t xml:space="preserve">  на утверждение.</w:t>
      </w:r>
    </w:p>
    <w:p w:rsidR="0050141B" w:rsidRPr="00EF1CBE" w:rsidRDefault="0050141B" w:rsidP="0050141B">
      <w:pPr>
        <w:pStyle w:val="ab"/>
        <w:spacing w:before="0" w:after="0"/>
        <w:ind w:firstLine="561"/>
        <w:contextualSpacing/>
        <w:jc w:val="both"/>
      </w:pPr>
      <w:r w:rsidRPr="00EF1CBE">
        <w:rPr>
          <w:shd w:val="clear" w:color="auto" w:fill="FFFFFF"/>
        </w:rPr>
        <w:t>В случае, когда документация по планировке подготовлена по инициативе физических и юридических лиц, предпринимателей, орган, уполномоченный в области градостроительной деятельности:</w:t>
      </w:r>
    </w:p>
    <w:p w:rsidR="0050141B" w:rsidRPr="00EF1CBE" w:rsidRDefault="0050141B" w:rsidP="0050141B">
      <w:pPr>
        <w:pStyle w:val="ab"/>
        <w:spacing w:before="0" w:after="0"/>
        <w:ind w:firstLine="561"/>
        <w:contextualSpacing/>
        <w:jc w:val="both"/>
      </w:pPr>
      <w:r w:rsidRPr="00EF1CBE">
        <w:rPr>
          <w:shd w:val="clear" w:color="auto" w:fill="FFFFFF"/>
        </w:rPr>
        <w:lastRenderedPageBreak/>
        <w:t>1) может предложить указанным лицам внести изменения в документацию по планировке территории (в случае, когда такая необходимость выявилась по результатам публичных слуш</w:t>
      </w:r>
      <w:r w:rsidRPr="00EF1CBE">
        <w:rPr>
          <w:shd w:val="clear" w:color="auto" w:fill="FFFFFF"/>
        </w:rPr>
        <w:t>а</w:t>
      </w:r>
      <w:r w:rsidRPr="00EF1CBE">
        <w:rPr>
          <w:shd w:val="clear" w:color="auto" w:fill="FFFFFF"/>
        </w:rPr>
        <w:t>ний)</w:t>
      </w:r>
    </w:p>
    <w:p w:rsidR="0050141B" w:rsidRPr="00EF1CBE" w:rsidRDefault="0050141B" w:rsidP="0050141B">
      <w:pPr>
        <w:pStyle w:val="ab"/>
        <w:spacing w:before="0" w:after="0"/>
        <w:ind w:firstLine="561"/>
        <w:contextualSpacing/>
        <w:jc w:val="both"/>
      </w:pPr>
      <w:proofErr w:type="gramStart"/>
      <w:r w:rsidRPr="00EF1CBE">
        <w:rPr>
          <w:shd w:val="clear" w:color="auto" w:fill="FFFFFF"/>
        </w:rPr>
        <w:t>2) подготавливает комплект документов и направляет его главе администрации муниц</w:t>
      </w:r>
      <w:r w:rsidRPr="00EF1CBE">
        <w:rPr>
          <w:shd w:val="clear" w:color="auto" w:fill="FFFFFF"/>
        </w:rPr>
        <w:t>и</w:t>
      </w:r>
      <w:r w:rsidRPr="00EF1CBE">
        <w:rPr>
          <w:shd w:val="clear" w:color="auto" w:fill="FFFFFF"/>
        </w:rPr>
        <w:t xml:space="preserve">пального района </w:t>
      </w:r>
      <w:r w:rsidR="009F0D16">
        <w:rPr>
          <w:shd w:val="clear" w:color="auto" w:fill="FFFFFF"/>
        </w:rPr>
        <w:t>Караидельский район</w:t>
      </w:r>
      <w:r w:rsidRPr="00EF1CBE">
        <w:rPr>
          <w:shd w:val="clear" w:color="auto" w:fill="FFFFFF"/>
        </w:rPr>
        <w:t xml:space="preserve">  на утверждение (в случае, когда по результатам</w:t>
      </w:r>
      <w:r w:rsidR="00F22B43" w:rsidRPr="00F22B43">
        <w:rPr>
          <w:shd w:val="clear" w:color="auto" w:fill="FFFFFF"/>
        </w:rPr>
        <w:t xml:space="preserve"> </w:t>
      </w:r>
      <w:r w:rsidR="00F22B43">
        <w:rPr>
          <w:shd w:val="clear" w:color="auto" w:fill="FFFFFF"/>
        </w:rPr>
        <w:t>общ</w:t>
      </w:r>
      <w:r w:rsidR="00F22B43">
        <w:rPr>
          <w:shd w:val="clear" w:color="auto" w:fill="FFFFFF"/>
        </w:rPr>
        <w:t>е</w:t>
      </w:r>
      <w:r w:rsidR="00F22B43">
        <w:rPr>
          <w:shd w:val="clear" w:color="auto" w:fill="FFFFFF"/>
        </w:rPr>
        <w:t>ственных обсуждений или</w:t>
      </w:r>
      <w:r w:rsidR="00F22B43" w:rsidRPr="00EF1CBE">
        <w:rPr>
          <w:shd w:val="clear" w:color="auto" w:fill="FFFFFF"/>
        </w:rPr>
        <w:t> </w:t>
      </w:r>
      <w:r w:rsidRPr="00EF1CBE">
        <w:rPr>
          <w:shd w:val="clear" w:color="auto" w:fill="FFFFFF"/>
        </w:rPr>
        <w:t>публичных слушаний не возникла необходимость внесения измен</w:t>
      </w:r>
      <w:r w:rsidRPr="00EF1CBE">
        <w:rPr>
          <w:shd w:val="clear" w:color="auto" w:fill="FFFFFF"/>
        </w:rPr>
        <w:t>е</w:t>
      </w:r>
      <w:r w:rsidRPr="00EF1CBE">
        <w:rPr>
          <w:shd w:val="clear" w:color="auto" w:fill="FFFFFF"/>
        </w:rPr>
        <w:t>ний и дополнений в документацию по планировке территории, а также в случаях, когда указа</w:t>
      </w:r>
      <w:r w:rsidRPr="00EF1CBE">
        <w:rPr>
          <w:shd w:val="clear" w:color="auto" w:fill="FFFFFF"/>
        </w:rPr>
        <w:t>н</w:t>
      </w:r>
      <w:r w:rsidRPr="00EF1CBE">
        <w:rPr>
          <w:shd w:val="clear" w:color="auto" w:fill="FFFFFF"/>
        </w:rPr>
        <w:t>ными лицами были внесены необходимые изменения и дополнения в документацию по план</w:t>
      </w:r>
      <w:r w:rsidRPr="00EF1CBE">
        <w:rPr>
          <w:shd w:val="clear" w:color="auto" w:fill="FFFFFF"/>
        </w:rPr>
        <w:t>и</w:t>
      </w:r>
      <w:r w:rsidRPr="00EF1CBE">
        <w:rPr>
          <w:shd w:val="clear" w:color="auto" w:fill="FFFFFF"/>
        </w:rPr>
        <w:t>ровке территории).</w:t>
      </w:r>
      <w:proofErr w:type="gramEnd"/>
    </w:p>
    <w:p w:rsidR="0050141B" w:rsidRPr="00EF1CBE" w:rsidRDefault="0050141B" w:rsidP="0050141B">
      <w:pPr>
        <w:pStyle w:val="ab"/>
        <w:spacing w:before="0" w:after="0"/>
        <w:ind w:firstLine="561"/>
        <w:contextualSpacing/>
        <w:jc w:val="both"/>
      </w:pPr>
      <w:r w:rsidRPr="00EF1CBE">
        <w:rPr>
          <w:bCs/>
          <w:shd w:val="clear" w:color="auto" w:fill="FFFFFF"/>
        </w:rPr>
        <w:t>11.</w:t>
      </w:r>
      <w:r w:rsidRPr="00EF1CBE">
        <w:rPr>
          <w:shd w:val="clear" w:color="auto" w:fill="FFFFFF"/>
        </w:rPr>
        <w:t xml:space="preserve"> Указанный комплект документов содержит:</w:t>
      </w:r>
    </w:p>
    <w:p w:rsidR="0050141B" w:rsidRPr="00EF1CBE" w:rsidRDefault="0050141B" w:rsidP="0050141B">
      <w:pPr>
        <w:pStyle w:val="ab"/>
        <w:spacing w:before="0" w:after="0"/>
        <w:ind w:firstLine="561"/>
        <w:contextualSpacing/>
        <w:jc w:val="both"/>
      </w:pPr>
      <w:r w:rsidRPr="00EF1CBE">
        <w:rPr>
          <w:shd w:val="clear" w:color="auto" w:fill="FFFFFF"/>
        </w:rPr>
        <w:t>1) заключение органа, уполномоченного в области градостроительной деятельности, в к</w:t>
      </w:r>
      <w:r w:rsidRPr="00EF1CBE">
        <w:rPr>
          <w:shd w:val="clear" w:color="auto" w:fill="FFFFFF"/>
        </w:rPr>
        <w:t>о</w:t>
      </w:r>
      <w:r w:rsidRPr="00EF1CBE">
        <w:rPr>
          <w:shd w:val="clear" w:color="auto" w:fill="FFFFFF"/>
        </w:rPr>
        <w:t>тором отмечается факт готовности документации по планировке территории к утверждению;</w:t>
      </w:r>
    </w:p>
    <w:p w:rsidR="0050141B" w:rsidRPr="00EF1CBE" w:rsidRDefault="0050141B" w:rsidP="0050141B">
      <w:pPr>
        <w:pStyle w:val="ab"/>
        <w:spacing w:before="0" w:after="0"/>
        <w:ind w:firstLine="561"/>
        <w:contextualSpacing/>
        <w:jc w:val="both"/>
      </w:pPr>
      <w:r w:rsidRPr="00EF1CBE">
        <w:rPr>
          <w:shd w:val="clear" w:color="auto" w:fill="FFFFFF"/>
        </w:rPr>
        <w:t xml:space="preserve">2) протокол (протоколы) </w:t>
      </w:r>
      <w:r w:rsidR="00F22B43">
        <w:rPr>
          <w:shd w:val="clear" w:color="auto" w:fill="FFFFFF"/>
        </w:rPr>
        <w:t>общественных обсуждений или</w:t>
      </w:r>
      <w:r w:rsidR="00F22B43" w:rsidRPr="00EF1CBE">
        <w:rPr>
          <w:shd w:val="clear" w:color="auto" w:fill="FFFFFF"/>
        </w:rPr>
        <w:t> </w:t>
      </w:r>
      <w:r w:rsidRPr="00EF1CBE">
        <w:rPr>
          <w:shd w:val="clear" w:color="auto" w:fill="FFFFFF"/>
        </w:rPr>
        <w:t>публичных слушаний;</w:t>
      </w:r>
    </w:p>
    <w:p w:rsidR="0050141B" w:rsidRPr="00EF1CBE" w:rsidRDefault="0050141B" w:rsidP="0050141B">
      <w:pPr>
        <w:pStyle w:val="ab"/>
        <w:spacing w:before="0" w:after="0"/>
        <w:ind w:firstLine="561"/>
        <w:contextualSpacing/>
        <w:jc w:val="both"/>
      </w:pPr>
      <w:r w:rsidRPr="00EF1CBE">
        <w:rPr>
          <w:shd w:val="clear" w:color="auto" w:fill="FFFFFF"/>
        </w:rPr>
        <w:t>3) заключение о результатах</w:t>
      </w:r>
      <w:r w:rsidR="00F22B43" w:rsidRPr="00F22B43">
        <w:rPr>
          <w:shd w:val="clear" w:color="auto" w:fill="FFFFFF"/>
        </w:rPr>
        <w:t xml:space="preserve"> </w:t>
      </w:r>
      <w:r w:rsidR="00F22B43">
        <w:rPr>
          <w:shd w:val="clear" w:color="auto" w:fill="FFFFFF"/>
        </w:rPr>
        <w:t>общественных обсуждений или</w:t>
      </w:r>
      <w:r w:rsidR="00F22B43" w:rsidRPr="00EF1CBE">
        <w:rPr>
          <w:shd w:val="clear" w:color="auto" w:fill="FFFFFF"/>
        </w:rPr>
        <w:t> </w:t>
      </w:r>
      <w:r w:rsidRPr="00EF1CBE">
        <w:rPr>
          <w:shd w:val="clear" w:color="auto" w:fill="FFFFFF"/>
        </w:rPr>
        <w:t xml:space="preserve">публичных слушаний; </w:t>
      </w:r>
    </w:p>
    <w:p w:rsidR="0050141B" w:rsidRPr="00EF1CBE" w:rsidRDefault="0050141B" w:rsidP="0050141B">
      <w:pPr>
        <w:pStyle w:val="ab"/>
        <w:spacing w:before="0" w:after="0"/>
        <w:ind w:firstLine="561"/>
        <w:contextualSpacing/>
        <w:jc w:val="both"/>
      </w:pPr>
      <w:r w:rsidRPr="00EF1CBE">
        <w:rPr>
          <w:shd w:val="clear" w:color="auto" w:fill="FFFFFF"/>
        </w:rPr>
        <w:t>4) комплект документации по планировке территории с обосновывающими материалами к ней.</w:t>
      </w:r>
    </w:p>
    <w:p w:rsidR="0050141B" w:rsidRPr="00EF1CBE" w:rsidRDefault="0050141B" w:rsidP="0050141B">
      <w:pPr>
        <w:pStyle w:val="ab"/>
        <w:spacing w:before="0" w:after="0"/>
        <w:ind w:firstLine="561"/>
        <w:contextualSpacing/>
        <w:jc w:val="both"/>
      </w:pPr>
      <w:r w:rsidRPr="00EF1CBE">
        <w:rPr>
          <w:bCs/>
          <w:shd w:val="clear" w:color="auto" w:fill="FFFFFF"/>
        </w:rPr>
        <w:t>12.</w:t>
      </w:r>
      <w:r w:rsidRPr="00EF1CBE">
        <w:rPr>
          <w:shd w:val="clear" w:color="auto" w:fill="FFFFFF"/>
        </w:rPr>
        <w:t xml:space="preserve"> Глава администрации муниципального района </w:t>
      </w:r>
      <w:r w:rsidR="009F0D16">
        <w:rPr>
          <w:shd w:val="clear" w:color="auto" w:fill="FFFFFF"/>
        </w:rPr>
        <w:t>Караидельский район</w:t>
      </w:r>
      <w:r w:rsidRPr="00EF1CBE">
        <w:rPr>
          <w:shd w:val="clear" w:color="auto" w:fill="FFFFFF"/>
        </w:rPr>
        <w:t xml:space="preserve"> с учетом пре</w:t>
      </w:r>
      <w:r w:rsidRPr="00EF1CBE">
        <w:rPr>
          <w:shd w:val="clear" w:color="auto" w:fill="FFFFFF"/>
        </w:rPr>
        <w:t>д</w:t>
      </w:r>
      <w:r w:rsidRPr="00EF1CBE">
        <w:rPr>
          <w:shd w:val="clear" w:color="auto" w:fill="FFFFFF"/>
        </w:rPr>
        <w:t>ставленных ему документов принимает одно из двух решений:</w:t>
      </w:r>
    </w:p>
    <w:p w:rsidR="0050141B" w:rsidRPr="00EF1CBE" w:rsidRDefault="0050141B" w:rsidP="0050141B">
      <w:pPr>
        <w:pStyle w:val="ab"/>
        <w:spacing w:before="0" w:after="0"/>
        <w:ind w:firstLine="561"/>
        <w:contextualSpacing/>
        <w:jc w:val="both"/>
      </w:pPr>
      <w:r w:rsidRPr="00EF1CBE">
        <w:rPr>
          <w:shd w:val="clear" w:color="auto" w:fill="FFFFFF"/>
        </w:rPr>
        <w:t>1) об утверждении документации по планировке территории;</w:t>
      </w:r>
    </w:p>
    <w:p w:rsidR="0050141B" w:rsidRPr="00EF1CBE" w:rsidRDefault="0050141B" w:rsidP="0050141B">
      <w:pPr>
        <w:pStyle w:val="ab"/>
        <w:spacing w:before="0" w:after="0"/>
        <w:ind w:firstLine="561"/>
        <w:contextualSpacing/>
        <w:jc w:val="both"/>
      </w:pPr>
      <w:r w:rsidRPr="00EF1CBE">
        <w:rPr>
          <w:shd w:val="clear" w:color="auto" w:fill="FFFFFF"/>
        </w:rPr>
        <w:t>2) об отклонении документации по планировке территории.</w:t>
      </w:r>
    </w:p>
    <w:p w:rsidR="0050141B" w:rsidRPr="00EF1CBE" w:rsidRDefault="0050141B" w:rsidP="0050141B">
      <w:pPr>
        <w:pStyle w:val="ab"/>
        <w:spacing w:before="0" w:after="0"/>
        <w:ind w:firstLine="561"/>
        <w:contextualSpacing/>
        <w:jc w:val="both"/>
      </w:pPr>
      <w:r w:rsidRPr="00EF1CBE">
        <w:rPr>
          <w:bCs/>
          <w:shd w:val="clear" w:color="auto" w:fill="FFFFFF"/>
        </w:rPr>
        <w:t>13.</w:t>
      </w:r>
      <w:r w:rsidRPr="00EF1CBE">
        <w:rPr>
          <w:shd w:val="clear" w:color="auto" w:fill="FFFFFF"/>
        </w:rPr>
        <w:t xml:space="preserve"> Утвержденная документация по планировке территории:</w:t>
      </w:r>
    </w:p>
    <w:p w:rsidR="0050141B" w:rsidRPr="00EF1CBE" w:rsidRDefault="0050141B" w:rsidP="0050141B">
      <w:pPr>
        <w:pStyle w:val="ab"/>
        <w:spacing w:before="0" w:after="0"/>
        <w:ind w:firstLine="561"/>
        <w:contextualSpacing/>
        <w:jc w:val="both"/>
      </w:pPr>
      <w:r w:rsidRPr="00EF1CBE">
        <w:rPr>
          <w:shd w:val="clear" w:color="auto" w:fill="FFFFFF"/>
        </w:rPr>
        <w:t>1)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w:t>
      </w:r>
      <w:r w:rsidRPr="00EF1CBE">
        <w:rPr>
          <w:shd w:val="clear" w:color="auto" w:fill="FFFFFF"/>
        </w:rPr>
        <w:t>ь</w:t>
      </w:r>
      <w:r w:rsidRPr="00EF1CBE">
        <w:rPr>
          <w:shd w:val="clear" w:color="auto" w:fill="FFFFFF"/>
        </w:rPr>
        <w:t xml:space="preserve">ном сайте администрации муниципального района </w:t>
      </w:r>
      <w:r w:rsidR="009F0D16">
        <w:rPr>
          <w:shd w:val="clear" w:color="auto" w:fill="FFFFFF"/>
        </w:rPr>
        <w:t>Караидельский район</w:t>
      </w:r>
      <w:r w:rsidRPr="00EF1CBE">
        <w:rPr>
          <w:shd w:val="clear" w:color="auto" w:fill="FFFFFF"/>
        </w:rPr>
        <w:t xml:space="preserve">    в сети Интернет;</w:t>
      </w:r>
    </w:p>
    <w:p w:rsidR="0050141B" w:rsidRPr="00EF1CBE" w:rsidRDefault="0050141B" w:rsidP="0050141B">
      <w:pPr>
        <w:pStyle w:val="ab"/>
        <w:spacing w:before="0" w:after="0"/>
        <w:ind w:firstLine="561"/>
        <w:contextualSpacing/>
        <w:jc w:val="both"/>
      </w:pPr>
      <w:r w:rsidRPr="00EF1CBE">
        <w:rPr>
          <w:shd w:val="clear" w:color="auto" w:fill="FFFFFF"/>
        </w:rPr>
        <w:t xml:space="preserve">2) в соответствии с требованиями части 2 статьи 57 Градостроительного кодекса </w:t>
      </w:r>
      <w:r w:rsidR="00AE7AEC" w:rsidRPr="00307393">
        <w:t>Р</w:t>
      </w:r>
      <w:r w:rsidR="00AE7AEC">
        <w:t>осси</w:t>
      </w:r>
      <w:r w:rsidR="00AE7AEC">
        <w:t>й</w:t>
      </w:r>
      <w:r w:rsidR="00AE7AEC">
        <w:t>ской Федерации</w:t>
      </w:r>
      <w:r w:rsidRPr="00EF1CBE">
        <w:rPr>
          <w:shd w:val="clear" w:color="auto" w:fill="FFFFFF"/>
        </w:rPr>
        <w:t xml:space="preserve">  подлежит:</w:t>
      </w:r>
    </w:p>
    <w:p w:rsidR="0050141B" w:rsidRPr="00EF1CBE" w:rsidRDefault="0050141B" w:rsidP="0050141B">
      <w:pPr>
        <w:pStyle w:val="ab"/>
        <w:spacing w:before="0" w:after="0"/>
        <w:ind w:firstLine="561"/>
        <w:contextualSpacing/>
        <w:jc w:val="both"/>
      </w:pPr>
      <w:r w:rsidRPr="00EF1CBE">
        <w:rPr>
          <w:shd w:val="clear" w:color="auto" w:fill="FFFFFF"/>
        </w:rPr>
        <w:t>а) в течение семи дней со дня принятия направлению в информационную систему обесп</w:t>
      </w:r>
      <w:r w:rsidRPr="00EF1CBE">
        <w:rPr>
          <w:shd w:val="clear" w:color="auto" w:fill="FFFFFF"/>
        </w:rPr>
        <w:t>е</w:t>
      </w:r>
      <w:r w:rsidRPr="00EF1CBE">
        <w:rPr>
          <w:shd w:val="clear" w:color="auto" w:fill="FFFFFF"/>
        </w:rPr>
        <w:t xml:space="preserve">чения градостроительной деятельности администрации муниципального района </w:t>
      </w:r>
      <w:r w:rsidR="009F0D16">
        <w:rPr>
          <w:shd w:val="clear" w:color="auto" w:fill="FFFFFF"/>
        </w:rPr>
        <w:t>Караидельский район</w:t>
      </w:r>
      <w:r w:rsidRPr="00EF1CBE">
        <w:rPr>
          <w:shd w:val="clear" w:color="auto" w:fill="FFFFFF"/>
        </w:rPr>
        <w:t>;</w:t>
      </w:r>
    </w:p>
    <w:p w:rsidR="0050141B" w:rsidRPr="00EF1CBE" w:rsidRDefault="0050141B" w:rsidP="0050141B">
      <w:pPr>
        <w:pStyle w:val="ab"/>
        <w:spacing w:before="0" w:after="0"/>
        <w:ind w:firstLine="561"/>
        <w:contextualSpacing/>
        <w:jc w:val="both"/>
      </w:pPr>
      <w:r w:rsidRPr="00EF1CBE">
        <w:rPr>
          <w:shd w:val="clear" w:color="auto" w:fill="FFFFFF"/>
        </w:rPr>
        <w:t>б) в течение четырнадцати дней со дня получения копии документа размещению в инфо</w:t>
      </w:r>
      <w:r w:rsidRPr="00EF1CBE">
        <w:rPr>
          <w:shd w:val="clear" w:color="auto" w:fill="FFFFFF"/>
        </w:rPr>
        <w:t>р</w:t>
      </w:r>
      <w:r w:rsidRPr="00EF1CBE">
        <w:rPr>
          <w:shd w:val="clear" w:color="auto" w:fill="FFFFFF"/>
        </w:rPr>
        <w:t>мационной системе обеспечения градостроительной деятельности администрации муниципал</w:t>
      </w:r>
      <w:r w:rsidRPr="00EF1CBE">
        <w:rPr>
          <w:shd w:val="clear" w:color="auto" w:fill="FFFFFF"/>
        </w:rPr>
        <w:t>ь</w:t>
      </w:r>
      <w:r w:rsidRPr="00EF1CBE">
        <w:rPr>
          <w:shd w:val="clear" w:color="auto" w:fill="FFFFFF"/>
        </w:rPr>
        <w:t xml:space="preserve">ного района </w:t>
      </w:r>
      <w:r w:rsidR="009F0D16">
        <w:rPr>
          <w:shd w:val="clear" w:color="auto" w:fill="FFFFFF"/>
        </w:rPr>
        <w:t>Караидельский район</w:t>
      </w:r>
      <w:r w:rsidRPr="00EF1CBE">
        <w:rPr>
          <w:shd w:val="clear" w:color="auto" w:fill="FFFFFF"/>
        </w:rPr>
        <w:t>.</w:t>
      </w:r>
    </w:p>
    <w:p w:rsidR="0050141B" w:rsidRPr="00EF1CBE" w:rsidRDefault="0050141B" w:rsidP="0050141B">
      <w:pPr>
        <w:pStyle w:val="ab"/>
        <w:spacing w:before="0" w:after="0"/>
        <w:ind w:firstLine="561"/>
        <w:contextualSpacing/>
        <w:jc w:val="both"/>
      </w:pPr>
      <w:r w:rsidRPr="00EF1CBE">
        <w:rPr>
          <w:shd w:val="clear" w:color="auto" w:fill="FFFFFF"/>
        </w:rPr>
        <w:t>Решение об отклонении документации по планировке территории с указанием причин его принятия направляется инициатору разработки проектной документации для доработки.</w:t>
      </w:r>
    </w:p>
    <w:p w:rsidR="0050141B" w:rsidRDefault="0050141B" w:rsidP="004B37EF">
      <w:pPr>
        <w:pStyle w:val="ab"/>
        <w:spacing w:before="0" w:after="0"/>
        <w:ind w:firstLine="561"/>
        <w:contextualSpacing/>
        <w:jc w:val="both"/>
        <w:rPr>
          <w:b/>
          <w:bCs/>
          <w:shd w:val="clear" w:color="auto" w:fill="00FFFF"/>
        </w:rPr>
      </w:pPr>
      <w:r w:rsidRPr="00EF1CBE">
        <w:rPr>
          <w:shd w:val="clear" w:color="auto" w:fill="FFFFFF"/>
        </w:rPr>
        <w:t>  </w:t>
      </w:r>
    </w:p>
    <w:p w:rsidR="0050141B" w:rsidRPr="00EF1CBE" w:rsidRDefault="0050141B" w:rsidP="0050141B">
      <w:pPr>
        <w:pStyle w:val="ab"/>
        <w:spacing w:before="0" w:after="0"/>
        <w:ind w:firstLine="567"/>
        <w:contextualSpacing/>
        <w:jc w:val="both"/>
      </w:pPr>
      <w:r w:rsidRPr="00EF1CBE">
        <w:rPr>
          <w:b/>
          <w:bCs/>
          <w:color w:val="000000"/>
        </w:rPr>
        <w:t xml:space="preserve">Статья </w:t>
      </w:r>
      <w:r>
        <w:rPr>
          <w:b/>
          <w:bCs/>
          <w:color w:val="000000"/>
        </w:rPr>
        <w:t>39</w:t>
      </w:r>
      <w:r w:rsidRPr="00EF1CBE">
        <w:rPr>
          <w:b/>
          <w:bCs/>
          <w:color w:val="000000"/>
        </w:rPr>
        <w:t xml:space="preserve">. </w:t>
      </w:r>
      <w:r w:rsidRPr="00EF1CBE">
        <w:rPr>
          <w:b/>
          <w:bCs/>
          <w:shd w:val="clear" w:color="auto" w:fill="FFFFFF"/>
        </w:rPr>
        <w:t>Особенности проведения публичных слушаний по предоставлению ра</w:t>
      </w:r>
      <w:r w:rsidRPr="00EF1CBE">
        <w:rPr>
          <w:b/>
          <w:bCs/>
          <w:shd w:val="clear" w:color="auto" w:fill="FFFFFF"/>
        </w:rPr>
        <w:t>з</w:t>
      </w:r>
      <w:r w:rsidRPr="00EF1CBE">
        <w:rPr>
          <w:b/>
          <w:bCs/>
          <w:shd w:val="clear" w:color="auto" w:fill="FFFFFF"/>
        </w:rPr>
        <w:t xml:space="preserve">решений на условно разрешенные виды использования земельных участков и объектов капитального строительства </w:t>
      </w:r>
    </w:p>
    <w:p w:rsidR="0050141B" w:rsidRPr="00EF1CBE" w:rsidRDefault="0050141B" w:rsidP="0050141B">
      <w:pPr>
        <w:pStyle w:val="ab"/>
        <w:spacing w:before="0" w:after="0"/>
        <w:ind w:firstLine="567"/>
        <w:contextualSpacing/>
        <w:jc w:val="both"/>
      </w:pPr>
      <w:r w:rsidRPr="00EF1CBE">
        <w:rPr>
          <w:shd w:val="clear" w:color="auto" w:fill="FFFFFF"/>
        </w:rPr>
        <w:t> </w:t>
      </w:r>
    </w:p>
    <w:p w:rsidR="0050141B" w:rsidRPr="00EF1CBE" w:rsidRDefault="0050141B" w:rsidP="0050141B">
      <w:pPr>
        <w:pStyle w:val="ab"/>
        <w:spacing w:before="0" w:after="0"/>
        <w:ind w:firstLine="567"/>
        <w:contextualSpacing/>
        <w:jc w:val="both"/>
      </w:pPr>
      <w:r w:rsidRPr="00EF1CBE">
        <w:rPr>
          <w:bCs/>
          <w:shd w:val="clear" w:color="auto" w:fill="FFFFFF"/>
        </w:rPr>
        <w:t xml:space="preserve">1. </w:t>
      </w:r>
      <w:r w:rsidRPr="00EF1CBE">
        <w:rPr>
          <w:shd w:val="clear" w:color="auto" w:fill="FFFFFF"/>
        </w:rPr>
        <w:t xml:space="preserve">Инициаторами подготовки проектов документов, обсуждаемых на </w:t>
      </w:r>
      <w:r w:rsidR="002D0126">
        <w:rPr>
          <w:shd w:val="clear" w:color="auto" w:fill="FFFFFF"/>
        </w:rPr>
        <w:t>общественных обс</w:t>
      </w:r>
      <w:r w:rsidR="002D0126">
        <w:rPr>
          <w:shd w:val="clear" w:color="auto" w:fill="FFFFFF"/>
        </w:rPr>
        <w:t>у</w:t>
      </w:r>
      <w:r w:rsidR="002D0126">
        <w:rPr>
          <w:shd w:val="clear" w:color="auto" w:fill="FFFFFF"/>
        </w:rPr>
        <w:t>ждениях или</w:t>
      </w:r>
      <w:r w:rsidR="002D0126" w:rsidRPr="00EF1CBE">
        <w:rPr>
          <w:shd w:val="clear" w:color="auto" w:fill="FFFFFF"/>
        </w:rPr>
        <w:t xml:space="preserve">  </w:t>
      </w:r>
      <w:r w:rsidRPr="00EF1CBE">
        <w:rPr>
          <w:shd w:val="clear" w:color="auto" w:fill="FFFFFF"/>
        </w:rPr>
        <w:t>публичных слушаниях по предоставлению разрешений на условно разрешенные виды использования земельных участков и объектов капитального строительства, могут быть заинтересованные физические или юридические лица, предприниматели, подавшие заявление о предоставлении разрешений на условно разрешенные виды использования земельных участков и объектов капитального строительства.</w:t>
      </w:r>
    </w:p>
    <w:p w:rsidR="0050141B" w:rsidRPr="00EF1CBE" w:rsidRDefault="0050141B" w:rsidP="0050141B">
      <w:pPr>
        <w:pStyle w:val="ab"/>
        <w:spacing w:before="0" w:after="0"/>
        <w:ind w:firstLine="567"/>
        <w:contextualSpacing/>
        <w:jc w:val="both"/>
      </w:pPr>
      <w:r w:rsidRPr="00EF1CBE">
        <w:rPr>
          <w:bCs/>
          <w:shd w:val="clear" w:color="auto" w:fill="FFFFFF"/>
        </w:rPr>
        <w:t>2.</w:t>
      </w:r>
      <w:r w:rsidRPr="00EF1CBE">
        <w:rPr>
          <w:shd w:val="clear" w:color="auto" w:fill="FFFFFF"/>
        </w:rPr>
        <w:t xml:space="preserve"> Право, определенное частью 1 настоящей статьи может быть реализовано только в сл</w:t>
      </w:r>
      <w:r w:rsidRPr="00EF1CBE">
        <w:rPr>
          <w:shd w:val="clear" w:color="auto" w:fill="FFFFFF"/>
        </w:rPr>
        <w:t>у</w:t>
      </w:r>
      <w:r w:rsidRPr="00EF1CBE">
        <w:rPr>
          <w:shd w:val="clear" w:color="auto" w:fill="FFFFFF"/>
        </w:rPr>
        <w:t>чаях, когда выполняются следующие условия:</w:t>
      </w:r>
    </w:p>
    <w:p w:rsidR="0050141B" w:rsidRPr="00EF1CBE" w:rsidRDefault="0050141B" w:rsidP="0050141B">
      <w:pPr>
        <w:pStyle w:val="ab"/>
        <w:spacing w:before="0" w:after="0"/>
        <w:ind w:firstLine="567"/>
        <w:contextualSpacing/>
        <w:jc w:val="both"/>
      </w:pPr>
      <w:r w:rsidRPr="00EF1CBE">
        <w:rPr>
          <w:shd w:val="clear" w:color="auto" w:fill="FFFFFF"/>
        </w:rPr>
        <w:t>1) на соответствующую территорию распространяются настоящие Правила;</w:t>
      </w:r>
    </w:p>
    <w:p w:rsidR="0050141B" w:rsidRPr="00EF1CBE" w:rsidRDefault="0050141B" w:rsidP="0050141B">
      <w:pPr>
        <w:pStyle w:val="ab"/>
        <w:spacing w:before="0" w:after="0"/>
        <w:ind w:firstLine="567"/>
        <w:contextualSpacing/>
        <w:jc w:val="both"/>
      </w:pPr>
      <w:r w:rsidRPr="00EF1CBE">
        <w:rPr>
          <w:shd w:val="clear" w:color="auto" w:fill="FFFFFF"/>
        </w:rPr>
        <w:t>2) применительно к соответствующей территориальной зоне в  составе градостроительн</w:t>
      </w:r>
      <w:r w:rsidRPr="00EF1CBE">
        <w:rPr>
          <w:shd w:val="clear" w:color="auto" w:fill="FFFFFF"/>
        </w:rPr>
        <w:t>о</w:t>
      </w:r>
      <w:r w:rsidRPr="00EF1CBE">
        <w:rPr>
          <w:shd w:val="clear" w:color="auto" w:fill="FFFFFF"/>
        </w:rPr>
        <w:t>го регламента установлен условно разрешенный вид использования земельного участка, объе</w:t>
      </w:r>
      <w:r w:rsidRPr="00EF1CBE">
        <w:rPr>
          <w:shd w:val="clear" w:color="auto" w:fill="FFFFFF"/>
        </w:rPr>
        <w:t>к</w:t>
      </w:r>
      <w:r w:rsidRPr="00EF1CBE">
        <w:rPr>
          <w:shd w:val="clear" w:color="auto" w:fill="FFFFFF"/>
        </w:rPr>
        <w:t xml:space="preserve">та капитального строительства, который запрашивается заявителем. </w:t>
      </w:r>
    </w:p>
    <w:p w:rsidR="0050141B" w:rsidRPr="00EF1CBE" w:rsidRDefault="0050141B" w:rsidP="0050141B">
      <w:pPr>
        <w:pStyle w:val="ab"/>
        <w:spacing w:before="0" w:after="0"/>
        <w:ind w:firstLine="567"/>
        <w:contextualSpacing/>
        <w:jc w:val="both"/>
      </w:pPr>
      <w:r w:rsidRPr="00EF1CBE">
        <w:rPr>
          <w:bCs/>
          <w:shd w:val="clear" w:color="auto" w:fill="FFFFFF"/>
        </w:rPr>
        <w:lastRenderedPageBreak/>
        <w:t>3.</w:t>
      </w:r>
      <w:r w:rsidRPr="00EF1CBE">
        <w:rPr>
          <w:shd w:val="clear" w:color="auto" w:fill="FFFFFF"/>
        </w:rPr>
        <w:t xml:space="preserve"> Орган, уполномоченный в области градостроительной деятельности, подготавливает заключение, состав и содержание которых определяются частью 14  настоящей статьи насто</w:t>
      </w:r>
      <w:r w:rsidRPr="00EF1CBE">
        <w:rPr>
          <w:shd w:val="clear" w:color="auto" w:fill="FFFFFF"/>
        </w:rPr>
        <w:t>я</w:t>
      </w:r>
      <w:r w:rsidRPr="00EF1CBE">
        <w:rPr>
          <w:shd w:val="clear" w:color="auto" w:fill="FFFFFF"/>
        </w:rPr>
        <w:t>щих Правил.</w:t>
      </w:r>
    </w:p>
    <w:p w:rsidR="0050141B" w:rsidRPr="00EF1CBE" w:rsidRDefault="0050141B" w:rsidP="0050141B">
      <w:pPr>
        <w:pStyle w:val="ab"/>
        <w:spacing w:before="0" w:after="0"/>
        <w:ind w:firstLine="567"/>
        <w:contextualSpacing/>
        <w:jc w:val="both"/>
      </w:pPr>
      <w:r w:rsidRPr="00EF1CBE">
        <w:rPr>
          <w:bCs/>
          <w:shd w:val="clear" w:color="auto" w:fill="FFFFFF"/>
        </w:rPr>
        <w:t>4.</w:t>
      </w:r>
      <w:r w:rsidRPr="00EF1CBE">
        <w:rPr>
          <w:shd w:val="clear" w:color="auto" w:fill="FFFFFF"/>
        </w:rPr>
        <w:t xml:space="preserve"> Комиссия по землепользованию и застройке</w:t>
      </w:r>
      <w:r w:rsidRPr="00EF1CBE">
        <w:rPr>
          <w:color w:val="000000"/>
          <w:shd w:val="clear" w:color="auto" w:fill="FFFFFF"/>
        </w:rPr>
        <w:t xml:space="preserve"> муниципального района </w:t>
      </w:r>
      <w:r w:rsidR="009F0D16">
        <w:rPr>
          <w:color w:val="000000"/>
          <w:shd w:val="clear" w:color="auto" w:fill="FFFFFF"/>
        </w:rPr>
        <w:t>Караидельский район</w:t>
      </w:r>
      <w:r w:rsidRPr="00EF1CBE">
        <w:rPr>
          <w:color w:val="000000"/>
          <w:shd w:val="clear" w:color="auto" w:fill="FFFFFF"/>
        </w:rPr>
        <w:t xml:space="preserve"> </w:t>
      </w:r>
      <w:r w:rsidRPr="00EF1CBE">
        <w:rPr>
          <w:shd w:val="clear" w:color="auto" w:fill="FFFFFF"/>
        </w:rPr>
        <w:t>с учетом градостроительных заключений:</w:t>
      </w:r>
    </w:p>
    <w:p w:rsidR="0050141B" w:rsidRPr="00EF1CBE" w:rsidRDefault="0050141B" w:rsidP="0050141B">
      <w:pPr>
        <w:pStyle w:val="ab"/>
        <w:spacing w:before="0" w:after="0"/>
        <w:ind w:firstLine="567"/>
        <w:contextualSpacing/>
        <w:jc w:val="both"/>
      </w:pPr>
      <w:r w:rsidRPr="00EF1CBE">
        <w:rPr>
          <w:shd w:val="clear" w:color="auto" w:fill="FFFFFF"/>
        </w:rPr>
        <w:t>1) рассматривает заявления о предоставлении разрешений на условно разрешенные виды использования земельных участков и объектов капитального строительства;</w:t>
      </w:r>
    </w:p>
    <w:p w:rsidR="0050141B" w:rsidRPr="00EF1CBE" w:rsidRDefault="0050141B" w:rsidP="0050141B">
      <w:pPr>
        <w:pStyle w:val="ab"/>
        <w:spacing w:before="0" w:after="0"/>
        <w:ind w:firstLine="567"/>
        <w:contextualSpacing/>
        <w:jc w:val="both"/>
      </w:pPr>
      <w:r w:rsidRPr="00EF1CBE">
        <w:rPr>
          <w:shd w:val="clear" w:color="auto" w:fill="FFFFFF"/>
        </w:rPr>
        <w:t>2) сообщает о проведении</w:t>
      </w:r>
      <w:r w:rsidR="002D0126" w:rsidRPr="002D0126">
        <w:rPr>
          <w:shd w:val="clear" w:color="auto" w:fill="FFFFFF"/>
        </w:rPr>
        <w:t xml:space="preserve"> </w:t>
      </w:r>
      <w:r w:rsidR="002D0126">
        <w:rPr>
          <w:shd w:val="clear" w:color="auto" w:fill="FFFFFF"/>
        </w:rPr>
        <w:t>общественных обсуждений или</w:t>
      </w:r>
      <w:r w:rsidR="002D0126" w:rsidRPr="00EF1CBE">
        <w:rPr>
          <w:shd w:val="clear" w:color="auto" w:fill="FFFFFF"/>
        </w:rPr>
        <w:t> </w:t>
      </w:r>
      <w:r w:rsidRPr="00EF1CBE">
        <w:rPr>
          <w:shd w:val="clear" w:color="auto" w:fill="FFFFFF"/>
        </w:rPr>
        <w:t>публичных слушаний лицам, определенным частью 4 статьи 39 Градостроительного кодекса Российской Федерации;</w:t>
      </w:r>
    </w:p>
    <w:p w:rsidR="0050141B" w:rsidRPr="00EF1CBE" w:rsidRDefault="0050141B" w:rsidP="0050141B">
      <w:pPr>
        <w:pStyle w:val="ab"/>
        <w:spacing w:before="0" w:after="0"/>
        <w:ind w:firstLine="567"/>
        <w:contextualSpacing/>
        <w:jc w:val="both"/>
      </w:pPr>
      <w:r w:rsidRPr="00EF1CBE">
        <w:rPr>
          <w:shd w:val="clear" w:color="auto" w:fill="FFFFFF"/>
        </w:rPr>
        <w:t xml:space="preserve">3) готовит сводное заключение, содержащее рекомендации главе </w:t>
      </w:r>
      <w:r w:rsidRPr="00EF1CBE">
        <w:rPr>
          <w:color w:val="000000"/>
          <w:shd w:val="clear" w:color="auto" w:fill="FFFFFF"/>
        </w:rPr>
        <w:t xml:space="preserve">муниципального района </w:t>
      </w:r>
      <w:r w:rsidR="009F0D16">
        <w:rPr>
          <w:color w:val="000000"/>
          <w:shd w:val="clear" w:color="auto" w:fill="FFFFFF"/>
        </w:rPr>
        <w:t>Караидельский район</w:t>
      </w:r>
      <w:r w:rsidRPr="00EF1CBE">
        <w:rPr>
          <w:color w:val="000000"/>
          <w:shd w:val="clear" w:color="auto" w:fill="FFFFFF"/>
        </w:rPr>
        <w:t xml:space="preserve"> </w:t>
      </w:r>
      <w:r w:rsidRPr="00EF1CBE">
        <w:rPr>
          <w:shd w:val="clear" w:color="auto" w:fill="FFFFFF"/>
        </w:rPr>
        <w:t>о возможности предоставления разрешения.</w:t>
      </w:r>
    </w:p>
    <w:p w:rsidR="0050141B" w:rsidRPr="00EF1CBE" w:rsidRDefault="0050141B" w:rsidP="0050141B">
      <w:pPr>
        <w:pStyle w:val="ab"/>
        <w:spacing w:before="0" w:after="0"/>
        <w:ind w:firstLine="567"/>
        <w:contextualSpacing/>
        <w:jc w:val="both"/>
      </w:pPr>
      <w:r w:rsidRPr="00EF1CBE">
        <w:rPr>
          <w:bCs/>
          <w:shd w:val="clear" w:color="auto" w:fill="FFFFFF"/>
        </w:rPr>
        <w:t>5.</w:t>
      </w:r>
      <w:r w:rsidRPr="00EF1CBE">
        <w:rPr>
          <w:shd w:val="clear" w:color="auto" w:fill="FFFFFF"/>
        </w:rPr>
        <w:t xml:space="preserve"> Орган, уполномоченный в области градостроительной деятельности, обеспечивает по</w:t>
      </w:r>
      <w:r w:rsidRPr="00EF1CBE">
        <w:rPr>
          <w:shd w:val="clear" w:color="auto" w:fill="FFFFFF"/>
        </w:rPr>
        <w:t>д</w:t>
      </w:r>
      <w:r w:rsidRPr="00EF1CBE">
        <w:rPr>
          <w:shd w:val="clear" w:color="auto" w:fill="FFFFFF"/>
        </w:rPr>
        <w:t>готовку документов и материалов к</w:t>
      </w:r>
      <w:r w:rsidR="002D0126" w:rsidRPr="002D0126">
        <w:rPr>
          <w:shd w:val="clear" w:color="auto" w:fill="FFFFFF"/>
        </w:rPr>
        <w:t xml:space="preserve"> </w:t>
      </w:r>
      <w:r w:rsidR="002D0126">
        <w:rPr>
          <w:shd w:val="clear" w:color="auto" w:fill="FFFFFF"/>
        </w:rPr>
        <w:t>общественным обсуждениям или</w:t>
      </w:r>
      <w:r w:rsidR="002D0126" w:rsidRPr="00EF1CBE">
        <w:rPr>
          <w:shd w:val="clear" w:color="auto" w:fill="FFFFFF"/>
        </w:rPr>
        <w:t> </w:t>
      </w:r>
      <w:r w:rsidRPr="00EF1CBE">
        <w:rPr>
          <w:shd w:val="clear" w:color="auto" w:fill="FFFFFF"/>
        </w:rPr>
        <w:t>публичным слушаниям.</w:t>
      </w:r>
    </w:p>
    <w:p w:rsidR="0050141B" w:rsidRPr="00EF1CBE" w:rsidRDefault="0050141B" w:rsidP="0050141B">
      <w:pPr>
        <w:pStyle w:val="ab"/>
        <w:spacing w:before="0" w:after="0"/>
        <w:ind w:firstLine="567"/>
        <w:contextualSpacing/>
        <w:jc w:val="both"/>
      </w:pPr>
      <w:r w:rsidRPr="00EF1CBE">
        <w:rPr>
          <w:bCs/>
          <w:shd w:val="clear" w:color="auto" w:fill="FFFFFF"/>
        </w:rPr>
        <w:t>6.</w:t>
      </w:r>
      <w:r w:rsidRPr="00EF1CBE">
        <w:rPr>
          <w:shd w:val="clear" w:color="auto" w:fill="FFFFFF"/>
        </w:rPr>
        <w:t xml:space="preserve"> Участниками публичных слушаний по предоставлению разрешений на условно разр</w:t>
      </w:r>
      <w:r w:rsidRPr="00EF1CBE">
        <w:rPr>
          <w:shd w:val="clear" w:color="auto" w:fill="FFFFFF"/>
        </w:rPr>
        <w:t>е</w:t>
      </w:r>
      <w:r w:rsidRPr="00EF1CBE">
        <w:rPr>
          <w:shd w:val="clear" w:color="auto" w:fill="FFFFFF"/>
        </w:rPr>
        <w:t>шенные виды использования земельных участков и объектов капитального строительства я</w:t>
      </w:r>
      <w:r w:rsidRPr="00EF1CBE">
        <w:rPr>
          <w:shd w:val="clear" w:color="auto" w:fill="FFFFFF"/>
        </w:rPr>
        <w:t>в</w:t>
      </w:r>
      <w:r w:rsidRPr="00EF1CBE">
        <w:rPr>
          <w:shd w:val="clear" w:color="auto" w:fill="FFFFFF"/>
        </w:rPr>
        <w:t>ляются:</w:t>
      </w:r>
    </w:p>
    <w:p w:rsidR="0050141B" w:rsidRPr="00EF1CBE" w:rsidRDefault="0050141B" w:rsidP="0050141B">
      <w:pPr>
        <w:pStyle w:val="ab"/>
        <w:spacing w:before="0" w:after="0"/>
        <w:ind w:firstLine="567"/>
        <w:contextualSpacing/>
        <w:jc w:val="both"/>
      </w:pPr>
      <w:r w:rsidRPr="00EF1CBE">
        <w:rPr>
          <w:shd w:val="clear" w:color="auto" w:fill="FFFFFF"/>
        </w:rPr>
        <w:t>1) правообладатели земельных участков, имеющих общие границы с земельным участком, применительно к которому запрашивается разрешение;</w:t>
      </w:r>
    </w:p>
    <w:p w:rsidR="0050141B" w:rsidRPr="00EF1CBE" w:rsidRDefault="0050141B" w:rsidP="0050141B">
      <w:pPr>
        <w:pStyle w:val="ab"/>
        <w:spacing w:before="0" w:after="0"/>
        <w:ind w:firstLine="567"/>
        <w:contextualSpacing/>
        <w:jc w:val="both"/>
      </w:pPr>
      <w:r w:rsidRPr="00EF1CBE">
        <w:rPr>
          <w:shd w:val="clear" w:color="auto" w:fill="FFFFFF"/>
        </w:rPr>
        <w:t>2) правообладатели объектов капитального строительства, расположенных на земельных участках, имеющих общие границы с земельным участком, применительно к которому запр</w:t>
      </w:r>
      <w:r w:rsidRPr="00EF1CBE">
        <w:rPr>
          <w:shd w:val="clear" w:color="auto" w:fill="FFFFFF"/>
        </w:rPr>
        <w:t>а</w:t>
      </w:r>
      <w:r w:rsidRPr="00EF1CBE">
        <w:rPr>
          <w:shd w:val="clear" w:color="auto" w:fill="FFFFFF"/>
        </w:rPr>
        <w:t>шивается разрешение;</w:t>
      </w:r>
    </w:p>
    <w:p w:rsidR="0050141B" w:rsidRPr="00EF1CBE" w:rsidRDefault="0050141B" w:rsidP="0050141B">
      <w:pPr>
        <w:pStyle w:val="ab"/>
        <w:spacing w:before="0" w:after="0"/>
        <w:ind w:firstLine="567"/>
        <w:contextualSpacing/>
        <w:jc w:val="both"/>
      </w:pPr>
      <w:r w:rsidRPr="00EF1CBE">
        <w:rPr>
          <w:shd w:val="clear" w:color="auto" w:fill="FFFFFF"/>
        </w:rPr>
        <w:t>3) правообладатели помещений, являющихся частью объектов капитального строительс</w:t>
      </w:r>
      <w:r w:rsidRPr="00EF1CBE">
        <w:rPr>
          <w:shd w:val="clear" w:color="auto" w:fill="FFFFFF"/>
        </w:rPr>
        <w:t>т</w:t>
      </w:r>
      <w:r w:rsidRPr="00EF1CBE">
        <w:rPr>
          <w:shd w:val="clear" w:color="auto" w:fill="FFFFFF"/>
        </w:rPr>
        <w:t>ва, применительно к которому запрашивается разрешение.</w:t>
      </w:r>
    </w:p>
    <w:p w:rsidR="0050141B" w:rsidRPr="00EF1CBE" w:rsidRDefault="0050141B" w:rsidP="0050141B">
      <w:pPr>
        <w:pStyle w:val="ab"/>
        <w:spacing w:before="0" w:after="0"/>
        <w:ind w:firstLine="567"/>
        <w:contextualSpacing/>
        <w:jc w:val="both"/>
      </w:pPr>
      <w:r w:rsidRPr="00EF1CBE">
        <w:rPr>
          <w:bCs/>
          <w:shd w:val="clear" w:color="auto" w:fill="FFFFFF"/>
        </w:rPr>
        <w:t>7.</w:t>
      </w:r>
      <w:r w:rsidRPr="00EF1CBE">
        <w:rPr>
          <w:shd w:val="clear" w:color="auto" w:fill="FFFFFF"/>
        </w:rPr>
        <w:t xml:space="preserve"> Участникам </w:t>
      </w:r>
      <w:r w:rsidR="002D0126">
        <w:rPr>
          <w:shd w:val="clear" w:color="auto" w:fill="FFFFFF"/>
        </w:rPr>
        <w:t>общественных обсуждений или</w:t>
      </w:r>
      <w:r w:rsidR="002D0126" w:rsidRPr="00EF1CBE">
        <w:rPr>
          <w:shd w:val="clear" w:color="auto" w:fill="FFFFFF"/>
        </w:rPr>
        <w:t xml:space="preserve">  </w:t>
      </w:r>
      <w:r w:rsidRPr="00EF1CBE">
        <w:rPr>
          <w:shd w:val="clear" w:color="auto" w:fill="FFFFFF"/>
        </w:rPr>
        <w:t>публичных слушаний по обсуждению з</w:t>
      </w:r>
      <w:r w:rsidRPr="00EF1CBE">
        <w:rPr>
          <w:shd w:val="clear" w:color="auto" w:fill="FFFFFF"/>
        </w:rPr>
        <w:t>а</w:t>
      </w:r>
      <w:r w:rsidRPr="00EF1CBE">
        <w:rPr>
          <w:shd w:val="clear" w:color="auto" w:fill="FFFFFF"/>
        </w:rPr>
        <w:t>явлений о предоставлении разрешений на условно разрешенные виды использования земел</w:t>
      </w:r>
      <w:r w:rsidRPr="00EF1CBE">
        <w:rPr>
          <w:shd w:val="clear" w:color="auto" w:fill="FFFFFF"/>
        </w:rPr>
        <w:t>ь</w:t>
      </w:r>
      <w:r w:rsidRPr="00EF1CBE">
        <w:rPr>
          <w:shd w:val="clear" w:color="auto" w:fill="FFFFFF"/>
        </w:rPr>
        <w:t>ных участков и объектов капитального строительства обеспечивается возможность ознакомл</w:t>
      </w:r>
      <w:r w:rsidRPr="00EF1CBE">
        <w:rPr>
          <w:shd w:val="clear" w:color="auto" w:fill="FFFFFF"/>
        </w:rPr>
        <w:t>е</w:t>
      </w:r>
      <w:r w:rsidRPr="00EF1CBE">
        <w:rPr>
          <w:shd w:val="clear" w:color="auto" w:fill="FFFFFF"/>
        </w:rPr>
        <w:t xml:space="preserve">ния </w:t>
      </w:r>
      <w:proofErr w:type="gramStart"/>
      <w:r w:rsidRPr="00EF1CBE">
        <w:rPr>
          <w:shd w:val="clear" w:color="auto" w:fill="FFFFFF"/>
        </w:rPr>
        <w:t>с</w:t>
      </w:r>
      <w:proofErr w:type="gramEnd"/>
      <w:r w:rsidRPr="00EF1CBE">
        <w:rPr>
          <w:shd w:val="clear" w:color="auto" w:fill="FFFFFF"/>
        </w:rPr>
        <w:t>:</w:t>
      </w:r>
    </w:p>
    <w:p w:rsidR="0050141B" w:rsidRPr="00EF1CBE" w:rsidRDefault="0050141B" w:rsidP="0050141B">
      <w:pPr>
        <w:pStyle w:val="ab"/>
        <w:spacing w:before="0" w:after="0"/>
        <w:ind w:firstLine="561"/>
        <w:contextualSpacing/>
        <w:jc w:val="both"/>
      </w:pPr>
      <w:r w:rsidRPr="00EF1CBE">
        <w:rPr>
          <w:shd w:val="clear" w:color="auto" w:fill="FFFFFF"/>
        </w:rPr>
        <w:t>1) заявлением заинтересованного лица с обосновывающими материалами, предоставле</w:t>
      </w:r>
      <w:r w:rsidRPr="00EF1CBE">
        <w:rPr>
          <w:shd w:val="clear" w:color="auto" w:fill="FFFFFF"/>
        </w:rPr>
        <w:t>н</w:t>
      </w:r>
      <w:r w:rsidRPr="00EF1CBE">
        <w:rPr>
          <w:shd w:val="clear" w:color="auto" w:fill="FFFFFF"/>
        </w:rPr>
        <w:t>ными в соответствии с требованиями, определенными частями 8 – 12 настоящей статьи;</w:t>
      </w:r>
    </w:p>
    <w:p w:rsidR="0050141B" w:rsidRPr="00EF1CBE" w:rsidRDefault="0050141B" w:rsidP="0050141B">
      <w:pPr>
        <w:pStyle w:val="ab"/>
        <w:spacing w:before="0" w:after="0"/>
        <w:ind w:firstLine="561"/>
        <w:contextualSpacing/>
        <w:jc w:val="both"/>
      </w:pPr>
      <w:r w:rsidRPr="00EF1CBE">
        <w:rPr>
          <w:shd w:val="clear" w:color="auto" w:fill="FFFFFF"/>
        </w:rPr>
        <w:t>2) заключением органа, уполномоченного в области градостроительной деятельности, на предоставленное заявление и обосновывающими материалами к нему, составленными в соо</w:t>
      </w:r>
      <w:r w:rsidRPr="00EF1CBE">
        <w:rPr>
          <w:shd w:val="clear" w:color="auto" w:fill="FFFFFF"/>
        </w:rPr>
        <w:t>т</w:t>
      </w:r>
      <w:r w:rsidRPr="00EF1CBE">
        <w:rPr>
          <w:shd w:val="clear" w:color="auto" w:fill="FFFFFF"/>
        </w:rPr>
        <w:t>ветствии с требованиями части 14 настоящей статьи.</w:t>
      </w:r>
    </w:p>
    <w:p w:rsidR="0050141B" w:rsidRPr="001F2BBF" w:rsidRDefault="0050141B" w:rsidP="0050141B">
      <w:pPr>
        <w:pStyle w:val="ab"/>
        <w:spacing w:before="0" w:after="0"/>
        <w:ind w:firstLine="561"/>
        <w:contextualSpacing/>
        <w:jc w:val="both"/>
      </w:pPr>
      <w:r w:rsidRPr="00EF1CBE">
        <w:rPr>
          <w:bCs/>
          <w:shd w:val="clear" w:color="auto" w:fill="FFFFFF"/>
        </w:rPr>
        <w:t>8.</w:t>
      </w:r>
      <w:r w:rsidRPr="00EF1CBE">
        <w:rPr>
          <w:shd w:val="clear" w:color="auto" w:fill="FFFFFF"/>
        </w:rPr>
        <w:t xml:space="preserve"> </w:t>
      </w:r>
      <w:proofErr w:type="gramStart"/>
      <w:r w:rsidRPr="00EF1CBE">
        <w:rPr>
          <w:shd w:val="clear" w:color="auto" w:fill="FFFFFF"/>
        </w:rPr>
        <w:t>В заявлении и прилагаемых к нему материалах должна быть обоснована целесообра</w:t>
      </w:r>
      <w:r w:rsidRPr="00EF1CBE">
        <w:rPr>
          <w:shd w:val="clear" w:color="auto" w:fill="FFFFFF"/>
        </w:rPr>
        <w:t>з</w:t>
      </w:r>
      <w:r w:rsidRPr="00EF1CBE">
        <w:rPr>
          <w:shd w:val="clear" w:color="auto" w:fill="FFFFFF"/>
        </w:rPr>
        <w:t>ность намерений и доказано, что при выполнении определенных условий, которые должны быть изложены в заявлении, не будет оказано негативных воздействий на окружающую среду в объемах, превышающих пределы, определенные техническими регламентами (а вплоть до их вступления в установленном порядке в силу – нормативными техническими документами в части, не противоречащей Федеральному закону «О</w:t>
      </w:r>
      <w:proofErr w:type="gramEnd"/>
      <w:r w:rsidRPr="00EF1CBE">
        <w:rPr>
          <w:shd w:val="clear" w:color="auto" w:fill="FFFFFF"/>
        </w:rPr>
        <w:t xml:space="preserve"> техническом </w:t>
      </w:r>
      <w:proofErr w:type="gramStart"/>
      <w:r w:rsidRPr="00EF1CBE">
        <w:rPr>
          <w:shd w:val="clear" w:color="auto" w:fill="FFFFFF"/>
        </w:rPr>
        <w:t>регулировании</w:t>
      </w:r>
      <w:proofErr w:type="gramEnd"/>
      <w:r w:rsidRPr="00EF1CBE">
        <w:rPr>
          <w:shd w:val="clear" w:color="auto" w:fill="FFFFFF"/>
        </w:rPr>
        <w:t xml:space="preserve">» и </w:t>
      </w:r>
      <w:r w:rsidRPr="001F2BBF">
        <w:rPr>
          <w:shd w:val="clear" w:color="auto" w:fill="FFFFFF"/>
        </w:rPr>
        <w:t>Град</w:t>
      </w:r>
      <w:r w:rsidRPr="001F2BBF">
        <w:rPr>
          <w:shd w:val="clear" w:color="auto" w:fill="FFFFFF"/>
        </w:rPr>
        <w:t>о</w:t>
      </w:r>
      <w:r w:rsidRPr="001F2BBF">
        <w:rPr>
          <w:shd w:val="clear" w:color="auto" w:fill="FFFFFF"/>
        </w:rPr>
        <w:t xml:space="preserve">строительному кодексу </w:t>
      </w:r>
      <w:r w:rsidR="001F2BBF" w:rsidRPr="001F2BBF">
        <w:rPr>
          <w:shd w:val="clear" w:color="auto" w:fill="FFFFFF"/>
        </w:rPr>
        <w:t>Российской Федерации</w:t>
      </w:r>
      <w:r w:rsidRPr="001F2BBF">
        <w:rPr>
          <w:shd w:val="clear" w:color="auto" w:fill="FFFFFF"/>
        </w:rPr>
        <w:t>) и градостроительными регламентами, опред</w:t>
      </w:r>
      <w:r w:rsidRPr="001F2BBF">
        <w:rPr>
          <w:shd w:val="clear" w:color="auto" w:fill="FFFFFF"/>
        </w:rPr>
        <w:t>е</w:t>
      </w:r>
      <w:r w:rsidRPr="001F2BBF">
        <w:rPr>
          <w:shd w:val="clear" w:color="auto" w:fill="FFFFFF"/>
        </w:rPr>
        <w:t>ленными настоящими Правилами применительно к соответствующей территориальной зоне.</w:t>
      </w:r>
    </w:p>
    <w:p w:rsidR="0050141B" w:rsidRPr="001F2BBF" w:rsidRDefault="0050141B" w:rsidP="0050141B">
      <w:pPr>
        <w:pStyle w:val="ab"/>
        <w:spacing w:before="0" w:after="0"/>
        <w:ind w:firstLine="561"/>
        <w:contextualSpacing/>
        <w:jc w:val="both"/>
      </w:pPr>
      <w:r w:rsidRPr="001F2BBF">
        <w:rPr>
          <w:bCs/>
          <w:shd w:val="clear" w:color="auto" w:fill="FFFFFF"/>
        </w:rPr>
        <w:t>9.</w:t>
      </w:r>
      <w:r w:rsidRPr="001F2BBF">
        <w:rPr>
          <w:shd w:val="clear" w:color="auto" w:fill="FFFFFF"/>
        </w:rPr>
        <w:t xml:space="preserve"> В заявлении отражается содержание </w:t>
      </w:r>
      <w:proofErr w:type="gramStart"/>
      <w:r w:rsidRPr="001F2BBF">
        <w:rPr>
          <w:shd w:val="clear" w:color="auto" w:fill="FFFFFF"/>
        </w:rPr>
        <w:t>запроса</w:t>
      </w:r>
      <w:proofErr w:type="gramEnd"/>
      <w:r w:rsidRPr="001F2BBF">
        <w:rPr>
          <w:shd w:val="clear" w:color="auto" w:fill="FFFFFF"/>
        </w:rPr>
        <w:t xml:space="preserve"> и даются идентификационные сведения о заявителе. </w:t>
      </w:r>
    </w:p>
    <w:p w:rsidR="0050141B" w:rsidRPr="00EF1CBE" w:rsidRDefault="0050141B" w:rsidP="0050141B">
      <w:pPr>
        <w:pStyle w:val="ab"/>
        <w:spacing w:before="0" w:after="0"/>
        <w:ind w:firstLine="561"/>
        <w:contextualSpacing/>
        <w:jc w:val="both"/>
      </w:pPr>
      <w:r w:rsidRPr="00EF1CBE">
        <w:rPr>
          <w:bCs/>
          <w:shd w:val="clear" w:color="auto" w:fill="FFFFFF"/>
        </w:rPr>
        <w:t>10.</w:t>
      </w:r>
      <w:r w:rsidRPr="00EF1CBE">
        <w:rPr>
          <w:b/>
          <w:bCs/>
          <w:shd w:val="clear" w:color="auto" w:fill="FFFFFF"/>
        </w:rPr>
        <w:t xml:space="preserve"> </w:t>
      </w:r>
      <w:r w:rsidRPr="00EF1CBE">
        <w:rPr>
          <w:shd w:val="clear" w:color="auto" w:fill="FFFFFF"/>
        </w:rPr>
        <w:t>Приложения к заявлению должны содержать идентификационные сведения о земел</w:t>
      </w:r>
      <w:r w:rsidRPr="00EF1CBE">
        <w:rPr>
          <w:shd w:val="clear" w:color="auto" w:fill="FFFFFF"/>
        </w:rPr>
        <w:t>ь</w:t>
      </w:r>
      <w:r w:rsidRPr="00EF1CBE">
        <w:rPr>
          <w:shd w:val="clear" w:color="auto" w:fill="FFFFFF"/>
        </w:rPr>
        <w:t>ном участке и обосновывающие материалы.</w:t>
      </w:r>
    </w:p>
    <w:p w:rsidR="0050141B" w:rsidRPr="00EF1CBE" w:rsidRDefault="0050141B" w:rsidP="0050141B">
      <w:pPr>
        <w:pStyle w:val="ab"/>
        <w:spacing w:before="0" w:after="0"/>
        <w:ind w:firstLine="561"/>
        <w:contextualSpacing/>
        <w:jc w:val="both"/>
      </w:pPr>
      <w:r w:rsidRPr="00EF1CBE">
        <w:rPr>
          <w:bCs/>
          <w:shd w:val="clear" w:color="auto" w:fill="FFFFFF"/>
        </w:rPr>
        <w:t>11</w:t>
      </w:r>
      <w:r w:rsidRPr="00EF1CBE">
        <w:rPr>
          <w:shd w:val="clear" w:color="auto" w:fill="FFFFFF"/>
        </w:rPr>
        <w:t>. Идентификационные сведения о земельном участке, в отношении которого подается заявление, включают:</w:t>
      </w:r>
    </w:p>
    <w:p w:rsidR="0050141B" w:rsidRPr="00EF1CBE" w:rsidRDefault="0050141B" w:rsidP="0050141B">
      <w:pPr>
        <w:pStyle w:val="ab"/>
        <w:spacing w:before="0" w:after="0"/>
        <w:ind w:firstLine="561"/>
        <w:contextualSpacing/>
        <w:jc w:val="both"/>
      </w:pPr>
      <w:r w:rsidRPr="00EF1CBE">
        <w:rPr>
          <w:shd w:val="clear" w:color="auto" w:fill="FFFFFF"/>
        </w:rPr>
        <w:t>1) адрес расположения земельного участка, объектов капитального строительства;</w:t>
      </w:r>
    </w:p>
    <w:p w:rsidR="0050141B" w:rsidRPr="00EF1CBE" w:rsidRDefault="0050141B" w:rsidP="0050141B">
      <w:pPr>
        <w:pStyle w:val="ab"/>
        <w:spacing w:before="0" w:after="0"/>
        <w:ind w:firstLine="561"/>
        <w:contextualSpacing/>
        <w:jc w:val="both"/>
      </w:pPr>
      <w:r w:rsidRPr="00EF1CBE">
        <w:rPr>
          <w:shd w:val="clear" w:color="auto" w:fill="FFFFFF"/>
        </w:rPr>
        <w:t>2) кадастровый номер земельного участка и его кадастровый план;</w:t>
      </w:r>
    </w:p>
    <w:p w:rsidR="0050141B" w:rsidRPr="00EF1CBE" w:rsidRDefault="0050141B" w:rsidP="0050141B">
      <w:pPr>
        <w:pStyle w:val="ab"/>
        <w:spacing w:before="0" w:after="0"/>
        <w:ind w:firstLine="561"/>
        <w:contextualSpacing/>
        <w:jc w:val="both"/>
      </w:pPr>
      <w:r w:rsidRPr="00EF1CBE">
        <w:rPr>
          <w:shd w:val="clear" w:color="auto" w:fill="FFFFFF"/>
        </w:rPr>
        <w:t>3) свидетельство о государственной регистрации права на земельный участок, объекты капитального строительства;</w:t>
      </w:r>
    </w:p>
    <w:p w:rsidR="0050141B" w:rsidRPr="00EF1CBE" w:rsidRDefault="0050141B" w:rsidP="0050141B">
      <w:pPr>
        <w:pStyle w:val="ab"/>
        <w:spacing w:before="0" w:after="0"/>
        <w:ind w:firstLine="561"/>
        <w:contextualSpacing/>
        <w:jc w:val="both"/>
      </w:pPr>
      <w:r w:rsidRPr="00EF1CBE">
        <w:rPr>
          <w:shd w:val="clear" w:color="auto" w:fill="FFFFFF"/>
        </w:rPr>
        <w:t>4) ситуационный план-распоряжение соседних земельных участков с указанием их кад</w:t>
      </w:r>
      <w:r w:rsidRPr="00EF1CBE">
        <w:rPr>
          <w:shd w:val="clear" w:color="auto" w:fill="FFFFFF"/>
        </w:rPr>
        <w:t>а</w:t>
      </w:r>
      <w:r w:rsidRPr="00EF1CBE">
        <w:rPr>
          <w:shd w:val="clear" w:color="auto" w:fill="FFFFFF"/>
        </w:rPr>
        <w:t>стровых номеров, а также объектов капитального строительства, на них расположенных.</w:t>
      </w:r>
    </w:p>
    <w:p w:rsidR="0050141B" w:rsidRPr="00EF1CBE" w:rsidRDefault="0050141B" w:rsidP="0050141B">
      <w:pPr>
        <w:pStyle w:val="ab"/>
        <w:spacing w:before="0" w:after="0"/>
        <w:ind w:firstLine="561"/>
        <w:contextualSpacing/>
        <w:jc w:val="both"/>
      </w:pPr>
      <w:r w:rsidRPr="00EF1CBE">
        <w:rPr>
          <w:bCs/>
          <w:shd w:val="clear" w:color="auto" w:fill="FFFFFF"/>
        </w:rPr>
        <w:lastRenderedPageBreak/>
        <w:t>12.</w:t>
      </w:r>
      <w:r w:rsidRPr="00EF1CBE">
        <w:rPr>
          <w:shd w:val="clear" w:color="auto" w:fill="FFFFFF"/>
        </w:rPr>
        <w:t xml:space="preserve"> Обосновывающие материалы предъявляются в виде архитектурной концепции объекта капитального строительства (реконструкции), которую предлагается реализовать в случае пр</w:t>
      </w:r>
      <w:r w:rsidRPr="00EF1CBE">
        <w:rPr>
          <w:shd w:val="clear" w:color="auto" w:fill="FFFFFF"/>
        </w:rPr>
        <w:t>е</w:t>
      </w:r>
      <w:r w:rsidRPr="00EF1CBE">
        <w:rPr>
          <w:shd w:val="clear" w:color="auto" w:fill="FFFFFF"/>
        </w:rPr>
        <w:t>доставления разрешения на условно разрешенный вид использования.</w:t>
      </w:r>
    </w:p>
    <w:p w:rsidR="0050141B" w:rsidRPr="00EF1CBE" w:rsidRDefault="0050141B" w:rsidP="0050141B">
      <w:pPr>
        <w:pStyle w:val="ab"/>
        <w:spacing w:before="0" w:after="0"/>
        <w:ind w:firstLine="561"/>
        <w:contextualSpacing/>
        <w:jc w:val="both"/>
      </w:pPr>
      <w:r w:rsidRPr="00EF1CBE">
        <w:rPr>
          <w:shd w:val="clear" w:color="auto" w:fill="FFFFFF"/>
        </w:rPr>
        <w:t>Обосновывающие материалы включают:</w:t>
      </w:r>
    </w:p>
    <w:p w:rsidR="0050141B" w:rsidRPr="00EF1CBE" w:rsidRDefault="0050141B" w:rsidP="0050141B">
      <w:pPr>
        <w:pStyle w:val="ab"/>
        <w:spacing w:before="0" w:after="0"/>
        <w:ind w:firstLine="561"/>
        <w:contextualSpacing/>
        <w:jc w:val="both"/>
      </w:pPr>
      <w:r w:rsidRPr="00EF1CBE">
        <w:rPr>
          <w:shd w:val="clear" w:color="auto" w:fill="FFFFFF"/>
        </w:rPr>
        <w:t>1) проект предложений к градостроительному плану земельного участка с отображением на нем позиций, относящихся к запросу, указанием мест расположения существующих и нам</w:t>
      </w:r>
      <w:r w:rsidRPr="00EF1CBE">
        <w:rPr>
          <w:shd w:val="clear" w:color="auto" w:fill="FFFFFF"/>
        </w:rPr>
        <w:t>е</w:t>
      </w:r>
      <w:r w:rsidRPr="00EF1CBE">
        <w:rPr>
          <w:shd w:val="clear" w:color="auto" w:fill="FFFFFF"/>
        </w:rPr>
        <w:t>чаемых к строительству строений и описание их характеристик (общая площадь, этажность, о</w:t>
      </w:r>
      <w:r w:rsidRPr="00EF1CBE">
        <w:rPr>
          <w:shd w:val="clear" w:color="auto" w:fill="FFFFFF"/>
        </w:rPr>
        <w:t>т</w:t>
      </w:r>
      <w:r w:rsidRPr="00EF1CBE">
        <w:rPr>
          <w:shd w:val="clear" w:color="auto" w:fill="FFFFFF"/>
        </w:rPr>
        <w:t>крытые пространства, существующие и планируемые места стоянок автомобилей и т.д.);</w:t>
      </w:r>
    </w:p>
    <w:p w:rsidR="0050141B" w:rsidRPr="00EF1CBE" w:rsidRDefault="0050141B" w:rsidP="00DF5D15">
      <w:pPr>
        <w:pStyle w:val="ab"/>
        <w:numPr>
          <w:ilvl w:val="0"/>
          <w:numId w:val="85"/>
        </w:numPr>
        <w:tabs>
          <w:tab w:val="clear" w:pos="1281"/>
        </w:tabs>
        <w:spacing w:before="0" w:after="0"/>
        <w:ind w:left="720"/>
        <w:contextualSpacing/>
        <w:jc w:val="both"/>
      </w:pPr>
      <w:r w:rsidRPr="00EF1CBE">
        <w:rPr>
          <w:shd w:val="clear" w:color="auto" w:fill="FFFFFF"/>
        </w:rPr>
        <w:t>информацию о планируемых вместимости, мощности объекта, объемах ресурсов, нео</w:t>
      </w:r>
      <w:r w:rsidRPr="00EF1CBE">
        <w:rPr>
          <w:shd w:val="clear" w:color="auto" w:fill="FFFFFF"/>
        </w:rPr>
        <w:t>б</w:t>
      </w:r>
      <w:r w:rsidRPr="00EF1CBE">
        <w:rPr>
          <w:shd w:val="clear" w:color="auto" w:fill="FFFFFF"/>
        </w:rPr>
        <w:t xml:space="preserve">ходимых для функционирования объекта (количество работающих и посетителей); </w:t>
      </w:r>
      <w:proofErr w:type="gramStart"/>
      <w:r w:rsidRPr="00EF1CBE">
        <w:rPr>
          <w:shd w:val="clear" w:color="auto" w:fill="FFFFFF"/>
        </w:rPr>
        <w:t>-г</w:t>
      </w:r>
      <w:proofErr w:type="gramEnd"/>
      <w:r w:rsidRPr="00EF1CBE">
        <w:rPr>
          <w:shd w:val="clear" w:color="auto" w:fill="FFFFFF"/>
        </w:rPr>
        <w:t>рузооборот (частота подъезда к объекту грузового автотранспорта); </w:t>
      </w:r>
    </w:p>
    <w:p w:rsidR="0050141B" w:rsidRPr="00EF1CBE" w:rsidRDefault="0050141B" w:rsidP="00DF5D15">
      <w:pPr>
        <w:pStyle w:val="ab"/>
        <w:numPr>
          <w:ilvl w:val="0"/>
          <w:numId w:val="85"/>
        </w:numPr>
        <w:tabs>
          <w:tab w:val="clear" w:pos="1281"/>
        </w:tabs>
        <w:spacing w:before="0" w:after="0"/>
        <w:ind w:left="720"/>
        <w:contextualSpacing/>
        <w:jc w:val="both"/>
      </w:pPr>
      <w:r w:rsidRPr="00EF1CBE">
        <w:rPr>
          <w:shd w:val="clear" w:color="auto" w:fill="FFFFFF"/>
        </w:rPr>
        <w:t>объемы инженерных ресурсов (энергообеспечение, водоснабжение и т.д.);</w:t>
      </w:r>
    </w:p>
    <w:p w:rsidR="0050141B" w:rsidRPr="00EF1CBE" w:rsidRDefault="0050141B" w:rsidP="00DF5D15">
      <w:pPr>
        <w:pStyle w:val="ab"/>
        <w:numPr>
          <w:ilvl w:val="0"/>
          <w:numId w:val="85"/>
        </w:numPr>
        <w:tabs>
          <w:tab w:val="clear" w:pos="1281"/>
        </w:tabs>
        <w:spacing w:before="0" w:after="0"/>
        <w:ind w:left="720"/>
        <w:contextualSpacing/>
        <w:jc w:val="both"/>
      </w:pPr>
      <w:r w:rsidRPr="00EF1CBE">
        <w:rPr>
          <w:shd w:val="clear" w:color="auto" w:fill="FFFFFF"/>
        </w:rPr>
        <w:t>документы, подтверждающие возможность получения таких ресурсов в необходимом объеме (технические условия, предоставленные уполномоченными организациями);</w:t>
      </w:r>
    </w:p>
    <w:p w:rsidR="0050141B" w:rsidRPr="00EF1CBE" w:rsidRDefault="0050141B" w:rsidP="0050141B">
      <w:pPr>
        <w:pStyle w:val="ab"/>
        <w:spacing w:before="0" w:after="0"/>
        <w:contextualSpacing/>
        <w:jc w:val="both"/>
      </w:pPr>
      <w:r w:rsidRPr="00EF1CBE">
        <w:rPr>
          <w:shd w:val="clear" w:color="auto" w:fill="FFFFFF"/>
        </w:rPr>
        <w:t>  2) информацию о предполагаемом уровне воздействия на окружающую среду (объем и хара</w:t>
      </w:r>
      <w:r w:rsidRPr="00EF1CBE">
        <w:rPr>
          <w:shd w:val="clear" w:color="auto" w:fill="FFFFFF"/>
        </w:rPr>
        <w:t>к</w:t>
      </w:r>
      <w:r w:rsidRPr="00EF1CBE">
        <w:rPr>
          <w:shd w:val="clear" w:color="auto" w:fill="FFFFFF"/>
        </w:rPr>
        <w:t>тер выбросов в атмосферу, количество отходов производства и степень их вредности)  – обо</w:t>
      </w:r>
      <w:r w:rsidRPr="00EF1CBE">
        <w:rPr>
          <w:shd w:val="clear" w:color="auto" w:fill="FFFFFF"/>
        </w:rPr>
        <w:t>с</w:t>
      </w:r>
      <w:r w:rsidRPr="00EF1CBE">
        <w:rPr>
          <w:shd w:val="clear" w:color="auto" w:fill="FFFFFF"/>
        </w:rPr>
        <w:t>нование того, что реализацией данных предложений не будет оказано негативное воздействие на окружающую среду в объемах, превышающих допустимые пределы.</w:t>
      </w:r>
    </w:p>
    <w:p w:rsidR="0050141B" w:rsidRPr="00EF1CBE" w:rsidRDefault="0050141B" w:rsidP="0050141B">
      <w:pPr>
        <w:pStyle w:val="ab"/>
        <w:spacing w:before="0" w:after="0"/>
        <w:ind w:firstLine="561"/>
        <w:contextualSpacing/>
        <w:jc w:val="both"/>
      </w:pPr>
      <w:r w:rsidRPr="00EF1CBE">
        <w:rPr>
          <w:shd w:val="clear" w:color="auto" w:fill="FFFFFF"/>
        </w:rPr>
        <w:t>Могут представляться и другие материалы, обосновывающие целесообразность, возмо</w:t>
      </w:r>
      <w:r w:rsidRPr="00EF1CBE">
        <w:rPr>
          <w:shd w:val="clear" w:color="auto" w:fill="FFFFFF"/>
        </w:rPr>
        <w:t>ж</w:t>
      </w:r>
      <w:r w:rsidRPr="00EF1CBE">
        <w:rPr>
          <w:shd w:val="clear" w:color="auto" w:fill="FFFFFF"/>
        </w:rPr>
        <w:t>ность и допустимость реализации предложений.</w:t>
      </w:r>
    </w:p>
    <w:p w:rsidR="0050141B" w:rsidRPr="00EF1CBE" w:rsidRDefault="0050141B" w:rsidP="0050141B">
      <w:pPr>
        <w:pStyle w:val="ab"/>
        <w:spacing w:before="0" w:after="0"/>
        <w:ind w:firstLine="561"/>
        <w:contextualSpacing/>
        <w:jc w:val="both"/>
      </w:pPr>
      <w:r w:rsidRPr="00EF1CBE">
        <w:rPr>
          <w:bCs/>
          <w:shd w:val="clear" w:color="auto" w:fill="FFFFFF"/>
        </w:rPr>
        <w:t>13.</w:t>
      </w:r>
      <w:r w:rsidRPr="00EF1CBE">
        <w:rPr>
          <w:shd w:val="clear" w:color="auto" w:fill="FFFFFF"/>
        </w:rPr>
        <w:t xml:space="preserve"> Заявление должно содержать также обязательство заинтересованного лица нести ра</w:t>
      </w:r>
      <w:r w:rsidRPr="00EF1CBE">
        <w:rPr>
          <w:shd w:val="clear" w:color="auto" w:fill="FFFFFF"/>
        </w:rPr>
        <w:t>с</w:t>
      </w:r>
      <w:r w:rsidRPr="00EF1CBE">
        <w:rPr>
          <w:shd w:val="clear" w:color="auto" w:fill="FFFFFF"/>
        </w:rPr>
        <w:t>ходы, связанные с организацией и проведением</w:t>
      </w:r>
      <w:r w:rsidR="002D0126" w:rsidRPr="002D0126">
        <w:rPr>
          <w:shd w:val="clear" w:color="auto" w:fill="FFFFFF"/>
        </w:rPr>
        <w:t xml:space="preserve"> </w:t>
      </w:r>
      <w:r w:rsidR="002D0126">
        <w:rPr>
          <w:shd w:val="clear" w:color="auto" w:fill="FFFFFF"/>
        </w:rPr>
        <w:t>общественных обсуждений или</w:t>
      </w:r>
      <w:r w:rsidR="002D0126" w:rsidRPr="00EF1CBE">
        <w:rPr>
          <w:shd w:val="clear" w:color="auto" w:fill="FFFFFF"/>
        </w:rPr>
        <w:t> </w:t>
      </w:r>
      <w:r w:rsidRPr="00EF1CBE">
        <w:rPr>
          <w:shd w:val="clear" w:color="auto" w:fill="FFFFFF"/>
        </w:rPr>
        <w:t xml:space="preserve"> публичных слушаний по вопросу предоставления разрешения на условно разрешенный вид использования.</w:t>
      </w:r>
    </w:p>
    <w:p w:rsidR="0050141B" w:rsidRPr="00EF1CBE" w:rsidRDefault="0050141B" w:rsidP="0050141B">
      <w:pPr>
        <w:pStyle w:val="ab"/>
        <w:spacing w:before="0" w:after="0"/>
        <w:ind w:firstLine="561"/>
        <w:contextualSpacing/>
        <w:jc w:val="both"/>
      </w:pPr>
      <w:r w:rsidRPr="00EF1CBE">
        <w:rPr>
          <w:bCs/>
          <w:shd w:val="clear" w:color="auto" w:fill="FFFFFF"/>
        </w:rPr>
        <w:t>14.</w:t>
      </w:r>
      <w:r w:rsidRPr="00EF1CBE">
        <w:rPr>
          <w:shd w:val="clear" w:color="auto" w:fill="FFFFFF"/>
        </w:rPr>
        <w:t xml:space="preserve"> Заключение органа, уполномоченного в области градостроительной деятельности, на представленное заявление и обосновывающие материалы к нему составляется в соответствии с предметом рассмотрения заявления на</w:t>
      </w:r>
      <w:r w:rsidR="00755B41" w:rsidRPr="00755B41">
        <w:rPr>
          <w:shd w:val="clear" w:color="auto" w:fill="FFFFFF"/>
        </w:rPr>
        <w:t xml:space="preserve"> </w:t>
      </w:r>
      <w:r w:rsidR="00755B41">
        <w:rPr>
          <w:shd w:val="clear" w:color="auto" w:fill="FFFFFF"/>
        </w:rPr>
        <w:t>общественных обсуждениях или</w:t>
      </w:r>
      <w:r w:rsidR="00755B41" w:rsidRPr="00EF1CBE">
        <w:rPr>
          <w:shd w:val="clear" w:color="auto" w:fill="FFFFFF"/>
        </w:rPr>
        <w:t> </w:t>
      </w:r>
      <w:r w:rsidRPr="00EF1CBE">
        <w:rPr>
          <w:shd w:val="clear" w:color="auto" w:fill="FFFFFF"/>
        </w:rPr>
        <w:t xml:space="preserve"> публичных слушаниях и должно содержать: </w:t>
      </w:r>
    </w:p>
    <w:p w:rsidR="0050141B" w:rsidRPr="00EF1CBE" w:rsidRDefault="0050141B" w:rsidP="0050141B">
      <w:pPr>
        <w:pStyle w:val="ab"/>
        <w:spacing w:before="0" w:after="0"/>
        <w:ind w:firstLine="561"/>
        <w:contextualSpacing/>
        <w:jc w:val="both"/>
      </w:pPr>
      <w:r w:rsidRPr="00EF1CBE">
        <w:rPr>
          <w:shd w:val="clear" w:color="auto" w:fill="FFFFFF"/>
        </w:rPr>
        <w:t>1) предложения о том, что в заявлении и прилагаемых к нему обосновывающих матери</w:t>
      </w:r>
      <w:r w:rsidRPr="00EF1CBE">
        <w:rPr>
          <w:shd w:val="clear" w:color="auto" w:fill="FFFFFF"/>
        </w:rPr>
        <w:t>а</w:t>
      </w:r>
      <w:r w:rsidRPr="00EF1CBE">
        <w:rPr>
          <w:shd w:val="clear" w:color="auto" w:fill="FFFFFF"/>
        </w:rPr>
        <w:t>лах выполнены или не выполнены все установленные требования, которые подлежат выполн</w:t>
      </w:r>
      <w:r w:rsidRPr="00EF1CBE">
        <w:rPr>
          <w:shd w:val="clear" w:color="auto" w:fill="FFFFFF"/>
        </w:rPr>
        <w:t>е</w:t>
      </w:r>
      <w:r w:rsidRPr="00EF1CBE">
        <w:rPr>
          <w:shd w:val="clear" w:color="auto" w:fill="FFFFFF"/>
        </w:rPr>
        <w:t>нию:</w:t>
      </w:r>
    </w:p>
    <w:p w:rsidR="0050141B" w:rsidRPr="00EF1CBE" w:rsidRDefault="0050141B" w:rsidP="0050141B">
      <w:pPr>
        <w:pStyle w:val="ab"/>
        <w:spacing w:before="0" w:after="0"/>
        <w:ind w:firstLine="561"/>
        <w:contextualSpacing/>
        <w:jc w:val="both"/>
      </w:pPr>
      <w:r w:rsidRPr="00EF1CBE">
        <w:rPr>
          <w:shd w:val="clear" w:color="auto" w:fill="FFFFFF"/>
        </w:rPr>
        <w:t>а) подтверждение информации, отраженной в заявлении о предоставлении разрешения на условно разрешенный вид использования земельного участка, объектов капитального стро</w:t>
      </w:r>
      <w:r w:rsidRPr="00EF1CBE">
        <w:rPr>
          <w:shd w:val="clear" w:color="auto" w:fill="FFFFFF"/>
        </w:rPr>
        <w:t>и</w:t>
      </w:r>
      <w:r w:rsidRPr="00EF1CBE">
        <w:rPr>
          <w:shd w:val="clear" w:color="auto" w:fill="FFFFFF"/>
        </w:rPr>
        <w:t>тельства и прилагаемых к заявлению обосновывающих материалов;</w:t>
      </w:r>
    </w:p>
    <w:p w:rsidR="0050141B" w:rsidRPr="00EF1CBE" w:rsidRDefault="0050141B" w:rsidP="0050141B">
      <w:pPr>
        <w:pStyle w:val="ab"/>
        <w:spacing w:before="0" w:after="0"/>
        <w:ind w:firstLine="561"/>
        <w:contextualSpacing/>
        <w:jc w:val="both"/>
      </w:pPr>
      <w:proofErr w:type="gramStart"/>
      <w:r w:rsidRPr="00EF1CBE">
        <w:rPr>
          <w:shd w:val="clear" w:color="auto" w:fill="FFFFFF"/>
        </w:rPr>
        <w:t>б) подтверждение соответствия требованиям технических регламентов (а вплоть до их вступления в установленном порядке в силу – нормативных технических документов в части, не противоречащей Федеральному закону «О техническом регулировании» и Градостроител</w:t>
      </w:r>
      <w:r w:rsidRPr="00EF1CBE">
        <w:rPr>
          <w:shd w:val="clear" w:color="auto" w:fill="FFFFFF"/>
        </w:rPr>
        <w:t>ь</w:t>
      </w:r>
      <w:r w:rsidRPr="00EF1CBE">
        <w:rPr>
          <w:shd w:val="clear" w:color="auto" w:fill="FFFFFF"/>
        </w:rPr>
        <w:t>ному кодексу Российской Федерации), отраженных в заявлении о предоставлении разрешения на условно разрешенный вид использования земельного участка, объекта капитального стро</w:t>
      </w:r>
      <w:r w:rsidRPr="00EF1CBE">
        <w:rPr>
          <w:shd w:val="clear" w:color="auto" w:fill="FFFFFF"/>
        </w:rPr>
        <w:t>и</w:t>
      </w:r>
      <w:r w:rsidRPr="00EF1CBE">
        <w:rPr>
          <w:shd w:val="clear" w:color="auto" w:fill="FFFFFF"/>
        </w:rPr>
        <w:t xml:space="preserve">тельства и прилагаемых к заявлению обосновывающих материалов;  </w:t>
      </w:r>
      <w:proofErr w:type="gramEnd"/>
    </w:p>
    <w:p w:rsidR="0050141B" w:rsidRPr="00EF1CBE" w:rsidRDefault="0050141B" w:rsidP="0050141B">
      <w:pPr>
        <w:pStyle w:val="ab"/>
        <w:spacing w:before="0" w:after="0"/>
        <w:ind w:firstLine="561"/>
        <w:contextualSpacing/>
        <w:jc w:val="both"/>
      </w:pPr>
      <w:r w:rsidRPr="00EF1CBE">
        <w:rPr>
          <w:shd w:val="clear" w:color="auto" w:fill="FFFFFF"/>
        </w:rPr>
        <w:t>в) подтверждение выполнения процедурных требований;</w:t>
      </w:r>
    </w:p>
    <w:p w:rsidR="0050141B" w:rsidRPr="00EF1CBE" w:rsidRDefault="0050141B" w:rsidP="0050141B">
      <w:pPr>
        <w:pStyle w:val="ab"/>
        <w:spacing w:before="0" w:after="0"/>
        <w:ind w:firstLine="561"/>
        <w:contextualSpacing/>
        <w:jc w:val="both"/>
      </w:pPr>
      <w:r w:rsidRPr="00EF1CBE">
        <w:rPr>
          <w:shd w:val="clear" w:color="auto" w:fill="FFFFFF"/>
        </w:rPr>
        <w:t>2) положения о том, что в заявлении и прилагаемых к заявлению обосновывающих мат</w:t>
      </w:r>
      <w:r w:rsidRPr="00EF1CBE">
        <w:rPr>
          <w:shd w:val="clear" w:color="auto" w:fill="FFFFFF"/>
        </w:rPr>
        <w:t>е</w:t>
      </w:r>
      <w:r w:rsidRPr="00EF1CBE">
        <w:rPr>
          <w:shd w:val="clear" w:color="auto" w:fill="FFFFFF"/>
        </w:rPr>
        <w:t>риалах вопросы, требующие разрешения решены не рационально, поскольку:</w:t>
      </w:r>
    </w:p>
    <w:p w:rsidR="0050141B" w:rsidRPr="00EF1CBE" w:rsidRDefault="0050141B" w:rsidP="0050141B">
      <w:pPr>
        <w:pStyle w:val="ab"/>
        <w:widowControl w:val="0"/>
        <w:spacing w:before="0" w:after="0"/>
        <w:ind w:firstLine="561"/>
        <w:contextualSpacing/>
        <w:jc w:val="both"/>
        <w:rPr>
          <w:shd w:val="clear" w:color="auto" w:fill="FFFFFF"/>
        </w:rPr>
      </w:pPr>
      <w:r w:rsidRPr="00EF1CBE">
        <w:rPr>
          <w:shd w:val="clear" w:color="auto" w:fill="FFFFFF"/>
        </w:rPr>
        <w:t>а) не окажут негативного воздействия на окружающую среду и будут способствовать ее улучшению, а потому рекомендуется принять решение о предоставлении заявителю запраш</w:t>
      </w:r>
      <w:r w:rsidRPr="00EF1CBE">
        <w:rPr>
          <w:shd w:val="clear" w:color="auto" w:fill="FFFFFF"/>
        </w:rPr>
        <w:t>и</w:t>
      </w:r>
      <w:r w:rsidRPr="00EF1CBE">
        <w:rPr>
          <w:shd w:val="clear" w:color="auto" w:fill="FFFFFF"/>
        </w:rPr>
        <w:t>ваемого разрешения, а также решение об утверждении предложенного заявителем проекта гр</w:t>
      </w:r>
      <w:r w:rsidRPr="00EF1CBE">
        <w:rPr>
          <w:shd w:val="clear" w:color="auto" w:fill="FFFFFF"/>
        </w:rPr>
        <w:t>а</w:t>
      </w:r>
      <w:r w:rsidRPr="00EF1CBE">
        <w:rPr>
          <w:shd w:val="clear" w:color="auto" w:fill="FFFFFF"/>
        </w:rPr>
        <w:t>достроительного плана земельного участка, выполненного уполномоченной на то организац</w:t>
      </w:r>
      <w:r w:rsidRPr="00EF1CBE">
        <w:rPr>
          <w:shd w:val="clear" w:color="auto" w:fill="FFFFFF"/>
        </w:rPr>
        <w:t>и</w:t>
      </w:r>
      <w:r w:rsidRPr="00EF1CBE">
        <w:rPr>
          <w:shd w:val="clear" w:color="auto" w:fill="FFFFFF"/>
        </w:rPr>
        <w:t>ей, для последующей подготовки проектной документации и осуществления строительства;</w:t>
      </w:r>
    </w:p>
    <w:p w:rsidR="0050141B" w:rsidRPr="00EF1CBE" w:rsidRDefault="0050141B" w:rsidP="0050141B">
      <w:pPr>
        <w:pStyle w:val="ab"/>
        <w:widowControl w:val="0"/>
        <w:spacing w:before="0" w:after="0"/>
        <w:ind w:firstLine="561"/>
        <w:contextualSpacing/>
        <w:jc w:val="both"/>
      </w:pPr>
      <w:proofErr w:type="gramStart"/>
      <w:r w:rsidRPr="00EF1CBE">
        <w:rPr>
          <w:shd w:val="clear" w:color="auto" w:fill="FFFFFF"/>
        </w:rPr>
        <w:t>б) не окажут негативного воздействия на окружающую среду и будут способствовать ее улучшению, а потому рекомендуется принять решение о предоставлении заявителю запраш</w:t>
      </w:r>
      <w:r w:rsidRPr="00EF1CBE">
        <w:rPr>
          <w:shd w:val="clear" w:color="auto" w:fill="FFFFFF"/>
        </w:rPr>
        <w:t>и</w:t>
      </w:r>
      <w:r w:rsidRPr="00EF1CBE">
        <w:rPr>
          <w:shd w:val="clear" w:color="auto" w:fill="FFFFFF"/>
        </w:rPr>
        <w:t>ваемого разрешения, а также решение об утверждении предложенного заявителем проекта гр</w:t>
      </w:r>
      <w:r w:rsidRPr="00EF1CBE">
        <w:rPr>
          <w:shd w:val="clear" w:color="auto" w:fill="FFFFFF"/>
        </w:rPr>
        <w:t>а</w:t>
      </w:r>
      <w:r w:rsidRPr="00EF1CBE">
        <w:rPr>
          <w:shd w:val="clear" w:color="auto" w:fill="FFFFFF"/>
        </w:rPr>
        <w:t>достроительного плана земельного участка, выполненного уполномоченной на то организац</w:t>
      </w:r>
      <w:r w:rsidRPr="00EF1CBE">
        <w:rPr>
          <w:shd w:val="clear" w:color="auto" w:fill="FFFFFF"/>
        </w:rPr>
        <w:t>и</w:t>
      </w:r>
      <w:r w:rsidRPr="00EF1CBE">
        <w:rPr>
          <w:shd w:val="clear" w:color="auto" w:fill="FFFFFF"/>
        </w:rPr>
        <w:t>ей, но только при выполнении условий, связанных с внесением в проект такого плана соотве</w:t>
      </w:r>
      <w:r w:rsidRPr="00EF1CBE">
        <w:rPr>
          <w:shd w:val="clear" w:color="auto" w:fill="FFFFFF"/>
        </w:rPr>
        <w:t>т</w:t>
      </w:r>
      <w:r w:rsidRPr="00EF1CBE">
        <w:rPr>
          <w:shd w:val="clear" w:color="auto" w:fill="FFFFFF"/>
        </w:rPr>
        <w:t xml:space="preserve">ствующих изменений. </w:t>
      </w:r>
      <w:proofErr w:type="gramEnd"/>
    </w:p>
    <w:p w:rsidR="0050141B" w:rsidRPr="00EF1CBE" w:rsidRDefault="0050141B" w:rsidP="0050141B">
      <w:pPr>
        <w:pStyle w:val="ab"/>
        <w:spacing w:before="0" w:after="0"/>
        <w:ind w:firstLine="561"/>
        <w:contextualSpacing/>
        <w:jc w:val="both"/>
      </w:pPr>
      <w:r w:rsidRPr="00EF1CBE">
        <w:rPr>
          <w:shd w:val="clear" w:color="auto" w:fill="FFFFFF"/>
        </w:rPr>
        <w:lastRenderedPageBreak/>
        <w:t>В этом случае в заключении должны быть представлены конкретные предложения по вн</w:t>
      </w:r>
      <w:r w:rsidRPr="00EF1CBE">
        <w:rPr>
          <w:shd w:val="clear" w:color="auto" w:fill="FFFFFF"/>
        </w:rPr>
        <w:t>е</w:t>
      </w:r>
      <w:r w:rsidRPr="00EF1CBE">
        <w:rPr>
          <w:shd w:val="clear" w:color="auto" w:fill="FFFFFF"/>
        </w:rPr>
        <w:t>сению изменений в проект градостроительного плана земельного участка, например, такие как:</w:t>
      </w:r>
    </w:p>
    <w:p w:rsidR="0050141B" w:rsidRPr="00EF1CBE" w:rsidRDefault="0050141B" w:rsidP="00DF5D15">
      <w:pPr>
        <w:pStyle w:val="ab"/>
        <w:numPr>
          <w:ilvl w:val="0"/>
          <w:numId w:val="86"/>
        </w:numPr>
        <w:tabs>
          <w:tab w:val="clear" w:pos="1281"/>
          <w:tab w:val="num" w:pos="720"/>
        </w:tabs>
        <w:spacing w:before="0" w:after="0"/>
        <w:ind w:left="720"/>
        <w:contextualSpacing/>
        <w:jc w:val="both"/>
      </w:pPr>
      <w:r w:rsidRPr="00EF1CBE">
        <w:rPr>
          <w:shd w:val="clear" w:color="auto" w:fill="FFFFFF"/>
        </w:rPr>
        <w:t>изменение (уточнение) границ зон действия публичных сервитутов для обеспечения прохода, проезда;</w:t>
      </w:r>
    </w:p>
    <w:p w:rsidR="0050141B" w:rsidRPr="00EF1CBE" w:rsidRDefault="0050141B" w:rsidP="00DF5D15">
      <w:pPr>
        <w:pStyle w:val="ab"/>
        <w:numPr>
          <w:ilvl w:val="0"/>
          <w:numId w:val="86"/>
        </w:numPr>
        <w:tabs>
          <w:tab w:val="clear" w:pos="1281"/>
          <w:tab w:val="num" w:pos="720"/>
        </w:tabs>
        <w:spacing w:before="0" w:after="0"/>
        <w:ind w:left="720"/>
        <w:contextualSpacing/>
        <w:jc w:val="both"/>
      </w:pPr>
      <w:r w:rsidRPr="00EF1CBE">
        <w:rPr>
          <w:shd w:val="clear" w:color="auto" w:fill="FFFFFF"/>
        </w:rPr>
        <w:t>изменение (уточнение) отступов планируемых к размещению строений, частей строений от границ земельного участка;</w:t>
      </w:r>
    </w:p>
    <w:p w:rsidR="0050141B" w:rsidRPr="00EF1CBE" w:rsidRDefault="0050141B" w:rsidP="00DF5D15">
      <w:pPr>
        <w:pStyle w:val="ab"/>
        <w:numPr>
          <w:ilvl w:val="0"/>
          <w:numId w:val="86"/>
        </w:numPr>
        <w:tabs>
          <w:tab w:val="clear" w:pos="1281"/>
          <w:tab w:val="num" w:pos="720"/>
        </w:tabs>
        <w:spacing w:before="0" w:after="0"/>
        <w:ind w:left="720"/>
        <w:contextualSpacing/>
        <w:jc w:val="both"/>
      </w:pPr>
      <w:r w:rsidRPr="00EF1CBE">
        <w:rPr>
          <w:shd w:val="clear" w:color="auto" w:fill="FFFFFF"/>
        </w:rPr>
        <w:t>изменение (уточнение) параметров объекта капитального строительства (общая пл</w:t>
      </w:r>
      <w:r w:rsidRPr="00EF1CBE">
        <w:rPr>
          <w:shd w:val="clear" w:color="auto" w:fill="FFFFFF"/>
        </w:rPr>
        <w:t>о</w:t>
      </w:r>
      <w:r w:rsidRPr="00EF1CBE">
        <w:rPr>
          <w:shd w:val="clear" w:color="auto" w:fill="FFFFFF"/>
        </w:rPr>
        <w:t>щадь, этажность, открытые пространства, планируемые места стоянок автомобилей);</w:t>
      </w:r>
    </w:p>
    <w:p w:rsidR="0050141B" w:rsidRPr="00EF1CBE" w:rsidRDefault="0050141B" w:rsidP="00DF5D15">
      <w:pPr>
        <w:pStyle w:val="ab"/>
        <w:numPr>
          <w:ilvl w:val="0"/>
          <w:numId w:val="86"/>
        </w:numPr>
        <w:tabs>
          <w:tab w:val="clear" w:pos="1281"/>
          <w:tab w:val="num" w:pos="720"/>
        </w:tabs>
        <w:spacing w:before="0" w:after="0"/>
        <w:ind w:left="720"/>
        <w:contextualSpacing/>
        <w:jc w:val="both"/>
      </w:pPr>
      <w:r w:rsidRPr="00EF1CBE">
        <w:rPr>
          <w:shd w:val="clear" w:color="auto" w:fill="FFFFFF"/>
        </w:rPr>
        <w:t>показателей о планируемых вместимости, мощности объекта, объемах ресурсов, необх</w:t>
      </w:r>
      <w:r w:rsidRPr="00EF1CBE">
        <w:rPr>
          <w:shd w:val="clear" w:color="auto" w:fill="FFFFFF"/>
        </w:rPr>
        <w:t>о</w:t>
      </w:r>
      <w:r w:rsidRPr="00EF1CBE">
        <w:rPr>
          <w:shd w:val="clear" w:color="auto" w:fill="FFFFFF"/>
        </w:rPr>
        <w:t>димых для функционирования объект, грузооборота (частота подъезда к объекту груз</w:t>
      </w:r>
      <w:r w:rsidRPr="00EF1CBE">
        <w:rPr>
          <w:shd w:val="clear" w:color="auto" w:fill="FFFFFF"/>
        </w:rPr>
        <w:t>о</w:t>
      </w:r>
      <w:r w:rsidRPr="00EF1CBE">
        <w:rPr>
          <w:shd w:val="clear" w:color="auto" w:fill="FFFFFF"/>
        </w:rPr>
        <w:t>вого автотранспорта);</w:t>
      </w:r>
    </w:p>
    <w:p w:rsidR="0050141B" w:rsidRPr="00EF1CBE" w:rsidRDefault="0050141B" w:rsidP="00DF5D15">
      <w:pPr>
        <w:pStyle w:val="ab"/>
        <w:numPr>
          <w:ilvl w:val="0"/>
          <w:numId w:val="86"/>
        </w:numPr>
        <w:tabs>
          <w:tab w:val="clear" w:pos="1281"/>
          <w:tab w:val="num" w:pos="720"/>
        </w:tabs>
        <w:spacing w:before="0" w:after="0"/>
        <w:ind w:left="720"/>
        <w:contextualSpacing/>
        <w:jc w:val="both"/>
      </w:pPr>
      <w:r w:rsidRPr="00EF1CBE">
        <w:rPr>
          <w:shd w:val="clear" w:color="auto" w:fill="FFFFFF"/>
        </w:rPr>
        <w:t>объемов инженерных ресурсов (энергообеспечение, водоснабжение) и т.д.</w:t>
      </w:r>
    </w:p>
    <w:p w:rsidR="0050141B" w:rsidRPr="00EF1CBE" w:rsidRDefault="0050141B" w:rsidP="0050141B">
      <w:pPr>
        <w:pStyle w:val="ab"/>
        <w:spacing w:before="0" w:after="0"/>
        <w:ind w:firstLine="561"/>
        <w:contextualSpacing/>
        <w:jc w:val="both"/>
      </w:pPr>
      <w:r w:rsidRPr="00EF1CBE">
        <w:rPr>
          <w:shd w:val="clear" w:color="auto" w:fill="FFFFFF"/>
        </w:rPr>
        <w:t>в) окажут негативное воздействие на окружающую среду, а потому рекомендуется пр</w:t>
      </w:r>
      <w:r w:rsidRPr="00EF1CBE">
        <w:rPr>
          <w:shd w:val="clear" w:color="auto" w:fill="FFFFFF"/>
        </w:rPr>
        <w:t>и</w:t>
      </w:r>
      <w:r w:rsidRPr="00EF1CBE">
        <w:rPr>
          <w:shd w:val="clear" w:color="auto" w:fill="FFFFFF"/>
        </w:rPr>
        <w:t>нять решение об отказе в предоставлении заявителю запрашиваемого разрешения;</w:t>
      </w:r>
    </w:p>
    <w:p w:rsidR="0050141B" w:rsidRPr="00EF1CBE" w:rsidRDefault="0050141B" w:rsidP="0050141B">
      <w:pPr>
        <w:pStyle w:val="ab"/>
        <w:spacing w:before="0" w:after="0"/>
        <w:ind w:firstLine="561"/>
        <w:contextualSpacing/>
        <w:jc w:val="both"/>
      </w:pPr>
      <w:r w:rsidRPr="00EF1CBE">
        <w:rPr>
          <w:shd w:val="clear" w:color="auto" w:fill="FFFFFF"/>
        </w:rPr>
        <w:t xml:space="preserve">г) </w:t>
      </w:r>
      <w:proofErr w:type="gramStart"/>
      <w:r w:rsidRPr="00EF1CBE">
        <w:rPr>
          <w:shd w:val="clear" w:color="auto" w:fill="FFFFFF"/>
        </w:rPr>
        <w:t>неправомерна</w:t>
      </w:r>
      <w:proofErr w:type="gramEnd"/>
      <w:r w:rsidRPr="00EF1CBE">
        <w:rPr>
          <w:shd w:val="clear" w:color="auto" w:fill="FFFFFF"/>
        </w:rPr>
        <w:t xml:space="preserve"> в силу соответствия земельного участка критериям, установленным ч</w:t>
      </w:r>
      <w:r w:rsidRPr="00EF1CBE">
        <w:rPr>
          <w:shd w:val="clear" w:color="auto" w:fill="FFFFFF"/>
        </w:rPr>
        <w:t>а</w:t>
      </w:r>
      <w:r w:rsidRPr="00EF1CBE">
        <w:rPr>
          <w:shd w:val="clear" w:color="auto" w:fill="FFFFFF"/>
        </w:rPr>
        <w:t>стью 4 статьи 39 Градостроительного кодекса Российской Федерации, а потому рекомендуется принять решение об отказе в предоставлении заявителю запрашиваемого разрешения.</w:t>
      </w:r>
    </w:p>
    <w:p w:rsidR="0050141B" w:rsidRPr="00EF1CBE" w:rsidRDefault="0050141B" w:rsidP="0050141B">
      <w:pPr>
        <w:pStyle w:val="ab"/>
        <w:spacing w:before="0" w:after="0"/>
        <w:ind w:firstLine="561"/>
        <w:contextualSpacing/>
        <w:jc w:val="both"/>
      </w:pPr>
      <w:r w:rsidRPr="00EF1CBE">
        <w:rPr>
          <w:bCs/>
          <w:shd w:val="clear" w:color="auto" w:fill="FFFFFF"/>
        </w:rPr>
        <w:t>15.</w:t>
      </w:r>
      <w:r w:rsidRPr="00EF1CBE">
        <w:rPr>
          <w:shd w:val="clear" w:color="auto" w:fill="FFFFFF"/>
        </w:rPr>
        <w:t xml:space="preserve"> Предметом публичных слушаний о предоставлении разрешения на условно разреше</w:t>
      </w:r>
      <w:r w:rsidRPr="00EF1CBE">
        <w:rPr>
          <w:shd w:val="clear" w:color="auto" w:fill="FFFFFF"/>
        </w:rPr>
        <w:t>н</w:t>
      </w:r>
      <w:r w:rsidRPr="00EF1CBE">
        <w:rPr>
          <w:shd w:val="clear" w:color="auto" w:fill="FFFFFF"/>
        </w:rPr>
        <w:t>ный вид использования земельного участка, объекта капитального строительства являются в</w:t>
      </w:r>
      <w:r w:rsidRPr="00EF1CBE">
        <w:rPr>
          <w:shd w:val="clear" w:color="auto" w:fill="FFFFFF"/>
        </w:rPr>
        <w:t>о</w:t>
      </w:r>
      <w:r w:rsidRPr="00EF1CBE">
        <w:rPr>
          <w:shd w:val="clear" w:color="auto" w:fill="FFFFFF"/>
        </w:rPr>
        <w:t>просы, установленные частью 14 настоящей статьи.</w:t>
      </w:r>
    </w:p>
    <w:p w:rsidR="0050141B" w:rsidRPr="00EF1CBE" w:rsidRDefault="0050141B" w:rsidP="0050141B">
      <w:pPr>
        <w:pStyle w:val="ab"/>
        <w:spacing w:before="0" w:after="0"/>
        <w:ind w:firstLine="561"/>
        <w:contextualSpacing/>
        <w:jc w:val="both"/>
      </w:pPr>
      <w:r w:rsidRPr="00EF1CBE">
        <w:rPr>
          <w:bCs/>
          <w:shd w:val="clear" w:color="auto" w:fill="FFFFFF"/>
        </w:rPr>
        <w:t>16.</w:t>
      </w:r>
      <w:r w:rsidRPr="00EF1CBE">
        <w:rPr>
          <w:b/>
          <w:bCs/>
          <w:shd w:val="clear" w:color="auto" w:fill="FFFFFF"/>
        </w:rPr>
        <w:t xml:space="preserve"> </w:t>
      </w:r>
      <w:r w:rsidRPr="00EF1CBE">
        <w:rPr>
          <w:shd w:val="clear" w:color="auto" w:fill="FFFFFF"/>
        </w:rPr>
        <w:t>Местом проведения публичных слушаний является администрация</w:t>
      </w:r>
      <w:r w:rsidRPr="00EF1CBE">
        <w:rPr>
          <w:color w:val="000000"/>
          <w:shd w:val="clear" w:color="auto" w:fill="FFFFFF"/>
        </w:rPr>
        <w:t xml:space="preserve"> муниципального района </w:t>
      </w:r>
      <w:r w:rsidR="009F0D16">
        <w:rPr>
          <w:color w:val="000000"/>
          <w:shd w:val="clear" w:color="auto" w:fill="FFFFFF"/>
        </w:rPr>
        <w:t>Караидельский район</w:t>
      </w:r>
      <w:r w:rsidRPr="00EF1CBE">
        <w:rPr>
          <w:color w:val="000000"/>
          <w:shd w:val="clear" w:color="auto" w:fill="FFFFFF"/>
        </w:rPr>
        <w:t xml:space="preserve"> Республики Башкортостан</w:t>
      </w:r>
      <w:r w:rsidRPr="00EF1CBE">
        <w:rPr>
          <w:shd w:val="clear" w:color="auto" w:fill="FFFFFF"/>
        </w:rPr>
        <w:t xml:space="preserve">. </w:t>
      </w:r>
    </w:p>
    <w:p w:rsidR="0050141B" w:rsidRPr="00EF1CBE" w:rsidRDefault="0050141B" w:rsidP="0050141B">
      <w:pPr>
        <w:pStyle w:val="ab"/>
        <w:spacing w:before="0" w:after="0"/>
        <w:ind w:firstLine="561"/>
        <w:contextualSpacing/>
        <w:jc w:val="both"/>
      </w:pPr>
      <w:r w:rsidRPr="00EF1CBE">
        <w:rPr>
          <w:bCs/>
          <w:shd w:val="clear" w:color="auto" w:fill="FFFFFF"/>
        </w:rPr>
        <w:t>17.</w:t>
      </w:r>
      <w:r w:rsidRPr="00EF1CBE">
        <w:rPr>
          <w:b/>
          <w:bCs/>
          <w:shd w:val="clear" w:color="auto" w:fill="FFFFFF"/>
        </w:rPr>
        <w:t xml:space="preserve"> </w:t>
      </w:r>
      <w:r w:rsidRPr="00EF1CBE">
        <w:rPr>
          <w:shd w:val="clear" w:color="auto" w:fill="FFFFFF"/>
        </w:rPr>
        <w:t>После проведения</w:t>
      </w:r>
      <w:r w:rsidR="00755B41" w:rsidRPr="00755B41">
        <w:rPr>
          <w:shd w:val="clear" w:color="auto" w:fill="FFFFFF"/>
        </w:rPr>
        <w:t xml:space="preserve"> </w:t>
      </w:r>
      <w:r w:rsidR="00755B41">
        <w:rPr>
          <w:shd w:val="clear" w:color="auto" w:fill="FFFFFF"/>
        </w:rPr>
        <w:t>общественных обсуждений или</w:t>
      </w:r>
      <w:r w:rsidR="00755B41" w:rsidRPr="00EF1CBE">
        <w:rPr>
          <w:shd w:val="clear" w:color="auto" w:fill="FFFFFF"/>
        </w:rPr>
        <w:t> </w:t>
      </w:r>
      <w:r w:rsidRPr="00EF1CBE">
        <w:rPr>
          <w:shd w:val="clear" w:color="auto" w:fill="FFFFFF"/>
        </w:rPr>
        <w:t xml:space="preserve"> публичных слушаний о предоста</w:t>
      </w:r>
      <w:r w:rsidRPr="00EF1CBE">
        <w:rPr>
          <w:shd w:val="clear" w:color="auto" w:fill="FFFFFF"/>
        </w:rPr>
        <w:t>в</w:t>
      </w:r>
      <w:r w:rsidRPr="00EF1CBE">
        <w:rPr>
          <w:shd w:val="clear" w:color="auto" w:fill="FFFFFF"/>
        </w:rPr>
        <w:t>лении разрешения на условно разрешенный вид использования земельного участка, объектов капитального строительства Комиссия по землепользованию и застройке направляет главе а</w:t>
      </w:r>
      <w:r w:rsidRPr="00EF1CBE">
        <w:rPr>
          <w:shd w:val="clear" w:color="auto" w:fill="FFFFFF"/>
        </w:rPr>
        <w:t>д</w:t>
      </w:r>
      <w:r w:rsidRPr="00EF1CBE">
        <w:rPr>
          <w:shd w:val="clear" w:color="auto" w:fill="FFFFFF"/>
        </w:rPr>
        <w:t xml:space="preserve">министрации </w:t>
      </w:r>
      <w:r w:rsidRPr="00EF1CBE">
        <w:rPr>
          <w:color w:val="000000"/>
          <w:shd w:val="clear" w:color="auto" w:fill="FFFFFF"/>
        </w:rPr>
        <w:t xml:space="preserve">муниципального района </w:t>
      </w:r>
      <w:r w:rsidR="009F0D16">
        <w:rPr>
          <w:color w:val="000000"/>
          <w:shd w:val="clear" w:color="auto" w:fill="FFFFFF"/>
        </w:rPr>
        <w:t>Караидельский район</w:t>
      </w:r>
      <w:r w:rsidRPr="00EF1CBE">
        <w:rPr>
          <w:color w:val="000000"/>
          <w:shd w:val="clear" w:color="auto" w:fill="FFFFFF"/>
        </w:rPr>
        <w:t xml:space="preserve"> </w:t>
      </w:r>
      <w:r w:rsidRPr="00EF1CBE">
        <w:rPr>
          <w:shd w:val="clear" w:color="auto" w:fill="FFFFFF"/>
        </w:rPr>
        <w:t>следующие документы и матери</w:t>
      </w:r>
      <w:r w:rsidRPr="00EF1CBE">
        <w:rPr>
          <w:shd w:val="clear" w:color="auto" w:fill="FFFFFF"/>
        </w:rPr>
        <w:t>а</w:t>
      </w:r>
      <w:r w:rsidRPr="00EF1CBE">
        <w:rPr>
          <w:shd w:val="clear" w:color="auto" w:fill="FFFFFF"/>
        </w:rPr>
        <w:t>лы:</w:t>
      </w:r>
    </w:p>
    <w:p w:rsidR="0050141B" w:rsidRPr="00EF1CBE" w:rsidRDefault="0050141B" w:rsidP="0050141B">
      <w:pPr>
        <w:pStyle w:val="ab"/>
        <w:spacing w:before="0" w:after="0"/>
        <w:ind w:firstLine="561"/>
        <w:contextualSpacing/>
        <w:jc w:val="both"/>
      </w:pPr>
      <w:r w:rsidRPr="00EF1CBE">
        <w:rPr>
          <w:shd w:val="clear" w:color="auto" w:fill="FFFFFF"/>
        </w:rPr>
        <w:t>1) сводное заключение с рекомендациями Комиссии;</w:t>
      </w:r>
    </w:p>
    <w:p w:rsidR="0050141B" w:rsidRPr="00EF1CBE" w:rsidRDefault="0050141B" w:rsidP="0050141B">
      <w:pPr>
        <w:pStyle w:val="ab"/>
        <w:spacing w:before="0" w:after="0"/>
        <w:ind w:firstLine="561"/>
        <w:contextualSpacing/>
        <w:jc w:val="both"/>
      </w:pPr>
      <w:r w:rsidRPr="00EF1CBE">
        <w:rPr>
          <w:shd w:val="clear" w:color="auto" w:fill="FFFFFF"/>
        </w:rPr>
        <w:t>2)</w:t>
      </w:r>
      <w:r w:rsidR="005A61EC">
        <w:rPr>
          <w:shd w:val="clear" w:color="auto" w:fill="FFFFFF"/>
        </w:rPr>
        <w:t xml:space="preserve"> </w:t>
      </w:r>
      <w:r w:rsidRPr="00EF1CBE">
        <w:rPr>
          <w:shd w:val="clear" w:color="auto" w:fill="FFFFFF"/>
        </w:rPr>
        <w:t>заключение о результатах</w:t>
      </w:r>
      <w:r w:rsidR="00755B41" w:rsidRPr="00755B41">
        <w:rPr>
          <w:shd w:val="clear" w:color="auto" w:fill="FFFFFF"/>
        </w:rPr>
        <w:t xml:space="preserve"> </w:t>
      </w:r>
      <w:r w:rsidR="00755B41">
        <w:rPr>
          <w:shd w:val="clear" w:color="auto" w:fill="FFFFFF"/>
        </w:rPr>
        <w:t>общественных обсуждений или</w:t>
      </w:r>
      <w:r w:rsidR="00755B41" w:rsidRPr="00EF1CBE">
        <w:rPr>
          <w:shd w:val="clear" w:color="auto" w:fill="FFFFFF"/>
        </w:rPr>
        <w:t> </w:t>
      </w:r>
      <w:r w:rsidRPr="00EF1CBE">
        <w:rPr>
          <w:shd w:val="clear" w:color="auto" w:fill="FFFFFF"/>
        </w:rPr>
        <w:t>публичных слушаний, подг</w:t>
      </w:r>
      <w:r w:rsidRPr="00EF1CBE">
        <w:rPr>
          <w:shd w:val="clear" w:color="auto" w:fill="FFFFFF"/>
        </w:rPr>
        <w:t>о</w:t>
      </w:r>
      <w:r w:rsidRPr="00EF1CBE">
        <w:rPr>
          <w:shd w:val="clear" w:color="auto" w:fill="FFFFFF"/>
        </w:rPr>
        <w:t>товленное Комиссией (после согласования текста протокола со всеми членами Комиссии) и опубликованное в соответствии с требованиями части 6 статьи 39 Градостроительного кодекса Российской Федерации;</w:t>
      </w:r>
    </w:p>
    <w:p w:rsidR="0050141B" w:rsidRPr="00EF1CBE" w:rsidRDefault="0050141B" w:rsidP="0050141B">
      <w:pPr>
        <w:pStyle w:val="ab"/>
        <w:spacing w:before="0" w:after="0"/>
        <w:ind w:firstLine="561"/>
        <w:contextualSpacing/>
        <w:jc w:val="both"/>
      </w:pPr>
      <w:r w:rsidRPr="00EF1CBE">
        <w:rPr>
          <w:shd w:val="clear" w:color="auto" w:fill="FFFFFF"/>
        </w:rPr>
        <w:t xml:space="preserve">3) протокол (протоколы) </w:t>
      </w:r>
      <w:r w:rsidR="00755B41">
        <w:rPr>
          <w:shd w:val="clear" w:color="auto" w:fill="FFFFFF"/>
        </w:rPr>
        <w:t>общественных обсуждений или</w:t>
      </w:r>
      <w:r w:rsidR="00755B41" w:rsidRPr="00EF1CBE">
        <w:rPr>
          <w:shd w:val="clear" w:color="auto" w:fill="FFFFFF"/>
        </w:rPr>
        <w:t> </w:t>
      </w:r>
      <w:r w:rsidRPr="00EF1CBE">
        <w:rPr>
          <w:shd w:val="clear" w:color="auto" w:fill="FFFFFF"/>
        </w:rPr>
        <w:t>публичных слушаний;</w:t>
      </w:r>
    </w:p>
    <w:p w:rsidR="0050141B" w:rsidRPr="00EF1CBE" w:rsidRDefault="0050141B" w:rsidP="0050141B">
      <w:pPr>
        <w:pStyle w:val="ab"/>
        <w:spacing w:before="0" w:after="0"/>
        <w:ind w:firstLine="561"/>
        <w:contextualSpacing/>
        <w:jc w:val="both"/>
      </w:pPr>
      <w:r w:rsidRPr="00EF1CBE">
        <w:rPr>
          <w:shd w:val="clear" w:color="auto" w:fill="FFFFFF"/>
        </w:rPr>
        <w:t>4)</w:t>
      </w:r>
      <w:r w:rsidR="005A61EC">
        <w:rPr>
          <w:shd w:val="clear" w:color="auto" w:fill="FFFFFF"/>
        </w:rPr>
        <w:t xml:space="preserve"> </w:t>
      </w:r>
      <w:r w:rsidRPr="00EF1CBE">
        <w:rPr>
          <w:shd w:val="clear" w:color="auto" w:fill="FFFFFF"/>
        </w:rPr>
        <w:t>заявление с обосновывающими материалами, которое обсуждалось на</w:t>
      </w:r>
      <w:r w:rsidR="00755B41" w:rsidRPr="00755B41">
        <w:rPr>
          <w:shd w:val="clear" w:color="auto" w:fill="FFFFFF"/>
        </w:rPr>
        <w:t xml:space="preserve"> </w:t>
      </w:r>
      <w:r w:rsidR="00755B41">
        <w:rPr>
          <w:shd w:val="clear" w:color="auto" w:fill="FFFFFF"/>
        </w:rPr>
        <w:t>общественных обсуждениях или</w:t>
      </w:r>
      <w:r w:rsidR="00755B41" w:rsidRPr="00EF1CBE">
        <w:rPr>
          <w:shd w:val="clear" w:color="auto" w:fill="FFFFFF"/>
        </w:rPr>
        <w:t> </w:t>
      </w:r>
      <w:r w:rsidRPr="00EF1CBE">
        <w:rPr>
          <w:shd w:val="clear" w:color="auto" w:fill="FFFFFF"/>
        </w:rPr>
        <w:t xml:space="preserve"> публичных слушаниях.</w:t>
      </w:r>
    </w:p>
    <w:p w:rsidR="0050141B" w:rsidRPr="00EF1CBE" w:rsidRDefault="0050141B" w:rsidP="0050141B">
      <w:pPr>
        <w:pStyle w:val="ab"/>
        <w:spacing w:before="0" w:after="0"/>
        <w:ind w:firstLine="561"/>
        <w:contextualSpacing/>
        <w:jc w:val="both"/>
      </w:pPr>
      <w:r w:rsidRPr="00EF1CBE">
        <w:rPr>
          <w:shd w:val="clear" w:color="auto" w:fill="FFFFFF"/>
        </w:rPr>
        <w:t xml:space="preserve">18. Глава администрации </w:t>
      </w:r>
      <w:r w:rsidRPr="00EF1CBE">
        <w:rPr>
          <w:color w:val="000000"/>
          <w:shd w:val="clear" w:color="auto" w:fill="FFFFFF"/>
        </w:rPr>
        <w:t xml:space="preserve">муниципального района </w:t>
      </w:r>
      <w:r w:rsidR="009F0D16">
        <w:rPr>
          <w:color w:val="000000"/>
          <w:shd w:val="clear" w:color="auto" w:fill="FFFFFF"/>
        </w:rPr>
        <w:t>Караидельский район</w:t>
      </w:r>
      <w:r w:rsidRPr="00EF1CBE">
        <w:rPr>
          <w:color w:val="000000"/>
          <w:shd w:val="clear" w:color="auto" w:fill="FFFFFF"/>
        </w:rPr>
        <w:t xml:space="preserve"> </w:t>
      </w:r>
      <w:r w:rsidRPr="00EF1CBE">
        <w:rPr>
          <w:shd w:val="clear" w:color="auto" w:fill="FFFFFF"/>
        </w:rPr>
        <w:t>с учетом пре</w:t>
      </w:r>
      <w:r w:rsidRPr="00EF1CBE">
        <w:rPr>
          <w:shd w:val="clear" w:color="auto" w:fill="FFFFFF"/>
        </w:rPr>
        <w:t>д</w:t>
      </w:r>
      <w:r w:rsidRPr="00EF1CBE">
        <w:rPr>
          <w:shd w:val="clear" w:color="auto" w:fill="FFFFFF"/>
        </w:rPr>
        <w:t>ставленных ему документов, определенных частью 17 настоящей статьи, принимает решение о предоставлении разрешения или об  отказе в предоставлении такого разрешения.</w:t>
      </w:r>
    </w:p>
    <w:p w:rsidR="0050141B" w:rsidRPr="00EF1CBE" w:rsidRDefault="0050141B" w:rsidP="0050141B">
      <w:pPr>
        <w:pStyle w:val="ab"/>
        <w:spacing w:before="0" w:after="0"/>
        <w:ind w:firstLine="561"/>
        <w:contextualSpacing/>
        <w:jc w:val="both"/>
      </w:pPr>
      <w:r w:rsidRPr="00EF1CBE">
        <w:rPr>
          <w:shd w:val="clear" w:color="auto" w:fill="FFFFFF"/>
        </w:rPr>
        <w:t>19. Решение о предоставлении разрешения на условно разрешенный вид использования земельного участка, объектов капитального строительства:</w:t>
      </w:r>
    </w:p>
    <w:p w:rsidR="0050141B" w:rsidRPr="00EF1CBE" w:rsidRDefault="0050141B" w:rsidP="005A61EC">
      <w:pPr>
        <w:pStyle w:val="ab"/>
        <w:spacing w:before="0" w:after="0"/>
        <w:ind w:firstLine="540"/>
        <w:contextualSpacing/>
        <w:jc w:val="both"/>
      </w:pPr>
      <w:r w:rsidRPr="00EF1CBE">
        <w:rPr>
          <w:shd w:val="clear" w:color="auto" w:fill="FFFFFF"/>
        </w:rPr>
        <w:t> 1)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w:t>
      </w:r>
      <w:r w:rsidRPr="00EF1CBE">
        <w:rPr>
          <w:shd w:val="clear" w:color="auto" w:fill="FFFFFF"/>
        </w:rPr>
        <w:t>ь</w:t>
      </w:r>
      <w:r w:rsidRPr="00EF1CBE">
        <w:rPr>
          <w:shd w:val="clear" w:color="auto" w:fill="FFFFFF"/>
        </w:rPr>
        <w:t xml:space="preserve">ном сайте администрации </w:t>
      </w:r>
      <w:r w:rsidRPr="00EF1CBE">
        <w:rPr>
          <w:color w:val="000000"/>
          <w:shd w:val="clear" w:color="auto" w:fill="FFFFFF"/>
        </w:rPr>
        <w:t xml:space="preserve">муниципального района </w:t>
      </w:r>
      <w:r w:rsidR="009F0D16">
        <w:rPr>
          <w:color w:val="000000"/>
          <w:shd w:val="clear" w:color="auto" w:fill="FFFFFF"/>
        </w:rPr>
        <w:t>Караидельский район</w:t>
      </w:r>
      <w:r w:rsidRPr="00EF1CBE">
        <w:rPr>
          <w:color w:val="000000"/>
          <w:shd w:val="clear" w:color="auto" w:fill="FFFFFF"/>
        </w:rPr>
        <w:t xml:space="preserve"> </w:t>
      </w:r>
      <w:r w:rsidRPr="00EF1CBE">
        <w:rPr>
          <w:shd w:val="clear" w:color="auto" w:fill="FFFFFF"/>
        </w:rPr>
        <w:t>в сети Интернет;</w:t>
      </w:r>
    </w:p>
    <w:p w:rsidR="0050141B" w:rsidRPr="00EF1CBE" w:rsidRDefault="0050141B" w:rsidP="0050141B">
      <w:pPr>
        <w:pStyle w:val="ab"/>
        <w:spacing w:before="0" w:after="0"/>
        <w:ind w:firstLine="567"/>
        <w:contextualSpacing/>
        <w:jc w:val="both"/>
      </w:pPr>
      <w:r w:rsidRPr="00EF1CBE">
        <w:rPr>
          <w:shd w:val="clear" w:color="auto" w:fill="FFFFFF"/>
        </w:rPr>
        <w:t xml:space="preserve">2) в соответствии с требованиями части 2 статьи 57 Градостроительного кодекса </w:t>
      </w:r>
      <w:r w:rsidR="001F2BBF" w:rsidRPr="00EF1CBE">
        <w:rPr>
          <w:shd w:val="clear" w:color="auto" w:fill="FFFFFF"/>
        </w:rPr>
        <w:t>Росси</w:t>
      </w:r>
      <w:r w:rsidR="001F2BBF" w:rsidRPr="00EF1CBE">
        <w:rPr>
          <w:shd w:val="clear" w:color="auto" w:fill="FFFFFF"/>
        </w:rPr>
        <w:t>й</w:t>
      </w:r>
      <w:r w:rsidR="001F2BBF" w:rsidRPr="00EF1CBE">
        <w:rPr>
          <w:shd w:val="clear" w:color="auto" w:fill="FFFFFF"/>
        </w:rPr>
        <w:t>ской Федерации</w:t>
      </w:r>
      <w:r w:rsidRPr="00EF1CBE">
        <w:rPr>
          <w:shd w:val="clear" w:color="auto" w:fill="FFFFFF"/>
        </w:rPr>
        <w:t xml:space="preserve"> подлежит:</w:t>
      </w:r>
    </w:p>
    <w:p w:rsidR="0050141B" w:rsidRPr="00EF1CBE" w:rsidRDefault="0050141B" w:rsidP="0050141B">
      <w:pPr>
        <w:pStyle w:val="ab"/>
        <w:spacing w:before="0" w:after="0"/>
        <w:ind w:firstLine="567"/>
        <w:contextualSpacing/>
        <w:jc w:val="both"/>
      </w:pPr>
      <w:r w:rsidRPr="00EF1CBE">
        <w:rPr>
          <w:shd w:val="clear" w:color="auto" w:fill="FFFFFF"/>
        </w:rPr>
        <w:t>а) в течение семи дней со дня принятия направлению в информационную систему обесп</w:t>
      </w:r>
      <w:r w:rsidRPr="00EF1CBE">
        <w:rPr>
          <w:shd w:val="clear" w:color="auto" w:fill="FFFFFF"/>
        </w:rPr>
        <w:t>е</w:t>
      </w:r>
      <w:r w:rsidRPr="00EF1CBE">
        <w:rPr>
          <w:shd w:val="clear" w:color="auto" w:fill="FFFFFF"/>
        </w:rPr>
        <w:t xml:space="preserve">чения градостроительной деятельности  администрации </w:t>
      </w:r>
      <w:r w:rsidRPr="00EF1CBE">
        <w:rPr>
          <w:color w:val="000000"/>
          <w:shd w:val="clear" w:color="auto" w:fill="FFFFFF"/>
        </w:rPr>
        <w:t xml:space="preserve">муниципального района </w:t>
      </w:r>
      <w:r w:rsidR="009F0D16">
        <w:rPr>
          <w:color w:val="000000"/>
          <w:shd w:val="clear" w:color="auto" w:fill="FFFFFF"/>
        </w:rPr>
        <w:t>Караидел</w:t>
      </w:r>
      <w:r w:rsidR="009F0D16">
        <w:rPr>
          <w:color w:val="000000"/>
          <w:shd w:val="clear" w:color="auto" w:fill="FFFFFF"/>
        </w:rPr>
        <w:t>ь</w:t>
      </w:r>
      <w:r w:rsidR="009F0D16">
        <w:rPr>
          <w:color w:val="000000"/>
          <w:shd w:val="clear" w:color="auto" w:fill="FFFFFF"/>
        </w:rPr>
        <w:t>ский район</w:t>
      </w:r>
      <w:r w:rsidRPr="00EF1CBE">
        <w:rPr>
          <w:shd w:val="clear" w:color="auto" w:fill="FFFFFF"/>
        </w:rPr>
        <w:t>;</w:t>
      </w:r>
    </w:p>
    <w:p w:rsidR="0050141B" w:rsidRPr="00EF1CBE" w:rsidRDefault="0050141B" w:rsidP="0050141B">
      <w:pPr>
        <w:pStyle w:val="ab"/>
        <w:spacing w:before="0" w:after="0"/>
        <w:ind w:firstLine="567"/>
        <w:contextualSpacing/>
        <w:jc w:val="both"/>
      </w:pPr>
      <w:r w:rsidRPr="00EF1CBE">
        <w:rPr>
          <w:shd w:val="clear" w:color="auto" w:fill="FFFFFF"/>
        </w:rPr>
        <w:t>б) в течение четырнадцати дней со дня получения копии документа размещению в и</w:t>
      </w:r>
      <w:r w:rsidRPr="00EF1CBE">
        <w:rPr>
          <w:shd w:val="clear" w:color="auto" w:fill="FFFFFF"/>
        </w:rPr>
        <w:t>н</w:t>
      </w:r>
      <w:r w:rsidRPr="00EF1CBE">
        <w:rPr>
          <w:shd w:val="clear" w:color="auto" w:fill="FFFFFF"/>
        </w:rPr>
        <w:t xml:space="preserve">формационной системе обеспечения градостроительной деятельности администрации </w:t>
      </w:r>
      <w:r w:rsidRPr="00EF1CBE">
        <w:rPr>
          <w:color w:val="000000"/>
          <w:shd w:val="clear" w:color="auto" w:fill="FFFFFF"/>
        </w:rPr>
        <w:t>муниц</w:t>
      </w:r>
      <w:r w:rsidRPr="00EF1CBE">
        <w:rPr>
          <w:color w:val="000000"/>
          <w:shd w:val="clear" w:color="auto" w:fill="FFFFFF"/>
        </w:rPr>
        <w:t>и</w:t>
      </w:r>
      <w:r w:rsidRPr="00EF1CBE">
        <w:rPr>
          <w:color w:val="000000"/>
          <w:shd w:val="clear" w:color="auto" w:fill="FFFFFF"/>
        </w:rPr>
        <w:t xml:space="preserve">пального района </w:t>
      </w:r>
      <w:r w:rsidR="009F0D16">
        <w:rPr>
          <w:color w:val="000000"/>
          <w:shd w:val="clear" w:color="auto" w:fill="FFFFFF"/>
        </w:rPr>
        <w:t>Караидельский район</w:t>
      </w:r>
      <w:r w:rsidRPr="00EF1CBE">
        <w:rPr>
          <w:shd w:val="clear" w:color="auto" w:fill="FFFFFF"/>
        </w:rPr>
        <w:t>.</w:t>
      </w:r>
    </w:p>
    <w:p w:rsidR="0050141B" w:rsidRPr="00EF1CBE" w:rsidRDefault="0050141B" w:rsidP="0050141B">
      <w:pPr>
        <w:pStyle w:val="ab"/>
        <w:spacing w:before="0" w:after="0"/>
        <w:ind w:firstLine="567"/>
        <w:contextualSpacing/>
        <w:jc w:val="both"/>
      </w:pPr>
      <w:r w:rsidRPr="00EF1CBE">
        <w:rPr>
          <w:shd w:val="clear" w:color="auto" w:fill="FFFFFF"/>
        </w:rPr>
        <w:t>Решение об отказе в предоставлении такого разрешения с указанием причин его принятия направляется инициатору разработки проектной документации.</w:t>
      </w:r>
    </w:p>
    <w:p w:rsidR="00D81E25" w:rsidRDefault="0050141B" w:rsidP="0050141B">
      <w:pPr>
        <w:pStyle w:val="ab"/>
        <w:spacing w:before="0" w:after="0"/>
        <w:ind w:firstLine="567"/>
        <w:contextualSpacing/>
        <w:jc w:val="both"/>
        <w:rPr>
          <w:shd w:val="clear" w:color="auto" w:fill="FFFFFF"/>
        </w:rPr>
      </w:pPr>
      <w:r w:rsidRPr="00EF1CBE">
        <w:rPr>
          <w:shd w:val="clear" w:color="auto" w:fill="FFFFFF"/>
        </w:rPr>
        <w:lastRenderedPageBreak/>
        <w:t> </w:t>
      </w:r>
    </w:p>
    <w:p w:rsidR="0050141B" w:rsidRPr="00EF1CBE" w:rsidRDefault="0050141B" w:rsidP="0050141B">
      <w:pPr>
        <w:pStyle w:val="ab"/>
        <w:spacing w:before="0" w:after="0"/>
        <w:ind w:firstLine="567"/>
        <w:contextualSpacing/>
        <w:jc w:val="both"/>
      </w:pPr>
      <w:r w:rsidRPr="00EF1CBE">
        <w:rPr>
          <w:b/>
          <w:bCs/>
          <w:color w:val="000000"/>
        </w:rPr>
        <w:t>Статья 4</w:t>
      </w:r>
      <w:r>
        <w:rPr>
          <w:b/>
          <w:bCs/>
          <w:color w:val="000000"/>
        </w:rPr>
        <w:t>0</w:t>
      </w:r>
      <w:r w:rsidRPr="00EF1CBE">
        <w:rPr>
          <w:b/>
          <w:bCs/>
          <w:color w:val="000000"/>
        </w:rPr>
        <w:t xml:space="preserve">. </w:t>
      </w:r>
      <w:r w:rsidRPr="00EF1CBE">
        <w:rPr>
          <w:b/>
          <w:bCs/>
          <w:shd w:val="clear" w:color="auto" w:fill="FFFFFF"/>
        </w:rPr>
        <w:t>Особенности проведения</w:t>
      </w:r>
      <w:r w:rsidR="00755B41" w:rsidRPr="00755B41">
        <w:rPr>
          <w:shd w:val="clear" w:color="auto" w:fill="FFFFFF"/>
        </w:rPr>
        <w:t xml:space="preserve"> </w:t>
      </w:r>
      <w:r w:rsidR="00755B41" w:rsidRPr="00755B41">
        <w:rPr>
          <w:b/>
          <w:shd w:val="clear" w:color="auto" w:fill="FFFFFF"/>
        </w:rPr>
        <w:t>общественных обсуждений или</w:t>
      </w:r>
      <w:r w:rsidR="00755B41" w:rsidRPr="00EF1CBE">
        <w:rPr>
          <w:shd w:val="clear" w:color="auto" w:fill="FFFFFF"/>
        </w:rPr>
        <w:t> </w:t>
      </w:r>
      <w:r w:rsidRPr="00EF1CBE">
        <w:rPr>
          <w:b/>
          <w:bCs/>
          <w:shd w:val="clear" w:color="auto" w:fill="FFFFFF"/>
        </w:rPr>
        <w:t xml:space="preserve"> публичных слушаний по предоставлению разрешений на отклонение от предельных параметров ра</w:t>
      </w:r>
      <w:r w:rsidRPr="00EF1CBE">
        <w:rPr>
          <w:b/>
          <w:bCs/>
          <w:shd w:val="clear" w:color="auto" w:fill="FFFFFF"/>
        </w:rPr>
        <w:t>з</w:t>
      </w:r>
      <w:r w:rsidRPr="00EF1CBE">
        <w:rPr>
          <w:b/>
          <w:bCs/>
          <w:shd w:val="clear" w:color="auto" w:fill="FFFFFF"/>
        </w:rPr>
        <w:t>решенного строительства</w:t>
      </w:r>
    </w:p>
    <w:p w:rsidR="0050141B" w:rsidRPr="00EF1CBE" w:rsidRDefault="0050141B" w:rsidP="0050141B">
      <w:pPr>
        <w:pStyle w:val="ab"/>
        <w:spacing w:before="0" w:after="0"/>
        <w:ind w:firstLine="567"/>
        <w:contextualSpacing/>
        <w:jc w:val="both"/>
      </w:pPr>
      <w:r w:rsidRPr="00EF1CBE">
        <w:rPr>
          <w:shd w:val="clear" w:color="auto" w:fill="FFFFFF"/>
        </w:rPr>
        <w:t> </w:t>
      </w:r>
    </w:p>
    <w:p w:rsidR="0050141B" w:rsidRPr="00EF1CBE" w:rsidRDefault="0050141B" w:rsidP="0050141B">
      <w:pPr>
        <w:pStyle w:val="ab"/>
        <w:spacing w:before="0" w:after="0"/>
        <w:ind w:firstLine="567"/>
        <w:contextualSpacing/>
        <w:jc w:val="both"/>
      </w:pPr>
      <w:r w:rsidRPr="00EF1CBE">
        <w:rPr>
          <w:bCs/>
          <w:shd w:val="clear" w:color="auto" w:fill="FFFFFF"/>
        </w:rPr>
        <w:t xml:space="preserve">1. </w:t>
      </w:r>
      <w:r w:rsidRPr="00EF1CBE">
        <w:rPr>
          <w:shd w:val="clear" w:color="auto" w:fill="FFFFFF"/>
        </w:rPr>
        <w:t xml:space="preserve">Инициаторами подготовки </w:t>
      </w:r>
      <w:proofErr w:type="gramStart"/>
      <w:r w:rsidRPr="00EF1CBE">
        <w:rPr>
          <w:shd w:val="clear" w:color="auto" w:fill="FFFFFF"/>
        </w:rPr>
        <w:t>проектов документов, обсуждаемых на</w:t>
      </w:r>
      <w:r w:rsidR="00755B41" w:rsidRPr="00755B41">
        <w:rPr>
          <w:shd w:val="clear" w:color="auto" w:fill="FFFFFF"/>
        </w:rPr>
        <w:t xml:space="preserve"> </w:t>
      </w:r>
      <w:r w:rsidR="00755B41">
        <w:rPr>
          <w:shd w:val="clear" w:color="auto" w:fill="FFFFFF"/>
        </w:rPr>
        <w:t>общественных обс</w:t>
      </w:r>
      <w:r w:rsidR="00755B41">
        <w:rPr>
          <w:shd w:val="clear" w:color="auto" w:fill="FFFFFF"/>
        </w:rPr>
        <w:t>у</w:t>
      </w:r>
      <w:r w:rsidR="00755B41">
        <w:rPr>
          <w:shd w:val="clear" w:color="auto" w:fill="FFFFFF"/>
        </w:rPr>
        <w:t>ждениях или</w:t>
      </w:r>
      <w:r w:rsidR="00755B41" w:rsidRPr="00EF1CBE">
        <w:rPr>
          <w:shd w:val="clear" w:color="auto" w:fill="FFFFFF"/>
        </w:rPr>
        <w:t> </w:t>
      </w:r>
      <w:r w:rsidRPr="00EF1CBE">
        <w:rPr>
          <w:shd w:val="clear" w:color="auto" w:fill="FFFFFF"/>
        </w:rPr>
        <w:t xml:space="preserve"> публичных слушаниях по предоставлению разрешений на отклонение от пр</w:t>
      </w:r>
      <w:r w:rsidRPr="00EF1CBE">
        <w:rPr>
          <w:shd w:val="clear" w:color="auto" w:fill="FFFFFF"/>
        </w:rPr>
        <w:t>е</w:t>
      </w:r>
      <w:r w:rsidRPr="00EF1CBE">
        <w:rPr>
          <w:shd w:val="clear" w:color="auto" w:fill="FFFFFF"/>
        </w:rPr>
        <w:t>дельных параметров разрешенного строительства могут</w:t>
      </w:r>
      <w:proofErr w:type="gramEnd"/>
      <w:r w:rsidRPr="00EF1CBE">
        <w:rPr>
          <w:shd w:val="clear" w:color="auto" w:fill="FFFFFF"/>
        </w:rPr>
        <w:t xml:space="preserve"> быть заинтересованы физические или юридические лица, предприниматели, подавшие заявление о предоставлении разрешений на отклонение от параллельных параметров разрешенного строительства.</w:t>
      </w:r>
    </w:p>
    <w:p w:rsidR="0050141B" w:rsidRPr="00EF1CBE" w:rsidRDefault="0050141B" w:rsidP="0050141B">
      <w:pPr>
        <w:pStyle w:val="ab"/>
        <w:spacing w:before="0" w:after="0"/>
        <w:ind w:firstLine="567"/>
        <w:contextualSpacing/>
        <w:jc w:val="both"/>
      </w:pPr>
      <w:r w:rsidRPr="00EF1CBE">
        <w:rPr>
          <w:bCs/>
          <w:shd w:val="clear" w:color="auto" w:fill="FFFFFF"/>
        </w:rPr>
        <w:t>2</w:t>
      </w:r>
      <w:r w:rsidRPr="00EF1CBE">
        <w:rPr>
          <w:shd w:val="clear" w:color="auto" w:fill="FFFFFF"/>
        </w:rPr>
        <w:t>. Право, определенное частью 1 настоящей статьи, может быть реализовано только в сл</w:t>
      </w:r>
      <w:r w:rsidRPr="00EF1CBE">
        <w:rPr>
          <w:shd w:val="clear" w:color="auto" w:fill="FFFFFF"/>
        </w:rPr>
        <w:t>у</w:t>
      </w:r>
      <w:r w:rsidRPr="00EF1CBE">
        <w:rPr>
          <w:shd w:val="clear" w:color="auto" w:fill="FFFFFF"/>
        </w:rPr>
        <w:t>чаях, когда:</w:t>
      </w:r>
    </w:p>
    <w:p w:rsidR="0050141B" w:rsidRPr="00EF1CBE" w:rsidRDefault="0050141B" w:rsidP="0050141B">
      <w:pPr>
        <w:pStyle w:val="ab"/>
        <w:spacing w:before="0" w:after="0"/>
        <w:ind w:firstLine="567"/>
        <w:contextualSpacing/>
        <w:jc w:val="both"/>
      </w:pPr>
      <w:r w:rsidRPr="00EF1CBE">
        <w:rPr>
          <w:shd w:val="clear" w:color="auto" w:fill="FFFFFF"/>
        </w:rPr>
        <w:t>1) применительно к соответствующей территории, где действуют настоящие Правила;</w:t>
      </w:r>
    </w:p>
    <w:p w:rsidR="0050141B" w:rsidRPr="00EF1CBE" w:rsidRDefault="0050141B" w:rsidP="0050141B">
      <w:pPr>
        <w:pStyle w:val="ab"/>
        <w:spacing w:before="0" w:after="0"/>
        <w:ind w:firstLine="567"/>
        <w:contextualSpacing/>
        <w:jc w:val="both"/>
      </w:pPr>
      <w:r w:rsidRPr="00EF1CBE">
        <w:rPr>
          <w:shd w:val="clear" w:color="auto" w:fill="FFFFFF"/>
        </w:rPr>
        <w:t>2) размеры земельных участков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земельных участков неблагоприятны для застройки.</w:t>
      </w:r>
    </w:p>
    <w:p w:rsidR="0050141B" w:rsidRPr="00EF1CBE" w:rsidRDefault="0050141B" w:rsidP="0050141B">
      <w:pPr>
        <w:pStyle w:val="ab"/>
        <w:spacing w:before="0" w:after="0"/>
        <w:ind w:firstLine="567"/>
        <w:contextualSpacing/>
        <w:jc w:val="both"/>
      </w:pPr>
      <w:r w:rsidRPr="00EF1CBE">
        <w:rPr>
          <w:bCs/>
          <w:shd w:val="clear" w:color="auto" w:fill="FFFFFF"/>
        </w:rPr>
        <w:t>3.</w:t>
      </w:r>
      <w:r w:rsidRPr="00EF1CBE">
        <w:rPr>
          <w:shd w:val="clear" w:color="auto" w:fill="FFFFFF"/>
        </w:rPr>
        <w:t xml:space="preserve"> Орган, уполномоченный в области градостроительной деятельности, подготавливает заключение, состав и содержание которых определяется  пунктом 14 настоящей статьи.</w:t>
      </w:r>
    </w:p>
    <w:p w:rsidR="0050141B" w:rsidRPr="00EF1CBE" w:rsidRDefault="0050141B" w:rsidP="0050141B">
      <w:pPr>
        <w:pStyle w:val="ab"/>
        <w:spacing w:before="0" w:after="0"/>
        <w:ind w:firstLine="567"/>
        <w:contextualSpacing/>
        <w:jc w:val="both"/>
      </w:pPr>
      <w:r w:rsidRPr="00EF1CBE">
        <w:rPr>
          <w:bCs/>
          <w:shd w:val="clear" w:color="auto" w:fill="FFFFFF"/>
        </w:rPr>
        <w:t>4.</w:t>
      </w:r>
      <w:r w:rsidRPr="00EF1CBE">
        <w:rPr>
          <w:shd w:val="clear" w:color="auto" w:fill="FFFFFF"/>
        </w:rPr>
        <w:t xml:space="preserve"> Комиссия по землепользованию и застройке администрации </w:t>
      </w:r>
      <w:r w:rsidRPr="00EF1CBE">
        <w:rPr>
          <w:color w:val="000000"/>
          <w:shd w:val="clear" w:color="auto" w:fill="FFFFFF"/>
        </w:rPr>
        <w:t xml:space="preserve">муниципального района </w:t>
      </w:r>
      <w:r w:rsidR="009F0D16">
        <w:rPr>
          <w:color w:val="000000"/>
          <w:shd w:val="clear" w:color="auto" w:fill="FFFFFF"/>
        </w:rPr>
        <w:t>Караидельский район</w:t>
      </w:r>
      <w:r w:rsidRPr="00EF1CBE">
        <w:rPr>
          <w:color w:val="000000"/>
          <w:shd w:val="clear" w:color="auto" w:fill="FFFFFF"/>
        </w:rPr>
        <w:t xml:space="preserve"> </w:t>
      </w:r>
      <w:r w:rsidRPr="00EF1CBE">
        <w:rPr>
          <w:shd w:val="clear" w:color="auto" w:fill="FFFFFF"/>
        </w:rPr>
        <w:t>с учетом градостроительных заключений:</w:t>
      </w:r>
    </w:p>
    <w:p w:rsidR="0050141B" w:rsidRPr="00EF1CBE" w:rsidRDefault="0050141B" w:rsidP="0050141B">
      <w:pPr>
        <w:pStyle w:val="ab"/>
        <w:spacing w:before="0" w:after="0"/>
        <w:ind w:firstLine="567"/>
        <w:contextualSpacing/>
        <w:jc w:val="both"/>
      </w:pPr>
      <w:r w:rsidRPr="00EF1CBE">
        <w:rPr>
          <w:shd w:val="clear" w:color="auto" w:fill="FFFFFF"/>
        </w:rPr>
        <w:t>1) рассматривает заявление о предоставлении разрешений на отклонение от предельных параметров разрешенного строительства;</w:t>
      </w:r>
    </w:p>
    <w:p w:rsidR="0050141B" w:rsidRPr="00EF1CBE" w:rsidRDefault="0050141B" w:rsidP="0050141B">
      <w:pPr>
        <w:pStyle w:val="ab"/>
        <w:spacing w:before="0" w:after="0"/>
        <w:ind w:firstLine="567"/>
        <w:contextualSpacing/>
        <w:jc w:val="both"/>
      </w:pPr>
      <w:r w:rsidRPr="00EF1CBE">
        <w:rPr>
          <w:shd w:val="clear" w:color="auto" w:fill="FFFFFF"/>
        </w:rPr>
        <w:t xml:space="preserve">2) сообщает о проведении </w:t>
      </w:r>
      <w:r w:rsidR="00125F3E">
        <w:rPr>
          <w:shd w:val="clear" w:color="auto" w:fill="FFFFFF"/>
        </w:rPr>
        <w:t>общественных обсуждений или</w:t>
      </w:r>
      <w:r w:rsidR="00125F3E" w:rsidRPr="00EF1CBE">
        <w:rPr>
          <w:shd w:val="clear" w:color="auto" w:fill="FFFFFF"/>
        </w:rPr>
        <w:t xml:space="preserve">  </w:t>
      </w:r>
      <w:r w:rsidRPr="00EF1CBE">
        <w:rPr>
          <w:shd w:val="clear" w:color="auto" w:fill="FFFFFF"/>
        </w:rPr>
        <w:t xml:space="preserve">публичных слушаний лицам, определенным частью 1 статьи 40 Градостроительного кодекса </w:t>
      </w:r>
      <w:r w:rsidR="001F2BBF" w:rsidRPr="00EF1CBE">
        <w:rPr>
          <w:shd w:val="clear" w:color="auto" w:fill="FFFFFF"/>
        </w:rPr>
        <w:t>Российской Федерации</w:t>
      </w:r>
      <w:r w:rsidRPr="00EF1CBE">
        <w:rPr>
          <w:shd w:val="clear" w:color="auto" w:fill="FFFFFF"/>
        </w:rPr>
        <w:t>.</w:t>
      </w:r>
    </w:p>
    <w:p w:rsidR="0050141B" w:rsidRPr="00EF1CBE" w:rsidRDefault="0050141B" w:rsidP="0050141B">
      <w:pPr>
        <w:pStyle w:val="ab"/>
        <w:spacing w:before="0" w:after="0"/>
        <w:ind w:firstLine="567"/>
        <w:contextualSpacing/>
        <w:jc w:val="both"/>
      </w:pPr>
      <w:r w:rsidRPr="00EF1CBE">
        <w:rPr>
          <w:bCs/>
          <w:shd w:val="clear" w:color="auto" w:fill="FFFFFF"/>
        </w:rPr>
        <w:t>5.</w:t>
      </w:r>
      <w:r w:rsidRPr="00EF1CBE">
        <w:rPr>
          <w:shd w:val="clear" w:color="auto" w:fill="FFFFFF"/>
        </w:rPr>
        <w:t xml:space="preserve"> Орган, уполномоченный в области градостроительной деятельности, обеспечивает по</w:t>
      </w:r>
      <w:r w:rsidRPr="00EF1CBE">
        <w:rPr>
          <w:shd w:val="clear" w:color="auto" w:fill="FFFFFF"/>
        </w:rPr>
        <w:t>д</w:t>
      </w:r>
      <w:r w:rsidRPr="00EF1CBE">
        <w:rPr>
          <w:shd w:val="clear" w:color="auto" w:fill="FFFFFF"/>
        </w:rPr>
        <w:t>готовку документов и материалов к</w:t>
      </w:r>
      <w:r w:rsidR="00125F3E" w:rsidRPr="00125F3E">
        <w:rPr>
          <w:shd w:val="clear" w:color="auto" w:fill="FFFFFF"/>
        </w:rPr>
        <w:t xml:space="preserve"> </w:t>
      </w:r>
      <w:r w:rsidR="00125F3E">
        <w:rPr>
          <w:shd w:val="clear" w:color="auto" w:fill="FFFFFF"/>
        </w:rPr>
        <w:t>общественным обсуждениям или</w:t>
      </w:r>
      <w:r w:rsidR="00125F3E" w:rsidRPr="00EF1CBE">
        <w:rPr>
          <w:shd w:val="clear" w:color="auto" w:fill="FFFFFF"/>
        </w:rPr>
        <w:t> </w:t>
      </w:r>
      <w:r w:rsidRPr="00EF1CBE">
        <w:rPr>
          <w:shd w:val="clear" w:color="auto" w:fill="FFFFFF"/>
        </w:rPr>
        <w:t xml:space="preserve"> публичным слушаниям.</w:t>
      </w:r>
    </w:p>
    <w:p w:rsidR="0050141B" w:rsidRPr="00EF1CBE" w:rsidRDefault="0050141B" w:rsidP="0050141B">
      <w:pPr>
        <w:pStyle w:val="ab"/>
        <w:spacing w:before="0" w:after="0"/>
        <w:ind w:firstLine="567"/>
        <w:contextualSpacing/>
        <w:jc w:val="both"/>
      </w:pPr>
      <w:r w:rsidRPr="00EF1CBE">
        <w:rPr>
          <w:bCs/>
          <w:shd w:val="clear" w:color="auto" w:fill="FFFFFF"/>
        </w:rPr>
        <w:t>6.</w:t>
      </w:r>
      <w:r w:rsidRPr="00EF1CBE">
        <w:rPr>
          <w:shd w:val="clear" w:color="auto" w:fill="FFFFFF"/>
        </w:rPr>
        <w:t xml:space="preserve"> Участниками</w:t>
      </w:r>
      <w:r w:rsidR="00125F3E" w:rsidRPr="00125F3E">
        <w:rPr>
          <w:shd w:val="clear" w:color="auto" w:fill="FFFFFF"/>
        </w:rPr>
        <w:t xml:space="preserve"> </w:t>
      </w:r>
      <w:r w:rsidR="00125F3E">
        <w:rPr>
          <w:shd w:val="clear" w:color="auto" w:fill="FFFFFF"/>
        </w:rPr>
        <w:t>общественных обсуждений или</w:t>
      </w:r>
      <w:r w:rsidR="00125F3E" w:rsidRPr="00EF1CBE">
        <w:rPr>
          <w:shd w:val="clear" w:color="auto" w:fill="FFFFFF"/>
        </w:rPr>
        <w:t> </w:t>
      </w:r>
      <w:r w:rsidRPr="00EF1CBE">
        <w:rPr>
          <w:shd w:val="clear" w:color="auto" w:fill="FFFFFF"/>
        </w:rPr>
        <w:t>публичных слушаний по предоставлению разрешений на условно разрешенные виды использования земельных участков и объектов к</w:t>
      </w:r>
      <w:r w:rsidRPr="00EF1CBE">
        <w:rPr>
          <w:shd w:val="clear" w:color="auto" w:fill="FFFFFF"/>
        </w:rPr>
        <w:t>а</w:t>
      </w:r>
      <w:r w:rsidRPr="00EF1CBE">
        <w:rPr>
          <w:shd w:val="clear" w:color="auto" w:fill="FFFFFF"/>
        </w:rPr>
        <w:t>питального строительства являются:</w:t>
      </w:r>
    </w:p>
    <w:p w:rsidR="0050141B" w:rsidRPr="00EF1CBE" w:rsidRDefault="0050141B" w:rsidP="0050141B">
      <w:pPr>
        <w:pStyle w:val="ab"/>
        <w:spacing w:before="0" w:after="0"/>
        <w:ind w:firstLine="567"/>
        <w:contextualSpacing/>
        <w:jc w:val="both"/>
      </w:pPr>
      <w:r w:rsidRPr="00EF1CBE">
        <w:rPr>
          <w:shd w:val="clear" w:color="auto" w:fill="FFFFFF"/>
        </w:rPr>
        <w:t>1) правообладатели земельных участков, имеющих общие границы с земельным участком, применительно к которому запрашивается разрешение;</w:t>
      </w:r>
    </w:p>
    <w:p w:rsidR="0050141B" w:rsidRPr="00EF1CBE" w:rsidRDefault="0050141B" w:rsidP="0050141B">
      <w:pPr>
        <w:pStyle w:val="ab"/>
        <w:spacing w:before="0" w:after="0"/>
        <w:ind w:firstLine="567"/>
        <w:contextualSpacing/>
        <w:jc w:val="both"/>
      </w:pPr>
      <w:r w:rsidRPr="00EF1CBE">
        <w:rPr>
          <w:shd w:val="clear" w:color="auto" w:fill="FFFFFF"/>
        </w:rPr>
        <w:t>2) правообладатели объектов капитального строительства, расположенных на земельных участках, имеющих общие границы с земельным участком, применительно к которому запр</w:t>
      </w:r>
      <w:r w:rsidRPr="00EF1CBE">
        <w:rPr>
          <w:shd w:val="clear" w:color="auto" w:fill="FFFFFF"/>
        </w:rPr>
        <w:t>а</w:t>
      </w:r>
      <w:r w:rsidRPr="00EF1CBE">
        <w:rPr>
          <w:shd w:val="clear" w:color="auto" w:fill="FFFFFF"/>
        </w:rPr>
        <w:t>шивается разрешение;</w:t>
      </w:r>
    </w:p>
    <w:p w:rsidR="0050141B" w:rsidRPr="00EF1CBE" w:rsidRDefault="0050141B" w:rsidP="0050141B">
      <w:pPr>
        <w:pStyle w:val="ab"/>
        <w:spacing w:before="0" w:after="0"/>
        <w:ind w:firstLine="567"/>
        <w:contextualSpacing/>
        <w:jc w:val="both"/>
      </w:pPr>
      <w:r w:rsidRPr="00EF1CBE">
        <w:rPr>
          <w:shd w:val="clear" w:color="auto" w:fill="FFFFFF"/>
        </w:rPr>
        <w:t xml:space="preserve">3) правообладатели помещений, являющихся частью объекта капитального строительства, применительно к которому запрашивается разрешение. </w:t>
      </w:r>
    </w:p>
    <w:p w:rsidR="0050141B" w:rsidRPr="00EF1CBE" w:rsidRDefault="0050141B" w:rsidP="0050141B">
      <w:pPr>
        <w:pStyle w:val="ab"/>
        <w:spacing w:before="0" w:after="0"/>
        <w:ind w:firstLine="567"/>
        <w:contextualSpacing/>
        <w:jc w:val="both"/>
      </w:pPr>
      <w:r w:rsidRPr="00EF1CBE">
        <w:rPr>
          <w:bCs/>
          <w:shd w:val="clear" w:color="auto" w:fill="FFFFFF"/>
        </w:rPr>
        <w:t>7</w:t>
      </w:r>
      <w:r w:rsidRPr="00EF1CBE">
        <w:rPr>
          <w:shd w:val="clear" w:color="auto" w:fill="FFFFFF"/>
        </w:rPr>
        <w:t xml:space="preserve">. Участникам </w:t>
      </w:r>
      <w:r w:rsidR="00125F3E">
        <w:rPr>
          <w:shd w:val="clear" w:color="auto" w:fill="FFFFFF"/>
        </w:rPr>
        <w:t>общественных обсуждений или</w:t>
      </w:r>
      <w:r w:rsidR="00125F3E" w:rsidRPr="00EF1CBE">
        <w:rPr>
          <w:shd w:val="clear" w:color="auto" w:fill="FFFFFF"/>
        </w:rPr>
        <w:t xml:space="preserve">  </w:t>
      </w:r>
      <w:r w:rsidRPr="00EF1CBE">
        <w:rPr>
          <w:shd w:val="clear" w:color="auto" w:fill="FFFFFF"/>
        </w:rPr>
        <w:t>публичных слушаний по обсуждению з</w:t>
      </w:r>
      <w:r w:rsidRPr="00EF1CBE">
        <w:rPr>
          <w:shd w:val="clear" w:color="auto" w:fill="FFFFFF"/>
        </w:rPr>
        <w:t>а</w:t>
      </w:r>
      <w:r w:rsidRPr="00EF1CBE">
        <w:rPr>
          <w:shd w:val="clear" w:color="auto" w:fill="FFFFFF"/>
        </w:rPr>
        <w:t>явлений о предоставлении разрешений на условно разрешенные виды использования земел</w:t>
      </w:r>
      <w:r w:rsidRPr="00EF1CBE">
        <w:rPr>
          <w:shd w:val="clear" w:color="auto" w:fill="FFFFFF"/>
        </w:rPr>
        <w:t>ь</w:t>
      </w:r>
      <w:r w:rsidRPr="00EF1CBE">
        <w:rPr>
          <w:shd w:val="clear" w:color="auto" w:fill="FFFFFF"/>
        </w:rPr>
        <w:t>ных участков и объектов капитального строительства обеспечивается возможность ознакомл</w:t>
      </w:r>
      <w:r w:rsidRPr="00EF1CBE">
        <w:rPr>
          <w:shd w:val="clear" w:color="auto" w:fill="FFFFFF"/>
        </w:rPr>
        <w:t>е</w:t>
      </w:r>
      <w:r w:rsidRPr="00EF1CBE">
        <w:rPr>
          <w:shd w:val="clear" w:color="auto" w:fill="FFFFFF"/>
        </w:rPr>
        <w:t xml:space="preserve">ния </w:t>
      </w:r>
      <w:proofErr w:type="gramStart"/>
      <w:r w:rsidRPr="00EF1CBE">
        <w:rPr>
          <w:shd w:val="clear" w:color="auto" w:fill="FFFFFF"/>
        </w:rPr>
        <w:t>с</w:t>
      </w:r>
      <w:proofErr w:type="gramEnd"/>
      <w:r w:rsidRPr="00EF1CBE">
        <w:rPr>
          <w:shd w:val="clear" w:color="auto" w:fill="FFFFFF"/>
        </w:rPr>
        <w:t>:</w:t>
      </w:r>
    </w:p>
    <w:p w:rsidR="0050141B" w:rsidRPr="00EF1CBE" w:rsidRDefault="0050141B" w:rsidP="0050141B">
      <w:pPr>
        <w:pStyle w:val="ab"/>
        <w:spacing w:before="0" w:after="0"/>
        <w:ind w:firstLine="567"/>
        <w:contextualSpacing/>
        <w:jc w:val="both"/>
      </w:pPr>
      <w:r w:rsidRPr="00EF1CBE">
        <w:rPr>
          <w:shd w:val="clear" w:color="auto" w:fill="FFFFFF"/>
        </w:rPr>
        <w:t>1) заявлением заинтересованного лица с обосновывающими материалами, предоставле</w:t>
      </w:r>
      <w:r w:rsidRPr="00EF1CBE">
        <w:rPr>
          <w:shd w:val="clear" w:color="auto" w:fill="FFFFFF"/>
        </w:rPr>
        <w:t>н</w:t>
      </w:r>
      <w:r w:rsidRPr="00EF1CBE">
        <w:rPr>
          <w:shd w:val="clear" w:color="auto" w:fill="FFFFFF"/>
        </w:rPr>
        <w:t>ными в соответствии с требованием определенными пунктами 8-12 настоящей статьи.</w:t>
      </w:r>
    </w:p>
    <w:p w:rsidR="0050141B" w:rsidRPr="00EF1CBE" w:rsidRDefault="0050141B" w:rsidP="0050141B">
      <w:pPr>
        <w:pStyle w:val="ab"/>
        <w:spacing w:before="0" w:after="0"/>
        <w:ind w:firstLine="567"/>
        <w:contextualSpacing/>
        <w:jc w:val="both"/>
      </w:pPr>
      <w:r w:rsidRPr="00EF1CBE">
        <w:rPr>
          <w:shd w:val="clear" w:color="auto" w:fill="FFFFFF"/>
        </w:rPr>
        <w:t>2) заключением органа, уполномоченного в области градостроительной деятельности, на предоставленное заявление и обосновывающими материалами к нему, составленными в соо</w:t>
      </w:r>
      <w:r w:rsidRPr="00EF1CBE">
        <w:rPr>
          <w:shd w:val="clear" w:color="auto" w:fill="FFFFFF"/>
        </w:rPr>
        <w:t>т</w:t>
      </w:r>
      <w:r w:rsidRPr="00EF1CBE">
        <w:rPr>
          <w:shd w:val="clear" w:color="auto" w:fill="FFFFFF"/>
        </w:rPr>
        <w:t>ветствии с требованиями части 14 настоящей статьи;</w:t>
      </w:r>
    </w:p>
    <w:p w:rsidR="0050141B" w:rsidRPr="00EF1CBE" w:rsidRDefault="0050141B" w:rsidP="0050141B">
      <w:pPr>
        <w:pStyle w:val="ab"/>
        <w:spacing w:before="0" w:after="0"/>
        <w:ind w:firstLine="567"/>
        <w:contextualSpacing/>
        <w:jc w:val="both"/>
      </w:pPr>
      <w:r w:rsidRPr="00EF1CBE">
        <w:rPr>
          <w:shd w:val="clear" w:color="auto" w:fill="FFFFFF"/>
        </w:rPr>
        <w:t> </w:t>
      </w:r>
      <w:r w:rsidRPr="00EF1CBE">
        <w:rPr>
          <w:bCs/>
          <w:shd w:val="clear" w:color="auto" w:fill="FFFFFF"/>
        </w:rPr>
        <w:t>8.</w:t>
      </w:r>
      <w:r w:rsidRPr="00EF1CBE">
        <w:rPr>
          <w:shd w:val="clear" w:color="auto" w:fill="FFFFFF"/>
        </w:rPr>
        <w:t xml:space="preserve"> В заявлении и прилагаемых к нему материалах должна быть обоснована правомерность намерений и доказано, что;</w:t>
      </w:r>
    </w:p>
    <w:p w:rsidR="0050141B" w:rsidRPr="00EF1CBE" w:rsidRDefault="0050141B" w:rsidP="0050141B">
      <w:pPr>
        <w:pStyle w:val="ab"/>
        <w:spacing w:before="0" w:after="0"/>
        <w:ind w:firstLine="567"/>
        <w:contextualSpacing/>
        <w:jc w:val="both"/>
      </w:pPr>
      <w:r w:rsidRPr="00EF1CBE">
        <w:rPr>
          <w:shd w:val="clear" w:color="auto" w:fill="FFFFFF"/>
        </w:rPr>
        <w:t>1) в отношении соответствующего земельного участка его правообладатель вправе подать заявление – выполняются обязательные условия, определенные частью 1 статьи 40 Градостро</w:t>
      </w:r>
      <w:r w:rsidRPr="00EF1CBE">
        <w:rPr>
          <w:shd w:val="clear" w:color="auto" w:fill="FFFFFF"/>
        </w:rPr>
        <w:t>и</w:t>
      </w:r>
      <w:r w:rsidRPr="00EF1CBE">
        <w:rPr>
          <w:shd w:val="clear" w:color="auto" w:fill="FFFFFF"/>
        </w:rPr>
        <w:t xml:space="preserve">тельного кодекса </w:t>
      </w:r>
      <w:r w:rsidR="001F2BBF" w:rsidRPr="00EF1CBE">
        <w:rPr>
          <w:shd w:val="clear" w:color="auto" w:fill="FFFFFF"/>
        </w:rPr>
        <w:t>Российской Федерации</w:t>
      </w:r>
      <w:r w:rsidRPr="00EF1CBE">
        <w:rPr>
          <w:shd w:val="clear" w:color="auto" w:fill="FFFFFF"/>
        </w:rPr>
        <w:t>;</w:t>
      </w:r>
    </w:p>
    <w:p w:rsidR="0050141B" w:rsidRPr="00EF1CBE" w:rsidRDefault="0050141B" w:rsidP="0050141B">
      <w:pPr>
        <w:pStyle w:val="ab"/>
        <w:spacing w:before="0" w:after="0"/>
        <w:ind w:firstLine="567"/>
        <w:contextualSpacing/>
        <w:jc w:val="both"/>
      </w:pPr>
      <w:r w:rsidRPr="00EF1CBE">
        <w:rPr>
          <w:shd w:val="clear" w:color="auto" w:fill="FFFFFF"/>
        </w:rPr>
        <w:t>2) в случае предоставления разрешения на отклонение от предельных параметров разр</w:t>
      </w:r>
      <w:r w:rsidRPr="00EF1CBE">
        <w:rPr>
          <w:shd w:val="clear" w:color="auto" w:fill="FFFFFF"/>
        </w:rPr>
        <w:t>е</w:t>
      </w:r>
      <w:r w:rsidRPr="00EF1CBE">
        <w:rPr>
          <w:shd w:val="clear" w:color="auto" w:fill="FFFFFF"/>
        </w:rPr>
        <w:t>шенного строительства такое отклонение будет реализовано при соблюдении требований те</w:t>
      </w:r>
      <w:r w:rsidRPr="00EF1CBE">
        <w:rPr>
          <w:shd w:val="clear" w:color="auto" w:fill="FFFFFF"/>
        </w:rPr>
        <w:t>х</w:t>
      </w:r>
      <w:r w:rsidRPr="00EF1CBE">
        <w:rPr>
          <w:shd w:val="clear" w:color="auto" w:fill="FFFFFF"/>
        </w:rPr>
        <w:t xml:space="preserve">нических регламентов (а вплоть до вступления в установленном порядке в силу – нормативных </w:t>
      </w:r>
      <w:r w:rsidRPr="00EF1CBE">
        <w:rPr>
          <w:shd w:val="clear" w:color="auto" w:fill="FFFFFF"/>
        </w:rPr>
        <w:lastRenderedPageBreak/>
        <w:t xml:space="preserve">технических документов в части, не противоречащей Федеральному закону «О техническом регулировании» и Градостроительному кодексу Российской Федерации).  </w:t>
      </w:r>
    </w:p>
    <w:p w:rsidR="0050141B" w:rsidRPr="00EF1CBE" w:rsidRDefault="0050141B" w:rsidP="0050141B">
      <w:pPr>
        <w:pStyle w:val="ab"/>
        <w:spacing w:before="0" w:after="0"/>
        <w:ind w:firstLine="567"/>
        <w:contextualSpacing/>
        <w:jc w:val="both"/>
      </w:pPr>
      <w:r w:rsidRPr="00EF1CBE">
        <w:rPr>
          <w:bCs/>
          <w:shd w:val="clear" w:color="auto" w:fill="FFFFFF"/>
        </w:rPr>
        <w:t xml:space="preserve">9. </w:t>
      </w:r>
      <w:r w:rsidRPr="00EF1CBE">
        <w:rPr>
          <w:shd w:val="clear" w:color="auto" w:fill="FFFFFF"/>
        </w:rPr>
        <w:t xml:space="preserve">В заявлении отражается содержание </w:t>
      </w:r>
      <w:proofErr w:type="gramStart"/>
      <w:r w:rsidRPr="00EF1CBE">
        <w:rPr>
          <w:shd w:val="clear" w:color="auto" w:fill="FFFFFF"/>
        </w:rPr>
        <w:t>запроса</w:t>
      </w:r>
      <w:proofErr w:type="gramEnd"/>
      <w:r w:rsidRPr="00EF1CBE">
        <w:rPr>
          <w:shd w:val="clear" w:color="auto" w:fill="FFFFFF"/>
        </w:rPr>
        <w:t>  и даются идентификационные сведения о заявителе-правообладателе земельного участка.</w:t>
      </w:r>
    </w:p>
    <w:p w:rsidR="0050141B" w:rsidRPr="00EF1CBE" w:rsidRDefault="0050141B" w:rsidP="0050141B">
      <w:pPr>
        <w:pStyle w:val="ab"/>
        <w:spacing w:before="0" w:after="0"/>
        <w:ind w:firstLine="567"/>
        <w:contextualSpacing/>
        <w:jc w:val="both"/>
      </w:pPr>
      <w:r w:rsidRPr="00EF1CBE">
        <w:rPr>
          <w:bCs/>
          <w:shd w:val="clear" w:color="auto" w:fill="FFFFFF"/>
        </w:rPr>
        <w:t>10</w:t>
      </w:r>
      <w:r w:rsidRPr="00EF1CBE">
        <w:rPr>
          <w:shd w:val="clear" w:color="auto" w:fill="FFFFFF"/>
        </w:rPr>
        <w:t>. Приложения к заявлению должны содержать идентификационные сведения о земел</w:t>
      </w:r>
      <w:r w:rsidRPr="00EF1CBE">
        <w:rPr>
          <w:shd w:val="clear" w:color="auto" w:fill="FFFFFF"/>
        </w:rPr>
        <w:t>ь</w:t>
      </w:r>
      <w:r w:rsidRPr="00EF1CBE">
        <w:rPr>
          <w:shd w:val="clear" w:color="auto" w:fill="FFFFFF"/>
        </w:rPr>
        <w:t>ном участке и обосновывающие материалы.</w:t>
      </w:r>
    </w:p>
    <w:p w:rsidR="0050141B" w:rsidRPr="00EF1CBE" w:rsidRDefault="0050141B" w:rsidP="0050141B">
      <w:pPr>
        <w:pStyle w:val="ab"/>
        <w:spacing w:before="0" w:after="0"/>
        <w:ind w:firstLine="567"/>
        <w:contextualSpacing/>
        <w:jc w:val="both"/>
      </w:pPr>
      <w:r w:rsidRPr="00EF1CBE">
        <w:rPr>
          <w:bCs/>
          <w:shd w:val="clear" w:color="auto" w:fill="FFFFFF"/>
        </w:rPr>
        <w:t>11.</w:t>
      </w:r>
      <w:r w:rsidRPr="00EF1CBE">
        <w:rPr>
          <w:shd w:val="clear" w:color="auto" w:fill="FFFFFF"/>
        </w:rPr>
        <w:t xml:space="preserve"> Идентификационные сведения о земельном участке, в отношении которого подается заявление, включают сведения, указанные в части 10 настоящей статьи.</w:t>
      </w:r>
    </w:p>
    <w:p w:rsidR="0050141B" w:rsidRPr="00EF1CBE" w:rsidRDefault="0050141B" w:rsidP="0050141B">
      <w:pPr>
        <w:pStyle w:val="ab"/>
        <w:spacing w:before="0" w:after="0"/>
        <w:ind w:firstLine="567"/>
        <w:contextualSpacing/>
        <w:jc w:val="both"/>
      </w:pPr>
      <w:r w:rsidRPr="00EF1CBE">
        <w:rPr>
          <w:bCs/>
          <w:shd w:val="clear" w:color="auto" w:fill="FFFFFF"/>
        </w:rPr>
        <w:t>12</w:t>
      </w:r>
      <w:r w:rsidRPr="00EF1CBE">
        <w:rPr>
          <w:b/>
          <w:bCs/>
          <w:shd w:val="clear" w:color="auto" w:fill="FFFFFF"/>
        </w:rPr>
        <w:t>.</w:t>
      </w:r>
      <w:r w:rsidRPr="00EF1CBE">
        <w:rPr>
          <w:shd w:val="clear" w:color="auto" w:fill="FFFFFF"/>
        </w:rPr>
        <w:t xml:space="preserve"> Обосновывающие материалы предъявляются в виде архитектурной концепции объе</w:t>
      </w:r>
      <w:r w:rsidRPr="00EF1CBE">
        <w:rPr>
          <w:shd w:val="clear" w:color="auto" w:fill="FFFFFF"/>
        </w:rPr>
        <w:t>к</w:t>
      </w:r>
      <w:r w:rsidRPr="00EF1CBE">
        <w:rPr>
          <w:shd w:val="clear" w:color="auto" w:fill="FFFFFF"/>
        </w:rPr>
        <w:t>тов капитального строительства (реконструкции), которую предлагается реализовать в случае предоставления разрешения на отклонение от предельных параметров разрешенного строител</w:t>
      </w:r>
      <w:r w:rsidRPr="00EF1CBE">
        <w:rPr>
          <w:shd w:val="clear" w:color="auto" w:fill="FFFFFF"/>
        </w:rPr>
        <w:t>ь</w:t>
      </w:r>
      <w:r w:rsidRPr="00EF1CBE">
        <w:rPr>
          <w:shd w:val="clear" w:color="auto" w:fill="FFFFFF"/>
        </w:rPr>
        <w:t>ства, реконструкции, включающего в себя:</w:t>
      </w:r>
    </w:p>
    <w:p w:rsidR="0050141B" w:rsidRPr="00EF1CBE" w:rsidRDefault="0050141B" w:rsidP="0050141B">
      <w:pPr>
        <w:pStyle w:val="ab"/>
        <w:spacing w:before="0" w:after="0"/>
        <w:ind w:firstLine="567"/>
        <w:contextualSpacing/>
        <w:jc w:val="both"/>
      </w:pPr>
      <w:r w:rsidRPr="00EF1CBE">
        <w:rPr>
          <w:shd w:val="clear" w:color="auto" w:fill="FFFFFF"/>
        </w:rPr>
        <w:t>1) обоснование наличия предусмотренного частью  1 статьи 40 Градостроительного к</w:t>
      </w:r>
      <w:r w:rsidRPr="00EF1CBE">
        <w:rPr>
          <w:shd w:val="clear" w:color="auto" w:fill="FFFFFF"/>
        </w:rPr>
        <w:t>о</w:t>
      </w:r>
      <w:r w:rsidRPr="00EF1CBE">
        <w:rPr>
          <w:shd w:val="clear" w:color="auto" w:fill="FFFFFF"/>
        </w:rPr>
        <w:t>декса Российской Федерации права у заявителя обратиться с заявлением;</w:t>
      </w:r>
    </w:p>
    <w:p w:rsidR="0050141B" w:rsidRPr="00EF1CBE" w:rsidRDefault="0050141B" w:rsidP="0050141B">
      <w:pPr>
        <w:pStyle w:val="ab"/>
        <w:spacing w:before="0" w:after="0"/>
        <w:ind w:firstLine="567"/>
        <w:contextualSpacing/>
        <w:jc w:val="both"/>
      </w:pPr>
      <w:r w:rsidRPr="00EF1CBE">
        <w:rPr>
          <w:shd w:val="clear" w:color="auto" w:fill="FFFFFF"/>
        </w:rPr>
        <w:t>2) проект предложений по градостроительному плану земельного участка с указанием конкретных параметров, являющихся отклонением от предельных параметров разрешенного строительства, реконструкции;</w:t>
      </w:r>
    </w:p>
    <w:p w:rsidR="0050141B" w:rsidRPr="00EF1CBE" w:rsidRDefault="0050141B" w:rsidP="0050141B">
      <w:pPr>
        <w:pStyle w:val="ab"/>
        <w:spacing w:before="0" w:after="0"/>
        <w:ind w:firstLine="567"/>
        <w:contextualSpacing/>
        <w:jc w:val="both"/>
      </w:pPr>
      <w:r w:rsidRPr="00EF1CBE">
        <w:rPr>
          <w:shd w:val="clear" w:color="auto" w:fill="FFFFFF"/>
        </w:rPr>
        <w:t>3) расчеты и обоснование того, что предполагаемая постройка не превысит по объему (площади) аналогичную постройку, выполненную без отклонений.</w:t>
      </w:r>
    </w:p>
    <w:p w:rsidR="0050141B" w:rsidRPr="00EF1CBE" w:rsidRDefault="0050141B" w:rsidP="0050141B">
      <w:pPr>
        <w:pStyle w:val="ab"/>
        <w:spacing w:before="0" w:after="0"/>
        <w:ind w:firstLine="567"/>
        <w:contextualSpacing/>
        <w:jc w:val="both"/>
      </w:pPr>
      <w:r w:rsidRPr="00EF1CBE">
        <w:rPr>
          <w:bCs/>
          <w:shd w:val="clear" w:color="auto" w:fill="FFFFFF"/>
        </w:rPr>
        <w:t>13.</w:t>
      </w:r>
      <w:r w:rsidRPr="00EF1CBE">
        <w:rPr>
          <w:shd w:val="clear" w:color="auto" w:fill="FFFFFF"/>
        </w:rPr>
        <w:t xml:space="preserve"> Заявление должно содержать обязательство заинтересованного лица нести расходы, связанные с организацией и проведением публичных слушаний по вопросу предоставления разрешения на отклонение от предельных параметров разрешенного строительства, реконс</w:t>
      </w:r>
      <w:r w:rsidRPr="00EF1CBE">
        <w:rPr>
          <w:shd w:val="clear" w:color="auto" w:fill="FFFFFF"/>
        </w:rPr>
        <w:t>т</w:t>
      </w:r>
      <w:r w:rsidRPr="00EF1CBE">
        <w:rPr>
          <w:shd w:val="clear" w:color="auto" w:fill="FFFFFF"/>
        </w:rPr>
        <w:t>рукции.</w:t>
      </w:r>
    </w:p>
    <w:p w:rsidR="0050141B" w:rsidRPr="00EF1CBE" w:rsidRDefault="0050141B" w:rsidP="0050141B">
      <w:pPr>
        <w:pStyle w:val="ab"/>
        <w:spacing w:before="0" w:after="0"/>
        <w:ind w:firstLine="567"/>
        <w:contextualSpacing/>
        <w:jc w:val="both"/>
      </w:pPr>
      <w:r w:rsidRPr="00EF1CBE">
        <w:rPr>
          <w:bCs/>
          <w:shd w:val="clear" w:color="auto" w:fill="FFFFFF"/>
        </w:rPr>
        <w:t>14</w:t>
      </w:r>
      <w:r w:rsidRPr="00EF1CBE">
        <w:rPr>
          <w:shd w:val="clear" w:color="auto" w:fill="FFFFFF"/>
        </w:rPr>
        <w:t xml:space="preserve">. Заключение органа, уполномоченного в области градостроительной деятельности, на предоставленное  заявление и обосновывающие материалы к нему составляется в соответствии с предметом рассмотрения заявления на </w:t>
      </w:r>
      <w:r w:rsidR="00125F3E">
        <w:rPr>
          <w:shd w:val="clear" w:color="auto" w:fill="FFFFFF"/>
        </w:rPr>
        <w:t>общественных обсуждениях или</w:t>
      </w:r>
      <w:r w:rsidR="00125F3E" w:rsidRPr="00EF1CBE">
        <w:rPr>
          <w:shd w:val="clear" w:color="auto" w:fill="FFFFFF"/>
        </w:rPr>
        <w:t xml:space="preserve">  </w:t>
      </w:r>
      <w:r w:rsidRPr="00EF1CBE">
        <w:rPr>
          <w:shd w:val="clear" w:color="auto" w:fill="FFFFFF"/>
        </w:rPr>
        <w:t>публичных слушан</w:t>
      </w:r>
      <w:r w:rsidRPr="00EF1CBE">
        <w:rPr>
          <w:shd w:val="clear" w:color="auto" w:fill="FFFFFF"/>
        </w:rPr>
        <w:t>и</w:t>
      </w:r>
      <w:r w:rsidRPr="00EF1CBE">
        <w:rPr>
          <w:shd w:val="clear" w:color="auto" w:fill="FFFFFF"/>
        </w:rPr>
        <w:t>ях и должно включать:</w:t>
      </w:r>
    </w:p>
    <w:p w:rsidR="0050141B" w:rsidRPr="00EF1CBE" w:rsidRDefault="0050141B" w:rsidP="0050141B">
      <w:pPr>
        <w:pStyle w:val="ab"/>
        <w:spacing w:before="0" w:after="0"/>
        <w:ind w:firstLine="567"/>
        <w:contextualSpacing/>
        <w:jc w:val="both"/>
      </w:pPr>
      <w:r w:rsidRPr="00EF1CBE">
        <w:rPr>
          <w:shd w:val="clear" w:color="auto" w:fill="FFFFFF"/>
        </w:rPr>
        <w:t>1) позиции о том, что в заявлении и прилагаемых к нему обосновывающих материалах выполнены или не выполнены все установленные обязательные требования;</w:t>
      </w:r>
    </w:p>
    <w:p w:rsidR="0050141B" w:rsidRPr="00EF1CBE" w:rsidRDefault="0050141B" w:rsidP="0050141B">
      <w:pPr>
        <w:pStyle w:val="ab"/>
        <w:spacing w:before="0" w:after="0"/>
        <w:ind w:firstLine="567"/>
        <w:contextualSpacing/>
        <w:jc w:val="both"/>
      </w:pPr>
      <w:r w:rsidRPr="00EF1CBE">
        <w:rPr>
          <w:shd w:val="clear" w:color="auto" w:fill="FFFFFF"/>
        </w:rPr>
        <w:t xml:space="preserve">а) подтверждение информации, отраженной в заявлении </w:t>
      </w:r>
      <w:proofErr w:type="gramStart"/>
      <w:r w:rsidRPr="00EF1CBE">
        <w:rPr>
          <w:shd w:val="clear" w:color="auto" w:fill="FFFFFF"/>
        </w:rPr>
        <w:t>по</w:t>
      </w:r>
      <w:proofErr w:type="gramEnd"/>
      <w:r w:rsidRPr="00EF1CBE">
        <w:rPr>
          <w:shd w:val="clear" w:color="auto" w:fill="FFFFFF"/>
        </w:rPr>
        <w:t xml:space="preserve"> </w:t>
      </w:r>
      <w:proofErr w:type="gramStart"/>
      <w:r w:rsidRPr="00EF1CBE">
        <w:rPr>
          <w:shd w:val="clear" w:color="auto" w:fill="FFFFFF"/>
        </w:rPr>
        <w:t>предоставлении</w:t>
      </w:r>
      <w:proofErr w:type="gramEnd"/>
      <w:r w:rsidRPr="00EF1CBE">
        <w:rPr>
          <w:shd w:val="clear" w:color="auto" w:fill="FFFFFF"/>
        </w:rPr>
        <w:t xml:space="preserve"> разрешения на отклонение от предельных параметров разрешенного строительства, реконструкции и в пр</w:t>
      </w:r>
      <w:r w:rsidRPr="00EF1CBE">
        <w:rPr>
          <w:shd w:val="clear" w:color="auto" w:fill="FFFFFF"/>
        </w:rPr>
        <w:t>и</w:t>
      </w:r>
      <w:r w:rsidRPr="00EF1CBE">
        <w:rPr>
          <w:shd w:val="clear" w:color="auto" w:fill="FFFFFF"/>
        </w:rPr>
        <w:t>лагаемых к заявлению обосновывающих материалах;</w:t>
      </w:r>
    </w:p>
    <w:p w:rsidR="0050141B" w:rsidRPr="00EF1CBE" w:rsidRDefault="0050141B" w:rsidP="0050141B">
      <w:pPr>
        <w:pStyle w:val="ab"/>
        <w:spacing w:before="0" w:after="0"/>
        <w:contextualSpacing/>
        <w:jc w:val="both"/>
      </w:pPr>
      <w:r w:rsidRPr="00EF1CBE">
        <w:rPr>
          <w:shd w:val="clear" w:color="auto" w:fill="FFFFFF"/>
        </w:rPr>
        <w:t> </w:t>
      </w:r>
      <w:r w:rsidRPr="00EF1CBE">
        <w:rPr>
          <w:shd w:val="clear" w:color="auto" w:fill="FFFFFF"/>
        </w:rPr>
        <w:tab/>
      </w:r>
      <w:proofErr w:type="gramStart"/>
      <w:r w:rsidRPr="00EF1CBE">
        <w:rPr>
          <w:shd w:val="clear" w:color="auto" w:fill="FFFFFF"/>
        </w:rPr>
        <w:t>б) подтверждение соответствия требованиям требований технических регламентов (а вплоть до их вступления в установленном порядке в силу – нормативных технических докуме</w:t>
      </w:r>
      <w:r w:rsidRPr="00EF1CBE">
        <w:rPr>
          <w:shd w:val="clear" w:color="auto" w:fill="FFFFFF"/>
        </w:rPr>
        <w:t>н</w:t>
      </w:r>
      <w:r w:rsidRPr="00EF1CBE">
        <w:rPr>
          <w:shd w:val="clear" w:color="auto" w:fill="FFFFFF"/>
        </w:rPr>
        <w:t>тов в части, не противоречащей Федеральному закону «О техническом регулировании» и Гр</w:t>
      </w:r>
      <w:r w:rsidRPr="00EF1CBE">
        <w:rPr>
          <w:shd w:val="clear" w:color="auto" w:fill="FFFFFF"/>
        </w:rPr>
        <w:t>а</w:t>
      </w:r>
      <w:r w:rsidRPr="00EF1CBE">
        <w:rPr>
          <w:shd w:val="clear" w:color="auto" w:fill="FFFFFF"/>
        </w:rPr>
        <w:t xml:space="preserve">достроительному кодексу </w:t>
      </w:r>
      <w:r w:rsidR="001F2BBF" w:rsidRPr="00EF1CBE">
        <w:rPr>
          <w:shd w:val="clear" w:color="auto" w:fill="FFFFFF"/>
        </w:rPr>
        <w:t>Российской Федерации</w:t>
      </w:r>
      <w:r w:rsidRPr="00EF1CBE">
        <w:rPr>
          <w:shd w:val="clear" w:color="auto" w:fill="FFFFFF"/>
        </w:rPr>
        <w:t>), отраженных в заявлении о предоставлении разрешения на отклонение от предельных параметров разрешенного строительства, реконс</w:t>
      </w:r>
      <w:r w:rsidRPr="00EF1CBE">
        <w:rPr>
          <w:shd w:val="clear" w:color="auto" w:fill="FFFFFF"/>
        </w:rPr>
        <w:t>т</w:t>
      </w:r>
      <w:r w:rsidRPr="00EF1CBE">
        <w:rPr>
          <w:shd w:val="clear" w:color="auto" w:fill="FFFFFF"/>
        </w:rPr>
        <w:t>рукции и в прилагаемых к заявлению обосновывающих материалах;</w:t>
      </w:r>
      <w:proofErr w:type="gramEnd"/>
    </w:p>
    <w:p w:rsidR="0050141B" w:rsidRPr="00EF1CBE" w:rsidRDefault="0050141B" w:rsidP="0050141B">
      <w:pPr>
        <w:pStyle w:val="ab"/>
        <w:spacing w:before="0" w:after="0"/>
        <w:ind w:firstLine="567"/>
        <w:contextualSpacing/>
        <w:jc w:val="both"/>
      </w:pPr>
      <w:r w:rsidRPr="00EF1CBE">
        <w:rPr>
          <w:shd w:val="clear" w:color="auto" w:fill="FFFFFF"/>
        </w:rPr>
        <w:t>в) подтверждение выполнения процедурных требований;</w:t>
      </w:r>
    </w:p>
    <w:p w:rsidR="0050141B" w:rsidRPr="00EF1CBE" w:rsidRDefault="0050141B" w:rsidP="0050141B">
      <w:pPr>
        <w:pStyle w:val="ab"/>
        <w:spacing w:before="0" w:after="0"/>
        <w:ind w:firstLine="567"/>
        <w:contextualSpacing/>
        <w:jc w:val="both"/>
      </w:pPr>
      <w:r w:rsidRPr="00EF1CBE">
        <w:rPr>
          <w:shd w:val="clear" w:color="auto" w:fill="FFFFFF"/>
        </w:rPr>
        <w:t>2) положения о том, что в заявлении и прилагаемых к заявлению обосновывающих мат</w:t>
      </w:r>
      <w:r w:rsidRPr="00EF1CBE">
        <w:rPr>
          <w:shd w:val="clear" w:color="auto" w:fill="FFFFFF"/>
        </w:rPr>
        <w:t>е</w:t>
      </w:r>
      <w:r w:rsidRPr="00EF1CBE">
        <w:rPr>
          <w:shd w:val="clear" w:color="auto" w:fill="FFFFFF"/>
        </w:rPr>
        <w:t>риалах вопросы, требующие размещения, решены рационально либо нерационально. В проекте заключения результатах публичных слушаний указывается одна из следующих позиций о том, что реализация намерений заявителя:</w:t>
      </w:r>
    </w:p>
    <w:p w:rsidR="0050141B" w:rsidRPr="00EF1CBE" w:rsidRDefault="0050141B" w:rsidP="0050141B">
      <w:pPr>
        <w:pStyle w:val="ab"/>
        <w:spacing w:before="0" w:after="0"/>
        <w:ind w:firstLine="567"/>
        <w:contextualSpacing/>
        <w:jc w:val="both"/>
      </w:pPr>
      <w:proofErr w:type="gramStart"/>
      <w:r w:rsidRPr="00EF1CBE">
        <w:rPr>
          <w:shd w:val="clear" w:color="auto" w:fill="FFFFFF"/>
        </w:rPr>
        <w:t>а) правомерна в силу соответствия земельного участка  критериям, предусмотренным ч</w:t>
      </w:r>
      <w:r w:rsidRPr="00EF1CBE">
        <w:rPr>
          <w:shd w:val="clear" w:color="auto" w:fill="FFFFFF"/>
        </w:rPr>
        <w:t>а</w:t>
      </w:r>
      <w:r w:rsidRPr="00EF1CBE">
        <w:rPr>
          <w:shd w:val="clear" w:color="auto" w:fill="FFFFFF"/>
        </w:rPr>
        <w:t xml:space="preserve">стью 1 статьи 40 Градостроительного кодекса </w:t>
      </w:r>
      <w:r w:rsidR="001F2BBF" w:rsidRPr="00EF1CBE">
        <w:rPr>
          <w:shd w:val="clear" w:color="auto" w:fill="FFFFFF"/>
        </w:rPr>
        <w:t>Российской Федерации</w:t>
      </w:r>
      <w:r w:rsidRPr="00EF1CBE">
        <w:rPr>
          <w:shd w:val="clear" w:color="auto" w:fill="FFFFFF"/>
        </w:rPr>
        <w:t>, не окажет негативного воздействия  на окружающую  среду и будет способствовать  ее улучшению, а потому рекоме</w:t>
      </w:r>
      <w:r w:rsidRPr="00EF1CBE">
        <w:rPr>
          <w:shd w:val="clear" w:color="auto" w:fill="FFFFFF"/>
        </w:rPr>
        <w:t>н</w:t>
      </w:r>
      <w:r w:rsidRPr="00EF1CBE">
        <w:rPr>
          <w:shd w:val="clear" w:color="auto" w:fill="FFFFFF"/>
        </w:rPr>
        <w:t>дуется принять решение о предоставлении заявителю запрашиваемого разрешения, а также р</w:t>
      </w:r>
      <w:r w:rsidRPr="00EF1CBE">
        <w:rPr>
          <w:shd w:val="clear" w:color="auto" w:fill="FFFFFF"/>
        </w:rPr>
        <w:t>е</w:t>
      </w:r>
      <w:r w:rsidRPr="00EF1CBE">
        <w:rPr>
          <w:shd w:val="clear" w:color="auto" w:fill="FFFFFF"/>
        </w:rPr>
        <w:t>шение об утверждении предложенного заявителем проекта градостроительного плана земел</w:t>
      </w:r>
      <w:r w:rsidRPr="00EF1CBE">
        <w:rPr>
          <w:shd w:val="clear" w:color="auto" w:fill="FFFFFF"/>
        </w:rPr>
        <w:t>ь</w:t>
      </w:r>
      <w:r w:rsidRPr="00EF1CBE">
        <w:rPr>
          <w:shd w:val="clear" w:color="auto" w:fill="FFFFFF"/>
        </w:rPr>
        <w:t>ного участка для последующей подготовки проектной документации осуществления строител</w:t>
      </w:r>
      <w:r w:rsidRPr="00EF1CBE">
        <w:rPr>
          <w:shd w:val="clear" w:color="auto" w:fill="FFFFFF"/>
        </w:rPr>
        <w:t>ь</w:t>
      </w:r>
      <w:r w:rsidRPr="00EF1CBE">
        <w:rPr>
          <w:shd w:val="clear" w:color="auto" w:fill="FFFFFF"/>
        </w:rPr>
        <w:t>ства, реконструкции;</w:t>
      </w:r>
      <w:proofErr w:type="gramEnd"/>
    </w:p>
    <w:p w:rsidR="0050141B" w:rsidRPr="00EF1CBE" w:rsidRDefault="0050141B" w:rsidP="0050141B">
      <w:pPr>
        <w:pStyle w:val="ab"/>
        <w:spacing w:before="0" w:after="0"/>
        <w:ind w:firstLine="567"/>
        <w:contextualSpacing/>
        <w:jc w:val="both"/>
      </w:pPr>
      <w:proofErr w:type="gramStart"/>
      <w:r w:rsidRPr="00EF1CBE">
        <w:rPr>
          <w:shd w:val="clear" w:color="auto" w:fill="FFFFFF"/>
        </w:rPr>
        <w:t>б) правомерна в силу соответствия земельного участка критериям, предусмотренным ч</w:t>
      </w:r>
      <w:r w:rsidRPr="00EF1CBE">
        <w:rPr>
          <w:shd w:val="clear" w:color="auto" w:fill="FFFFFF"/>
        </w:rPr>
        <w:t>а</w:t>
      </w:r>
      <w:r w:rsidRPr="00EF1CBE">
        <w:rPr>
          <w:shd w:val="clear" w:color="auto" w:fill="FFFFFF"/>
        </w:rPr>
        <w:t xml:space="preserve">стью 1 статьи 40 Градостроительного кодекса </w:t>
      </w:r>
      <w:r w:rsidR="001F2BBF" w:rsidRPr="00EF1CBE">
        <w:rPr>
          <w:shd w:val="clear" w:color="auto" w:fill="FFFFFF"/>
        </w:rPr>
        <w:t>Российской Федерации</w:t>
      </w:r>
      <w:r w:rsidRPr="00EF1CBE">
        <w:rPr>
          <w:shd w:val="clear" w:color="auto" w:fill="FFFFFF"/>
        </w:rPr>
        <w:t>, не окажет негативного воздействия  на окружающую  среду и будет способствовать  ее улучшению, а потому рекоме</w:t>
      </w:r>
      <w:r w:rsidRPr="00EF1CBE">
        <w:rPr>
          <w:shd w:val="clear" w:color="auto" w:fill="FFFFFF"/>
        </w:rPr>
        <w:t>н</w:t>
      </w:r>
      <w:r w:rsidRPr="00EF1CBE">
        <w:rPr>
          <w:shd w:val="clear" w:color="auto" w:fill="FFFFFF"/>
        </w:rPr>
        <w:lastRenderedPageBreak/>
        <w:t>дуется принять решение о предоставлении заявителю запрашиваемого разрешения, а также р</w:t>
      </w:r>
      <w:r w:rsidRPr="00EF1CBE">
        <w:rPr>
          <w:shd w:val="clear" w:color="auto" w:fill="FFFFFF"/>
        </w:rPr>
        <w:t>е</w:t>
      </w:r>
      <w:r w:rsidRPr="00EF1CBE">
        <w:rPr>
          <w:shd w:val="clear" w:color="auto" w:fill="FFFFFF"/>
        </w:rPr>
        <w:t>шение об утверждении предложенного заявителем проекта градостроительного плана земел</w:t>
      </w:r>
      <w:r w:rsidRPr="00EF1CBE">
        <w:rPr>
          <w:shd w:val="clear" w:color="auto" w:fill="FFFFFF"/>
        </w:rPr>
        <w:t>ь</w:t>
      </w:r>
      <w:r w:rsidRPr="00EF1CBE">
        <w:rPr>
          <w:shd w:val="clear" w:color="auto" w:fill="FFFFFF"/>
        </w:rPr>
        <w:t>ного участка, но только при выполнении условий, связанных с внесением в</w:t>
      </w:r>
      <w:proofErr w:type="gramEnd"/>
      <w:r w:rsidRPr="00EF1CBE">
        <w:rPr>
          <w:shd w:val="clear" w:color="auto" w:fill="FFFFFF"/>
        </w:rPr>
        <w:t xml:space="preserve"> проект такого плана соответствующих изменений. В этом случае в заключении должно быть представлены конкре</w:t>
      </w:r>
      <w:r w:rsidRPr="00EF1CBE">
        <w:rPr>
          <w:shd w:val="clear" w:color="auto" w:fill="FFFFFF"/>
        </w:rPr>
        <w:t>т</w:t>
      </w:r>
      <w:r w:rsidRPr="00EF1CBE">
        <w:rPr>
          <w:shd w:val="clear" w:color="auto" w:fill="FFFFFF"/>
        </w:rPr>
        <w:t>ные предложения по внесению изменений в проект градостроительного плана земельного уч</w:t>
      </w:r>
      <w:r w:rsidRPr="00EF1CBE">
        <w:rPr>
          <w:shd w:val="clear" w:color="auto" w:fill="FFFFFF"/>
        </w:rPr>
        <w:t>а</w:t>
      </w:r>
      <w:r w:rsidRPr="00EF1CBE">
        <w:rPr>
          <w:shd w:val="clear" w:color="auto" w:fill="FFFFFF"/>
        </w:rPr>
        <w:t>стка, например, такие как:</w:t>
      </w:r>
    </w:p>
    <w:p w:rsidR="0050141B" w:rsidRPr="00EF1CBE" w:rsidRDefault="0050141B" w:rsidP="00DF5D15">
      <w:pPr>
        <w:pStyle w:val="ab"/>
        <w:numPr>
          <w:ilvl w:val="0"/>
          <w:numId w:val="87"/>
        </w:numPr>
        <w:tabs>
          <w:tab w:val="clear" w:pos="1287"/>
          <w:tab w:val="num" w:pos="720"/>
        </w:tabs>
        <w:spacing w:before="0" w:after="0"/>
        <w:ind w:left="720"/>
        <w:contextualSpacing/>
        <w:jc w:val="both"/>
      </w:pPr>
      <w:r w:rsidRPr="00EF1CBE">
        <w:rPr>
          <w:shd w:val="clear" w:color="auto" w:fill="FFFFFF"/>
        </w:rPr>
        <w:t>изменение (уточнение) границ зон действия публичных сервитутов для обеспечения прохода, проезда;</w:t>
      </w:r>
    </w:p>
    <w:p w:rsidR="0050141B" w:rsidRPr="00EF1CBE" w:rsidRDefault="0050141B" w:rsidP="00DF5D15">
      <w:pPr>
        <w:pStyle w:val="ab"/>
        <w:numPr>
          <w:ilvl w:val="0"/>
          <w:numId w:val="87"/>
        </w:numPr>
        <w:tabs>
          <w:tab w:val="clear" w:pos="1287"/>
          <w:tab w:val="num" w:pos="720"/>
        </w:tabs>
        <w:spacing w:before="0" w:after="0"/>
        <w:ind w:left="720"/>
        <w:contextualSpacing/>
        <w:jc w:val="both"/>
      </w:pPr>
      <w:r w:rsidRPr="00EF1CBE">
        <w:rPr>
          <w:shd w:val="clear" w:color="auto" w:fill="FFFFFF"/>
        </w:rPr>
        <w:t>изменение (уточнение) отступов планируемого к размещению строений, частей строений от границ земельного участка.</w:t>
      </w:r>
    </w:p>
    <w:p w:rsidR="0050141B" w:rsidRDefault="0050141B" w:rsidP="0050141B">
      <w:pPr>
        <w:spacing w:line="240" w:lineRule="auto"/>
        <w:ind w:firstLine="360"/>
        <w:rPr>
          <w:rFonts w:ascii="Times New Roman" w:hAnsi="Times New Roman"/>
          <w:sz w:val="24"/>
          <w:szCs w:val="24"/>
          <w:highlight w:val="yellow"/>
        </w:rPr>
      </w:pPr>
    </w:p>
    <w:p w:rsidR="00D50605" w:rsidRDefault="00D50605" w:rsidP="002838C6">
      <w:pPr>
        <w:pStyle w:val="ab"/>
        <w:spacing w:before="0" w:after="0"/>
        <w:ind w:firstLine="567"/>
        <w:contextualSpacing/>
        <w:rPr>
          <w:b/>
          <w:bCs/>
          <w:shd w:val="clear" w:color="auto" w:fill="FFFFFF"/>
        </w:rPr>
      </w:pPr>
      <w:r>
        <w:rPr>
          <w:b/>
          <w:bCs/>
          <w:shd w:val="clear" w:color="auto" w:fill="FFFFFF"/>
        </w:rPr>
        <w:t xml:space="preserve">ГЛАВА </w:t>
      </w:r>
      <w:r>
        <w:rPr>
          <w:b/>
          <w:bCs/>
          <w:shd w:val="clear" w:color="auto" w:fill="FFFFFF"/>
          <w:lang w:val="en-US"/>
        </w:rPr>
        <w:t>IX</w:t>
      </w:r>
      <w:r>
        <w:rPr>
          <w:b/>
          <w:bCs/>
          <w:shd w:val="clear" w:color="auto" w:fill="FFFFFF"/>
        </w:rPr>
        <w:t>. ПОРЯДОК ВНЕСЕНИЯ ИЗМЕНЕНИЯ В ПРАВИЛА ЗЕМЛЕПОЛЬЗ</w:t>
      </w:r>
      <w:r>
        <w:rPr>
          <w:b/>
          <w:bCs/>
          <w:shd w:val="clear" w:color="auto" w:fill="FFFFFF"/>
        </w:rPr>
        <w:t>О</w:t>
      </w:r>
      <w:r>
        <w:rPr>
          <w:b/>
          <w:bCs/>
          <w:shd w:val="clear" w:color="auto" w:fill="FFFFFF"/>
        </w:rPr>
        <w:t xml:space="preserve">ВАНИЯ И ЗАСТРОЙКИ СЕЛЬСКОГО ПОСЕЛЕНИЯ </w:t>
      </w:r>
      <w:r w:rsidR="004C0428">
        <w:rPr>
          <w:b/>
          <w:bCs/>
          <w:shd w:val="clear" w:color="auto" w:fill="FFFFFF"/>
        </w:rPr>
        <w:t>МАГИНСКИЙ</w:t>
      </w:r>
      <w:r w:rsidR="009F0D16">
        <w:rPr>
          <w:b/>
          <w:bCs/>
          <w:shd w:val="clear" w:color="auto" w:fill="FFFFFF"/>
        </w:rPr>
        <w:t xml:space="preserve"> </w:t>
      </w:r>
      <w:r>
        <w:rPr>
          <w:b/>
          <w:bCs/>
          <w:shd w:val="clear" w:color="auto" w:fill="FFFFFF"/>
        </w:rPr>
        <w:t>СЕЛЬСОВЕТ М</w:t>
      </w:r>
      <w:r>
        <w:rPr>
          <w:b/>
          <w:bCs/>
          <w:shd w:val="clear" w:color="auto" w:fill="FFFFFF"/>
        </w:rPr>
        <w:t>У</w:t>
      </w:r>
      <w:r>
        <w:rPr>
          <w:b/>
          <w:bCs/>
          <w:shd w:val="clear" w:color="auto" w:fill="FFFFFF"/>
        </w:rPr>
        <w:t>НИЦ</w:t>
      </w:r>
      <w:r w:rsidR="005A61EC">
        <w:rPr>
          <w:b/>
          <w:bCs/>
          <w:shd w:val="clear" w:color="auto" w:fill="FFFFFF"/>
        </w:rPr>
        <w:t>И</w:t>
      </w:r>
      <w:r>
        <w:rPr>
          <w:b/>
          <w:bCs/>
          <w:shd w:val="clear" w:color="auto" w:fill="FFFFFF"/>
        </w:rPr>
        <w:t xml:space="preserve">ПАЛЬНОГО РАЙОНА </w:t>
      </w:r>
      <w:r w:rsidR="009F0D16">
        <w:rPr>
          <w:b/>
          <w:bCs/>
          <w:shd w:val="clear" w:color="auto" w:fill="FFFFFF"/>
        </w:rPr>
        <w:t>КАРАИДЕЛЬСКИЙ РАЙОН</w:t>
      </w:r>
      <w:r>
        <w:rPr>
          <w:b/>
          <w:bCs/>
          <w:shd w:val="clear" w:color="auto" w:fill="FFFFFF"/>
        </w:rPr>
        <w:t xml:space="preserve"> </w:t>
      </w:r>
    </w:p>
    <w:p w:rsidR="00D50605" w:rsidRPr="00D50605" w:rsidRDefault="00D50605" w:rsidP="002838C6">
      <w:pPr>
        <w:pStyle w:val="ab"/>
        <w:spacing w:before="0" w:after="0"/>
        <w:contextualSpacing/>
        <w:rPr>
          <w:b/>
          <w:bCs/>
          <w:shd w:val="clear" w:color="auto" w:fill="FFFFFF"/>
        </w:rPr>
      </w:pPr>
      <w:r>
        <w:rPr>
          <w:b/>
          <w:bCs/>
          <w:shd w:val="clear" w:color="auto" w:fill="FFFFFF"/>
        </w:rPr>
        <w:t>РЕСПУБЛИКИ БАШКОРТОСТАН</w:t>
      </w:r>
    </w:p>
    <w:p w:rsidR="0050141B" w:rsidRPr="00EF1CBE" w:rsidRDefault="0050141B" w:rsidP="0050141B">
      <w:pPr>
        <w:pStyle w:val="ab"/>
        <w:spacing w:before="0" w:after="0"/>
        <w:ind w:firstLine="567"/>
        <w:contextualSpacing/>
        <w:jc w:val="both"/>
      </w:pPr>
    </w:p>
    <w:p w:rsidR="0050141B" w:rsidRPr="00EF1CBE" w:rsidRDefault="0050141B" w:rsidP="0050141B">
      <w:pPr>
        <w:pStyle w:val="ab"/>
        <w:spacing w:before="0" w:after="0"/>
        <w:ind w:firstLine="567"/>
        <w:contextualSpacing/>
        <w:jc w:val="both"/>
      </w:pPr>
      <w:r w:rsidRPr="00EF1CBE">
        <w:rPr>
          <w:b/>
          <w:bCs/>
          <w:color w:val="000000"/>
        </w:rPr>
        <w:t>Статья 4</w:t>
      </w:r>
      <w:r>
        <w:rPr>
          <w:b/>
          <w:bCs/>
          <w:color w:val="000000"/>
        </w:rPr>
        <w:t>1</w:t>
      </w:r>
      <w:r w:rsidRPr="00EF1CBE">
        <w:rPr>
          <w:b/>
          <w:bCs/>
          <w:color w:val="000000"/>
        </w:rPr>
        <w:t xml:space="preserve">. </w:t>
      </w:r>
      <w:r w:rsidRPr="00EF1CBE">
        <w:rPr>
          <w:b/>
          <w:bCs/>
          <w:shd w:val="clear" w:color="auto" w:fill="FFFFFF"/>
        </w:rPr>
        <w:t xml:space="preserve">Порядок внесения изменений в Правила землепользования и застройки сельского поселения </w:t>
      </w:r>
      <w:proofErr w:type="spellStart"/>
      <w:r w:rsidR="004C0428">
        <w:rPr>
          <w:b/>
          <w:bCs/>
          <w:shd w:val="clear" w:color="auto" w:fill="FFFFFF"/>
        </w:rPr>
        <w:t>Магинский</w:t>
      </w:r>
      <w:proofErr w:type="spellEnd"/>
      <w:r w:rsidR="009F0D16">
        <w:rPr>
          <w:b/>
          <w:bCs/>
          <w:shd w:val="clear" w:color="auto" w:fill="FFFFFF"/>
        </w:rPr>
        <w:t xml:space="preserve"> </w:t>
      </w:r>
      <w:r w:rsidRPr="00EF1CBE">
        <w:rPr>
          <w:b/>
          <w:bCs/>
          <w:shd w:val="clear" w:color="auto" w:fill="FFFFFF"/>
        </w:rPr>
        <w:t>сельсовет муниципального района</w:t>
      </w:r>
      <w:r w:rsidR="00D50605">
        <w:rPr>
          <w:b/>
          <w:bCs/>
          <w:shd w:val="clear" w:color="auto" w:fill="FFFFFF"/>
        </w:rPr>
        <w:t xml:space="preserve"> </w:t>
      </w:r>
      <w:r w:rsidR="009F0D16">
        <w:rPr>
          <w:b/>
          <w:bCs/>
          <w:shd w:val="clear" w:color="auto" w:fill="FFFFFF"/>
        </w:rPr>
        <w:t>Караидельский район</w:t>
      </w:r>
      <w:r w:rsidR="00D50605">
        <w:rPr>
          <w:b/>
          <w:bCs/>
          <w:shd w:val="clear" w:color="auto" w:fill="FFFFFF"/>
        </w:rPr>
        <w:t xml:space="preserve"> Республики Башкортостан</w:t>
      </w:r>
    </w:p>
    <w:p w:rsidR="0050141B" w:rsidRPr="00EF1CBE" w:rsidRDefault="0050141B" w:rsidP="0050141B">
      <w:pPr>
        <w:pStyle w:val="ab"/>
        <w:spacing w:before="0" w:after="0"/>
        <w:ind w:firstLine="567"/>
        <w:contextualSpacing/>
        <w:jc w:val="both"/>
      </w:pPr>
      <w:r w:rsidRPr="00EF1CBE">
        <w:rPr>
          <w:shd w:val="clear" w:color="auto" w:fill="FFFFFF"/>
        </w:rPr>
        <w:t> </w:t>
      </w:r>
    </w:p>
    <w:p w:rsidR="0050141B" w:rsidRPr="00EF1CBE" w:rsidRDefault="0050141B" w:rsidP="0050141B">
      <w:pPr>
        <w:pStyle w:val="ab"/>
        <w:spacing w:before="0" w:after="0"/>
        <w:ind w:firstLine="567"/>
        <w:contextualSpacing/>
        <w:jc w:val="both"/>
      </w:pPr>
      <w:r w:rsidRPr="00EF1CBE">
        <w:rPr>
          <w:bCs/>
          <w:shd w:val="clear" w:color="auto" w:fill="FFFFFF"/>
        </w:rPr>
        <w:t>1.</w:t>
      </w:r>
      <w:r w:rsidRPr="00EF1CBE">
        <w:rPr>
          <w:shd w:val="clear" w:color="auto" w:fill="FFFFFF"/>
        </w:rPr>
        <w:t xml:space="preserve"> Подготовка и утверждение вносимых в действующие Правила изменений осуществл</w:t>
      </w:r>
      <w:r w:rsidRPr="00EF1CBE">
        <w:rPr>
          <w:shd w:val="clear" w:color="auto" w:fill="FFFFFF"/>
        </w:rPr>
        <w:t>я</w:t>
      </w:r>
      <w:r w:rsidRPr="00EF1CBE">
        <w:rPr>
          <w:shd w:val="clear" w:color="auto" w:fill="FFFFFF"/>
        </w:rPr>
        <w:t xml:space="preserve">ются в порядке, предусмотренном </w:t>
      </w:r>
      <w:r w:rsidR="005A61EC">
        <w:rPr>
          <w:shd w:val="clear" w:color="auto" w:fill="FFFFFF"/>
        </w:rPr>
        <w:t>статьями</w:t>
      </w:r>
      <w:r w:rsidRPr="00EF1CBE">
        <w:rPr>
          <w:shd w:val="clear" w:color="auto" w:fill="FFFFFF"/>
        </w:rPr>
        <w:t xml:space="preserve">  31, 32 Градостроительного кодекса </w:t>
      </w:r>
      <w:r w:rsidR="004A5A04" w:rsidRPr="00307393">
        <w:t>Р</w:t>
      </w:r>
      <w:r w:rsidR="004A5A04">
        <w:t>оссийской Федерации</w:t>
      </w:r>
      <w:r w:rsidRPr="00EF1CBE">
        <w:rPr>
          <w:shd w:val="clear" w:color="auto" w:fill="FFFFFF"/>
        </w:rPr>
        <w:t>.</w:t>
      </w:r>
    </w:p>
    <w:p w:rsidR="0050141B" w:rsidRDefault="0050141B" w:rsidP="0050141B">
      <w:pPr>
        <w:pStyle w:val="ab"/>
        <w:spacing w:before="0" w:after="0"/>
        <w:ind w:firstLine="567"/>
        <w:contextualSpacing/>
        <w:jc w:val="both"/>
        <w:rPr>
          <w:shd w:val="clear" w:color="auto" w:fill="FFFFFF"/>
        </w:rPr>
      </w:pPr>
      <w:r w:rsidRPr="00EF1CBE">
        <w:rPr>
          <w:bCs/>
          <w:shd w:val="clear" w:color="auto" w:fill="FFFFFF"/>
        </w:rPr>
        <w:t>2.</w:t>
      </w:r>
      <w:r w:rsidRPr="00EF1CBE">
        <w:rPr>
          <w:shd w:val="clear" w:color="auto" w:fill="FFFFFF"/>
        </w:rPr>
        <w:t xml:space="preserve"> В соответствии со статьей  33 Градостроительного кодекса </w:t>
      </w:r>
      <w:r w:rsidR="004A5A04" w:rsidRPr="00307393">
        <w:t>Р</w:t>
      </w:r>
      <w:r w:rsidR="004A5A04">
        <w:t>оссийской Федерации</w:t>
      </w:r>
      <w:r w:rsidRPr="00EF1CBE">
        <w:rPr>
          <w:shd w:val="clear" w:color="auto" w:fill="FFFFFF"/>
        </w:rPr>
        <w:t xml:space="preserve"> о</w:t>
      </w:r>
      <w:r w:rsidRPr="00EF1CBE">
        <w:rPr>
          <w:shd w:val="clear" w:color="auto" w:fill="FFFFFF"/>
        </w:rPr>
        <w:t>с</w:t>
      </w:r>
      <w:r w:rsidRPr="00EF1CBE">
        <w:rPr>
          <w:shd w:val="clear" w:color="auto" w:fill="FFFFFF"/>
        </w:rPr>
        <w:t>нованиями для рассмотрения главой</w:t>
      </w:r>
      <w:r w:rsidRPr="00EF1CBE">
        <w:rPr>
          <w:color w:val="000000"/>
          <w:shd w:val="clear" w:color="auto" w:fill="FFFFFF"/>
        </w:rPr>
        <w:t xml:space="preserve"> сельского поселения </w:t>
      </w:r>
      <w:proofErr w:type="spellStart"/>
      <w:r w:rsidR="004C0428">
        <w:rPr>
          <w:color w:val="000000"/>
          <w:shd w:val="clear" w:color="auto" w:fill="FFFFFF"/>
        </w:rPr>
        <w:t>Магинский</w:t>
      </w:r>
      <w:proofErr w:type="spellEnd"/>
      <w:r w:rsidR="009F0D16">
        <w:rPr>
          <w:color w:val="000000"/>
          <w:shd w:val="clear" w:color="auto" w:fill="FFFFFF"/>
        </w:rPr>
        <w:t xml:space="preserve"> </w:t>
      </w:r>
      <w:r w:rsidRPr="00EF1CBE">
        <w:rPr>
          <w:color w:val="000000"/>
          <w:shd w:val="clear" w:color="auto" w:fill="FFFFFF"/>
        </w:rPr>
        <w:t xml:space="preserve">сельсовет </w:t>
      </w:r>
      <w:r w:rsidRPr="00EF1CBE">
        <w:rPr>
          <w:shd w:val="clear" w:color="auto" w:fill="FFFFFF"/>
        </w:rPr>
        <w:t>вопроса о вн</w:t>
      </w:r>
      <w:r w:rsidRPr="00EF1CBE">
        <w:rPr>
          <w:shd w:val="clear" w:color="auto" w:fill="FFFFFF"/>
        </w:rPr>
        <w:t>е</w:t>
      </w:r>
      <w:r w:rsidRPr="00EF1CBE">
        <w:rPr>
          <w:shd w:val="clear" w:color="auto" w:fill="FFFFFF"/>
        </w:rPr>
        <w:t xml:space="preserve">сении изменений в Правила землепользования и застройки являются: </w:t>
      </w:r>
      <w:r w:rsidRPr="00EF1CBE">
        <w:rPr>
          <w:shd w:val="clear" w:color="auto" w:fill="FFFFFF"/>
        </w:rPr>
        <w:tab/>
      </w:r>
      <w:r w:rsidRPr="00EF1CBE">
        <w:rPr>
          <w:shd w:val="clear" w:color="auto" w:fill="FFFFFF"/>
        </w:rPr>
        <w:tab/>
      </w:r>
      <w:r w:rsidRPr="00EF1CBE">
        <w:rPr>
          <w:shd w:val="clear" w:color="auto" w:fill="FFFFFF"/>
        </w:rPr>
        <w:tab/>
      </w:r>
    </w:p>
    <w:p w:rsidR="0050141B" w:rsidRDefault="00F95E8A" w:rsidP="0050141B">
      <w:pPr>
        <w:pStyle w:val="ab"/>
        <w:spacing w:before="0" w:after="0"/>
        <w:ind w:firstLine="567"/>
        <w:contextualSpacing/>
        <w:jc w:val="both"/>
        <w:rPr>
          <w:shd w:val="clear" w:color="auto" w:fill="FFFFFF"/>
        </w:rPr>
      </w:pPr>
      <w:r>
        <w:rPr>
          <w:shd w:val="clear" w:color="auto" w:fill="FFFFFF"/>
        </w:rPr>
        <w:t>1</w:t>
      </w:r>
      <w:r w:rsidR="0050141B" w:rsidRPr="00EF1CBE">
        <w:rPr>
          <w:shd w:val="clear" w:color="auto" w:fill="FFFFFF"/>
        </w:rPr>
        <w:t xml:space="preserve">) несоответствие Правил землепользования и застройки генеральному плану </w:t>
      </w:r>
      <w:r w:rsidR="0050141B" w:rsidRPr="00EF1CBE">
        <w:rPr>
          <w:color w:val="000000"/>
          <w:shd w:val="clear" w:color="auto" w:fill="FFFFFF"/>
        </w:rPr>
        <w:t xml:space="preserve">сельского поселения </w:t>
      </w:r>
      <w:proofErr w:type="spellStart"/>
      <w:r w:rsidR="004C0428">
        <w:rPr>
          <w:bCs/>
          <w:shd w:val="clear" w:color="auto" w:fill="FFFFFF"/>
        </w:rPr>
        <w:t>Магинский</w:t>
      </w:r>
      <w:proofErr w:type="spellEnd"/>
      <w:r w:rsidR="009F0D16">
        <w:rPr>
          <w:bCs/>
          <w:shd w:val="clear" w:color="auto" w:fill="FFFFFF"/>
        </w:rPr>
        <w:t xml:space="preserve"> </w:t>
      </w:r>
      <w:r w:rsidR="0050141B" w:rsidRPr="00EF1CBE">
        <w:rPr>
          <w:color w:val="000000"/>
          <w:shd w:val="clear" w:color="auto" w:fill="FFFFFF"/>
        </w:rPr>
        <w:t>сельсовет</w:t>
      </w:r>
      <w:r w:rsidR="0050141B" w:rsidRPr="00EF1CBE">
        <w:rPr>
          <w:shd w:val="clear" w:color="auto" w:fill="FFFFFF"/>
        </w:rPr>
        <w:t>, схеме территориального планирования муниципального ра</w:t>
      </w:r>
      <w:r w:rsidR="0050141B" w:rsidRPr="00EF1CBE">
        <w:rPr>
          <w:shd w:val="clear" w:color="auto" w:fill="FFFFFF"/>
        </w:rPr>
        <w:t>й</w:t>
      </w:r>
      <w:r w:rsidR="0050141B" w:rsidRPr="00EF1CBE">
        <w:rPr>
          <w:shd w:val="clear" w:color="auto" w:fill="FFFFFF"/>
        </w:rPr>
        <w:t xml:space="preserve">она, возникшее в результате внесения в такие генеральные планы или схему территориального планирования изменений; </w:t>
      </w:r>
      <w:r w:rsidR="0050141B" w:rsidRPr="00EF1CBE">
        <w:rPr>
          <w:shd w:val="clear" w:color="auto" w:fill="FFFFFF"/>
        </w:rPr>
        <w:tab/>
      </w:r>
      <w:r w:rsidR="0050141B" w:rsidRPr="00EF1CBE">
        <w:rPr>
          <w:shd w:val="clear" w:color="auto" w:fill="FFFFFF"/>
        </w:rPr>
        <w:tab/>
      </w:r>
      <w:r w:rsidR="0050141B" w:rsidRPr="00EF1CBE">
        <w:rPr>
          <w:shd w:val="clear" w:color="auto" w:fill="FFFFFF"/>
        </w:rPr>
        <w:tab/>
      </w:r>
      <w:r w:rsidR="0050141B" w:rsidRPr="00EF1CBE">
        <w:rPr>
          <w:shd w:val="clear" w:color="auto" w:fill="FFFFFF"/>
        </w:rPr>
        <w:tab/>
      </w:r>
      <w:r w:rsidR="0050141B" w:rsidRPr="00EF1CBE">
        <w:rPr>
          <w:shd w:val="clear" w:color="auto" w:fill="FFFFFF"/>
        </w:rPr>
        <w:tab/>
      </w:r>
      <w:r w:rsidR="0050141B" w:rsidRPr="00EF1CBE">
        <w:rPr>
          <w:shd w:val="clear" w:color="auto" w:fill="FFFFFF"/>
        </w:rPr>
        <w:tab/>
      </w:r>
    </w:p>
    <w:p w:rsidR="0050141B" w:rsidRPr="00EF1CBE" w:rsidRDefault="0050141B" w:rsidP="0050141B">
      <w:pPr>
        <w:pStyle w:val="ab"/>
        <w:spacing w:before="0" w:after="0"/>
        <w:ind w:firstLine="567"/>
        <w:contextualSpacing/>
        <w:jc w:val="both"/>
      </w:pPr>
      <w:r w:rsidRPr="00EF1CBE">
        <w:rPr>
          <w:shd w:val="clear" w:color="auto" w:fill="FFFFFF"/>
        </w:rPr>
        <w:t>2) поступление предложений об изменении границ территориальных зон, изменении гр</w:t>
      </w:r>
      <w:r w:rsidRPr="00EF1CBE">
        <w:rPr>
          <w:shd w:val="clear" w:color="auto" w:fill="FFFFFF"/>
        </w:rPr>
        <w:t>а</w:t>
      </w:r>
      <w:r w:rsidRPr="00EF1CBE">
        <w:rPr>
          <w:shd w:val="clear" w:color="auto" w:fill="FFFFFF"/>
        </w:rPr>
        <w:t>достроительных регламентов.</w:t>
      </w:r>
    </w:p>
    <w:p w:rsidR="0050141B" w:rsidRPr="00EF1CBE" w:rsidRDefault="0050141B" w:rsidP="0050141B">
      <w:pPr>
        <w:pStyle w:val="ab"/>
        <w:spacing w:before="0" w:after="0"/>
        <w:ind w:firstLine="567"/>
        <w:contextualSpacing/>
        <w:jc w:val="both"/>
      </w:pPr>
      <w:r w:rsidRPr="00EF1CBE">
        <w:rPr>
          <w:bCs/>
          <w:shd w:val="clear" w:color="auto" w:fill="FFFFFF"/>
        </w:rPr>
        <w:t>3</w:t>
      </w:r>
      <w:r w:rsidRPr="00EF1CBE">
        <w:rPr>
          <w:b/>
          <w:bCs/>
          <w:shd w:val="clear" w:color="auto" w:fill="FFFFFF"/>
        </w:rPr>
        <w:t>.</w:t>
      </w:r>
      <w:r w:rsidRPr="00EF1CBE">
        <w:rPr>
          <w:shd w:val="clear" w:color="auto" w:fill="FFFFFF"/>
        </w:rPr>
        <w:t xml:space="preserve"> Предложения о внесении изменений в Правила направляются в Комиссию, указанную в статье 10 настоящих Правил: </w:t>
      </w:r>
    </w:p>
    <w:p w:rsidR="0050141B" w:rsidRPr="00EF1CBE" w:rsidRDefault="0050141B" w:rsidP="0050141B">
      <w:pPr>
        <w:pStyle w:val="ab"/>
        <w:spacing w:before="0" w:after="0"/>
        <w:ind w:firstLine="567"/>
        <w:contextualSpacing/>
        <w:jc w:val="both"/>
      </w:pPr>
      <w:r w:rsidRPr="00EF1CBE">
        <w:rPr>
          <w:shd w:val="clear" w:color="auto" w:fill="FFFFFF"/>
        </w:rPr>
        <w:t>1) федеральными органами исполнительной власти - в случаях, если Правила могут во</w:t>
      </w:r>
      <w:r w:rsidRPr="00EF1CBE">
        <w:rPr>
          <w:shd w:val="clear" w:color="auto" w:fill="FFFFFF"/>
        </w:rPr>
        <w:t>с</w:t>
      </w:r>
      <w:r w:rsidRPr="00EF1CBE">
        <w:rPr>
          <w:shd w:val="clear" w:color="auto" w:fill="FFFFFF"/>
        </w:rPr>
        <w:t>препятствовать функционированию, размещению объектов капитального строительства фед</w:t>
      </w:r>
      <w:r w:rsidRPr="00EF1CBE">
        <w:rPr>
          <w:shd w:val="clear" w:color="auto" w:fill="FFFFFF"/>
        </w:rPr>
        <w:t>е</w:t>
      </w:r>
      <w:r w:rsidRPr="00EF1CBE">
        <w:rPr>
          <w:shd w:val="clear" w:color="auto" w:fill="FFFFFF"/>
        </w:rPr>
        <w:t xml:space="preserve">рального значения; </w:t>
      </w:r>
    </w:p>
    <w:p w:rsidR="0050141B" w:rsidRPr="00EF1CBE" w:rsidRDefault="0050141B" w:rsidP="0050141B">
      <w:pPr>
        <w:pStyle w:val="ab"/>
        <w:spacing w:before="0" w:after="0"/>
        <w:ind w:firstLine="567"/>
        <w:contextualSpacing/>
        <w:jc w:val="both"/>
      </w:pPr>
      <w:r w:rsidRPr="00EF1CBE">
        <w:rPr>
          <w:shd w:val="clear" w:color="auto" w:fill="FFFFFF"/>
        </w:rPr>
        <w:t>2) органами исполнительной власти Республики Башкортостан - в случаях, если Правила могут воспрепятствовать функционированию, размещению объектов капитального строител</w:t>
      </w:r>
      <w:r w:rsidRPr="00EF1CBE">
        <w:rPr>
          <w:shd w:val="clear" w:color="auto" w:fill="FFFFFF"/>
        </w:rPr>
        <w:t>ь</w:t>
      </w:r>
      <w:r w:rsidRPr="00EF1CBE">
        <w:rPr>
          <w:shd w:val="clear" w:color="auto" w:fill="FFFFFF"/>
        </w:rPr>
        <w:t xml:space="preserve">ства регионального значения; </w:t>
      </w:r>
    </w:p>
    <w:p w:rsidR="0050141B" w:rsidRPr="00EF1CBE" w:rsidRDefault="0050141B" w:rsidP="0050141B">
      <w:pPr>
        <w:pStyle w:val="ab"/>
        <w:spacing w:before="0" w:after="0"/>
        <w:ind w:firstLine="567"/>
        <w:contextualSpacing/>
        <w:jc w:val="both"/>
      </w:pPr>
      <w:r w:rsidRPr="00EF1CBE">
        <w:rPr>
          <w:shd w:val="clear" w:color="auto" w:fill="FFFFFF"/>
        </w:rPr>
        <w:t xml:space="preserve">3) органами местного самоуправления - в случаях, если необходимо совершенствовать порядок регулирования землепользования и застройки на территории </w:t>
      </w:r>
      <w:r w:rsidRPr="00EF1CBE">
        <w:rPr>
          <w:color w:val="000000"/>
          <w:shd w:val="clear" w:color="auto" w:fill="FFFFFF"/>
        </w:rPr>
        <w:t xml:space="preserve">сельского поселения </w:t>
      </w:r>
      <w:proofErr w:type="spellStart"/>
      <w:r w:rsidR="004C0428">
        <w:rPr>
          <w:bCs/>
          <w:shd w:val="clear" w:color="auto" w:fill="FFFFFF"/>
        </w:rPr>
        <w:t>М</w:t>
      </w:r>
      <w:r w:rsidR="004C0428">
        <w:rPr>
          <w:bCs/>
          <w:shd w:val="clear" w:color="auto" w:fill="FFFFFF"/>
        </w:rPr>
        <w:t>а</w:t>
      </w:r>
      <w:r w:rsidR="004C0428">
        <w:rPr>
          <w:bCs/>
          <w:shd w:val="clear" w:color="auto" w:fill="FFFFFF"/>
        </w:rPr>
        <w:t>гинский</w:t>
      </w:r>
      <w:proofErr w:type="spellEnd"/>
      <w:r w:rsidR="009F0D16">
        <w:rPr>
          <w:bCs/>
          <w:shd w:val="clear" w:color="auto" w:fill="FFFFFF"/>
        </w:rPr>
        <w:t xml:space="preserve"> </w:t>
      </w:r>
      <w:r w:rsidRPr="00EF1CBE">
        <w:rPr>
          <w:color w:val="000000"/>
          <w:shd w:val="clear" w:color="auto" w:fill="FFFFFF"/>
        </w:rPr>
        <w:t>сельсовет;</w:t>
      </w:r>
    </w:p>
    <w:p w:rsidR="0050141B" w:rsidRPr="00EF1CBE" w:rsidRDefault="0050141B" w:rsidP="0050141B">
      <w:pPr>
        <w:pStyle w:val="ab"/>
        <w:spacing w:before="0" w:after="0"/>
        <w:ind w:firstLine="567"/>
        <w:contextualSpacing/>
        <w:jc w:val="both"/>
      </w:pPr>
      <w:r w:rsidRPr="00EF1CBE">
        <w:rPr>
          <w:shd w:val="clear" w:color="auto" w:fill="FFFFFF"/>
        </w:rPr>
        <w:t>4) органами местного самоуправления на территории - в случаях, если Правила могут во</w:t>
      </w:r>
      <w:r w:rsidRPr="00EF1CBE">
        <w:rPr>
          <w:shd w:val="clear" w:color="auto" w:fill="FFFFFF"/>
        </w:rPr>
        <w:t>с</w:t>
      </w:r>
      <w:r w:rsidRPr="00EF1CBE">
        <w:rPr>
          <w:shd w:val="clear" w:color="auto" w:fill="FFFFFF"/>
        </w:rPr>
        <w:t>препятствовать функционированию, размещению объектов капитального строительства мес</w:t>
      </w:r>
      <w:r w:rsidRPr="00EF1CBE">
        <w:rPr>
          <w:shd w:val="clear" w:color="auto" w:fill="FFFFFF"/>
        </w:rPr>
        <w:t>т</w:t>
      </w:r>
      <w:r w:rsidRPr="00EF1CBE">
        <w:rPr>
          <w:shd w:val="clear" w:color="auto" w:fill="FFFFFF"/>
        </w:rPr>
        <w:t xml:space="preserve">ного значения; </w:t>
      </w:r>
    </w:p>
    <w:p w:rsidR="0050141B" w:rsidRPr="00EF1CBE" w:rsidRDefault="0050141B" w:rsidP="0050141B">
      <w:pPr>
        <w:pStyle w:val="ab"/>
        <w:spacing w:before="0" w:after="0"/>
        <w:ind w:firstLine="567"/>
        <w:contextualSpacing/>
        <w:jc w:val="both"/>
      </w:pPr>
      <w:r w:rsidRPr="00EF1CBE">
        <w:rPr>
          <w:shd w:val="clear" w:color="auto" w:fill="FFFFFF"/>
        </w:rPr>
        <w:t>5) физическими или юридическими лицами - в инициативном порядке либо в случаях, е</w:t>
      </w:r>
      <w:r w:rsidRPr="00EF1CBE">
        <w:rPr>
          <w:shd w:val="clear" w:color="auto" w:fill="FFFFFF"/>
        </w:rPr>
        <w:t>с</w:t>
      </w:r>
      <w:r w:rsidRPr="00EF1CBE">
        <w:rPr>
          <w:shd w:val="clear" w:color="auto" w:fill="FFFFFF"/>
        </w:rPr>
        <w:t>ли в результате применения Правил, земельные участки и объекты капитального строительства не используются эффективно, причиняется вред их правообладателям, снижается стоимость з</w:t>
      </w:r>
      <w:r w:rsidRPr="00EF1CBE">
        <w:rPr>
          <w:shd w:val="clear" w:color="auto" w:fill="FFFFFF"/>
        </w:rPr>
        <w:t>е</w:t>
      </w:r>
      <w:r w:rsidRPr="00EF1CBE">
        <w:rPr>
          <w:shd w:val="clear" w:color="auto" w:fill="FFFFFF"/>
        </w:rPr>
        <w:t>мельных участков и объектов капитального строительства, не реализуются права и законные интересы граждан и их объединений.</w:t>
      </w:r>
    </w:p>
    <w:p w:rsidR="0050141B" w:rsidRPr="00EF1CBE" w:rsidRDefault="0050141B" w:rsidP="0050141B">
      <w:pPr>
        <w:pStyle w:val="ab"/>
        <w:spacing w:before="0" w:after="0"/>
        <w:ind w:firstLine="567"/>
        <w:contextualSpacing/>
        <w:jc w:val="both"/>
      </w:pPr>
      <w:r w:rsidRPr="00EF1CBE">
        <w:rPr>
          <w:bCs/>
          <w:shd w:val="clear" w:color="auto" w:fill="FFFFFF"/>
        </w:rPr>
        <w:lastRenderedPageBreak/>
        <w:t>4.</w:t>
      </w:r>
      <w:r w:rsidRPr="00EF1CBE">
        <w:rPr>
          <w:shd w:val="clear" w:color="auto" w:fill="FFFFFF"/>
        </w:rPr>
        <w:t xml:space="preserve"> </w:t>
      </w:r>
      <w:proofErr w:type="gramStart"/>
      <w:r w:rsidRPr="00EF1CBE">
        <w:rPr>
          <w:shd w:val="clear" w:color="auto" w:fill="FFFFFF"/>
        </w:rPr>
        <w:t>Комиссия в течение тридцати дней со дня поступления предложения о внесении изм</w:t>
      </w:r>
      <w:r w:rsidRPr="00EF1CBE">
        <w:rPr>
          <w:shd w:val="clear" w:color="auto" w:fill="FFFFFF"/>
        </w:rPr>
        <w:t>е</w:t>
      </w:r>
      <w:r w:rsidRPr="00EF1CBE">
        <w:rPr>
          <w:shd w:val="clear" w:color="auto" w:fill="FFFFFF"/>
        </w:rPr>
        <w:t>нения в Правила землепользования и застройки осуществляет подготовку заключения, в кот</w:t>
      </w:r>
      <w:r w:rsidRPr="00EF1CBE">
        <w:rPr>
          <w:shd w:val="clear" w:color="auto" w:fill="FFFFFF"/>
        </w:rPr>
        <w:t>о</w:t>
      </w:r>
      <w:r w:rsidRPr="00EF1CBE">
        <w:rPr>
          <w:shd w:val="clear" w:color="auto" w:fill="FFFFFF"/>
        </w:rPr>
        <w:t>ром содержатся рекомендации о внесении в соответствии с поступившим предложением изм</w:t>
      </w:r>
      <w:r w:rsidRPr="00EF1CBE">
        <w:rPr>
          <w:shd w:val="clear" w:color="auto" w:fill="FFFFFF"/>
        </w:rPr>
        <w:t>е</w:t>
      </w:r>
      <w:r w:rsidRPr="00EF1CBE">
        <w:rPr>
          <w:shd w:val="clear" w:color="auto" w:fill="FFFFFF"/>
        </w:rPr>
        <w:t>нения в Правила землепользования и застройки или об отклонении такого предложения с ук</w:t>
      </w:r>
      <w:r w:rsidRPr="00EF1CBE">
        <w:rPr>
          <w:shd w:val="clear" w:color="auto" w:fill="FFFFFF"/>
        </w:rPr>
        <w:t>а</w:t>
      </w:r>
      <w:r w:rsidRPr="00EF1CBE">
        <w:rPr>
          <w:shd w:val="clear" w:color="auto" w:fill="FFFFFF"/>
        </w:rPr>
        <w:t xml:space="preserve">занием причин отклонения, и направляет это заключение главе </w:t>
      </w:r>
      <w:r w:rsidRPr="00EF1CBE">
        <w:rPr>
          <w:color w:val="000000"/>
          <w:shd w:val="clear" w:color="auto" w:fill="FFFFFF"/>
        </w:rPr>
        <w:t xml:space="preserve">сельского поселения </w:t>
      </w:r>
      <w:proofErr w:type="spellStart"/>
      <w:r w:rsidR="004C0428">
        <w:rPr>
          <w:bCs/>
          <w:shd w:val="clear" w:color="auto" w:fill="FFFFFF"/>
        </w:rPr>
        <w:t>Магинский</w:t>
      </w:r>
      <w:proofErr w:type="spellEnd"/>
      <w:r w:rsidR="009F0D16">
        <w:rPr>
          <w:bCs/>
          <w:shd w:val="clear" w:color="auto" w:fill="FFFFFF"/>
        </w:rPr>
        <w:t xml:space="preserve"> </w:t>
      </w:r>
      <w:r w:rsidRPr="00EF1CBE">
        <w:rPr>
          <w:color w:val="000000"/>
          <w:shd w:val="clear" w:color="auto" w:fill="FFFFFF"/>
        </w:rPr>
        <w:t>сельсовет.</w:t>
      </w:r>
      <w:proofErr w:type="gramEnd"/>
    </w:p>
    <w:p w:rsidR="0050141B" w:rsidRPr="00EF1CBE" w:rsidRDefault="0050141B" w:rsidP="0050141B">
      <w:pPr>
        <w:pStyle w:val="ab"/>
        <w:spacing w:before="0" w:after="0"/>
        <w:contextualSpacing/>
        <w:jc w:val="both"/>
      </w:pPr>
      <w:r w:rsidRPr="00EF1CBE">
        <w:rPr>
          <w:shd w:val="clear" w:color="auto" w:fill="FFFFFF"/>
        </w:rPr>
        <w:t xml:space="preserve">  </w:t>
      </w:r>
      <w:r w:rsidRPr="00EF1CBE">
        <w:rPr>
          <w:shd w:val="clear" w:color="auto" w:fill="FFFFFF"/>
        </w:rPr>
        <w:tab/>
        <w:t>Для подготовки своего заключения Комиссия по землепользованию и застройке может запросить заключения уполномоченных органов в сфере охраны окружающей среды, санита</w:t>
      </w:r>
      <w:r w:rsidRPr="00EF1CBE">
        <w:rPr>
          <w:shd w:val="clear" w:color="auto" w:fill="FFFFFF"/>
        </w:rPr>
        <w:t>р</w:t>
      </w:r>
      <w:r w:rsidRPr="00EF1CBE">
        <w:rPr>
          <w:shd w:val="clear" w:color="auto" w:fill="FFFFFF"/>
        </w:rPr>
        <w:t>но-эпидемиологического надзора, по охране и использованию объектов культурного наследия и иных органов по предмету предлагаемых изменений. Письменные заключения указанных упо</w:t>
      </w:r>
      <w:r w:rsidRPr="00EF1CBE">
        <w:rPr>
          <w:shd w:val="clear" w:color="auto" w:fill="FFFFFF"/>
        </w:rPr>
        <w:t>л</w:t>
      </w:r>
      <w:r w:rsidRPr="00EF1CBE">
        <w:rPr>
          <w:shd w:val="clear" w:color="auto" w:fill="FFFFFF"/>
        </w:rPr>
        <w:t>номоченных органов предоставляются в Комиссию по землепользованию и застройке.</w:t>
      </w:r>
    </w:p>
    <w:p w:rsidR="0050141B" w:rsidRPr="00EF1CBE" w:rsidRDefault="0050141B" w:rsidP="0050141B">
      <w:pPr>
        <w:pStyle w:val="ab"/>
        <w:spacing w:before="0" w:after="0"/>
        <w:ind w:firstLine="708"/>
        <w:contextualSpacing/>
        <w:jc w:val="both"/>
      </w:pPr>
      <w:r w:rsidRPr="00EF1CBE">
        <w:rPr>
          <w:shd w:val="clear" w:color="auto" w:fill="FFFFFF"/>
        </w:rPr>
        <w:t xml:space="preserve">Глава </w:t>
      </w:r>
      <w:r w:rsidRPr="00EF1CBE">
        <w:rPr>
          <w:color w:val="000000"/>
          <w:shd w:val="clear" w:color="auto" w:fill="FFFFFF"/>
        </w:rPr>
        <w:t xml:space="preserve">сельского поселения </w:t>
      </w:r>
      <w:proofErr w:type="spellStart"/>
      <w:r w:rsidR="004C0428">
        <w:rPr>
          <w:bCs/>
          <w:shd w:val="clear" w:color="auto" w:fill="FFFFFF"/>
        </w:rPr>
        <w:t>Магинский</w:t>
      </w:r>
      <w:proofErr w:type="spellEnd"/>
      <w:r w:rsidR="009F0D16">
        <w:rPr>
          <w:bCs/>
          <w:shd w:val="clear" w:color="auto" w:fill="FFFFFF"/>
        </w:rPr>
        <w:t xml:space="preserve"> </w:t>
      </w:r>
      <w:r w:rsidRPr="00EF1CBE">
        <w:rPr>
          <w:color w:val="000000"/>
          <w:shd w:val="clear" w:color="auto" w:fill="FFFFFF"/>
        </w:rPr>
        <w:t xml:space="preserve">сельсовет </w:t>
      </w:r>
      <w:r w:rsidRPr="00EF1CBE">
        <w:rPr>
          <w:shd w:val="clear" w:color="auto" w:fill="FFFFFF"/>
        </w:rPr>
        <w:t>  с учетом рекомендаций, содержащи</w:t>
      </w:r>
      <w:r w:rsidRPr="00EF1CBE">
        <w:rPr>
          <w:shd w:val="clear" w:color="auto" w:fill="FFFFFF"/>
        </w:rPr>
        <w:t>х</w:t>
      </w:r>
      <w:r w:rsidRPr="00EF1CBE">
        <w:rPr>
          <w:shd w:val="clear" w:color="auto" w:fill="FFFFFF"/>
        </w:rPr>
        <w:t>ся в заключени</w:t>
      </w:r>
      <w:proofErr w:type="gramStart"/>
      <w:r w:rsidRPr="00EF1CBE">
        <w:rPr>
          <w:shd w:val="clear" w:color="auto" w:fill="FFFFFF"/>
        </w:rPr>
        <w:t>и</w:t>
      </w:r>
      <w:proofErr w:type="gramEnd"/>
      <w:r w:rsidRPr="00EF1CBE">
        <w:rPr>
          <w:shd w:val="clear" w:color="auto" w:fill="FFFFFF"/>
        </w:rPr>
        <w:t xml:space="preserve"> Комиссии по землепользованию и застройке, в течении тридцати дней прин</w:t>
      </w:r>
      <w:r w:rsidRPr="00EF1CBE">
        <w:rPr>
          <w:shd w:val="clear" w:color="auto" w:fill="FFFFFF"/>
        </w:rPr>
        <w:t>и</w:t>
      </w:r>
      <w:r w:rsidRPr="00EF1CBE">
        <w:rPr>
          <w:shd w:val="clear" w:color="auto" w:fill="FFFFFF"/>
        </w:rPr>
        <w:t>мает решение о подготовке проекта о внесении изменения в Правила землепользования и з</w:t>
      </w:r>
      <w:r w:rsidRPr="00EF1CBE">
        <w:rPr>
          <w:shd w:val="clear" w:color="auto" w:fill="FFFFFF"/>
        </w:rPr>
        <w:t>а</w:t>
      </w:r>
      <w:r w:rsidRPr="00EF1CBE">
        <w:rPr>
          <w:shd w:val="clear" w:color="auto" w:fill="FFFFFF"/>
        </w:rPr>
        <w:t>стройки  или об отклонении предложения о внесении изменения в настоящие Правила с указ</w:t>
      </w:r>
      <w:r w:rsidRPr="00EF1CBE">
        <w:rPr>
          <w:shd w:val="clear" w:color="auto" w:fill="FFFFFF"/>
        </w:rPr>
        <w:t>а</w:t>
      </w:r>
      <w:r w:rsidRPr="00EF1CBE">
        <w:rPr>
          <w:shd w:val="clear" w:color="auto" w:fill="FFFFFF"/>
        </w:rPr>
        <w:t>нием причин отклонения и направляет копию такого решения заявителям.</w:t>
      </w:r>
    </w:p>
    <w:p w:rsidR="0050141B" w:rsidRPr="00F5114F" w:rsidRDefault="0050141B" w:rsidP="0050141B">
      <w:pPr>
        <w:pStyle w:val="ab"/>
        <w:spacing w:before="0" w:after="0"/>
        <w:ind w:firstLine="561"/>
        <w:contextualSpacing/>
        <w:jc w:val="both"/>
        <w:rPr>
          <w:rFonts w:ascii="Arial" w:hAnsi="Arial" w:cs="Arial"/>
        </w:rPr>
      </w:pPr>
      <w:r w:rsidRPr="00F5114F">
        <w:rPr>
          <w:rFonts w:ascii="Arial" w:hAnsi="Arial" w:cs="Arial"/>
          <w:shd w:val="clear" w:color="auto" w:fill="FFFFFF"/>
        </w:rPr>
        <w:t>  </w:t>
      </w:r>
    </w:p>
    <w:p w:rsidR="005A61EC" w:rsidRDefault="005A61EC" w:rsidP="0050141B">
      <w:pPr>
        <w:pStyle w:val="ab"/>
        <w:spacing w:before="0" w:after="0"/>
        <w:ind w:firstLine="567"/>
        <w:contextualSpacing/>
        <w:jc w:val="both"/>
        <w:rPr>
          <w:b/>
          <w:bCs/>
          <w:shd w:val="clear" w:color="auto" w:fill="FFFFFF"/>
        </w:rPr>
      </w:pPr>
    </w:p>
    <w:p w:rsidR="002838C6" w:rsidRPr="002838C6" w:rsidRDefault="002838C6" w:rsidP="0050141B">
      <w:pPr>
        <w:pStyle w:val="ab"/>
        <w:spacing w:before="0" w:after="0"/>
        <w:ind w:firstLine="567"/>
        <w:contextualSpacing/>
        <w:jc w:val="both"/>
        <w:rPr>
          <w:b/>
          <w:bCs/>
          <w:shd w:val="clear" w:color="auto" w:fill="FFFFFF"/>
        </w:rPr>
      </w:pPr>
      <w:r>
        <w:rPr>
          <w:b/>
          <w:bCs/>
          <w:shd w:val="clear" w:color="auto" w:fill="FFFFFF"/>
        </w:rPr>
        <w:t xml:space="preserve">ГЛАВА </w:t>
      </w:r>
      <w:r>
        <w:rPr>
          <w:b/>
          <w:bCs/>
          <w:shd w:val="clear" w:color="auto" w:fill="FFFFFF"/>
          <w:lang w:val="en-US"/>
        </w:rPr>
        <w:t>X</w:t>
      </w:r>
      <w:r w:rsidRPr="005A61EC">
        <w:rPr>
          <w:b/>
          <w:bCs/>
          <w:shd w:val="clear" w:color="auto" w:fill="FFFFFF"/>
        </w:rPr>
        <w:t>.</w:t>
      </w:r>
      <w:r>
        <w:rPr>
          <w:b/>
          <w:bCs/>
          <w:shd w:val="clear" w:color="auto" w:fill="FFFFFF"/>
        </w:rPr>
        <w:t xml:space="preserve"> АРХИТЕКТУРНО</w:t>
      </w:r>
      <w:r w:rsidR="005A61EC">
        <w:rPr>
          <w:b/>
          <w:bCs/>
          <w:shd w:val="clear" w:color="auto" w:fill="FFFFFF"/>
        </w:rPr>
        <w:t>-СТРОИТЕЛЬНОЕ ПРОЕКТИРОВАНИЕ, СТРО</w:t>
      </w:r>
      <w:r w:rsidR="005A61EC">
        <w:rPr>
          <w:b/>
          <w:bCs/>
          <w:shd w:val="clear" w:color="auto" w:fill="FFFFFF"/>
        </w:rPr>
        <w:t>И</w:t>
      </w:r>
      <w:r w:rsidR="005A61EC">
        <w:rPr>
          <w:b/>
          <w:bCs/>
          <w:shd w:val="clear" w:color="auto" w:fill="FFFFFF"/>
        </w:rPr>
        <w:t xml:space="preserve">ТЕЛЬСТВО, РЕКОНСТРУКЦИЯ ОБЪЕКТОВ КАПИТАЛЬНОГО СТРОИТЕЛЬСТВА НА ТЕРРИТОРИИ СЕЛЬСКОГО ПОСЕЛЕНИЯ </w:t>
      </w:r>
      <w:r w:rsidR="004C0428">
        <w:rPr>
          <w:b/>
          <w:bCs/>
          <w:shd w:val="clear" w:color="auto" w:fill="FFFFFF"/>
        </w:rPr>
        <w:t>МАГИНСКИЙ</w:t>
      </w:r>
      <w:r w:rsidR="009F0D16">
        <w:rPr>
          <w:b/>
          <w:bCs/>
          <w:shd w:val="clear" w:color="auto" w:fill="FFFFFF"/>
        </w:rPr>
        <w:t xml:space="preserve"> </w:t>
      </w:r>
      <w:r w:rsidR="005A61EC">
        <w:rPr>
          <w:b/>
          <w:bCs/>
          <w:shd w:val="clear" w:color="auto" w:fill="FFFFFF"/>
        </w:rPr>
        <w:t>СЕЛЬСОВЕТ МУН</w:t>
      </w:r>
      <w:r w:rsidR="005A61EC">
        <w:rPr>
          <w:b/>
          <w:bCs/>
          <w:shd w:val="clear" w:color="auto" w:fill="FFFFFF"/>
        </w:rPr>
        <w:t>И</w:t>
      </w:r>
      <w:r w:rsidR="005A61EC">
        <w:rPr>
          <w:b/>
          <w:bCs/>
          <w:shd w:val="clear" w:color="auto" w:fill="FFFFFF"/>
        </w:rPr>
        <w:t>Ц</w:t>
      </w:r>
      <w:r w:rsidR="00106BB3">
        <w:rPr>
          <w:b/>
          <w:bCs/>
          <w:shd w:val="clear" w:color="auto" w:fill="FFFFFF"/>
        </w:rPr>
        <w:t>И</w:t>
      </w:r>
      <w:r w:rsidR="005A61EC">
        <w:rPr>
          <w:b/>
          <w:bCs/>
          <w:shd w:val="clear" w:color="auto" w:fill="FFFFFF"/>
        </w:rPr>
        <w:t xml:space="preserve">ПАЛЬНОГО РАЙОНА </w:t>
      </w:r>
      <w:r w:rsidR="009F0D16">
        <w:rPr>
          <w:b/>
          <w:bCs/>
          <w:shd w:val="clear" w:color="auto" w:fill="FFFFFF"/>
        </w:rPr>
        <w:t>КАРАИДЕЛЬСКИЙ РАЙОН</w:t>
      </w:r>
      <w:r w:rsidR="005A61EC">
        <w:rPr>
          <w:b/>
          <w:bCs/>
          <w:shd w:val="clear" w:color="auto" w:fill="FFFFFF"/>
        </w:rPr>
        <w:t xml:space="preserve"> РЕСПУБЛИКИ БАШКОРТ</w:t>
      </w:r>
      <w:r w:rsidR="005A61EC">
        <w:rPr>
          <w:b/>
          <w:bCs/>
          <w:shd w:val="clear" w:color="auto" w:fill="FFFFFF"/>
        </w:rPr>
        <w:t>О</w:t>
      </w:r>
      <w:r w:rsidR="005A61EC">
        <w:rPr>
          <w:b/>
          <w:bCs/>
          <w:shd w:val="clear" w:color="auto" w:fill="FFFFFF"/>
        </w:rPr>
        <w:t>СТАН</w:t>
      </w:r>
    </w:p>
    <w:p w:rsidR="0050141B" w:rsidRPr="001907FC" w:rsidRDefault="0050141B" w:rsidP="0050141B">
      <w:pPr>
        <w:pStyle w:val="ab"/>
        <w:spacing w:before="0" w:after="0"/>
        <w:ind w:firstLine="567"/>
        <w:contextualSpacing/>
        <w:jc w:val="both"/>
      </w:pPr>
      <w:r w:rsidRPr="001907FC">
        <w:rPr>
          <w:shd w:val="clear" w:color="auto" w:fill="FFFFFF"/>
        </w:rPr>
        <w:t> </w:t>
      </w:r>
    </w:p>
    <w:p w:rsidR="0050141B" w:rsidRPr="001907FC" w:rsidRDefault="0050141B" w:rsidP="0050141B">
      <w:pPr>
        <w:pStyle w:val="ab"/>
        <w:spacing w:before="0" w:after="0"/>
        <w:ind w:firstLine="567"/>
        <w:contextualSpacing/>
        <w:jc w:val="both"/>
      </w:pPr>
      <w:r w:rsidRPr="001907FC">
        <w:rPr>
          <w:b/>
          <w:bCs/>
          <w:color w:val="000000"/>
        </w:rPr>
        <w:t>Статья 4</w:t>
      </w:r>
      <w:r>
        <w:rPr>
          <w:b/>
          <w:bCs/>
          <w:color w:val="000000"/>
        </w:rPr>
        <w:t>2</w:t>
      </w:r>
      <w:r w:rsidRPr="001907FC">
        <w:rPr>
          <w:b/>
          <w:bCs/>
          <w:color w:val="000000"/>
        </w:rPr>
        <w:t xml:space="preserve">. </w:t>
      </w:r>
      <w:r w:rsidRPr="001907FC">
        <w:rPr>
          <w:b/>
          <w:bCs/>
          <w:shd w:val="clear" w:color="auto" w:fill="FFFFFF"/>
        </w:rPr>
        <w:t>Осуществление строительства, реконструкции объектов капитального строительства</w:t>
      </w:r>
    </w:p>
    <w:p w:rsidR="0050141B" w:rsidRPr="001907FC" w:rsidRDefault="0050141B" w:rsidP="0050141B">
      <w:pPr>
        <w:pStyle w:val="ab"/>
        <w:spacing w:before="0" w:after="0"/>
        <w:ind w:firstLine="567"/>
        <w:contextualSpacing/>
        <w:jc w:val="both"/>
      </w:pPr>
      <w:r w:rsidRPr="001907FC">
        <w:rPr>
          <w:shd w:val="clear" w:color="auto" w:fill="FFFFFF"/>
        </w:rPr>
        <w:t> </w:t>
      </w:r>
    </w:p>
    <w:p w:rsidR="0050141B" w:rsidRPr="001907FC" w:rsidRDefault="0050141B" w:rsidP="0050141B">
      <w:pPr>
        <w:pStyle w:val="ab"/>
        <w:spacing w:before="0" w:after="0"/>
        <w:ind w:firstLine="567"/>
        <w:contextualSpacing/>
        <w:jc w:val="both"/>
      </w:pPr>
      <w:r w:rsidRPr="001907FC">
        <w:rPr>
          <w:bCs/>
          <w:shd w:val="clear" w:color="auto" w:fill="FFFFFF"/>
        </w:rPr>
        <w:t>1.</w:t>
      </w:r>
      <w:r w:rsidRPr="001907FC">
        <w:rPr>
          <w:shd w:val="clear" w:color="auto" w:fill="FFFFFF"/>
        </w:rPr>
        <w:t xml:space="preserve"> Строительство, реконструкцию объектов капитального строительства на территории </w:t>
      </w:r>
      <w:r w:rsidRPr="001907FC">
        <w:rPr>
          <w:color w:val="000000"/>
          <w:shd w:val="clear" w:color="auto" w:fill="FFFFFF"/>
        </w:rPr>
        <w:t xml:space="preserve">сельского поселения </w:t>
      </w:r>
      <w:proofErr w:type="spellStart"/>
      <w:r w:rsidR="004C0428">
        <w:rPr>
          <w:bCs/>
          <w:shd w:val="clear" w:color="auto" w:fill="FFFFFF"/>
        </w:rPr>
        <w:t>Магинский</w:t>
      </w:r>
      <w:proofErr w:type="spellEnd"/>
      <w:r w:rsidR="009F0D16">
        <w:rPr>
          <w:bCs/>
          <w:shd w:val="clear" w:color="auto" w:fill="FFFFFF"/>
        </w:rPr>
        <w:t xml:space="preserve"> </w:t>
      </w:r>
      <w:r w:rsidRPr="001907FC">
        <w:rPr>
          <w:color w:val="000000"/>
          <w:shd w:val="clear" w:color="auto" w:fill="FFFFFF"/>
        </w:rPr>
        <w:t>сельсовет</w:t>
      </w:r>
      <w:r w:rsidRPr="001907FC">
        <w:rPr>
          <w:shd w:val="clear" w:color="auto" w:fill="FFFFFF"/>
        </w:rPr>
        <w:t>, а также их капитальный ремонт, если при его пр</w:t>
      </w:r>
      <w:r w:rsidRPr="001907FC">
        <w:rPr>
          <w:shd w:val="clear" w:color="auto" w:fill="FFFFFF"/>
        </w:rPr>
        <w:t>о</w:t>
      </w:r>
      <w:r w:rsidRPr="001907FC">
        <w:rPr>
          <w:shd w:val="clear" w:color="auto" w:fill="FFFFFF"/>
        </w:rPr>
        <w:t>ведении затрагиваются конструктивные и другие характеристики надежности и безопасности таких объектов, регулируется статьей 52  Градостроительного кодекса Р</w:t>
      </w:r>
      <w:r w:rsidR="005A61EC">
        <w:rPr>
          <w:shd w:val="clear" w:color="auto" w:fill="FFFFFF"/>
        </w:rPr>
        <w:t>оссийской Федерации</w:t>
      </w:r>
      <w:r w:rsidRPr="001907FC">
        <w:rPr>
          <w:shd w:val="clear" w:color="auto" w:fill="FFFFFF"/>
        </w:rPr>
        <w:t xml:space="preserve">, другими федеральными законами и иными нормативными правовыми актами, настоящими Правилами. </w:t>
      </w:r>
    </w:p>
    <w:p w:rsidR="0050141B" w:rsidRPr="001907FC" w:rsidRDefault="0050141B" w:rsidP="0050141B">
      <w:pPr>
        <w:pStyle w:val="ab"/>
        <w:spacing w:before="0" w:after="0"/>
        <w:ind w:firstLine="567"/>
        <w:contextualSpacing/>
        <w:jc w:val="both"/>
      </w:pPr>
      <w:r w:rsidRPr="001907FC">
        <w:rPr>
          <w:bCs/>
          <w:shd w:val="clear" w:color="auto" w:fill="FFFFFF"/>
        </w:rPr>
        <w:t>2.</w:t>
      </w:r>
      <w:r w:rsidRPr="001907FC">
        <w:rPr>
          <w:shd w:val="clear" w:color="auto" w:fill="FFFFFF"/>
        </w:rPr>
        <w:t xml:space="preserve"> Строительство, реконструкцию объектов капитального строительства на территории </w:t>
      </w:r>
      <w:r w:rsidRPr="001907FC">
        <w:rPr>
          <w:color w:val="000000"/>
          <w:shd w:val="clear" w:color="auto" w:fill="FFFFFF"/>
        </w:rPr>
        <w:t xml:space="preserve">сельского поселения </w:t>
      </w:r>
      <w:proofErr w:type="spellStart"/>
      <w:r w:rsidR="004C0428">
        <w:rPr>
          <w:bCs/>
          <w:shd w:val="clear" w:color="auto" w:fill="FFFFFF"/>
        </w:rPr>
        <w:t>Магинский</w:t>
      </w:r>
      <w:proofErr w:type="spellEnd"/>
      <w:r w:rsidR="009F0D16">
        <w:rPr>
          <w:bCs/>
          <w:shd w:val="clear" w:color="auto" w:fill="FFFFFF"/>
        </w:rPr>
        <w:t xml:space="preserve"> </w:t>
      </w:r>
      <w:r w:rsidRPr="001907FC">
        <w:rPr>
          <w:color w:val="000000"/>
          <w:shd w:val="clear" w:color="auto" w:fill="FFFFFF"/>
        </w:rPr>
        <w:t>сельсовет</w:t>
      </w:r>
      <w:r w:rsidRPr="001907FC">
        <w:rPr>
          <w:shd w:val="clear" w:color="auto" w:fill="FFFFFF"/>
        </w:rPr>
        <w:t>, а также их капитальный ремонт, могут осущест</w:t>
      </w:r>
      <w:r w:rsidRPr="001907FC">
        <w:rPr>
          <w:shd w:val="clear" w:color="auto" w:fill="FFFFFF"/>
        </w:rPr>
        <w:t>в</w:t>
      </w:r>
      <w:r w:rsidRPr="001907FC">
        <w:rPr>
          <w:shd w:val="clear" w:color="auto" w:fill="FFFFFF"/>
        </w:rPr>
        <w:t>лять правообладатели земельных участков в границах принадлежащих им земельных участков при условии, что указанные земельные участки сформированы и зарегистрированы в соответс</w:t>
      </w:r>
      <w:r w:rsidRPr="001907FC">
        <w:rPr>
          <w:shd w:val="clear" w:color="auto" w:fill="FFFFFF"/>
        </w:rPr>
        <w:t>т</w:t>
      </w:r>
      <w:r w:rsidRPr="001907FC">
        <w:rPr>
          <w:shd w:val="clear" w:color="auto" w:fill="FFFFFF"/>
        </w:rPr>
        <w:t>вии с требованиями федерального законодательства.</w:t>
      </w:r>
    </w:p>
    <w:p w:rsidR="0050141B" w:rsidRPr="001907FC" w:rsidRDefault="0050141B" w:rsidP="0050141B">
      <w:pPr>
        <w:pStyle w:val="ab"/>
        <w:spacing w:before="0" w:after="0"/>
        <w:ind w:firstLine="567"/>
        <w:contextualSpacing/>
        <w:jc w:val="both"/>
      </w:pPr>
      <w:r w:rsidRPr="001907FC">
        <w:rPr>
          <w:bCs/>
          <w:shd w:val="clear" w:color="auto" w:fill="FFFFFF"/>
        </w:rPr>
        <w:t>3.</w:t>
      </w:r>
      <w:r w:rsidRPr="001907FC">
        <w:rPr>
          <w:shd w:val="clear" w:color="auto" w:fill="FFFFFF"/>
        </w:rPr>
        <w:t xml:space="preserve"> Строительство, реконструкцию объектов капитального строительства на территории </w:t>
      </w:r>
      <w:r w:rsidRPr="001907FC">
        <w:rPr>
          <w:color w:val="000000"/>
          <w:shd w:val="clear" w:color="auto" w:fill="FFFFFF"/>
        </w:rPr>
        <w:t xml:space="preserve">сельского поселения </w:t>
      </w:r>
      <w:proofErr w:type="spellStart"/>
      <w:r w:rsidR="004C0428">
        <w:rPr>
          <w:bCs/>
          <w:shd w:val="clear" w:color="auto" w:fill="FFFFFF"/>
        </w:rPr>
        <w:t>Магинский</w:t>
      </w:r>
      <w:proofErr w:type="spellEnd"/>
      <w:r w:rsidR="009F0D16">
        <w:rPr>
          <w:bCs/>
          <w:shd w:val="clear" w:color="auto" w:fill="FFFFFF"/>
        </w:rPr>
        <w:t xml:space="preserve"> </w:t>
      </w:r>
      <w:r w:rsidRPr="001907FC">
        <w:rPr>
          <w:color w:val="000000"/>
          <w:shd w:val="clear" w:color="auto" w:fill="FFFFFF"/>
        </w:rPr>
        <w:t xml:space="preserve">сельсовет  </w:t>
      </w:r>
      <w:r w:rsidRPr="001907FC">
        <w:rPr>
          <w:shd w:val="clear" w:color="auto" w:fill="FFFFFF"/>
        </w:rPr>
        <w:t>может осуществляться физическими и юридич</w:t>
      </w:r>
      <w:r w:rsidRPr="001907FC">
        <w:rPr>
          <w:shd w:val="clear" w:color="auto" w:fill="FFFFFF"/>
        </w:rPr>
        <w:t>е</w:t>
      </w:r>
      <w:r w:rsidRPr="001907FC">
        <w:rPr>
          <w:shd w:val="clear" w:color="auto" w:fill="FFFFFF"/>
        </w:rPr>
        <w:t xml:space="preserve">скими лицами, которые соответствуют требованиям законодательства Российской Федерации, предъявляемым к лицам, осуществляющим строительство (далее – лица, осуществляющие строительство). </w:t>
      </w:r>
    </w:p>
    <w:p w:rsidR="0050141B" w:rsidRPr="001907FC" w:rsidRDefault="0050141B" w:rsidP="0050141B">
      <w:pPr>
        <w:pStyle w:val="ab"/>
        <w:spacing w:before="0" w:after="0"/>
        <w:ind w:firstLine="567"/>
        <w:contextualSpacing/>
        <w:jc w:val="both"/>
      </w:pPr>
      <w:r w:rsidRPr="001907FC">
        <w:rPr>
          <w:bCs/>
          <w:shd w:val="clear" w:color="auto" w:fill="FFFFFF"/>
        </w:rPr>
        <w:t>4.</w:t>
      </w:r>
      <w:r w:rsidRPr="001907FC">
        <w:rPr>
          <w:shd w:val="clear" w:color="auto" w:fill="FFFFFF"/>
        </w:rPr>
        <w:t xml:space="preserve"> Лицами, осуществляющими строительство, могут являться застройщик либо привл</w:t>
      </w:r>
      <w:r w:rsidRPr="001907FC">
        <w:rPr>
          <w:shd w:val="clear" w:color="auto" w:fill="FFFFFF"/>
        </w:rPr>
        <w:t>е</w:t>
      </w:r>
      <w:r w:rsidRPr="001907FC">
        <w:rPr>
          <w:shd w:val="clear" w:color="auto" w:fill="FFFFFF"/>
        </w:rPr>
        <w:t>каемое застройщиком или заказчиком на основании договора физическое или юридическое л</w:t>
      </w:r>
      <w:r w:rsidRPr="001907FC">
        <w:rPr>
          <w:shd w:val="clear" w:color="auto" w:fill="FFFFFF"/>
        </w:rPr>
        <w:t>и</w:t>
      </w:r>
      <w:r w:rsidRPr="001907FC">
        <w:rPr>
          <w:shd w:val="clear" w:color="auto" w:fill="FFFFFF"/>
        </w:rPr>
        <w:t>цо.</w:t>
      </w:r>
    </w:p>
    <w:p w:rsidR="0050141B" w:rsidRPr="001907FC" w:rsidRDefault="0050141B" w:rsidP="0050141B">
      <w:pPr>
        <w:pStyle w:val="ab"/>
        <w:spacing w:before="0" w:after="0"/>
        <w:ind w:firstLine="567"/>
        <w:contextualSpacing/>
        <w:jc w:val="both"/>
      </w:pPr>
      <w:r w:rsidRPr="001907FC">
        <w:rPr>
          <w:bCs/>
          <w:shd w:val="clear" w:color="auto" w:fill="FFFFFF"/>
        </w:rPr>
        <w:t>5.</w:t>
      </w:r>
      <w:r w:rsidRPr="001907FC">
        <w:rPr>
          <w:shd w:val="clear" w:color="auto" w:fill="FFFFFF"/>
        </w:rPr>
        <w:t xml:space="preserve"> </w:t>
      </w:r>
      <w:proofErr w:type="gramStart"/>
      <w:r w:rsidRPr="001907FC">
        <w:rPr>
          <w:shd w:val="clear" w:color="auto" w:fill="FFFFFF"/>
        </w:rPr>
        <w:t>При осуществлении строительства, реконструкции, капитального ремонта объекта к</w:t>
      </w:r>
      <w:r w:rsidRPr="001907FC">
        <w:rPr>
          <w:shd w:val="clear" w:color="auto" w:fill="FFFFFF"/>
        </w:rPr>
        <w:t>а</w:t>
      </w:r>
      <w:r w:rsidRPr="001907FC">
        <w:rPr>
          <w:shd w:val="clear" w:color="auto" w:fill="FFFFFF"/>
        </w:rPr>
        <w:t>питального строительства лицом, осуществляющим строительство на основании договора с з</w:t>
      </w:r>
      <w:r w:rsidRPr="001907FC">
        <w:rPr>
          <w:shd w:val="clear" w:color="auto" w:fill="FFFFFF"/>
        </w:rPr>
        <w:t>а</w:t>
      </w:r>
      <w:r w:rsidRPr="001907FC">
        <w:rPr>
          <w:shd w:val="clear" w:color="auto" w:fill="FFFFFF"/>
        </w:rPr>
        <w:t>стройщиком или заказчиком, застройщик или заказчик должен подготовить земельный участок для строительства  и объект капитального строительства для реконструкции или капитального ремонта, а также передать лицу, осуществляющему строительство, материалы инженерных изысканий, проектную документацию, разрешение на строительство.</w:t>
      </w:r>
      <w:proofErr w:type="gramEnd"/>
      <w:r w:rsidRPr="001907FC">
        <w:rPr>
          <w:shd w:val="clear" w:color="auto" w:fill="FFFFFF"/>
        </w:rPr>
        <w:t xml:space="preserve"> При необходимости пр</w:t>
      </w:r>
      <w:r w:rsidRPr="001907FC">
        <w:rPr>
          <w:shd w:val="clear" w:color="auto" w:fill="FFFFFF"/>
        </w:rPr>
        <w:t>е</w:t>
      </w:r>
      <w:r w:rsidRPr="001907FC">
        <w:rPr>
          <w:shd w:val="clear" w:color="auto" w:fill="FFFFFF"/>
        </w:rPr>
        <w:lastRenderedPageBreak/>
        <w:t>кращения работ или их приостановления более чем на шесть месяцев застройщик или заказчик должен обеспечить консервацию объекта капитального строительства.</w:t>
      </w:r>
    </w:p>
    <w:p w:rsidR="0050141B" w:rsidRPr="001907FC" w:rsidRDefault="0050141B" w:rsidP="0050141B">
      <w:pPr>
        <w:pStyle w:val="ab"/>
        <w:spacing w:before="0" w:after="0"/>
        <w:ind w:firstLine="567"/>
        <w:contextualSpacing/>
        <w:jc w:val="both"/>
      </w:pPr>
      <w:r w:rsidRPr="001907FC">
        <w:rPr>
          <w:bCs/>
          <w:shd w:val="clear" w:color="auto" w:fill="FFFFFF"/>
        </w:rPr>
        <w:t>6.</w:t>
      </w:r>
      <w:r w:rsidRPr="001907FC">
        <w:rPr>
          <w:shd w:val="clear" w:color="auto" w:fill="FFFFFF"/>
        </w:rPr>
        <w:t xml:space="preserve"> Для осуществления строительства, реконструкции объектов капитального строительс</w:t>
      </w:r>
      <w:r w:rsidRPr="001907FC">
        <w:rPr>
          <w:shd w:val="clear" w:color="auto" w:fill="FFFFFF"/>
        </w:rPr>
        <w:t>т</w:t>
      </w:r>
      <w:r w:rsidRPr="001907FC">
        <w:rPr>
          <w:shd w:val="clear" w:color="auto" w:fill="FFFFFF"/>
        </w:rPr>
        <w:t>ва, а также их капитального ремонта, если при их проведении затрагиваются конструктивные и другие характеристики надежности и безопасности таких объектов, требуется оформление сл</w:t>
      </w:r>
      <w:r w:rsidRPr="001907FC">
        <w:rPr>
          <w:shd w:val="clear" w:color="auto" w:fill="FFFFFF"/>
        </w:rPr>
        <w:t>е</w:t>
      </w:r>
      <w:r w:rsidRPr="001907FC">
        <w:rPr>
          <w:shd w:val="clear" w:color="auto" w:fill="FFFFFF"/>
        </w:rPr>
        <w:t>дующей разрешительной документации:</w:t>
      </w:r>
    </w:p>
    <w:p w:rsidR="0050141B" w:rsidRPr="001907FC" w:rsidRDefault="0050141B" w:rsidP="00DF5D15">
      <w:pPr>
        <w:pStyle w:val="ab"/>
        <w:numPr>
          <w:ilvl w:val="0"/>
          <w:numId w:val="88"/>
        </w:numPr>
        <w:tabs>
          <w:tab w:val="clear" w:pos="1281"/>
          <w:tab w:val="num" w:pos="720"/>
        </w:tabs>
        <w:spacing w:before="0" w:after="0"/>
        <w:ind w:left="720"/>
        <w:contextualSpacing/>
        <w:jc w:val="both"/>
      </w:pPr>
      <w:r w:rsidRPr="001907FC">
        <w:rPr>
          <w:shd w:val="clear" w:color="auto" w:fill="FFFFFF"/>
        </w:rPr>
        <w:t>правоустанавливающих документов на земельный участок;</w:t>
      </w:r>
    </w:p>
    <w:p w:rsidR="0050141B" w:rsidRPr="001907FC" w:rsidRDefault="0050141B" w:rsidP="00DF5D15">
      <w:pPr>
        <w:pStyle w:val="ab"/>
        <w:numPr>
          <w:ilvl w:val="0"/>
          <w:numId w:val="88"/>
        </w:numPr>
        <w:tabs>
          <w:tab w:val="clear" w:pos="1281"/>
          <w:tab w:val="num" w:pos="720"/>
        </w:tabs>
        <w:spacing w:before="0" w:after="0"/>
        <w:ind w:left="720"/>
        <w:contextualSpacing/>
        <w:jc w:val="both"/>
      </w:pPr>
      <w:r w:rsidRPr="001907FC">
        <w:rPr>
          <w:shd w:val="clear" w:color="auto" w:fill="FFFFFF"/>
        </w:rPr>
        <w:t>градостроительного плана земельного участка;</w:t>
      </w:r>
    </w:p>
    <w:p w:rsidR="0050141B" w:rsidRPr="001907FC" w:rsidRDefault="0050141B" w:rsidP="00DF5D15">
      <w:pPr>
        <w:pStyle w:val="ab"/>
        <w:numPr>
          <w:ilvl w:val="0"/>
          <w:numId w:val="88"/>
        </w:numPr>
        <w:tabs>
          <w:tab w:val="clear" w:pos="1281"/>
          <w:tab w:val="num" w:pos="720"/>
        </w:tabs>
        <w:spacing w:before="0" w:after="0"/>
        <w:ind w:left="720"/>
        <w:contextualSpacing/>
        <w:jc w:val="both"/>
      </w:pPr>
      <w:r w:rsidRPr="001907FC">
        <w:rPr>
          <w:shd w:val="clear" w:color="auto" w:fill="FFFFFF"/>
        </w:rPr>
        <w:t>проектной документации, за исключением строительства, реконструкции, капитального ремонта объектов индивидуального жилищного строительства (отдельно стоящих ж</w:t>
      </w:r>
      <w:r w:rsidRPr="001907FC">
        <w:rPr>
          <w:shd w:val="clear" w:color="auto" w:fill="FFFFFF"/>
        </w:rPr>
        <w:t>и</w:t>
      </w:r>
      <w:r w:rsidRPr="001907FC">
        <w:rPr>
          <w:shd w:val="clear" w:color="auto" w:fill="FFFFFF"/>
        </w:rPr>
        <w:t>лых домов с количеством этажей не более чем три, предназначенных для проживания одной семьи), а также объектов, не являющихся объектами капитального строительства (остановочных павильонов, киосков, навесов, металлических гаражей, рекламных уст</w:t>
      </w:r>
      <w:r w:rsidRPr="001907FC">
        <w:rPr>
          <w:shd w:val="clear" w:color="auto" w:fill="FFFFFF"/>
        </w:rPr>
        <w:t>а</w:t>
      </w:r>
      <w:r w:rsidRPr="001907FC">
        <w:rPr>
          <w:shd w:val="clear" w:color="auto" w:fill="FFFFFF"/>
        </w:rPr>
        <w:t>новок), объектов вспомогательного назначения;</w:t>
      </w:r>
    </w:p>
    <w:p w:rsidR="0050141B" w:rsidRPr="001907FC" w:rsidRDefault="0050141B" w:rsidP="00DF5D15">
      <w:pPr>
        <w:pStyle w:val="ab"/>
        <w:numPr>
          <w:ilvl w:val="0"/>
          <w:numId w:val="88"/>
        </w:numPr>
        <w:tabs>
          <w:tab w:val="clear" w:pos="1281"/>
          <w:tab w:val="num" w:pos="720"/>
        </w:tabs>
        <w:spacing w:before="0" w:after="0"/>
        <w:ind w:left="720"/>
        <w:contextualSpacing/>
        <w:jc w:val="both"/>
      </w:pPr>
      <w:proofErr w:type="gramStart"/>
      <w:r w:rsidRPr="001907FC">
        <w:rPr>
          <w:shd w:val="clear" w:color="auto" w:fill="FFFFFF"/>
        </w:rPr>
        <w:t>положительного заключения государственной экспертизы проектной документации (кроме случаев, если для строительства, реконструкции, капитального ремонта не треб</w:t>
      </w:r>
      <w:r w:rsidRPr="001907FC">
        <w:rPr>
          <w:shd w:val="clear" w:color="auto" w:fill="FFFFFF"/>
        </w:rPr>
        <w:t>у</w:t>
      </w:r>
      <w:r w:rsidRPr="001907FC">
        <w:rPr>
          <w:shd w:val="clear" w:color="auto" w:fill="FFFFFF"/>
        </w:rPr>
        <w:t>ется получение разрешения на строительство, а также в случае проведения такой экспе</w:t>
      </w:r>
      <w:r w:rsidRPr="001907FC">
        <w:rPr>
          <w:shd w:val="clear" w:color="auto" w:fill="FFFFFF"/>
        </w:rPr>
        <w:t>р</w:t>
      </w:r>
      <w:r w:rsidRPr="001907FC">
        <w:rPr>
          <w:shd w:val="clear" w:color="auto" w:fill="FFFFFF"/>
        </w:rPr>
        <w:t>тизы в отношении проектной документации объектов капитального строительства, п</w:t>
      </w:r>
      <w:r w:rsidRPr="001907FC">
        <w:rPr>
          <w:shd w:val="clear" w:color="auto" w:fill="FFFFFF"/>
        </w:rPr>
        <w:t>о</w:t>
      </w:r>
      <w:r w:rsidRPr="001907FC">
        <w:rPr>
          <w:shd w:val="clear" w:color="auto" w:fill="FFFFFF"/>
        </w:rPr>
        <w:t>лучивших положительные заключения государственной экспертизы и применяемые п</w:t>
      </w:r>
      <w:r w:rsidRPr="001907FC">
        <w:rPr>
          <w:shd w:val="clear" w:color="auto" w:fill="FFFFFF"/>
        </w:rPr>
        <w:t>о</w:t>
      </w:r>
      <w:r w:rsidRPr="001907FC">
        <w:rPr>
          <w:shd w:val="clear" w:color="auto" w:fill="FFFFFF"/>
        </w:rPr>
        <w:t>вторно, или модификации такой проектной документации, не затрагивающей констру</w:t>
      </w:r>
      <w:r w:rsidRPr="001907FC">
        <w:rPr>
          <w:shd w:val="clear" w:color="auto" w:fill="FFFFFF"/>
        </w:rPr>
        <w:t>к</w:t>
      </w:r>
      <w:r w:rsidRPr="001907FC">
        <w:rPr>
          <w:shd w:val="clear" w:color="auto" w:fill="FFFFFF"/>
        </w:rPr>
        <w:t>тивных и других характеристик надежности и безопасности объектов капитального строительства);</w:t>
      </w:r>
      <w:proofErr w:type="gramEnd"/>
    </w:p>
    <w:p w:rsidR="0050141B" w:rsidRPr="001907FC" w:rsidRDefault="0050141B" w:rsidP="00DF5D15">
      <w:pPr>
        <w:pStyle w:val="ab"/>
        <w:numPr>
          <w:ilvl w:val="0"/>
          <w:numId w:val="88"/>
        </w:numPr>
        <w:tabs>
          <w:tab w:val="clear" w:pos="1281"/>
          <w:tab w:val="num" w:pos="720"/>
        </w:tabs>
        <w:spacing w:before="0" w:after="0"/>
        <w:ind w:left="720"/>
        <w:contextualSpacing/>
        <w:jc w:val="both"/>
      </w:pPr>
      <w:r w:rsidRPr="001907FC">
        <w:rPr>
          <w:shd w:val="clear" w:color="auto" w:fill="FFFFFF"/>
        </w:rPr>
        <w:t>разрешения на отклонение от предельных параметров разрешенного строительства, р</w:t>
      </w:r>
      <w:r w:rsidRPr="001907FC">
        <w:rPr>
          <w:shd w:val="clear" w:color="auto" w:fill="FFFFFF"/>
        </w:rPr>
        <w:t>е</w:t>
      </w:r>
      <w:r w:rsidRPr="001907FC">
        <w:rPr>
          <w:shd w:val="clear" w:color="auto" w:fill="FFFFFF"/>
        </w:rPr>
        <w:t>конструкции (в случае, если застройщику было предоставлено такое разрешение);</w:t>
      </w:r>
    </w:p>
    <w:p w:rsidR="0050141B" w:rsidRPr="001907FC" w:rsidRDefault="0050141B" w:rsidP="00DF5D15">
      <w:pPr>
        <w:pStyle w:val="ab"/>
        <w:numPr>
          <w:ilvl w:val="0"/>
          <w:numId w:val="88"/>
        </w:numPr>
        <w:tabs>
          <w:tab w:val="clear" w:pos="1281"/>
          <w:tab w:val="num" w:pos="720"/>
        </w:tabs>
        <w:spacing w:before="0" w:after="0"/>
        <w:ind w:left="720"/>
        <w:contextualSpacing/>
        <w:jc w:val="both"/>
      </w:pPr>
      <w:r w:rsidRPr="001907FC">
        <w:rPr>
          <w:shd w:val="clear" w:color="auto" w:fill="FFFFFF"/>
        </w:rPr>
        <w:t>согласия всех правообладателей объекта капитального строительства в случае реконс</w:t>
      </w:r>
      <w:r w:rsidRPr="001907FC">
        <w:rPr>
          <w:shd w:val="clear" w:color="auto" w:fill="FFFFFF"/>
        </w:rPr>
        <w:t>т</w:t>
      </w:r>
      <w:r w:rsidRPr="001907FC">
        <w:rPr>
          <w:shd w:val="clear" w:color="auto" w:fill="FFFFFF"/>
        </w:rPr>
        <w:t>рукции такого объекта;</w:t>
      </w:r>
    </w:p>
    <w:p w:rsidR="0050141B" w:rsidRPr="001907FC" w:rsidRDefault="0050141B" w:rsidP="00DF5D15">
      <w:pPr>
        <w:pStyle w:val="ab"/>
        <w:numPr>
          <w:ilvl w:val="0"/>
          <w:numId w:val="88"/>
        </w:numPr>
        <w:tabs>
          <w:tab w:val="clear" w:pos="1281"/>
          <w:tab w:val="num" w:pos="720"/>
        </w:tabs>
        <w:spacing w:before="0" w:after="0"/>
        <w:ind w:left="720"/>
        <w:contextualSpacing/>
        <w:jc w:val="both"/>
      </w:pPr>
      <w:r w:rsidRPr="001907FC">
        <w:rPr>
          <w:shd w:val="clear" w:color="auto" w:fill="FFFFFF"/>
        </w:rPr>
        <w:t>разрешения на строительство (за исключением случаев, предусмотренных законодател</w:t>
      </w:r>
      <w:r w:rsidRPr="001907FC">
        <w:rPr>
          <w:shd w:val="clear" w:color="auto" w:fill="FFFFFF"/>
        </w:rPr>
        <w:t>ь</w:t>
      </w:r>
      <w:r w:rsidRPr="001907FC">
        <w:rPr>
          <w:shd w:val="clear" w:color="auto" w:fill="FFFFFF"/>
        </w:rPr>
        <w:t>ством Российской Федерации).</w:t>
      </w:r>
    </w:p>
    <w:p w:rsidR="0050141B" w:rsidRPr="001907FC" w:rsidRDefault="0050141B" w:rsidP="0050141B">
      <w:pPr>
        <w:pStyle w:val="ab"/>
        <w:spacing w:before="0" w:after="0"/>
        <w:ind w:firstLine="561"/>
        <w:contextualSpacing/>
        <w:jc w:val="both"/>
      </w:pPr>
      <w:r w:rsidRPr="001907FC">
        <w:rPr>
          <w:bCs/>
          <w:shd w:val="clear" w:color="auto" w:fill="FFFFFF"/>
        </w:rPr>
        <w:t>7.</w:t>
      </w:r>
      <w:r w:rsidRPr="001907FC">
        <w:rPr>
          <w:shd w:val="clear" w:color="auto" w:fill="FFFFFF"/>
        </w:rPr>
        <w:t xml:space="preserve"> Порядок оформления разрешительной документации регламентируется действующим федеральным законодательством, нормативными правовыми актами Республики Башкортостан, настоящими Правилами, а также соответствующими положениями, утверждаемыми решениями главы администрации</w:t>
      </w:r>
      <w:r w:rsidRPr="001907FC">
        <w:rPr>
          <w:color w:val="000000"/>
          <w:shd w:val="clear" w:color="auto" w:fill="FFFFFF"/>
        </w:rPr>
        <w:t xml:space="preserve"> муниципального района </w:t>
      </w:r>
      <w:r w:rsidR="009F0D16">
        <w:rPr>
          <w:color w:val="000000"/>
          <w:shd w:val="clear" w:color="auto" w:fill="FFFFFF"/>
        </w:rPr>
        <w:t>Караидельский район</w:t>
      </w:r>
      <w:r w:rsidRPr="001907FC">
        <w:rPr>
          <w:color w:val="000000"/>
          <w:shd w:val="clear" w:color="auto" w:fill="FFFFFF"/>
        </w:rPr>
        <w:t xml:space="preserve"> Республики Башкорт</w:t>
      </w:r>
      <w:r w:rsidRPr="001907FC">
        <w:rPr>
          <w:color w:val="000000"/>
          <w:shd w:val="clear" w:color="auto" w:fill="FFFFFF"/>
        </w:rPr>
        <w:t>о</w:t>
      </w:r>
      <w:r w:rsidRPr="001907FC">
        <w:rPr>
          <w:color w:val="000000"/>
          <w:shd w:val="clear" w:color="auto" w:fill="FFFFFF"/>
        </w:rPr>
        <w:t>стан</w:t>
      </w:r>
      <w:r w:rsidRPr="001907FC">
        <w:rPr>
          <w:shd w:val="clear" w:color="auto" w:fill="FFFFFF"/>
        </w:rPr>
        <w:t>, а до их утверждения - соответствующими временными положениями, утвержденными п</w:t>
      </w:r>
      <w:r w:rsidRPr="001907FC">
        <w:rPr>
          <w:shd w:val="clear" w:color="auto" w:fill="FFFFFF"/>
        </w:rPr>
        <w:t>о</w:t>
      </w:r>
      <w:r w:rsidRPr="001907FC">
        <w:rPr>
          <w:shd w:val="clear" w:color="auto" w:fill="FFFFFF"/>
        </w:rPr>
        <w:t>становлениями главы администрации</w:t>
      </w:r>
      <w:r w:rsidRPr="001907FC">
        <w:rPr>
          <w:color w:val="000000"/>
          <w:shd w:val="clear" w:color="auto" w:fill="FFFFFF"/>
        </w:rPr>
        <w:t xml:space="preserve"> муниципального района </w:t>
      </w:r>
      <w:r w:rsidR="009F0D16">
        <w:rPr>
          <w:color w:val="000000"/>
          <w:shd w:val="clear" w:color="auto" w:fill="FFFFFF"/>
        </w:rPr>
        <w:t>Караидельский район</w:t>
      </w:r>
      <w:r w:rsidRPr="001907FC">
        <w:rPr>
          <w:color w:val="000000"/>
          <w:shd w:val="clear" w:color="auto" w:fill="FFFFFF"/>
        </w:rPr>
        <w:t xml:space="preserve">  </w:t>
      </w:r>
      <w:r w:rsidRPr="001907FC">
        <w:rPr>
          <w:shd w:val="clear" w:color="auto" w:fill="FFFFFF"/>
        </w:rPr>
        <w:t xml:space="preserve"> в разв</w:t>
      </w:r>
      <w:r w:rsidRPr="001907FC">
        <w:rPr>
          <w:shd w:val="clear" w:color="auto" w:fill="FFFFFF"/>
        </w:rPr>
        <w:t>и</w:t>
      </w:r>
      <w:r w:rsidRPr="001907FC">
        <w:rPr>
          <w:shd w:val="clear" w:color="auto" w:fill="FFFFFF"/>
        </w:rPr>
        <w:t>тие настоящих Правил.</w:t>
      </w:r>
    </w:p>
    <w:p w:rsidR="0050141B" w:rsidRPr="001907FC" w:rsidRDefault="0050141B" w:rsidP="0050141B">
      <w:pPr>
        <w:pStyle w:val="ab"/>
        <w:spacing w:before="0" w:after="0"/>
        <w:ind w:firstLine="561"/>
        <w:contextualSpacing/>
        <w:jc w:val="both"/>
      </w:pPr>
      <w:r w:rsidRPr="001907FC">
        <w:rPr>
          <w:bCs/>
          <w:shd w:val="clear" w:color="auto" w:fill="FFFFFF"/>
        </w:rPr>
        <w:t>8.</w:t>
      </w:r>
      <w:r w:rsidRPr="001907FC">
        <w:rPr>
          <w:shd w:val="clear" w:color="auto" w:fill="FFFFFF"/>
        </w:rPr>
        <w:t xml:space="preserve"> Порядок предоставления земельных участков для строительства из земель, находящи</w:t>
      </w:r>
      <w:r w:rsidRPr="001907FC">
        <w:rPr>
          <w:shd w:val="clear" w:color="auto" w:fill="FFFFFF"/>
        </w:rPr>
        <w:t>х</w:t>
      </w:r>
      <w:r w:rsidRPr="001907FC">
        <w:rPr>
          <w:shd w:val="clear" w:color="auto" w:fill="FFFFFF"/>
        </w:rPr>
        <w:t>ся в государственной или муниципальной собственности регламентируется Земельным коде</w:t>
      </w:r>
      <w:r w:rsidRPr="001907FC">
        <w:rPr>
          <w:shd w:val="clear" w:color="auto" w:fill="FFFFFF"/>
        </w:rPr>
        <w:t>к</w:t>
      </w:r>
      <w:r w:rsidRPr="001907FC">
        <w:rPr>
          <w:shd w:val="clear" w:color="auto" w:fill="FFFFFF"/>
        </w:rPr>
        <w:t>сом Российской Федерации.</w:t>
      </w:r>
    </w:p>
    <w:p w:rsidR="0050141B" w:rsidRPr="001907FC" w:rsidRDefault="0050141B" w:rsidP="0050141B">
      <w:pPr>
        <w:pStyle w:val="ab"/>
        <w:spacing w:before="0" w:after="0"/>
        <w:ind w:firstLine="561"/>
        <w:contextualSpacing/>
        <w:jc w:val="both"/>
      </w:pPr>
      <w:r w:rsidRPr="001907FC">
        <w:rPr>
          <w:shd w:val="clear" w:color="auto" w:fill="FFFFFF"/>
        </w:rPr>
        <w:t>Предоставление земельных участков для строительства из земель, находящихся в госуда</w:t>
      </w:r>
      <w:r w:rsidRPr="001907FC">
        <w:rPr>
          <w:shd w:val="clear" w:color="auto" w:fill="FFFFFF"/>
        </w:rPr>
        <w:t>р</w:t>
      </w:r>
      <w:r w:rsidRPr="001907FC">
        <w:rPr>
          <w:shd w:val="clear" w:color="auto" w:fill="FFFFFF"/>
        </w:rPr>
        <w:t>ственной или муниципальной собственности, осуществляется с проведением работ по их фо</w:t>
      </w:r>
      <w:r w:rsidRPr="001907FC">
        <w:rPr>
          <w:shd w:val="clear" w:color="auto" w:fill="FFFFFF"/>
        </w:rPr>
        <w:t>р</w:t>
      </w:r>
      <w:r w:rsidRPr="001907FC">
        <w:rPr>
          <w:shd w:val="clear" w:color="auto" w:fill="FFFFFF"/>
        </w:rPr>
        <w:t>мированию  без предварительного согласования мест размещения объектов или  с предвар</w:t>
      </w:r>
      <w:r w:rsidRPr="001907FC">
        <w:rPr>
          <w:shd w:val="clear" w:color="auto" w:fill="FFFFFF"/>
        </w:rPr>
        <w:t>и</w:t>
      </w:r>
      <w:r w:rsidRPr="001907FC">
        <w:rPr>
          <w:shd w:val="clear" w:color="auto" w:fill="FFFFFF"/>
        </w:rPr>
        <w:t>тельным согласованием мест размещения объектов в соответствии со статьями 30,</w:t>
      </w:r>
      <w:r w:rsidR="00CC7B53">
        <w:rPr>
          <w:shd w:val="clear" w:color="auto" w:fill="FFFFFF"/>
        </w:rPr>
        <w:t xml:space="preserve"> </w:t>
      </w:r>
      <w:r w:rsidRPr="001907FC">
        <w:rPr>
          <w:shd w:val="clear" w:color="auto" w:fill="FFFFFF"/>
        </w:rPr>
        <w:t>31,</w:t>
      </w:r>
      <w:r w:rsidR="00CC7B53">
        <w:rPr>
          <w:shd w:val="clear" w:color="auto" w:fill="FFFFFF"/>
        </w:rPr>
        <w:t xml:space="preserve"> </w:t>
      </w:r>
      <w:r w:rsidRPr="001907FC">
        <w:rPr>
          <w:shd w:val="clear" w:color="auto" w:fill="FFFFFF"/>
        </w:rPr>
        <w:t>32,</w:t>
      </w:r>
      <w:r w:rsidR="00CC7B53">
        <w:rPr>
          <w:shd w:val="clear" w:color="auto" w:fill="FFFFFF"/>
        </w:rPr>
        <w:t xml:space="preserve"> </w:t>
      </w:r>
      <w:r w:rsidRPr="001907FC">
        <w:rPr>
          <w:shd w:val="clear" w:color="auto" w:fill="FFFFFF"/>
        </w:rPr>
        <w:t xml:space="preserve">33 Земельного кодекса </w:t>
      </w:r>
      <w:r w:rsidR="001F2BBF" w:rsidRPr="00EF1CBE">
        <w:rPr>
          <w:shd w:val="clear" w:color="auto" w:fill="FFFFFF"/>
        </w:rPr>
        <w:t>Российской Федерации</w:t>
      </w:r>
      <w:r w:rsidRPr="001907FC">
        <w:rPr>
          <w:shd w:val="clear" w:color="auto" w:fill="FFFFFF"/>
        </w:rPr>
        <w:t>.</w:t>
      </w:r>
    </w:p>
    <w:p w:rsidR="0050141B" w:rsidRPr="001907FC" w:rsidRDefault="0050141B" w:rsidP="0050141B">
      <w:pPr>
        <w:pStyle w:val="ab"/>
        <w:spacing w:before="0" w:after="0"/>
        <w:ind w:firstLine="561"/>
        <w:contextualSpacing/>
        <w:jc w:val="both"/>
      </w:pPr>
      <w:r w:rsidRPr="001907FC">
        <w:rPr>
          <w:shd w:val="clear" w:color="auto" w:fill="FFFFFF"/>
        </w:rPr>
        <w:t>Предоставление земельных участков для строительства в собственность без предвар</w:t>
      </w:r>
      <w:r w:rsidRPr="001907FC">
        <w:rPr>
          <w:shd w:val="clear" w:color="auto" w:fill="FFFFFF"/>
        </w:rPr>
        <w:t>и</w:t>
      </w:r>
      <w:r w:rsidRPr="001907FC">
        <w:rPr>
          <w:shd w:val="clear" w:color="auto" w:fill="FFFFFF"/>
        </w:rPr>
        <w:t xml:space="preserve">тельного согласования мест размещения объектов осуществляется исключительно на торгах (конкурсах, аукционах) в соответствии со статьей 38 Земельного кодекса </w:t>
      </w:r>
      <w:r w:rsidR="004A5A04" w:rsidRPr="00307393">
        <w:t>Р</w:t>
      </w:r>
      <w:r w:rsidR="004A5A04">
        <w:t>оссийской Федер</w:t>
      </w:r>
      <w:r w:rsidR="004A5A04">
        <w:t>а</w:t>
      </w:r>
      <w:r w:rsidR="004A5A04">
        <w:t>ции</w:t>
      </w:r>
      <w:r w:rsidRPr="001907FC">
        <w:rPr>
          <w:shd w:val="clear" w:color="auto" w:fill="FFFFFF"/>
        </w:rPr>
        <w:t xml:space="preserve">. </w:t>
      </w:r>
    </w:p>
    <w:p w:rsidR="0050141B" w:rsidRPr="001907FC" w:rsidRDefault="0050141B" w:rsidP="0050141B">
      <w:pPr>
        <w:pStyle w:val="ab"/>
        <w:spacing w:before="0" w:after="0"/>
        <w:ind w:firstLine="567"/>
        <w:contextualSpacing/>
        <w:jc w:val="both"/>
      </w:pPr>
      <w:r w:rsidRPr="001907FC">
        <w:rPr>
          <w:shd w:val="clear" w:color="auto" w:fill="FFFFFF"/>
        </w:rPr>
        <w:t> </w:t>
      </w:r>
      <w:r w:rsidRPr="001907FC">
        <w:rPr>
          <w:bCs/>
          <w:shd w:val="clear" w:color="auto" w:fill="FFFFFF"/>
        </w:rPr>
        <w:t>9.</w:t>
      </w:r>
      <w:r w:rsidRPr="001907FC">
        <w:rPr>
          <w:shd w:val="clear" w:color="auto" w:fill="FFFFFF"/>
        </w:rPr>
        <w:t xml:space="preserve"> В случае</w:t>
      </w:r>
      <w:proofErr w:type="gramStart"/>
      <w:r w:rsidRPr="001907FC">
        <w:rPr>
          <w:shd w:val="clear" w:color="auto" w:fill="FFFFFF"/>
        </w:rPr>
        <w:t>,</w:t>
      </w:r>
      <w:proofErr w:type="gramEnd"/>
      <w:r w:rsidRPr="001907FC">
        <w:rPr>
          <w:shd w:val="clear" w:color="auto" w:fill="FFFFFF"/>
        </w:rPr>
        <w:t xml:space="preserve"> если  в соответствии Градостроительным кодексом </w:t>
      </w:r>
      <w:r w:rsidR="004A5A04" w:rsidRPr="00307393">
        <w:t>Р</w:t>
      </w:r>
      <w:r w:rsidR="004A5A04">
        <w:t>оссийской Федерации</w:t>
      </w:r>
      <w:r w:rsidRPr="001907FC">
        <w:rPr>
          <w:shd w:val="clear" w:color="auto" w:fill="FFFFFF"/>
        </w:rPr>
        <w:t xml:space="preserve">  при осуществлении строительства, реконструкции, капитального ремонта объекта капитального строительства  предусмотрен государственный строительный надзор, застройщик или заказчик заблаговременно, но не позднее чем за семь рабочих дней до начала строительства, реконс</w:t>
      </w:r>
      <w:r w:rsidRPr="001907FC">
        <w:rPr>
          <w:shd w:val="clear" w:color="auto" w:fill="FFFFFF"/>
        </w:rPr>
        <w:t>т</w:t>
      </w:r>
      <w:r w:rsidRPr="001907FC">
        <w:rPr>
          <w:shd w:val="clear" w:color="auto" w:fill="FFFFFF"/>
        </w:rPr>
        <w:t>рукции, капитального ремонта объекта капитального строительства должен направить в упо</w:t>
      </w:r>
      <w:r w:rsidRPr="001907FC">
        <w:rPr>
          <w:shd w:val="clear" w:color="auto" w:fill="FFFFFF"/>
        </w:rPr>
        <w:t>л</w:t>
      </w:r>
      <w:r w:rsidRPr="001907FC">
        <w:rPr>
          <w:shd w:val="clear" w:color="auto" w:fill="FFFFFF"/>
        </w:rPr>
        <w:lastRenderedPageBreak/>
        <w:t>номоченный на осуществление государственного строительного надзора орган извещение о н</w:t>
      </w:r>
      <w:r w:rsidRPr="001907FC">
        <w:rPr>
          <w:shd w:val="clear" w:color="auto" w:fill="FFFFFF"/>
        </w:rPr>
        <w:t>а</w:t>
      </w:r>
      <w:r w:rsidRPr="001907FC">
        <w:rPr>
          <w:shd w:val="clear" w:color="auto" w:fill="FFFFFF"/>
        </w:rPr>
        <w:t>чале таких работ, к которому прилагаются следующие документы:</w:t>
      </w:r>
    </w:p>
    <w:p w:rsidR="0050141B" w:rsidRPr="001907FC" w:rsidRDefault="0050141B" w:rsidP="0050141B">
      <w:pPr>
        <w:pStyle w:val="ab"/>
        <w:spacing w:before="0" w:after="0"/>
        <w:ind w:firstLine="561"/>
        <w:contextualSpacing/>
        <w:jc w:val="both"/>
      </w:pPr>
      <w:r w:rsidRPr="001907FC">
        <w:rPr>
          <w:shd w:val="clear" w:color="auto" w:fill="FFFFFF"/>
        </w:rPr>
        <w:t>1) копия разрешения на строительство;</w:t>
      </w:r>
    </w:p>
    <w:p w:rsidR="0050141B" w:rsidRPr="001907FC" w:rsidRDefault="0050141B" w:rsidP="0050141B">
      <w:pPr>
        <w:pStyle w:val="ab"/>
        <w:spacing w:before="0" w:after="0"/>
        <w:ind w:firstLine="561"/>
        <w:contextualSpacing/>
        <w:jc w:val="both"/>
      </w:pPr>
      <w:r w:rsidRPr="001907FC">
        <w:rPr>
          <w:shd w:val="clear" w:color="auto" w:fill="FFFFFF"/>
        </w:rPr>
        <w:t>2) проектная документация в полном объеме, а в случае выдачи разрешения на отдельный этап строительства, реконструкции в объеме, необходимом для осуществления соответству</w:t>
      </w:r>
      <w:r w:rsidRPr="001907FC">
        <w:rPr>
          <w:shd w:val="clear" w:color="auto" w:fill="FFFFFF"/>
        </w:rPr>
        <w:t>ю</w:t>
      </w:r>
      <w:r w:rsidRPr="001907FC">
        <w:rPr>
          <w:shd w:val="clear" w:color="auto" w:fill="FFFFFF"/>
        </w:rPr>
        <w:t>щего этапа строительства;</w:t>
      </w:r>
    </w:p>
    <w:p w:rsidR="0050141B" w:rsidRPr="001907FC" w:rsidRDefault="0050141B" w:rsidP="0050141B">
      <w:pPr>
        <w:pStyle w:val="ab"/>
        <w:spacing w:before="0" w:after="0"/>
        <w:ind w:firstLine="561"/>
        <w:contextualSpacing/>
        <w:jc w:val="both"/>
      </w:pPr>
      <w:r w:rsidRPr="001907FC">
        <w:rPr>
          <w:shd w:val="clear" w:color="auto" w:fill="FFFFFF"/>
        </w:rPr>
        <w:t>3) копия документа о вынесении на местность линий отступа от красных линий;</w:t>
      </w:r>
    </w:p>
    <w:p w:rsidR="0050141B" w:rsidRPr="001907FC" w:rsidRDefault="0050141B" w:rsidP="0050141B">
      <w:pPr>
        <w:pStyle w:val="ab"/>
        <w:spacing w:before="0" w:after="0"/>
        <w:ind w:firstLine="561"/>
        <w:contextualSpacing/>
        <w:jc w:val="both"/>
      </w:pPr>
      <w:r w:rsidRPr="001907FC">
        <w:rPr>
          <w:shd w:val="clear" w:color="auto" w:fill="FFFFFF"/>
        </w:rPr>
        <w:t>4) общий и специальные журналы, в которых ведется учет выполнения работ;</w:t>
      </w:r>
    </w:p>
    <w:p w:rsidR="0050141B" w:rsidRPr="001907FC" w:rsidRDefault="0050141B" w:rsidP="0050141B">
      <w:pPr>
        <w:pStyle w:val="ab"/>
        <w:spacing w:before="0" w:after="0"/>
        <w:ind w:firstLine="561"/>
        <w:contextualSpacing/>
        <w:jc w:val="both"/>
      </w:pPr>
      <w:r w:rsidRPr="001907FC">
        <w:rPr>
          <w:shd w:val="clear" w:color="auto" w:fill="FFFFFF"/>
        </w:rPr>
        <w:t>5) положительное заключение государственной экспертизы проектной документации в случае, если проектная документация объекта  капитального строительства подлежит госуда</w:t>
      </w:r>
      <w:r w:rsidRPr="001907FC">
        <w:rPr>
          <w:shd w:val="clear" w:color="auto" w:fill="FFFFFF"/>
        </w:rPr>
        <w:t>р</w:t>
      </w:r>
      <w:r w:rsidRPr="001907FC">
        <w:rPr>
          <w:shd w:val="clear" w:color="auto" w:fill="FFFFFF"/>
        </w:rPr>
        <w:t xml:space="preserve">ственной экспертизе, в соответствии со статьей 49 Градостроительного кодекса </w:t>
      </w:r>
      <w:r w:rsidR="004A5A04" w:rsidRPr="00307393">
        <w:t>Р</w:t>
      </w:r>
      <w:r w:rsidR="004A5A04">
        <w:t>оссийской Ф</w:t>
      </w:r>
      <w:r w:rsidR="004A5A04">
        <w:t>е</w:t>
      </w:r>
      <w:r w:rsidR="004A5A04">
        <w:t>дерации</w:t>
      </w:r>
      <w:r w:rsidRPr="001907FC">
        <w:rPr>
          <w:shd w:val="clear" w:color="auto" w:fill="FFFFFF"/>
        </w:rPr>
        <w:t>.</w:t>
      </w:r>
    </w:p>
    <w:p w:rsidR="0050141B" w:rsidRPr="001907FC" w:rsidRDefault="0050141B" w:rsidP="0050141B">
      <w:pPr>
        <w:pStyle w:val="ab"/>
        <w:spacing w:before="0" w:after="0"/>
        <w:ind w:firstLine="561"/>
        <w:contextualSpacing/>
        <w:jc w:val="both"/>
      </w:pPr>
      <w:r w:rsidRPr="001907FC">
        <w:rPr>
          <w:bCs/>
          <w:shd w:val="clear" w:color="auto" w:fill="FFFFFF"/>
        </w:rPr>
        <w:t>10.</w:t>
      </w:r>
      <w:r w:rsidRPr="001907FC">
        <w:rPr>
          <w:shd w:val="clear" w:color="auto" w:fill="FFFFFF"/>
        </w:rPr>
        <w:t xml:space="preserve"> </w:t>
      </w:r>
      <w:proofErr w:type="gramStart"/>
      <w:r w:rsidRPr="001907FC">
        <w:rPr>
          <w:shd w:val="clear" w:color="auto" w:fill="FFFFFF"/>
        </w:rPr>
        <w:t>Лицо, осуществляющее строительство, обязано осуществлять строительство, реконс</w:t>
      </w:r>
      <w:r w:rsidRPr="001907FC">
        <w:rPr>
          <w:shd w:val="clear" w:color="auto" w:fill="FFFFFF"/>
        </w:rPr>
        <w:t>т</w:t>
      </w:r>
      <w:r w:rsidRPr="001907FC">
        <w:rPr>
          <w:shd w:val="clear" w:color="auto" w:fill="FFFFFF"/>
        </w:rPr>
        <w:t>рукцию, капитальный ремонт объекта капитального строительства в соответствии с заданием застройщика или заказчика (в случае осуществления строительства, реконструкции, капитал</w:t>
      </w:r>
      <w:r w:rsidRPr="001907FC">
        <w:rPr>
          <w:shd w:val="clear" w:color="auto" w:fill="FFFFFF"/>
        </w:rPr>
        <w:t>ь</w:t>
      </w:r>
      <w:r w:rsidRPr="001907FC">
        <w:rPr>
          <w:shd w:val="clear" w:color="auto" w:fill="FFFFFF"/>
        </w:rPr>
        <w:t>ного ремонта на основании договора), проектной документацией, требованиями градостро</w:t>
      </w:r>
      <w:r w:rsidRPr="001907FC">
        <w:rPr>
          <w:shd w:val="clear" w:color="auto" w:fill="FFFFFF"/>
        </w:rPr>
        <w:t>и</w:t>
      </w:r>
      <w:r w:rsidRPr="001907FC">
        <w:rPr>
          <w:shd w:val="clear" w:color="auto" w:fill="FFFFFF"/>
        </w:rPr>
        <w:t>тельного плана земельного участка, требованиями технических регламентов, и при этом обе</w:t>
      </w:r>
      <w:r w:rsidRPr="001907FC">
        <w:rPr>
          <w:shd w:val="clear" w:color="auto" w:fill="FFFFFF"/>
        </w:rPr>
        <w:t>с</w:t>
      </w:r>
      <w:r w:rsidRPr="001907FC">
        <w:rPr>
          <w:shd w:val="clear" w:color="auto" w:fill="FFFFFF"/>
        </w:rPr>
        <w:t xml:space="preserve">печивать безопасность работ для третьих лиц и окружающей среды, выполнение требований безопасности труда, сохранности объектов культурного наследия. </w:t>
      </w:r>
      <w:proofErr w:type="gramEnd"/>
    </w:p>
    <w:p w:rsidR="0050141B" w:rsidRPr="001907FC" w:rsidRDefault="0050141B" w:rsidP="0050141B">
      <w:pPr>
        <w:pStyle w:val="ab"/>
        <w:spacing w:before="0" w:after="0"/>
        <w:ind w:firstLine="561"/>
        <w:contextualSpacing/>
        <w:jc w:val="both"/>
      </w:pPr>
      <w:r w:rsidRPr="001907FC">
        <w:rPr>
          <w:shd w:val="clear" w:color="auto" w:fill="FFFFFF"/>
        </w:rPr>
        <w:t>Лицо, осуществляющее строительство,  также обязано:</w:t>
      </w:r>
    </w:p>
    <w:p w:rsidR="0050141B" w:rsidRPr="001907FC" w:rsidRDefault="0050141B" w:rsidP="00DF5D15">
      <w:pPr>
        <w:pStyle w:val="ab"/>
        <w:numPr>
          <w:ilvl w:val="0"/>
          <w:numId w:val="89"/>
        </w:numPr>
        <w:tabs>
          <w:tab w:val="clear" w:pos="1281"/>
        </w:tabs>
        <w:spacing w:before="0" w:after="0"/>
        <w:ind w:left="720"/>
        <w:contextualSpacing/>
        <w:jc w:val="both"/>
      </w:pPr>
      <w:r w:rsidRPr="001907FC">
        <w:rPr>
          <w:shd w:val="clear" w:color="auto" w:fill="FFFFFF"/>
        </w:rPr>
        <w:t>обеспечивать доступ на территорию, на которой осуществляются строительства, реко</w:t>
      </w:r>
      <w:r w:rsidRPr="001907FC">
        <w:rPr>
          <w:shd w:val="clear" w:color="auto" w:fill="FFFFFF"/>
        </w:rPr>
        <w:t>н</w:t>
      </w:r>
      <w:r w:rsidRPr="001907FC">
        <w:rPr>
          <w:shd w:val="clear" w:color="auto" w:fill="FFFFFF"/>
        </w:rPr>
        <w:t xml:space="preserve">струкции, капитального ремонта объекта капитального строительства, представителей застройщика или заказчика, органов государственного строительного надзора, </w:t>
      </w:r>
    </w:p>
    <w:p w:rsidR="0050141B" w:rsidRPr="001907FC" w:rsidRDefault="0050141B" w:rsidP="00DF5D15">
      <w:pPr>
        <w:pStyle w:val="ab"/>
        <w:numPr>
          <w:ilvl w:val="0"/>
          <w:numId w:val="89"/>
        </w:numPr>
        <w:tabs>
          <w:tab w:val="clear" w:pos="1281"/>
        </w:tabs>
        <w:spacing w:before="0" w:after="0"/>
        <w:ind w:left="720"/>
        <w:contextualSpacing/>
        <w:jc w:val="both"/>
      </w:pPr>
      <w:r w:rsidRPr="001907FC">
        <w:rPr>
          <w:shd w:val="clear" w:color="auto" w:fill="FFFFFF"/>
        </w:rPr>
        <w:t xml:space="preserve">предоставлять им необходимую документацию, </w:t>
      </w:r>
    </w:p>
    <w:p w:rsidR="0050141B" w:rsidRPr="001907FC" w:rsidRDefault="0050141B" w:rsidP="00DF5D15">
      <w:pPr>
        <w:pStyle w:val="ab"/>
        <w:numPr>
          <w:ilvl w:val="0"/>
          <w:numId w:val="89"/>
        </w:numPr>
        <w:tabs>
          <w:tab w:val="clear" w:pos="1281"/>
        </w:tabs>
        <w:spacing w:before="0" w:after="0"/>
        <w:ind w:left="720"/>
        <w:contextualSpacing/>
        <w:jc w:val="both"/>
      </w:pPr>
      <w:r w:rsidRPr="001907FC">
        <w:rPr>
          <w:shd w:val="clear" w:color="auto" w:fill="FFFFFF"/>
        </w:rPr>
        <w:t xml:space="preserve">проводить строительный контроль, </w:t>
      </w:r>
    </w:p>
    <w:p w:rsidR="0050141B" w:rsidRPr="001907FC" w:rsidRDefault="0050141B" w:rsidP="00DF5D15">
      <w:pPr>
        <w:pStyle w:val="ab"/>
        <w:numPr>
          <w:ilvl w:val="0"/>
          <w:numId w:val="89"/>
        </w:numPr>
        <w:tabs>
          <w:tab w:val="clear" w:pos="1281"/>
        </w:tabs>
        <w:spacing w:before="0" w:after="0"/>
        <w:ind w:left="720"/>
        <w:contextualSpacing/>
        <w:jc w:val="both"/>
      </w:pPr>
      <w:r w:rsidRPr="001907FC">
        <w:rPr>
          <w:shd w:val="clear" w:color="auto" w:fill="FFFFFF"/>
        </w:rPr>
        <w:t xml:space="preserve">обеспечивать ведение исполнительной документации, </w:t>
      </w:r>
    </w:p>
    <w:p w:rsidR="0050141B" w:rsidRPr="001907FC" w:rsidRDefault="0050141B" w:rsidP="00DF5D15">
      <w:pPr>
        <w:pStyle w:val="ab"/>
        <w:numPr>
          <w:ilvl w:val="0"/>
          <w:numId w:val="89"/>
        </w:numPr>
        <w:tabs>
          <w:tab w:val="clear" w:pos="1281"/>
        </w:tabs>
        <w:spacing w:before="0" w:after="0"/>
        <w:ind w:left="720"/>
        <w:contextualSpacing/>
        <w:jc w:val="both"/>
      </w:pPr>
      <w:r w:rsidRPr="001907FC">
        <w:rPr>
          <w:shd w:val="clear" w:color="auto" w:fill="FFFFFF"/>
        </w:rPr>
        <w:t>извещать застройщика или заказчика, представителей органов государственного стро</w:t>
      </w:r>
      <w:r w:rsidRPr="001907FC">
        <w:rPr>
          <w:shd w:val="clear" w:color="auto" w:fill="FFFFFF"/>
        </w:rPr>
        <w:t>и</w:t>
      </w:r>
      <w:r w:rsidRPr="001907FC">
        <w:rPr>
          <w:shd w:val="clear" w:color="auto" w:fill="FFFFFF"/>
        </w:rPr>
        <w:t>тельного надзора о сроках завершения работ, которые подлежат проверке,</w:t>
      </w:r>
    </w:p>
    <w:p w:rsidR="0050141B" w:rsidRPr="001907FC" w:rsidRDefault="0050141B" w:rsidP="00DF5D15">
      <w:pPr>
        <w:pStyle w:val="ab"/>
        <w:numPr>
          <w:ilvl w:val="0"/>
          <w:numId w:val="89"/>
        </w:numPr>
        <w:tabs>
          <w:tab w:val="clear" w:pos="1281"/>
        </w:tabs>
        <w:spacing w:before="0" w:after="0"/>
        <w:ind w:left="720"/>
        <w:contextualSpacing/>
        <w:jc w:val="both"/>
      </w:pPr>
      <w:r w:rsidRPr="001907FC">
        <w:rPr>
          <w:shd w:val="clear" w:color="auto" w:fill="FFFFFF"/>
        </w:rPr>
        <w:t>обеспечивать устранение выявленных недостатков и не приступать к продолжению р</w:t>
      </w:r>
      <w:r w:rsidRPr="001907FC">
        <w:rPr>
          <w:shd w:val="clear" w:color="auto" w:fill="FFFFFF"/>
        </w:rPr>
        <w:t>а</w:t>
      </w:r>
      <w:r w:rsidRPr="001907FC">
        <w:rPr>
          <w:shd w:val="clear" w:color="auto" w:fill="FFFFFF"/>
        </w:rPr>
        <w:t>бот до составления актов об устранении выявленных недостатков,</w:t>
      </w:r>
    </w:p>
    <w:p w:rsidR="0050141B" w:rsidRPr="001907FC" w:rsidRDefault="0050141B" w:rsidP="00DF5D15">
      <w:pPr>
        <w:pStyle w:val="ab"/>
        <w:numPr>
          <w:ilvl w:val="0"/>
          <w:numId w:val="89"/>
        </w:numPr>
        <w:tabs>
          <w:tab w:val="clear" w:pos="1281"/>
        </w:tabs>
        <w:spacing w:before="0" w:after="0"/>
        <w:ind w:left="720"/>
        <w:contextualSpacing/>
        <w:jc w:val="both"/>
      </w:pPr>
      <w:r w:rsidRPr="001907FC">
        <w:rPr>
          <w:shd w:val="clear" w:color="auto" w:fill="FFFFFF"/>
        </w:rPr>
        <w:t xml:space="preserve">обеспечивать </w:t>
      </w:r>
      <w:proofErr w:type="gramStart"/>
      <w:r w:rsidRPr="001907FC">
        <w:rPr>
          <w:shd w:val="clear" w:color="auto" w:fill="FFFFFF"/>
        </w:rPr>
        <w:t>контроль за</w:t>
      </w:r>
      <w:proofErr w:type="gramEnd"/>
      <w:r w:rsidRPr="001907FC">
        <w:rPr>
          <w:shd w:val="clear" w:color="auto" w:fill="FFFFFF"/>
        </w:rPr>
        <w:t xml:space="preserve"> качеством применяемых строительных материалов.</w:t>
      </w:r>
    </w:p>
    <w:p w:rsidR="0050141B" w:rsidRPr="001907FC" w:rsidRDefault="0050141B" w:rsidP="0050141B">
      <w:pPr>
        <w:pStyle w:val="ab"/>
        <w:spacing w:before="0" w:after="0"/>
        <w:contextualSpacing/>
        <w:jc w:val="both"/>
      </w:pPr>
      <w:r w:rsidRPr="001907FC">
        <w:rPr>
          <w:shd w:val="clear" w:color="auto" w:fill="FFFFFF"/>
        </w:rPr>
        <w:t> </w:t>
      </w:r>
      <w:r w:rsidRPr="001907FC">
        <w:rPr>
          <w:shd w:val="clear" w:color="auto" w:fill="FFFFFF"/>
        </w:rPr>
        <w:tab/>
      </w:r>
      <w:r w:rsidRPr="00F95E8A">
        <w:rPr>
          <w:bCs/>
          <w:shd w:val="clear" w:color="auto" w:fill="FFFFFF"/>
        </w:rPr>
        <w:t>11.</w:t>
      </w:r>
      <w:r w:rsidRPr="00F95E8A">
        <w:rPr>
          <w:shd w:val="clear" w:color="auto" w:fill="FFFFFF"/>
        </w:rPr>
        <w:t xml:space="preserve"> Отклонение</w:t>
      </w:r>
      <w:r w:rsidRPr="001907FC">
        <w:rPr>
          <w:shd w:val="clear" w:color="auto" w:fill="FFFFFF"/>
        </w:rPr>
        <w:t xml:space="preserve"> параметров объекта капитального строительства от проектной докуме</w:t>
      </w:r>
      <w:r w:rsidRPr="001907FC">
        <w:rPr>
          <w:shd w:val="clear" w:color="auto" w:fill="FFFFFF"/>
        </w:rPr>
        <w:t>н</w:t>
      </w:r>
      <w:r w:rsidRPr="001907FC">
        <w:rPr>
          <w:shd w:val="clear" w:color="auto" w:fill="FFFFFF"/>
        </w:rPr>
        <w:t>тации, необходимость которого выявилась в процессе строительства, реконструкции, капитал</w:t>
      </w:r>
      <w:r w:rsidRPr="001907FC">
        <w:rPr>
          <w:shd w:val="clear" w:color="auto" w:fill="FFFFFF"/>
        </w:rPr>
        <w:t>ь</w:t>
      </w:r>
      <w:r w:rsidRPr="001907FC">
        <w:rPr>
          <w:shd w:val="clear" w:color="auto" w:fill="FFFFFF"/>
        </w:rPr>
        <w:t>ного ремонта такого объекта, допускается только на основании вновь утвержденной застро</w:t>
      </w:r>
      <w:r w:rsidRPr="001907FC">
        <w:rPr>
          <w:shd w:val="clear" w:color="auto" w:fill="FFFFFF"/>
        </w:rPr>
        <w:t>й</w:t>
      </w:r>
      <w:r w:rsidRPr="001907FC">
        <w:rPr>
          <w:shd w:val="clear" w:color="auto" w:fill="FFFFFF"/>
        </w:rPr>
        <w:t>щиком или заказчиком проектной документации после внесения в нее соответствующих изм</w:t>
      </w:r>
      <w:r w:rsidRPr="001907FC">
        <w:rPr>
          <w:shd w:val="clear" w:color="auto" w:fill="FFFFFF"/>
        </w:rPr>
        <w:t>е</w:t>
      </w:r>
      <w:r w:rsidRPr="001907FC">
        <w:rPr>
          <w:shd w:val="clear" w:color="auto" w:fill="FFFFFF"/>
        </w:rPr>
        <w:t xml:space="preserve">нений в порядке, установленном  Правительством Российской Федерации. </w:t>
      </w:r>
    </w:p>
    <w:p w:rsidR="0050141B" w:rsidRPr="001907FC" w:rsidRDefault="0050141B" w:rsidP="0050141B">
      <w:pPr>
        <w:pStyle w:val="ab"/>
        <w:spacing w:before="0" w:after="0"/>
        <w:ind w:firstLine="708"/>
        <w:contextualSpacing/>
        <w:jc w:val="both"/>
      </w:pPr>
      <w:r w:rsidRPr="00F95E8A">
        <w:rPr>
          <w:bCs/>
          <w:shd w:val="clear" w:color="auto" w:fill="FFFFFF"/>
        </w:rPr>
        <w:t>12.</w:t>
      </w:r>
      <w:r w:rsidRPr="001907FC">
        <w:rPr>
          <w:shd w:val="clear" w:color="auto" w:fill="FFFFFF"/>
        </w:rPr>
        <w:t xml:space="preserve"> В случае обнаружения объекта, обладающего признаками объекта культурного н</w:t>
      </w:r>
      <w:r w:rsidRPr="001907FC">
        <w:rPr>
          <w:shd w:val="clear" w:color="auto" w:fill="FFFFFF"/>
        </w:rPr>
        <w:t>а</w:t>
      </w:r>
      <w:r w:rsidRPr="001907FC">
        <w:rPr>
          <w:shd w:val="clear" w:color="auto" w:fill="FFFFFF"/>
        </w:rPr>
        <w:t>следия, в процессе строительства, реконструкции, капитального ремонта лицо, осуществля</w:t>
      </w:r>
      <w:r w:rsidRPr="001907FC">
        <w:rPr>
          <w:shd w:val="clear" w:color="auto" w:fill="FFFFFF"/>
        </w:rPr>
        <w:t>ю</w:t>
      </w:r>
      <w:r w:rsidRPr="001907FC">
        <w:rPr>
          <w:shd w:val="clear" w:color="auto" w:fill="FFFFFF"/>
        </w:rPr>
        <w:t>щее строительство, должно приостановить строительство, реконструкцию, капитальный р</w:t>
      </w:r>
      <w:r w:rsidRPr="001907FC">
        <w:rPr>
          <w:shd w:val="clear" w:color="auto" w:fill="FFFFFF"/>
        </w:rPr>
        <w:t>е</w:t>
      </w:r>
      <w:r w:rsidRPr="001907FC">
        <w:rPr>
          <w:shd w:val="clear" w:color="auto" w:fill="FFFFFF"/>
        </w:rPr>
        <w:t>монт, известить об обнаружении такого объекта органы, предусмотренные законодательством  Российской Федерации об объектах культурного наследия.</w:t>
      </w:r>
    </w:p>
    <w:p w:rsidR="0050141B" w:rsidRPr="001907FC" w:rsidRDefault="0050141B" w:rsidP="0050141B">
      <w:pPr>
        <w:pStyle w:val="ab"/>
        <w:spacing w:before="0" w:after="0"/>
        <w:ind w:firstLine="567"/>
        <w:contextualSpacing/>
        <w:jc w:val="both"/>
      </w:pPr>
      <w:r w:rsidRPr="00F95E8A">
        <w:rPr>
          <w:bCs/>
          <w:shd w:val="clear" w:color="auto" w:fill="FFFFFF"/>
        </w:rPr>
        <w:t>13.</w:t>
      </w:r>
      <w:r w:rsidRPr="001907FC">
        <w:rPr>
          <w:b/>
          <w:bCs/>
          <w:shd w:val="clear" w:color="auto" w:fill="FFFFFF"/>
        </w:rPr>
        <w:t xml:space="preserve"> </w:t>
      </w:r>
      <w:proofErr w:type="gramStart"/>
      <w:r w:rsidRPr="001907FC">
        <w:rPr>
          <w:shd w:val="clear" w:color="auto" w:fill="FFFFFF"/>
        </w:rPr>
        <w:t>Требования к подготовке земельных участков для строительства и объекта капитал</w:t>
      </w:r>
      <w:r w:rsidRPr="001907FC">
        <w:rPr>
          <w:shd w:val="clear" w:color="auto" w:fill="FFFFFF"/>
        </w:rPr>
        <w:t>ь</w:t>
      </w:r>
      <w:r w:rsidRPr="001907FC">
        <w:rPr>
          <w:shd w:val="clear" w:color="auto" w:fill="FFFFFF"/>
        </w:rPr>
        <w:t>ного строительства  для реконструкции, капитального ремонта, состав и порядок ведения и</w:t>
      </w:r>
      <w:r w:rsidRPr="001907FC">
        <w:rPr>
          <w:shd w:val="clear" w:color="auto" w:fill="FFFFFF"/>
        </w:rPr>
        <w:t>с</w:t>
      </w:r>
      <w:r w:rsidRPr="001907FC">
        <w:rPr>
          <w:shd w:val="clear" w:color="auto" w:fill="FFFFFF"/>
        </w:rPr>
        <w:t>полнительной документации, форма и порядок ведения общего и специальных журналов, в к</w:t>
      </w:r>
      <w:r w:rsidRPr="001907FC">
        <w:rPr>
          <w:shd w:val="clear" w:color="auto" w:fill="FFFFFF"/>
        </w:rPr>
        <w:t>о</w:t>
      </w:r>
      <w:r w:rsidRPr="001907FC">
        <w:rPr>
          <w:shd w:val="clear" w:color="auto" w:fill="FFFFFF"/>
        </w:rPr>
        <w:t>торых ведется учет выполнения работ, порядок осуществления строительства, реконструкции, капитального ремонта, порядок консервации объекта капитального строительства могут уст</w:t>
      </w:r>
      <w:r w:rsidRPr="001907FC">
        <w:rPr>
          <w:shd w:val="clear" w:color="auto" w:fill="FFFFFF"/>
        </w:rPr>
        <w:t>а</w:t>
      </w:r>
      <w:r w:rsidRPr="001907FC">
        <w:rPr>
          <w:shd w:val="clear" w:color="auto" w:fill="FFFFFF"/>
        </w:rPr>
        <w:t>навливаться нормативными правовыми актами Российской Федерации.</w:t>
      </w:r>
      <w:proofErr w:type="gramEnd"/>
    </w:p>
    <w:p w:rsidR="0050141B" w:rsidRPr="001907FC" w:rsidRDefault="0050141B" w:rsidP="0050141B">
      <w:pPr>
        <w:pStyle w:val="ab"/>
        <w:spacing w:before="0" w:after="0"/>
        <w:ind w:firstLine="567"/>
        <w:contextualSpacing/>
        <w:jc w:val="both"/>
      </w:pPr>
      <w:r w:rsidRPr="00F95E8A">
        <w:rPr>
          <w:bCs/>
          <w:shd w:val="clear" w:color="auto" w:fill="FFFFFF"/>
        </w:rPr>
        <w:t>14.</w:t>
      </w:r>
      <w:r w:rsidRPr="001907FC">
        <w:rPr>
          <w:shd w:val="clear" w:color="auto" w:fill="FFFFFF"/>
        </w:rPr>
        <w:t xml:space="preserve"> Использование в процессе строительства, реконструкции, капитального ремонта</w:t>
      </w:r>
      <w:r w:rsidR="002031A1">
        <w:rPr>
          <w:shd w:val="clear" w:color="auto" w:fill="FFFFFF"/>
        </w:rPr>
        <w:t xml:space="preserve">, </w:t>
      </w:r>
      <w:proofErr w:type="spellStart"/>
      <w:r w:rsidRPr="001907FC">
        <w:rPr>
          <w:shd w:val="clear" w:color="auto" w:fill="FFFFFF"/>
        </w:rPr>
        <w:t>смежно</w:t>
      </w:r>
      <w:proofErr w:type="spellEnd"/>
      <w:r w:rsidR="002031A1">
        <w:rPr>
          <w:shd w:val="clear" w:color="auto" w:fill="FFFFFF"/>
        </w:rPr>
        <w:t xml:space="preserve"> </w:t>
      </w:r>
      <w:r w:rsidRPr="001907FC">
        <w:rPr>
          <w:shd w:val="clear" w:color="auto" w:fill="FFFFFF"/>
        </w:rPr>
        <w:t>расположенных земельных участков</w:t>
      </w:r>
      <w:r w:rsidR="002031A1">
        <w:rPr>
          <w:shd w:val="clear" w:color="auto" w:fill="FFFFFF"/>
        </w:rPr>
        <w:t>,</w:t>
      </w:r>
      <w:r w:rsidRPr="001907FC">
        <w:rPr>
          <w:shd w:val="clear" w:color="auto" w:fill="FFFFFF"/>
        </w:rPr>
        <w:t xml:space="preserve"> либо территорий общего пользования</w:t>
      </w:r>
      <w:r w:rsidR="002031A1">
        <w:rPr>
          <w:shd w:val="clear" w:color="auto" w:fill="FFFFFF"/>
        </w:rPr>
        <w:t>,</w:t>
      </w:r>
      <w:r w:rsidRPr="001907FC">
        <w:rPr>
          <w:shd w:val="clear" w:color="auto" w:fill="FFFFFF"/>
        </w:rPr>
        <w:t xml:space="preserve"> возможно на основании договора, а также частного сервитута, если постановлением главы администрации</w:t>
      </w:r>
      <w:r w:rsidRPr="001907FC">
        <w:rPr>
          <w:color w:val="000000"/>
          <w:shd w:val="clear" w:color="auto" w:fill="FFFFFF"/>
        </w:rPr>
        <w:t xml:space="preserve"> сельского поселения </w:t>
      </w:r>
      <w:proofErr w:type="spellStart"/>
      <w:r w:rsidR="004C0428">
        <w:rPr>
          <w:bCs/>
          <w:shd w:val="clear" w:color="auto" w:fill="FFFFFF"/>
        </w:rPr>
        <w:t>Магинский</w:t>
      </w:r>
      <w:proofErr w:type="spellEnd"/>
      <w:r w:rsidR="009F0D16">
        <w:rPr>
          <w:bCs/>
          <w:shd w:val="clear" w:color="auto" w:fill="FFFFFF"/>
        </w:rPr>
        <w:t xml:space="preserve"> </w:t>
      </w:r>
      <w:r w:rsidRPr="001907FC">
        <w:rPr>
          <w:color w:val="000000"/>
          <w:shd w:val="clear" w:color="auto" w:fill="FFFFFF"/>
        </w:rPr>
        <w:t xml:space="preserve">сельсовет  </w:t>
      </w:r>
      <w:r w:rsidRPr="001907FC">
        <w:rPr>
          <w:shd w:val="clear" w:color="auto" w:fill="FFFFFF"/>
        </w:rPr>
        <w:t>установлен публичный сервитут с описанием с</w:t>
      </w:r>
      <w:r w:rsidRPr="001907FC">
        <w:rPr>
          <w:shd w:val="clear" w:color="auto" w:fill="FFFFFF"/>
        </w:rPr>
        <w:t>о</w:t>
      </w:r>
      <w:r w:rsidRPr="001907FC">
        <w:rPr>
          <w:shd w:val="clear" w:color="auto" w:fill="FFFFFF"/>
        </w:rPr>
        <w:t>держания такого сервитута.</w:t>
      </w:r>
    </w:p>
    <w:p w:rsidR="0050141B" w:rsidRPr="001907FC" w:rsidRDefault="0050141B" w:rsidP="0050141B">
      <w:pPr>
        <w:pStyle w:val="ab"/>
        <w:spacing w:before="0" w:after="0"/>
        <w:ind w:firstLine="567"/>
        <w:contextualSpacing/>
        <w:jc w:val="both"/>
      </w:pPr>
      <w:r w:rsidRPr="00F95E8A">
        <w:rPr>
          <w:bCs/>
          <w:shd w:val="clear" w:color="auto" w:fill="FFFFFF"/>
        </w:rPr>
        <w:t>15.</w:t>
      </w:r>
      <w:r w:rsidRPr="001907FC">
        <w:rPr>
          <w:shd w:val="clear" w:color="auto" w:fill="FFFFFF"/>
        </w:rPr>
        <w:t xml:space="preserve"> </w:t>
      </w:r>
      <w:r w:rsidR="00F95E8A">
        <w:rPr>
          <w:shd w:val="clear" w:color="auto" w:fill="FFFFFF"/>
        </w:rPr>
        <w:t>В</w:t>
      </w:r>
      <w:r w:rsidRPr="001907FC">
        <w:rPr>
          <w:shd w:val="clear" w:color="auto" w:fill="FFFFFF"/>
        </w:rPr>
        <w:t xml:space="preserve"> процессе строительства, реконструкции, капитального ремонта проводятся:</w:t>
      </w:r>
    </w:p>
    <w:p w:rsidR="0050141B" w:rsidRPr="001907FC" w:rsidRDefault="0050141B" w:rsidP="00DF5D15">
      <w:pPr>
        <w:pStyle w:val="ab"/>
        <w:numPr>
          <w:ilvl w:val="0"/>
          <w:numId w:val="96"/>
        </w:numPr>
        <w:tabs>
          <w:tab w:val="clear" w:pos="1287"/>
          <w:tab w:val="num" w:pos="720"/>
        </w:tabs>
        <w:spacing w:before="0" w:after="0"/>
        <w:ind w:left="720"/>
        <w:contextualSpacing/>
        <w:jc w:val="both"/>
      </w:pPr>
      <w:r w:rsidRPr="001907FC">
        <w:rPr>
          <w:shd w:val="clear" w:color="auto" w:fill="FFFFFF"/>
        </w:rPr>
        <w:lastRenderedPageBreak/>
        <w:t>государственный строительный надзор применительно к объектам, проектная докуме</w:t>
      </w:r>
      <w:r w:rsidRPr="001907FC">
        <w:rPr>
          <w:shd w:val="clear" w:color="auto" w:fill="FFFFFF"/>
        </w:rPr>
        <w:t>н</w:t>
      </w:r>
      <w:r w:rsidRPr="001907FC">
        <w:rPr>
          <w:shd w:val="clear" w:color="auto" w:fill="FFFFFF"/>
        </w:rPr>
        <w:t>тация которых в соответствии с Градостроительным кодексом  Российской Федерации подлежит государственной экспертизе, а также применительно к объектам, проектная документация которых является типовой проектной документацией или ее модификац</w:t>
      </w:r>
      <w:r w:rsidRPr="001907FC">
        <w:rPr>
          <w:shd w:val="clear" w:color="auto" w:fill="FFFFFF"/>
        </w:rPr>
        <w:t>и</w:t>
      </w:r>
      <w:r w:rsidRPr="001907FC">
        <w:rPr>
          <w:shd w:val="clear" w:color="auto" w:fill="FFFFFF"/>
        </w:rPr>
        <w:t>ей;</w:t>
      </w:r>
    </w:p>
    <w:p w:rsidR="0050141B" w:rsidRPr="001907FC" w:rsidRDefault="0050141B" w:rsidP="00DF5D15">
      <w:pPr>
        <w:pStyle w:val="ab"/>
        <w:numPr>
          <w:ilvl w:val="0"/>
          <w:numId w:val="96"/>
        </w:numPr>
        <w:tabs>
          <w:tab w:val="clear" w:pos="1287"/>
          <w:tab w:val="num" w:pos="720"/>
        </w:tabs>
        <w:spacing w:before="0" w:after="0"/>
        <w:ind w:left="720"/>
        <w:contextualSpacing/>
        <w:jc w:val="both"/>
      </w:pPr>
      <w:r w:rsidRPr="001907FC">
        <w:rPr>
          <w:shd w:val="clear" w:color="auto" w:fill="FFFFFF"/>
        </w:rPr>
        <w:t>строительный контроль применительно ко всем объектов капитального строительства.</w:t>
      </w:r>
    </w:p>
    <w:p w:rsidR="0050141B" w:rsidRPr="001907FC" w:rsidRDefault="0050141B" w:rsidP="0050141B">
      <w:pPr>
        <w:pStyle w:val="ab"/>
        <w:spacing w:before="0" w:after="0"/>
        <w:ind w:firstLine="567"/>
        <w:contextualSpacing/>
        <w:jc w:val="both"/>
      </w:pPr>
      <w:r w:rsidRPr="001907FC">
        <w:rPr>
          <w:shd w:val="clear" w:color="auto" w:fill="FFFFFF"/>
        </w:rPr>
        <w:t>В процессе строительства, реконструкции, капитального ремонта лицо, осуществившее подготовку проектной документации строящегося, реконструируемого, ремонтируемого объе</w:t>
      </w:r>
      <w:r w:rsidRPr="001907FC">
        <w:rPr>
          <w:shd w:val="clear" w:color="auto" w:fill="FFFFFF"/>
        </w:rPr>
        <w:t>к</w:t>
      </w:r>
      <w:r w:rsidRPr="001907FC">
        <w:rPr>
          <w:shd w:val="clear" w:color="auto" w:fill="FFFFFF"/>
        </w:rPr>
        <w:t>тов капитального строительства, вправе осуществлять авторский надзор в соответствии с зак</w:t>
      </w:r>
      <w:r w:rsidRPr="001907FC">
        <w:rPr>
          <w:shd w:val="clear" w:color="auto" w:fill="FFFFFF"/>
        </w:rPr>
        <w:t>о</w:t>
      </w:r>
      <w:r w:rsidRPr="001907FC">
        <w:rPr>
          <w:shd w:val="clear" w:color="auto" w:fill="FFFFFF"/>
        </w:rPr>
        <w:t>нодательством Российской Федерации.</w:t>
      </w:r>
    </w:p>
    <w:p w:rsidR="0050141B" w:rsidRPr="001907FC" w:rsidRDefault="0050141B" w:rsidP="0050141B">
      <w:pPr>
        <w:pStyle w:val="ab"/>
        <w:spacing w:before="0" w:after="0"/>
        <w:ind w:firstLine="567"/>
        <w:contextualSpacing/>
        <w:jc w:val="both"/>
      </w:pPr>
      <w:r w:rsidRPr="00F95E8A">
        <w:rPr>
          <w:bCs/>
          <w:shd w:val="clear" w:color="auto" w:fill="FFFFFF"/>
        </w:rPr>
        <w:t>16.</w:t>
      </w:r>
      <w:r w:rsidRPr="001907FC">
        <w:rPr>
          <w:shd w:val="clear" w:color="auto" w:fill="FFFFFF"/>
        </w:rPr>
        <w:t xml:space="preserve"> Государственный строительный надзор осуществляется в соответствии с законод</w:t>
      </w:r>
      <w:r w:rsidRPr="001907FC">
        <w:rPr>
          <w:shd w:val="clear" w:color="auto" w:fill="FFFFFF"/>
        </w:rPr>
        <w:t>а</w:t>
      </w:r>
      <w:r w:rsidRPr="001907FC">
        <w:rPr>
          <w:shd w:val="clear" w:color="auto" w:fill="FFFFFF"/>
        </w:rPr>
        <w:t>тельством Российской Федерации.</w:t>
      </w:r>
    </w:p>
    <w:p w:rsidR="0050141B" w:rsidRPr="001907FC" w:rsidRDefault="0050141B" w:rsidP="0050141B">
      <w:pPr>
        <w:pStyle w:val="ab"/>
        <w:spacing w:before="0" w:after="0"/>
        <w:ind w:firstLine="567"/>
        <w:contextualSpacing/>
        <w:jc w:val="both"/>
      </w:pPr>
      <w:r w:rsidRPr="00F95E8A">
        <w:rPr>
          <w:bCs/>
          <w:shd w:val="clear" w:color="auto" w:fill="FFFFFF"/>
        </w:rPr>
        <w:t>17.</w:t>
      </w:r>
      <w:r w:rsidRPr="001907FC">
        <w:rPr>
          <w:shd w:val="clear" w:color="auto" w:fill="FFFFFF"/>
        </w:rPr>
        <w:t xml:space="preserve"> Строительный контроль проводится в процессе строительства, реконструкции, кап</w:t>
      </w:r>
      <w:r w:rsidRPr="001907FC">
        <w:rPr>
          <w:shd w:val="clear" w:color="auto" w:fill="FFFFFF"/>
        </w:rPr>
        <w:t>и</w:t>
      </w:r>
      <w:r w:rsidRPr="001907FC">
        <w:rPr>
          <w:shd w:val="clear" w:color="auto" w:fill="FFFFFF"/>
        </w:rPr>
        <w:t>тального ремонта  объектов капитального строительства, в целях проверки соответствия в</w:t>
      </w:r>
      <w:r w:rsidRPr="001907FC">
        <w:rPr>
          <w:shd w:val="clear" w:color="auto" w:fill="FFFFFF"/>
        </w:rPr>
        <w:t>ы</w:t>
      </w:r>
      <w:r w:rsidRPr="001907FC">
        <w:rPr>
          <w:shd w:val="clear" w:color="auto" w:fill="FFFFFF"/>
        </w:rPr>
        <w:t>полняемых работ  проектной документации, требованиям технических регламентов, результ</w:t>
      </w:r>
      <w:r w:rsidRPr="001907FC">
        <w:rPr>
          <w:shd w:val="clear" w:color="auto" w:fill="FFFFFF"/>
        </w:rPr>
        <w:t>а</w:t>
      </w:r>
      <w:r w:rsidRPr="001907FC">
        <w:rPr>
          <w:shd w:val="clear" w:color="auto" w:fill="FFFFFF"/>
        </w:rPr>
        <w:t>там инженерных изысканий, требованиям градостроительного плана земельного участка.</w:t>
      </w:r>
    </w:p>
    <w:p w:rsidR="0050141B" w:rsidRDefault="0050141B" w:rsidP="0050141B">
      <w:pPr>
        <w:pStyle w:val="ab"/>
        <w:spacing w:before="0" w:after="0"/>
        <w:ind w:firstLine="567"/>
        <w:contextualSpacing/>
        <w:jc w:val="both"/>
        <w:rPr>
          <w:b/>
          <w:bCs/>
          <w:color w:val="000000"/>
        </w:rPr>
      </w:pPr>
    </w:p>
    <w:p w:rsidR="0050141B" w:rsidRPr="000A4502" w:rsidRDefault="0050141B" w:rsidP="0050141B">
      <w:pPr>
        <w:pStyle w:val="ab"/>
        <w:spacing w:before="0" w:after="0"/>
        <w:ind w:firstLine="561"/>
        <w:contextualSpacing/>
        <w:jc w:val="both"/>
      </w:pPr>
      <w:r w:rsidRPr="000A4502">
        <w:rPr>
          <w:b/>
          <w:bCs/>
          <w:color w:val="000000"/>
        </w:rPr>
        <w:t>Статья 4</w:t>
      </w:r>
      <w:r>
        <w:rPr>
          <w:b/>
          <w:bCs/>
          <w:color w:val="000000"/>
        </w:rPr>
        <w:t>3</w:t>
      </w:r>
      <w:r w:rsidRPr="000A4502">
        <w:rPr>
          <w:b/>
          <w:bCs/>
          <w:color w:val="000000"/>
        </w:rPr>
        <w:t xml:space="preserve">. </w:t>
      </w:r>
      <w:r w:rsidRPr="000A4502">
        <w:rPr>
          <w:b/>
          <w:bCs/>
          <w:shd w:val="clear" w:color="auto" w:fill="FFFFFF"/>
        </w:rPr>
        <w:t>Инженерные изыскания для подготовки проектной документации. Арх</w:t>
      </w:r>
      <w:r w:rsidRPr="000A4502">
        <w:rPr>
          <w:b/>
          <w:bCs/>
          <w:shd w:val="clear" w:color="auto" w:fill="FFFFFF"/>
        </w:rPr>
        <w:t>и</w:t>
      </w:r>
      <w:r w:rsidRPr="000A4502">
        <w:rPr>
          <w:b/>
          <w:bCs/>
          <w:shd w:val="clear" w:color="auto" w:fill="FFFFFF"/>
        </w:rPr>
        <w:t>тектурно-строительное проектирование</w:t>
      </w:r>
    </w:p>
    <w:p w:rsidR="0050141B" w:rsidRPr="000A4502" w:rsidRDefault="0050141B" w:rsidP="0050141B">
      <w:pPr>
        <w:pStyle w:val="ab"/>
        <w:spacing w:before="0" w:after="0"/>
        <w:ind w:firstLine="561"/>
        <w:contextualSpacing/>
        <w:jc w:val="both"/>
      </w:pPr>
      <w:r w:rsidRPr="000A4502">
        <w:rPr>
          <w:shd w:val="clear" w:color="auto" w:fill="FFFFFF"/>
        </w:rPr>
        <w:t> </w:t>
      </w:r>
    </w:p>
    <w:p w:rsidR="0050141B" w:rsidRPr="000A4502" w:rsidRDefault="0050141B" w:rsidP="0050141B">
      <w:pPr>
        <w:pStyle w:val="ab"/>
        <w:spacing w:before="0" w:after="0"/>
        <w:ind w:firstLine="561"/>
        <w:contextualSpacing/>
        <w:jc w:val="both"/>
      </w:pPr>
      <w:r w:rsidRPr="000A4502">
        <w:rPr>
          <w:bCs/>
          <w:shd w:val="clear" w:color="auto" w:fill="FFFFFF"/>
        </w:rPr>
        <w:t>1.</w:t>
      </w:r>
      <w:r w:rsidRPr="000A4502">
        <w:rPr>
          <w:b/>
          <w:bCs/>
          <w:shd w:val="clear" w:color="auto" w:fill="FFFFFF"/>
        </w:rPr>
        <w:t xml:space="preserve"> </w:t>
      </w:r>
      <w:proofErr w:type="gramStart"/>
      <w:r w:rsidRPr="000A4502">
        <w:rPr>
          <w:shd w:val="clear" w:color="auto" w:fill="FFFFFF"/>
        </w:rPr>
        <w:t>Результаты инженерных изысканий представляют собой документ о выполнении инж</w:t>
      </w:r>
      <w:r w:rsidRPr="000A4502">
        <w:rPr>
          <w:shd w:val="clear" w:color="auto" w:fill="FFFFFF"/>
        </w:rPr>
        <w:t>е</w:t>
      </w:r>
      <w:r w:rsidRPr="000A4502">
        <w:rPr>
          <w:shd w:val="clear" w:color="auto" w:fill="FFFFFF"/>
        </w:rPr>
        <w:t>нерных изысканий, содержащий материалы в текстовой форме и в виде карт (схем) и отража</w:t>
      </w:r>
      <w:r w:rsidRPr="000A4502">
        <w:rPr>
          <w:shd w:val="clear" w:color="auto" w:fill="FFFFFF"/>
        </w:rPr>
        <w:t>ю</w:t>
      </w:r>
      <w:r w:rsidRPr="000A4502">
        <w:rPr>
          <w:shd w:val="clear" w:color="auto" w:fill="FFFFFF"/>
        </w:rPr>
        <w:t>щий сведения о задачах инженерных изысканий, о местоположении территории, на которой планируется осуществлять строительство, реконструкцию объекта капитального строительства, о видах, об объеме, о способах и о сроках проведения работ по выполнению инженерных из</w:t>
      </w:r>
      <w:r w:rsidRPr="000A4502">
        <w:rPr>
          <w:shd w:val="clear" w:color="auto" w:fill="FFFFFF"/>
        </w:rPr>
        <w:t>ы</w:t>
      </w:r>
      <w:r w:rsidRPr="000A4502">
        <w:rPr>
          <w:shd w:val="clear" w:color="auto" w:fill="FFFFFF"/>
        </w:rPr>
        <w:t>сканий в соответствии с программой инженерных изысканий</w:t>
      </w:r>
      <w:proofErr w:type="gramEnd"/>
      <w:r w:rsidRPr="000A4502">
        <w:rPr>
          <w:shd w:val="clear" w:color="auto" w:fill="FFFFFF"/>
        </w:rPr>
        <w:t xml:space="preserve">, </w:t>
      </w:r>
      <w:proofErr w:type="gramStart"/>
      <w:r w:rsidRPr="000A4502">
        <w:rPr>
          <w:shd w:val="clear" w:color="auto" w:fill="FFFFFF"/>
        </w:rPr>
        <w:t>о качестве выполненных инж</w:t>
      </w:r>
      <w:r w:rsidRPr="000A4502">
        <w:rPr>
          <w:shd w:val="clear" w:color="auto" w:fill="FFFFFF"/>
        </w:rPr>
        <w:t>е</w:t>
      </w:r>
      <w:r w:rsidRPr="000A4502">
        <w:rPr>
          <w:shd w:val="clear" w:color="auto" w:fill="FFFFFF"/>
        </w:rPr>
        <w:t>нерных изысканий, о результатах комплексного изучения природных и техногенных условий указанной территории, в том числе о результатах изучения, оценки и прогноза возможных и</w:t>
      </w:r>
      <w:r w:rsidRPr="000A4502">
        <w:rPr>
          <w:shd w:val="clear" w:color="auto" w:fill="FFFFFF"/>
        </w:rPr>
        <w:t>з</w:t>
      </w:r>
      <w:r w:rsidRPr="000A4502">
        <w:rPr>
          <w:shd w:val="clear" w:color="auto" w:fill="FFFFFF"/>
        </w:rPr>
        <w:t>менений природных и техногенных условий указанной территории применительно к объекту капитального строительства при осуществлении строительства, реконструкции такого объекта и после из завершения и о результатах оценки влияния строительства, реконструкции такого объекта на другие объекты капитального</w:t>
      </w:r>
      <w:proofErr w:type="gramEnd"/>
      <w:r w:rsidRPr="000A4502">
        <w:rPr>
          <w:shd w:val="clear" w:color="auto" w:fill="FFFFFF"/>
        </w:rPr>
        <w:t xml:space="preserve"> строительства.  </w:t>
      </w:r>
    </w:p>
    <w:p w:rsidR="0050141B" w:rsidRPr="000A4502" w:rsidRDefault="0050141B" w:rsidP="0050141B">
      <w:pPr>
        <w:pStyle w:val="ab"/>
        <w:spacing w:before="0" w:after="0"/>
        <w:ind w:firstLine="561"/>
        <w:contextualSpacing/>
        <w:jc w:val="both"/>
      </w:pPr>
      <w:r w:rsidRPr="000A4502">
        <w:rPr>
          <w:shd w:val="clear" w:color="auto" w:fill="FFFFFF"/>
        </w:rPr>
        <w:t>Инженерные изыскания выполняются для подготовки проектной документации, стро</w:t>
      </w:r>
      <w:r w:rsidRPr="000A4502">
        <w:rPr>
          <w:shd w:val="clear" w:color="auto" w:fill="FFFFFF"/>
        </w:rPr>
        <w:t>и</w:t>
      </w:r>
      <w:r w:rsidRPr="000A4502">
        <w:rPr>
          <w:shd w:val="clear" w:color="auto" w:fill="FFFFFF"/>
        </w:rPr>
        <w:t>тельства, реконструкции, объектов капитального строительства. Не допускаются подготовка  и реализация проектной документации без выполнения соответствующих инженерных изыск</w:t>
      </w:r>
      <w:r w:rsidRPr="000A4502">
        <w:rPr>
          <w:shd w:val="clear" w:color="auto" w:fill="FFFFFF"/>
        </w:rPr>
        <w:t>а</w:t>
      </w:r>
      <w:r w:rsidRPr="000A4502">
        <w:rPr>
          <w:shd w:val="clear" w:color="auto" w:fill="FFFFFF"/>
        </w:rPr>
        <w:t>ний.</w:t>
      </w:r>
    </w:p>
    <w:p w:rsidR="0050141B" w:rsidRPr="000A4502" w:rsidRDefault="0050141B" w:rsidP="0050141B">
      <w:pPr>
        <w:pStyle w:val="ab"/>
        <w:spacing w:before="0" w:after="0"/>
        <w:ind w:firstLine="561"/>
        <w:contextualSpacing/>
        <w:jc w:val="both"/>
      </w:pPr>
      <w:r w:rsidRPr="000A4502">
        <w:rPr>
          <w:bCs/>
          <w:shd w:val="clear" w:color="auto" w:fill="FFFFFF"/>
        </w:rPr>
        <w:t>2.</w:t>
      </w:r>
      <w:r w:rsidRPr="000A4502">
        <w:rPr>
          <w:shd w:val="clear" w:color="auto" w:fill="FFFFFF"/>
        </w:rPr>
        <w:t xml:space="preserve"> Инженерные изыскания могут  выполняться физическими или юридическими лицами, которые соответствуют требованиям законодательства Российской Федерации, предъявляемые к лицам, выполняющим инженерные изыскания (далее – лица, выполняющие инженерные из</w:t>
      </w:r>
      <w:r w:rsidRPr="000A4502">
        <w:rPr>
          <w:shd w:val="clear" w:color="auto" w:fill="FFFFFF"/>
        </w:rPr>
        <w:t>ы</w:t>
      </w:r>
      <w:r w:rsidRPr="000A4502">
        <w:rPr>
          <w:shd w:val="clear" w:color="auto" w:fill="FFFFFF"/>
        </w:rPr>
        <w:t>скания).</w:t>
      </w:r>
    </w:p>
    <w:p w:rsidR="0050141B" w:rsidRPr="000A4502" w:rsidRDefault="0050141B" w:rsidP="0050141B">
      <w:pPr>
        <w:pStyle w:val="ab"/>
        <w:spacing w:before="0" w:after="0"/>
        <w:ind w:firstLine="561"/>
        <w:contextualSpacing/>
        <w:jc w:val="both"/>
      </w:pPr>
      <w:r w:rsidRPr="000A4502">
        <w:rPr>
          <w:bCs/>
          <w:shd w:val="clear" w:color="auto" w:fill="FFFFFF"/>
        </w:rPr>
        <w:t>3.</w:t>
      </w:r>
      <w:r w:rsidRPr="000A4502">
        <w:rPr>
          <w:shd w:val="clear" w:color="auto" w:fill="FFFFFF"/>
        </w:rPr>
        <w:t xml:space="preserve"> Лицами, выполняющими инженерные изыскания, являются застройщик либо привл</w:t>
      </w:r>
      <w:r w:rsidRPr="000A4502">
        <w:rPr>
          <w:shd w:val="clear" w:color="auto" w:fill="FFFFFF"/>
        </w:rPr>
        <w:t>е</w:t>
      </w:r>
      <w:r w:rsidRPr="000A4502">
        <w:rPr>
          <w:shd w:val="clear" w:color="auto" w:fill="FFFFFF"/>
        </w:rPr>
        <w:t>каемое на основании договора застройщиком или уполномоченным им лицом (далее - заказчик) физическое или юридическое лицо.</w:t>
      </w:r>
    </w:p>
    <w:p w:rsidR="0050141B" w:rsidRPr="000A4502" w:rsidRDefault="0050141B" w:rsidP="0050141B">
      <w:pPr>
        <w:pStyle w:val="ab"/>
        <w:spacing w:before="0" w:after="0"/>
        <w:ind w:firstLine="561"/>
        <w:contextualSpacing/>
        <w:jc w:val="both"/>
      </w:pPr>
      <w:r w:rsidRPr="000A4502">
        <w:rPr>
          <w:bCs/>
          <w:shd w:val="clear" w:color="auto" w:fill="FFFFFF"/>
        </w:rPr>
        <w:t>4.</w:t>
      </w:r>
      <w:r w:rsidRPr="000A4502">
        <w:rPr>
          <w:shd w:val="clear" w:color="auto" w:fill="FFFFFF"/>
        </w:rPr>
        <w:t xml:space="preserve"> Инженерные изыскания для подготовки проектной документации, строительства, р</w:t>
      </w:r>
      <w:r w:rsidRPr="000A4502">
        <w:rPr>
          <w:shd w:val="clear" w:color="auto" w:fill="FFFFFF"/>
        </w:rPr>
        <w:t>е</w:t>
      </w:r>
      <w:r w:rsidRPr="000A4502">
        <w:rPr>
          <w:shd w:val="clear" w:color="auto" w:fill="FFFFFF"/>
        </w:rPr>
        <w:t>конструкции, капитального ремонта объекта капитального строительства, реконструкции об</w:t>
      </w:r>
      <w:r w:rsidRPr="000A4502">
        <w:rPr>
          <w:shd w:val="clear" w:color="auto" w:fill="FFFFFF"/>
        </w:rPr>
        <w:t>ъ</w:t>
      </w:r>
      <w:r w:rsidRPr="000A4502">
        <w:rPr>
          <w:shd w:val="clear" w:color="auto" w:fill="FFFFFF"/>
        </w:rPr>
        <w:t>ектов капитального строительства выполняются в целях получения:</w:t>
      </w:r>
    </w:p>
    <w:p w:rsidR="0050141B" w:rsidRPr="000A4502" w:rsidRDefault="0050141B" w:rsidP="0050141B">
      <w:pPr>
        <w:pStyle w:val="ab"/>
        <w:spacing w:before="0" w:after="0"/>
        <w:ind w:firstLine="561"/>
        <w:contextualSpacing/>
        <w:jc w:val="both"/>
      </w:pPr>
      <w:r w:rsidRPr="000A4502">
        <w:rPr>
          <w:shd w:val="clear" w:color="auto" w:fill="FFFFFF"/>
        </w:rPr>
        <w:t>1) материалов о природных условиях территории, на которой будут осуществляться строительство, реконструкция объектов капитального строительства, и факторах техногенного воздействия на окружающую среду, о прогнозе их изменения, необходимых для разработки решений относительно такой территории;</w:t>
      </w:r>
    </w:p>
    <w:p w:rsidR="0050141B" w:rsidRPr="000A4502" w:rsidRDefault="0050141B" w:rsidP="0050141B">
      <w:pPr>
        <w:pStyle w:val="ab"/>
        <w:spacing w:before="0" w:after="0"/>
        <w:ind w:firstLine="561"/>
        <w:contextualSpacing/>
        <w:jc w:val="both"/>
      </w:pPr>
      <w:r w:rsidRPr="000A4502">
        <w:rPr>
          <w:shd w:val="clear" w:color="auto" w:fill="FFFFFF"/>
        </w:rPr>
        <w:t>2) материалов, необходимых для обоснования компоновки зданий, строений, сооружений, принятия конструктивных и объемно-планировочных решений в отношении этих зданий, строений, сооружений, проектирования инженерной защиты таких объектов, разработки мер</w:t>
      </w:r>
      <w:r w:rsidRPr="000A4502">
        <w:rPr>
          <w:shd w:val="clear" w:color="auto" w:fill="FFFFFF"/>
        </w:rPr>
        <w:t>о</w:t>
      </w:r>
      <w:r w:rsidRPr="000A4502">
        <w:rPr>
          <w:shd w:val="clear" w:color="auto" w:fill="FFFFFF"/>
        </w:rPr>
        <w:lastRenderedPageBreak/>
        <w:t>приятий по охране окружающей среды, проекта организации, строительства, реконструкции объектов капитального строительства;</w:t>
      </w:r>
    </w:p>
    <w:p w:rsidR="005A61EC" w:rsidRDefault="0050141B" w:rsidP="005A61EC">
      <w:pPr>
        <w:pStyle w:val="ab"/>
        <w:spacing w:before="0" w:after="0"/>
        <w:ind w:firstLine="561"/>
        <w:contextualSpacing/>
        <w:jc w:val="both"/>
      </w:pPr>
      <w:r w:rsidRPr="000A4502">
        <w:rPr>
          <w:shd w:val="clear" w:color="auto" w:fill="FFFFFF"/>
        </w:rPr>
        <w:t>3) материалов, необходимых для проведения расчетов оснований, фундаментов и конс</w:t>
      </w:r>
      <w:r w:rsidRPr="000A4502">
        <w:rPr>
          <w:shd w:val="clear" w:color="auto" w:fill="FFFFFF"/>
        </w:rPr>
        <w:t>т</w:t>
      </w:r>
      <w:r w:rsidRPr="000A4502">
        <w:rPr>
          <w:shd w:val="clear" w:color="auto" w:fill="FFFFFF"/>
        </w:rPr>
        <w:t>рукций зданий, строений, сооружений, их инженерной защиты, разработки решений о провед</w:t>
      </w:r>
      <w:r w:rsidRPr="000A4502">
        <w:rPr>
          <w:shd w:val="clear" w:color="auto" w:fill="FFFFFF"/>
        </w:rPr>
        <w:t>е</w:t>
      </w:r>
      <w:r w:rsidRPr="000A4502">
        <w:rPr>
          <w:shd w:val="clear" w:color="auto" w:fill="FFFFFF"/>
        </w:rPr>
        <w:t>нии профилактических и других необходимых мероприятий, выполнения земляных работ, а также для подготовки решений по вопросам, возникшим при подготовке проектной документ</w:t>
      </w:r>
      <w:r w:rsidRPr="000A4502">
        <w:rPr>
          <w:shd w:val="clear" w:color="auto" w:fill="FFFFFF"/>
        </w:rPr>
        <w:t>а</w:t>
      </w:r>
      <w:r w:rsidRPr="000A4502">
        <w:rPr>
          <w:shd w:val="clear" w:color="auto" w:fill="FFFFFF"/>
        </w:rPr>
        <w:t>ции, ее согласовании или утверждении.</w:t>
      </w:r>
    </w:p>
    <w:p w:rsidR="0050141B" w:rsidRPr="000A4502" w:rsidRDefault="0050141B" w:rsidP="005A61EC">
      <w:pPr>
        <w:pStyle w:val="ab"/>
        <w:spacing w:before="0" w:after="0"/>
        <w:ind w:firstLine="561"/>
        <w:contextualSpacing/>
        <w:jc w:val="both"/>
      </w:pPr>
      <w:r w:rsidRPr="000A4502">
        <w:rPr>
          <w:bCs/>
          <w:shd w:val="clear" w:color="auto" w:fill="FFFFFF"/>
        </w:rPr>
        <w:t>5.</w:t>
      </w:r>
      <w:r w:rsidRPr="000A4502">
        <w:rPr>
          <w:shd w:val="clear" w:color="auto" w:fill="FFFFFF"/>
        </w:rPr>
        <w:t xml:space="preserve"> </w:t>
      </w:r>
      <w:proofErr w:type="gramStart"/>
      <w:r w:rsidRPr="000A4502">
        <w:rPr>
          <w:shd w:val="clear" w:color="auto" w:fill="FFFFFF"/>
        </w:rPr>
        <w:t>Необходимость выполнения отдельных видов инженерных изысканий, состав, объем и метод их выполнения устанавливаются с учетом требований технических регламентов пр</w:t>
      </w:r>
      <w:r w:rsidRPr="000A4502">
        <w:rPr>
          <w:shd w:val="clear" w:color="auto" w:fill="FFFFFF"/>
        </w:rPr>
        <w:t>о</w:t>
      </w:r>
      <w:r w:rsidRPr="000A4502">
        <w:rPr>
          <w:shd w:val="clear" w:color="auto" w:fill="FFFFFF"/>
        </w:rPr>
        <w:t>граммой инженерных изысканий, разработанной на основе задания застройщика или заказчика, в зависимости от вида и назначения объектов капитального строительства, их конструктивных особенностей, технической сложности и потенциальной опасности, стадии архитектурно-строительного проектирования, а  также от сложности топографических, инженерно-геологических, экологических, гидрологических, метеорологических, и климатических условий</w:t>
      </w:r>
      <w:proofErr w:type="gramEnd"/>
      <w:r w:rsidRPr="000A4502">
        <w:rPr>
          <w:shd w:val="clear" w:color="auto" w:fill="FFFFFF"/>
        </w:rPr>
        <w:t xml:space="preserve"> территории, на которой будут осуществляться строительство, реконструкция объектов кап</w:t>
      </w:r>
      <w:r w:rsidRPr="000A4502">
        <w:rPr>
          <w:shd w:val="clear" w:color="auto" w:fill="FFFFFF"/>
        </w:rPr>
        <w:t>и</w:t>
      </w:r>
      <w:r w:rsidRPr="000A4502">
        <w:rPr>
          <w:shd w:val="clear" w:color="auto" w:fill="FFFFFF"/>
        </w:rPr>
        <w:t>тального строительства, степени изученности указанных условий.</w:t>
      </w:r>
    </w:p>
    <w:p w:rsidR="0050141B" w:rsidRPr="000A4502" w:rsidRDefault="0050141B" w:rsidP="0050141B">
      <w:pPr>
        <w:pStyle w:val="ab"/>
        <w:spacing w:before="0" w:after="0"/>
        <w:ind w:firstLine="561"/>
        <w:contextualSpacing/>
        <w:jc w:val="both"/>
      </w:pPr>
      <w:r w:rsidRPr="000A4502">
        <w:rPr>
          <w:bCs/>
          <w:shd w:val="clear" w:color="auto" w:fill="FFFFFF"/>
        </w:rPr>
        <w:t>6.</w:t>
      </w:r>
      <w:r w:rsidRPr="000A4502">
        <w:rPr>
          <w:shd w:val="clear" w:color="auto" w:fill="FFFFFF"/>
        </w:rPr>
        <w:t xml:space="preserve"> Виды инженерных изысканий, порядок их выполнения для подготовки проектной д</w:t>
      </w:r>
      <w:r w:rsidRPr="000A4502">
        <w:rPr>
          <w:shd w:val="clear" w:color="auto" w:fill="FFFFFF"/>
        </w:rPr>
        <w:t>о</w:t>
      </w:r>
      <w:r w:rsidRPr="000A4502">
        <w:rPr>
          <w:shd w:val="clear" w:color="auto" w:fill="FFFFFF"/>
        </w:rPr>
        <w:t>кументации, строительства, реконструкции объектов капитального строительства, а также с</w:t>
      </w:r>
      <w:r w:rsidRPr="000A4502">
        <w:rPr>
          <w:shd w:val="clear" w:color="auto" w:fill="FFFFFF"/>
        </w:rPr>
        <w:t>о</w:t>
      </w:r>
      <w:r w:rsidRPr="000A4502">
        <w:rPr>
          <w:shd w:val="clear" w:color="auto" w:fill="FFFFFF"/>
        </w:rPr>
        <w:t>став, форма материалов и результатов инженерных изысканий, порядок формирования и вед</w:t>
      </w:r>
      <w:r w:rsidRPr="000A4502">
        <w:rPr>
          <w:shd w:val="clear" w:color="auto" w:fill="FFFFFF"/>
        </w:rPr>
        <w:t>е</w:t>
      </w:r>
      <w:r w:rsidRPr="000A4502">
        <w:rPr>
          <w:shd w:val="clear" w:color="auto" w:fill="FFFFFF"/>
        </w:rPr>
        <w:t>ния государственного фонда материалов и данных инженерных изысканий с учетом потребн</w:t>
      </w:r>
      <w:r w:rsidRPr="000A4502">
        <w:rPr>
          <w:shd w:val="clear" w:color="auto" w:fill="FFFFFF"/>
        </w:rPr>
        <w:t>о</w:t>
      </w:r>
      <w:r w:rsidRPr="000A4502">
        <w:rPr>
          <w:shd w:val="clear" w:color="auto" w:fill="FFFFFF"/>
        </w:rPr>
        <w:t xml:space="preserve">стей информационных систем обеспечения градостроительной деятельности устанавливаются Правительством Российской Федерации. </w:t>
      </w:r>
    </w:p>
    <w:p w:rsidR="0050141B" w:rsidRPr="000A4502" w:rsidRDefault="0050141B" w:rsidP="0050141B">
      <w:pPr>
        <w:pStyle w:val="ab"/>
        <w:spacing w:before="0" w:after="0"/>
        <w:ind w:firstLine="561"/>
        <w:contextualSpacing/>
        <w:jc w:val="both"/>
      </w:pPr>
      <w:r w:rsidRPr="000A4502">
        <w:rPr>
          <w:bCs/>
          <w:shd w:val="clear" w:color="auto" w:fill="FFFFFF"/>
        </w:rPr>
        <w:t>7.</w:t>
      </w:r>
      <w:r w:rsidRPr="000A4502">
        <w:rPr>
          <w:shd w:val="clear" w:color="auto" w:fill="FFFFFF"/>
        </w:rPr>
        <w:t xml:space="preserve"> Архитектурно-строительное проектирование осуществляется путем подготовки проек</w:t>
      </w:r>
      <w:r w:rsidRPr="000A4502">
        <w:rPr>
          <w:shd w:val="clear" w:color="auto" w:fill="FFFFFF"/>
        </w:rPr>
        <w:t>т</w:t>
      </w:r>
      <w:r w:rsidRPr="000A4502">
        <w:rPr>
          <w:shd w:val="clear" w:color="auto" w:fill="FFFFFF"/>
        </w:rPr>
        <w:t>ной документации применительно к объектам капитального строительства и их частям, стро</w:t>
      </w:r>
      <w:r w:rsidRPr="000A4502">
        <w:rPr>
          <w:shd w:val="clear" w:color="auto" w:fill="FFFFFF"/>
        </w:rPr>
        <w:t>я</w:t>
      </w:r>
      <w:r w:rsidRPr="000A4502">
        <w:rPr>
          <w:shd w:val="clear" w:color="auto" w:fill="FFFFFF"/>
        </w:rPr>
        <w:t>щимся, реконструируемым в границах принадлежащего застройщику земельного участка, а также в случаях проведения капитального ремонта объектов капитального строительства, если при его проведении затрагиваются конструктивные и другие характеристики надежности и безопасности таких объектов (далее – капитальный ремонт).</w:t>
      </w:r>
    </w:p>
    <w:p w:rsidR="0050141B" w:rsidRPr="000A4502" w:rsidRDefault="0050141B" w:rsidP="0050141B">
      <w:pPr>
        <w:pStyle w:val="ab"/>
        <w:spacing w:before="0" w:after="0"/>
        <w:ind w:firstLine="561"/>
        <w:contextualSpacing/>
        <w:jc w:val="both"/>
      </w:pPr>
      <w:r w:rsidRPr="000A4502">
        <w:rPr>
          <w:bCs/>
          <w:shd w:val="clear" w:color="auto" w:fill="FFFFFF"/>
        </w:rPr>
        <w:t>8.</w:t>
      </w:r>
      <w:r w:rsidRPr="000A4502">
        <w:rPr>
          <w:shd w:val="clear" w:color="auto" w:fill="FFFFFF"/>
        </w:rPr>
        <w:t xml:space="preserve"> Проектная документация подготавливается застройщиком  либо физическим или юр</w:t>
      </w:r>
      <w:r w:rsidRPr="000A4502">
        <w:rPr>
          <w:shd w:val="clear" w:color="auto" w:fill="FFFFFF"/>
        </w:rPr>
        <w:t>и</w:t>
      </w:r>
      <w:r w:rsidRPr="000A4502">
        <w:rPr>
          <w:shd w:val="clear" w:color="auto" w:fill="FFFFFF"/>
        </w:rPr>
        <w:t>дическим лицом, привлекаемым на основании договора застройщиком или заказчиком, соо</w:t>
      </w:r>
      <w:r w:rsidRPr="000A4502">
        <w:rPr>
          <w:shd w:val="clear" w:color="auto" w:fill="FFFFFF"/>
        </w:rPr>
        <w:t>т</w:t>
      </w:r>
      <w:r w:rsidRPr="000A4502">
        <w:rPr>
          <w:shd w:val="clear" w:color="auto" w:fill="FFFFFF"/>
        </w:rPr>
        <w:t>ветствующее требованиям, которые предъявляются в соответствии с градостроительным зак</w:t>
      </w:r>
      <w:r w:rsidRPr="000A4502">
        <w:rPr>
          <w:shd w:val="clear" w:color="auto" w:fill="FFFFFF"/>
        </w:rPr>
        <w:t>о</w:t>
      </w:r>
      <w:r w:rsidRPr="000A4502">
        <w:rPr>
          <w:shd w:val="clear" w:color="auto" w:fill="FFFFFF"/>
        </w:rPr>
        <w:t xml:space="preserve">нодательством к лицам, осуществляющим архитектурно-строительное проектирование. </w:t>
      </w:r>
    </w:p>
    <w:p w:rsidR="0050141B" w:rsidRPr="000A4502" w:rsidRDefault="0050141B" w:rsidP="0050141B">
      <w:pPr>
        <w:pStyle w:val="ab"/>
        <w:spacing w:before="0" w:after="0"/>
        <w:ind w:firstLine="561"/>
        <w:contextualSpacing/>
        <w:jc w:val="both"/>
      </w:pPr>
      <w:r w:rsidRPr="000A4502">
        <w:rPr>
          <w:shd w:val="clear" w:color="auto" w:fill="FFFFFF"/>
        </w:rPr>
        <w:t>Проектная документация представляет собой документацию, содержащую материалы в текстовой форме и в виде карт (схем) и определяющую архитектурные, функционально-технологические, конструктивные и инженерно-технические решения для обеспечения стро</w:t>
      </w:r>
      <w:r w:rsidRPr="000A4502">
        <w:rPr>
          <w:shd w:val="clear" w:color="auto" w:fill="FFFFFF"/>
        </w:rPr>
        <w:t>и</w:t>
      </w:r>
      <w:r w:rsidRPr="000A4502">
        <w:rPr>
          <w:shd w:val="clear" w:color="auto" w:fill="FFFFFF"/>
        </w:rPr>
        <w:t>тельства, реконструкции объектов капитального строительства, их частей, капитального ремо</w:t>
      </w:r>
      <w:r w:rsidRPr="000A4502">
        <w:rPr>
          <w:shd w:val="clear" w:color="auto" w:fill="FFFFFF"/>
        </w:rPr>
        <w:t>н</w:t>
      </w:r>
      <w:r w:rsidRPr="000A4502">
        <w:rPr>
          <w:shd w:val="clear" w:color="auto" w:fill="FFFFFF"/>
        </w:rPr>
        <w:t>та, если при его проведении затрагиваются конструктивные и другие характеристики надежн</w:t>
      </w:r>
      <w:r w:rsidRPr="000A4502">
        <w:rPr>
          <w:shd w:val="clear" w:color="auto" w:fill="FFFFFF"/>
        </w:rPr>
        <w:t>о</w:t>
      </w:r>
      <w:r w:rsidRPr="000A4502">
        <w:rPr>
          <w:shd w:val="clear" w:color="auto" w:fill="FFFFFF"/>
        </w:rPr>
        <w:t>сти и безопасности объектов капитального строительства.</w:t>
      </w:r>
    </w:p>
    <w:p w:rsidR="0050141B" w:rsidRPr="000A4502" w:rsidRDefault="0050141B" w:rsidP="0050141B">
      <w:pPr>
        <w:pStyle w:val="ab"/>
        <w:spacing w:before="0" w:after="0"/>
        <w:ind w:firstLine="561"/>
        <w:contextualSpacing/>
        <w:jc w:val="both"/>
      </w:pPr>
      <w:r w:rsidRPr="000A4502">
        <w:rPr>
          <w:bCs/>
          <w:shd w:val="clear" w:color="auto" w:fill="FFFFFF"/>
        </w:rPr>
        <w:t>9.</w:t>
      </w:r>
      <w:r w:rsidRPr="000A4502">
        <w:rPr>
          <w:shd w:val="clear" w:color="auto" w:fill="FFFFFF"/>
        </w:rPr>
        <w:t xml:space="preserve"> Осуществление подготовки проектной документации не требуется при строительстве, реконструкции, капитальном ремонте объектов индивидуального жилищного строительства (отдельно стоящих жилых домов с количеством надземных этажей не более трех, предназн</w:t>
      </w:r>
      <w:r w:rsidRPr="000A4502">
        <w:rPr>
          <w:shd w:val="clear" w:color="auto" w:fill="FFFFFF"/>
        </w:rPr>
        <w:t>а</w:t>
      </w:r>
      <w:r w:rsidRPr="000A4502">
        <w:rPr>
          <w:shd w:val="clear" w:color="auto" w:fill="FFFFFF"/>
        </w:rPr>
        <w:t xml:space="preserve">ченных для проживания одной семьи). </w:t>
      </w:r>
    </w:p>
    <w:p w:rsidR="0050141B" w:rsidRPr="000A4502" w:rsidRDefault="0050141B" w:rsidP="0050141B">
      <w:pPr>
        <w:pStyle w:val="ab"/>
        <w:spacing w:before="0" w:after="0"/>
        <w:ind w:firstLine="561"/>
        <w:contextualSpacing/>
        <w:jc w:val="both"/>
      </w:pPr>
      <w:r w:rsidRPr="000A4502">
        <w:rPr>
          <w:bCs/>
          <w:shd w:val="clear" w:color="auto" w:fill="FFFFFF"/>
        </w:rPr>
        <w:t>10.</w:t>
      </w:r>
      <w:r w:rsidRPr="000A4502">
        <w:rPr>
          <w:shd w:val="clear" w:color="auto" w:fill="FFFFFF"/>
        </w:rPr>
        <w:t xml:space="preserve"> В случае</w:t>
      </w:r>
      <w:proofErr w:type="gramStart"/>
      <w:r w:rsidRPr="000A4502">
        <w:rPr>
          <w:shd w:val="clear" w:color="auto" w:fill="FFFFFF"/>
        </w:rPr>
        <w:t>,</w:t>
      </w:r>
      <w:proofErr w:type="gramEnd"/>
      <w:r w:rsidRPr="000A4502">
        <w:rPr>
          <w:shd w:val="clear" w:color="auto" w:fill="FFFFFF"/>
        </w:rPr>
        <w:t xml:space="preserve"> если подготовка проектной документации осуществляется физическим или юридическим лицом на основании договора с застройщиком или заказчиком, застройщик или заказчик обязан предоставить такому лицу:</w:t>
      </w:r>
    </w:p>
    <w:p w:rsidR="0050141B" w:rsidRPr="000A4502" w:rsidRDefault="0050141B" w:rsidP="0050141B">
      <w:pPr>
        <w:pStyle w:val="ab"/>
        <w:spacing w:before="0" w:after="0"/>
        <w:ind w:firstLine="561"/>
        <w:contextualSpacing/>
        <w:jc w:val="both"/>
      </w:pPr>
      <w:r w:rsidRPr="000A4502">
        <w:rPr>
          <w:shd w:val="clear" w:color="auto" w:fill="FFFFFF"/>
        </w:rPr>
        <w:t>1) градостроительный план земельного участка;</w:t>
      </w:r>
    </w:p>
    <w:p w:rsidR="005A61EC" w:rsidRDefault="0050141B" w:rsidP="005A61EC">
      <w:pPr>
        <w:pStyle w:val="ab"/>
        <w:spacing w:before="0" w:after="0"/>
        <w:ind w:firstLine="561"/>
        <w:contextualSpacing/>
        <w:jc w:val="both"/>
      </w:pPr>
      <w:r w:rsidRPr="000A4502">
        <w:rPr>
          <w:shd w:val="clear" w:color="auto" w:fill="FFFFFF"/>
        </w:rPr>
        <w:t>2) результаты инженерных изысканий (а если они отсутствуют, то договором должно быть предусмотрено задание на выполнения инженерных изысканий);</w:t>
      </w:r>
    </w:p>
    <w:p w:rsidR="0050141B" w:rsidRPr="000A4502" w:rsidRDefault="0050141B" w:rsidP="005A61EC">
      <w:pPr>
        <w:pStyle w:val="ab"/>
        <w:spacing w:before="0" w:after="0"/>
        <w:ind w:firstLine="561"/>
        <w:contextualSpacing/>
        <w:jc w:val="both"/>
      </w:pPr>
      <w:r w:rsidRPr="000A4502">
        <w:rPr>
          <w:bCs/>
          <w:shd w:val="clear" w:color="auto" w:fill="FFFFFF"/>
        </w:rPr>
        <w:t>11.</w:t>
      </w:r>
      <w:r w:rsidRPr="000A4502">
        <w:rPr>
          <w:shd w:val="clear" w:color="auto" w:fill="FFFFFF"/>
        </w:rPr>
        <w:t xml:space="preserve"> Отношения между застройщиками и лицами, осуществляющими подготовку проек</w:t>
      </w:r>
      <w:r w:rsidRPr="000A4502">
        <w:rPr>
          <w:shd w:val="clear" w:color="auto" w:fill="FFFFFF"/>
        </w:rPr>
        <w:t>т</w:t>
      </w:r>
      <w:r w:rsidRPr="000A4502">
        <w:rPr>
          <w:shd w:val="clear" w:color="auto" w:fill="FFFFFF"/>
        </w:rPr>
        <w:t>ной документации, регулируются гражданским законодательством. При этом застройщик об</w:t>
      </w:r>
      <w:r w:rsidRPr="000A4502">
        <w:rPr>
          <w:shd w:val="clear" w:color="auto" w:fill="FFFFFF"/>
        </w:rPr>
        <w:t>я</w:t>
      </w:r>
      <w:r w:rsidRPr="000A4502">
        <w:rPr>
          <w:shd w:val="clear" w:color="auto" w:fill="FFFFFF"/>
        </w:rPr>
        <w:t>зан предоставить такому лицу:</w:t>
      </w:r>
    </w:p>
    <w:p w:rsidR="0050141B" w:rsidRPr="000A4502" w:rsidRDefault="0050141B" w:rsidP="00DF5D15">
      <w:pPr>
        <w:pStyle w:val="ab"/>
        <w:numPr>
          <w:ilvl w:val="0"/>
          <w:numId w:val="90"/>
        </w:numPr>
        <w:tabs>
          <w:tab w:val="clear" w:pos="1287"/>
          <w:tab w:val="num" w:pos="720"/>
        </w:tabs>
        <w:spacing w:before="0" w:after="0"/>
        <w:ind w:left="720"/>
        <w:contextualSpacing/>
        <w:jc w:val="both"/>
      </w:pPr>
      <w:r w:rsidRPr="000A4502">
        <w:rPr>
          <w:shd w:val="clear" w:color="auto" w:fill="FFFFFF"/>
        </w:rPr>
        <w:t>градостроительный план земельного участка;</w:t>
      </w:r>
    </w:p>
    <w:p w:rsidR="0050141B" w:rsidRPr="000A4502" w:rsidRDefault="0050141B" w:rsidP="00DF5D15">
      <w:pPr>
        <w:pStyle w:val="ab"/>
        <w:numPr>
          <w:ilvl w:val="0"/>
          <w:numId w:val="90"/>
        </w:numPr>
        <w:tabs>
          <w:tab w:val="clear" w:pos="1287"/>
          <w:tab w:val="num" w:pos="720"/>
        </w:tabs>
        <w:spacing w:before="0" w:after="0"/>
        <w:ind w:left="720"/>
        <w:contextualSpacing/>
        <w:jc w:val="both"/>
      </w:pPr>
      <w:r w:rsidRPr="000A4502">
        <w:rPr>
          <w:shd w:val="clear" w:color="auto" w:fill="FFFFFF"/>
        </w:rPr>
        <w:lastRenderedPageBreak/>
        <w:t>результаты инженерных изысканий (в случае, если они отсутствуют, договором должно быть предусмотрено задание на выполнение инженерных изысканий);</w:t>
      </w:r>
    </w:p>
    <w:p w:rsidR="0050141B" w:rsidRPr="000A4502" w:rsidRDefault="0050141B" w:rsidP="00DF5D15">
      <w:pPr>
        <w:pStyle w:val="ab"/>
        <w:numPr>
          <w:ilvl w:val="0"/>
          <w:numId w:val="90"/>
        </w:numPr>
        <w:tabs>
          <w:tab w:val="clear" w:pos="1287"/>
          <w:tab w:val="num" w:pos="720"/>
        </w:tabs>
        <w:spacing w:before="0" w:after="0"/>
        <w:ind w:left="720"/>
        <w:contextualSpacing/>
        <w:jc w:val="both"/>
      </w:pPr>
      <w:r w:rsidRPr="000A4502">
        <w:rPr>
          <w:shd w:val="clear" w:color="auto" w:fill="FFFFFF"/>
        </w:rPr>
        <w:t>технические условия (в случае, если функционирование проектируемого объекта кап</w:t>
      </w:r>
      <w:r w:rsidRPr="000A4502">
        <w:rPr>
          <w:shd w:val="clear" w:color="auto" w:fill="FFFFFF"/>
        </w:rPr>
        <w:t>и</w:t>
      </w:r>
      <w:r w:rsidRPr="000A4502">
        <w:rPr>
          <w:shd w:val="clear" w:color="auto" w:fill="FFFFFF"/>
        </w:rPr>
        <w:t>тального строительства невозможно обеспечить без подключения такого объекта к сетям инженерно-технического обеспечения).</w:t>
      </w:r>
    </w:p>
    <w:p w:rsidR="0050141B" w:rsidRPr="000A4502" w:rsidRDefault="0050141B" w:rsidP="0050141B">
      <w:pPr>
        <w:pStyle w:val="ab"/>
        <w:spacing w:before="0" w:after="0"/>
        <w:ind w:firstLine="567"/>
        <w:contextualSpacing/>
        <w:jc w:val="both"/>
      </w:pPr>
      <w:r w:rsidRPr="000A4502">
        <w:rPr>
          <w:shd w:val="clear" w:color="auto" w:fill="FFFFFF"/>
        </w:rPr>
        <w:t>Технические условия, предусматривающие максимальную нагрузку  и сроки подключения объектов капитального строительства к сетям инженерно-технического обеспечения, срок де</w:t>
      </w:r>
      <w:r w:rsidRPr="000A4502">
        <w:rPr>
          <w:shd w:val="clear" w:color="auto" w:fill="FFFFFF"/>
        </w:rPr>
        <w:t>й</w:t>
      </w:r>
      <w:r w:rsidRPr="000A4502">
        <w:rPr>
          <w:shd w:val="clear" w:color="auto" w:fill="FFFFFF"/>
        </w:rPr>
        <w:t>ствия технических условий, а также информация о плате за подключение предоставляется орг</w:t>
      </w:r>
      <w:r w:rsidRPr="000A4502">
        <w:rPr>
          <w:shd w:val="clear" w:color="auto" w:fill="FFFFFF"/>
        </w:rPr>
        <w:t>а</w:t>
      </w:r>
      <w:r w:rsidRPr="000A4502">
        <w:rPr>
          <w:shd w:val="clear" w:color="auto" w:fill="FFFFFF"/>
        </w:rPr>
        <w:t>низациями, осуществляющими эксплуатацию сетей инженерно-технического обеспечения, без взимания платы в течение четырнадцати дней по запросам органов местного самоуправления или правообладателей земельных участков.</w:t>
      </w:r>
    </w:p>
    <w:p w:rsidR="0050141B" w:rsidRPr="000A4502" w:rsidRDefault="0050141B" w:rsidP="0050141B">
      <w:pPr>
        <w:pStyle w:val="ab"/>
        <w:spacing w:before="0" w:after="0"/>
        <w:ind w:firstLine="567"/>
        <w:contextualSpacing/>
        <w:jc w:val="both"/>
      </w:pPr>
      <w:r w:rsidRPr="000A4502">
        <w:rPr>
          <w:shd w:val="clear" w:color="auto" w:fill="FFFFFF"/>
        </w:rPr>
        <w:t>Срок действия предоставленных технических условий и срок платы за подключение уст</w:t>
      </w:r>
      <w:r w:rsidRPr="000A4502">
        <w:rPr>
          <w:shd w:val="clear" w:color="auto" w:fill="FFFFFF"/>
        </w:rPr>
        <w:t>а</w:t>
      </w:r>
      <w:r w:rsidRPr="000A4502">
        <w:rPr>
          <w:shd w:val="clear" w:color="auto" w:fill="FFFFFF"/>
        </w:rPr>
        <w:t>навливаются организациями, осуществляющими эксплуатацию сетей инженерно-технического обеспечения, не менее чем на два года, за исключением случаев, предусмотренных законод</w:t>
      </w:r>
      <w:r w:rsidRPr="000A4502">
        <w:rPr>
          <w:shd w:val="clear" w:color="auto" w:fill="FFFFFF"/>
        </w:rPr>
        <w:t>а</w:t>
      </w:r>
      <w:r w:rsidRPr="000A4502">
        <w:rPr>
          <w:shd w:val="clear" w:color="auto" w:fill="FFFFFF"/>
        </w:rPr>
        <w:t>тельством Российской Федерации.</w:t>
      </w:r>
    </w:p>
    <w:p w:rsidR="0050141B" w:rsidRPr="000A4502" w:rsidRDefault="0050141B" w:rsidP="0050141B">
      <w:pPr>
        <w:pStyle w:val="ab"/>
        <w:spacing w:before="0" w:after="0"/>
        <w:ind w:firstLine="567"/>
        <w:contextualSpacing/>
        <w:jc w:val="both"/>
      </w:pPr>
      <w:r w:rsidRPr="000A4502">
        <w:rPr>
          <w:shd w:val="clear" w:color="auto" w:fill="FFFFFF"/>
        </w:rPr>
        <w:t>Правообладатель земельного участка в течение года с момента получения технических условий и информации о плате за подключение должен определить необходимую ему подкл</w:t>
      </w:r>
      <w:r w:rsidRPr="000A4502">
        <w:rPr>
          <w:shd w:val="clear" w:color="auto" w:fill="FFFFFF"/>
        </w:rPr>
        <w:t>ю</w:t>
      </w:r>
      <w:r w:rsidRPr="000A4502">
        <w:rPr>
          <w:shd w:val="clear" w:color="auto" w:fill="FFFFFF"/>
        </w:rPr>
        <w:t>чаемую нагрузку к сетям инженерно-технического обеспечения в пределах предоставленных ему технических условий.</w:t>
      </w:r>
    </w:p>
    <w:p w:rsidR="0050141B" w:rsidRPr="000A4502" w:rsidRDefault="0050141B" w:rsidP="0050141B">
      <w:pPr>
        <w:pStyle w:val="ab"/>
        <w:spacing w:before="0" w:after="0"/>
        <w:ind w:firstLine="567"/>
        <w:contextualSpacing/>
        <w:jc w:val="both"/>
      </w:pPr>
      <w:r w:rsidRPr="000A4502">
        <w:rPr>
          <w:bCs/>
          <w:shd w:val="clear" w:color="auto" w:fill="FFFFFF"/>
        </w:rPr>
        <w:t>12.</w:t>
      </w:r>
      <w:r w:rsidRPr="000A4502">
        <w:rPr>
          <w:shd w:val="clear" w:color="auto" w:fill="FFFFFF"/>
        </w:rPr>
        <w:t xml:space="preserve"> Организация, осуществляющая эксплуатацию сетей инженерно-технического обесп</w:t>
      </w:r>
      <w:r w:rsidRPr="000A4502">
        <w:rPr>
          <w:shd w:val="clear" w:color="auto" w:fill="FFFFFF"/>
        </w:rPr>
        <w:t>е</w:t>
      </w:r>
      <w:r w:rsidRPr="000A4502">
        <w:rPr>
          <w:shd w:val="clear" w:color="auto" w:fill="FFFFFF"/>
        </w:rPr>
        <w:t>чения, обязана обеспечить правообладателю земельного участка в установленные сроки по</w:t>
      </w:r>
      <w:r w:rsidRPr="000A4502">
        <w:rPr>
          <w:shd w:val="clear" w:color="auto" w:fill="FFFFFF"/>
        </w:rPr>
        <w:t>д</w:t>
      </w:r>
      <w:r w:rsidRPr="000A4502">
        <w:rPr>
          <w:shd w:val="clear" w:color="auto" w:fill="FFFFFF"/>
        </w:rPr>
        <w:t>ключение построенного или реконструированного объектов капитального строительства  к с</w:t>
      </w:r>
      <w:r w:rsidRPr="000A4502">
        <w:rPr>
          <w:shd w:val="clear" w:color="auto" w:fill="FFFFFF"/>
        </w:rPr>
        <w:t>е</w:t>
      </w:r>
      <w:r w:rsidRPr="000A4502">
        <w:rPr>
          <w:shd w:val="clear" w:color="auto" w:fill="FFFFFF"/>
        </w:rPr>
        <w:t>тям инженерно-технического обеспечения в соответствии с техническими условиями и инфо</w:t>
      </w:r>
      <w:r w:rsidRPr="000A4502">
        <w:rPr>
          <w:shd w:val="clear" w:color="auto" w:fill="FFFFFF"/>
        </w:rPr>
        <w:t>р</w:t>
      </w:r>
      <w:r w:rsidRPr="000A4502">
        <w:rPr>
          <w:shd w:val="clear" w:color="auto" w:fill="FFFFFF"/>
        </w:rPr>
        <w:t>мацией о плате за подключение, предоставленными правообладателю земельного участка.</w:t>
      </w:r>
    </w:p>
    <w:p w:rsidR="005A61EC" w:rsidRDefault="0050141B" w:rsidP="005A61EC">
      <w:pPr>
        <w:pStyle w:val="ab"/>
        <w:spacing w:before="0" w:after="0"/>
        <w:ind w:firstLine="567"/>
        <w:contextualSpacing/>
        <w:jc w:val="both"/>
      </w:pPr>
      <w:r w:rsidRPr="000A4502">
        <w:rPr>
          <w:bCs/>
          <w:shd w:val="clear" w:color="auto" w:fill="FFFFFF"/>
        </w:rPr>
        <w:t>13.</w:t>
      </w:r>
      <w:r w:rsidRPr="000A4502">
        <w:rPr>
          <w:shd w:val="clear" w:color="auto" w:fill="FFFFFF"/>
        </w:rPr>
        <w:t xml:space="preserve"> Администрация </w:t>
      </w:r>
      <w:r w:rsidRPr="000A4502">
        <w:rPr>
          <w:color w:val="000000"/>
          <w:shd w:val="clear" w:color="auto" w:fill="FFFFFF"/>
        </w:rPr>
        <w:t xml:space="preserve">сельского поселения </w:t>
      </w:r>
      <w:proofErr w:type="spellStart"/>
      <w:r w:rsidR="004C0428">
        <w:rPr>
          <w:bCs/>
          <w:shd w:val="clear" w:color="auto" w:fill="FFFFFF"/>
        </w:rPr>
        <w:t>Магинский</w:t>
      </w:r>
      <w:proofErr w:type="spellEnd"/>
      <w:r w:rsidR="009F0D16">
        <w:rPr>
          <w:bCs/>
          <w:shd w:val="clear" w:color="auto" w:fill="FFFFFF"/>
        </w:rPr>
        <w:t xml:space="preserve"> </w:t>
      </w:r>
      <w:r w:rsidRPr="000A4502">
        <w:rPr>
          <w:color w:val="000000"/>
          <w:shd w:val="clear" w:color="auto" w:fill="FFFFFF"/>
        </w:rPr>
        <w:t xml:space="preserve">сельсовет </w:t>
      </w:r>
      <w:r w:rsidRPr="000A4502">
        <w:rPr>
          <w:shd w:val="clear" w:color="auto" w:fill="FFFFFF"/>
        </w:rPr>
        <w:t xml:space="preserve">не </w:t>
      </w:r>
      <w:proofErr w:type="gramStart"/>
      <w:r w:rsidRPr="000A4502">
        <w:rPr>
          <w:shd w:val="clear" w:color="auto" w:fill="FFFFFF"/>
        </w:rPr>
        <w:t>позднее</w:t>
      </w:r>
      <w:proofErr w:type="gramEnd"/>
      <w:r w:rsidRPr="000A4502">
        <w:rPr>
          <w:shd w:val="clear" w:color="auto" w:fill="FFFFFF"/>
        </w:rPr>
        <w:t xml:space="preserve"> чем за тридцать дней до дня проведения соответствующих торгов, либо до дня принятия решения о предоста</w:t>
      </w:r>
      <w:r w:rsidRPr="000A4502">
        <w:rPr>
          <w:shd w:val="clear" w:color="auto" w:fill="FFFFFF"/>
        </w:rPr>
        <w:t>в</w:t>
      </w:r>
      <w:r w:rsidRPr="000A4502">
        <w:rPr>
          <w:shd w:val="clear" w:color="auto" w:fill="FFFFFF"/>
        </w:rPr>
        <w:t>лении земельного участка, находящегося в государственной или муниципальной собственн</w:t>
      </w:r>
      <w:r w:rsidRPr="000A4502">
        <w:rPr>
          <w:shd w:val="clear" w:color="auto" w:fill="FFFFFF"/>
        </w:rPr>
        <w:t>о</w:t>
      </w:r>
      <w:r w:rsidRPr="000A4502">
        <w:rPr>
          <w:shd w:val="clear" w:color="auto" w:fill="FFFFFF"/>
        </w:rPr>
        <w:t>сти, для строительства, либо до дня принятия решения о предварительном согласовании места размещения объекта капитального строительства  предоставляет заинтересованным лицам те</w:t>
      </w:r>
      <w:r w:rsidRPr="000A4502">
        <w:rPr>
          <w:shd w:val="clear" w:color="auto" w:fill="FFFFFF"/>
        </w:rPr>
        <w:t>х</w:t>
      </w:r>
      <w:r w:rsidRPr="000A4502">
        <w:rPr>
          <w:shd w:val="clear" w:color="auto" w:fill="FFFFFF"/>
        </w:rPr>
        <w:t>нические условия присоединения к сетям инженерно-технического обеспечения, предусматр</w:t>
      </w:r>
      <w:r w:rsidRPr="000A4502">
        <w:rPr>
          <w:shd w:val="clear" w:color="auto" w:fill="FFFFFF"/>
        </w:rPr>
        <w:t>и</w:t>
      </w:r>
      <w:r w:rsidRPr="000A4502">
        <w:rPr>
          <w:shd w:val="clear" w:color="auto" w:fill="FFFFFF"/>
        </w:rPr>
        <w:t>вающие максимальную нагрузку, срок подключения объекта капитального строительства к с</w:t>
      </w:r>
      <w:r w:rsidRPr="000A4502">
        <w:rPr>
          <w:shd w:val="clear" w:color="auto" w:fill="FFFFFF"/>
        </w:rPr>
        <w:t>е</w:t>
      </w:r>
      <w:r w:rsidRPr="000A4502">
        <w:rPr>
          <w:shd w:val="clear" w:color="auto" w:fill="FFFFFF"/>
        </w:rPr>
        <w:t>тям инженерно-технического обеспечения, срок действия технических условий, информацию о плате за подключение, а также о плате за технологическое присоединение к электрическим с</w:t>
      </w:r>
      <w:r w:rsidRPr="000A4502">
        <w:rPr>
          <w:shd w:val="clear" w:color="auto" w:fill="FFFFFF"/>
        </w:rPr>
        <w:t>е</w:t>
      </w:r>
      <w:r w:rsidRPr="000A4502">
        <w:rPr>
          <w:shd w:val="clear" w:color="auto" w:fill="FFFFFF"/>
        </w:rPr>
        <w:t xml:space="preserve">тям. </w:t>
      </w:r>
    </w:p>
    <w:p w:rsidR="0050141B" w:rsidRPr="000A4502" w:rsidRDefault="0050141B" w:rsidP="005A61EC">
      <w:pPr>
        <w:pStyle w:val="ab"/>
        <w:spacing w:before="0" w:after="0"/>
        <w:ind w:firstLine="567"/>
        <w:contextualSpacing/>
        <w:jc w:val="both"/>
      </w:pPr>
      <w:r w:rsidRPr="000A4502">
        <w:rPr>
          <w:bCs/>
          <w:shd w:val="clear" w:color="auto" w:fill="FFFFFF"/>
        </w:rPr>
        <w:t>14.</w:t>
      </w:r>
      <w:r w:rsidRPr="000A4502">
        <w:rPr>
          <w:shd w:val="clear" w:color="auto" w:fill="FFFFFF"/>
        </w:rPr>
        <w:t xml:space="preserve"> Подготовка проектной документации осуществляется на основании:</w:t>
      </w:r>
    </w:p>
    <w:p w:rsidR="0050141B" w:rsidRPr="000A4502" w:rsidRDefault="0050141B" w:rsidP="00DF5D15">
      <w:pPr>
        <w:pStyle w:val="ab"/>
        <w:numPr>
          <w:ilvl w:val="0"/>
          <w:numId w:val="91"/>
        </w:numPr>
        <w:tabs>
          <w:tab w:val="clear" w:pos="1287"/>
          <w:tab w:val="num" w:pos="720"/>
        </w:tabs>
        <w:spacing w:before="0" w:after="0"/>
        <w:ind w:left="720"/>
        <w:contextualSpacing/>
        <w:jc w:val="both"/>
      </w:pPr>
      <w:r w:rsidRPr="000A4502">
        <w:rPr>
          <w:shd w:val="clear" w:color="auto" w:fill="FFFFFF"/>
        </w:rPr>
        <w:t>задания застройщика;</w:t>
      </w:r>
    </w:p>
    <w:p w:rsidR="0050141B" w:rsidRPr="000A4502" w:rsidRDefault="0050141B" w:rsidP="00DF5D15">
      <w:pPr>
        <w:pStyle w:val="ab"/>
        <w:numPr>
          <w:ilvl w:val="0"/>
          <w:numId w:val="91"/>
        </w:numPr>
        <w:tabs>
          <w:tab w:val="clear" w:pos="1287"/>
          <w:tab w:val="num" w:pos="720"/>
        </w:tabs>
        <w:spacing w:before="0" w:after="0"/>
        <w:ind w:left="720"/>
        <w:contextualSpacing/>
        <w:jc w:val="both"/>
      </w:pPr>
      <w:r w:rsidRPr="000A4502">
        <w:rPr>
          <w:shd w:val="clear" w:color="auto" w:fill="FFFFFF"/>
        </w:rPr>
        <w:t>результатов инженерных изысканий в соответствии с градостроительным планом з</w:t>
      </w:r>
      <w:r w:rsidRPr="000A4502">
        <w:rPr>
          <w:shd w:val="clear" w:color="auto" w:fill="FFFFFF"/>
        </w:rPr>
        <w:t>е</w:t>
      </w:r>
      <w:r w:rsidRPr="000A4502">
        <w:rPr>
          <w:shd w:val="clear" w:color="auto" w:fill="FFFFFF"/>
        </w:rPr>
        <w:t>мельного участка;</w:t>
      </w:r>
    </w:p>
    <w:p w:rsidR="0050141B" w:rsidRPr="000A4502" w:rsidRDefault="0050141B" w:rsidP="00DF5D15">
      <w:pPr>
        <w:pStyle w:val="ab"/>
        <w:numPr>
          <w:ilvl w:val="0"/>
          <w:numId w:val="91"/>
        </w:numPr>
        <w:tabs>
          <w:tab w:val="clear" w:pos="1287"/>
          <w:tab w:val="num" w:pos="720"/>
        </w:tabs>
        <w:spacing w:before="0" w:after="0"/>
        <w:ind w:left="720"/>
        <w:contextualSpacing/>
        <w:jc w:val="both"/>
      </w:pPr>
      <w:r w:rsidRPr="000A4502">
        <w:rPr>
          <w:shd w:val="clear" w:color="auto" w:fill="FFFFFF"/>
        </w:rPr>
        <w:t>документов об использовании земельного участка для строительства (в случае, если на земельный участок не распространяется действие градостроительного регламента или для него не устанавливается градостроительный регламент);</w:t>
      </w:r>
    </w:p>
    <w:p w:rsidR="0050141B" w:rsidRPr="000A4502" w:rsidRDefault="0050141B" w:rsidP="00DF5D15">
      <w:pPr>
        <w:pStyle w:val="ab"/>
        <w:numPr>
          <w:ilvl w:val="0"/>
          <w:numId w:val="91"/>
        </w:numPr>
        <w:tabs>
          <w:tab w:val="clear" w:pos="1287"/>
          <w:tab w:val="num" w:pos="720"/>
        </w:tabs>
        <w:spacing w:before="0" w:after="0"/>
        <w:ind w:left="720"/>
        <w:contextualSpacing/>
        <w:jc w:val="both"/>
      </w:pPr>
      <w:r w:rsidRPr="000A4502">
        <w:rPr>
          <w:shd w:val="clear" w:color="auto" w:fill="FFFFFF"/>
        </w:rPr>
        <w:t>требований технических регламентов (до их принятия - строительными нормами и пр</w:t>
      </w:r>
      <w:r w:rsidRPr="000A4502">
        <w:rPr>
          <w:shd w:val="clear" w:color="auto" w:fill="FFFFFF"/>
        </w:rPr>
        <w:t>а</w:t>
      </w:r>
      <w:r w:rsidRPr="000A4502">
        <w:rPr>
          <w:shd w:val="clear" w:color="auto" w:fill="FFFFFF"/>
        </w:rPr>
        <w:t>вилами, иными нормативно-техническими документами, действующими на момент по</w:t>
      </w:r>
      <w:r w:rsidRPr="000A4502">
        <w:rPr>
          <w:shd w:val="clear" w:color="auto" w:fill="FFFFFF"/>
        </w:rPr>
        <w:t>д</w:t>
      </w:r>
      <w:r w:rsidRPr="000A4502">
        <w:rPr>
          <w:shd w:val="clear" w:color="auto" w:fill="FFFFFF"/>
        </w:rPr>
        <w:t>готовки проектной документации);</w:t>
      </w:r>
    </w:p>
    <w:p w:rsidR="0050141B" w:rsidRPr="000A4502" w:rsidRDefault="0050141B" w:rsidP="00DF5D15">
      <w:pPr>
        <w:pStyle w:val="ab"/>
        <w:numPr>
          <w:ilvl w:val="0"/>
          <w:numId w:val="91"/>
        </w:numPr>
        <w:tabs>
          <w:tab w:val="clear" w:pos="1287"/>
          <w:tab w:val="num" w:pos="720"/>
        </w:tabs>
        <w:spacing w:before="0" w:after="0"/>
        <w:ind w:left="720"/>
        <w:contextualSpacing/>
        <w:jc w:val="both"/>
      </w:pPr>
      <w:proofErr w:type="gramStart"/>
      <w:r w:rsidRPr="000A4502">
        <w:rPr>
          <w:shd w:val="clear" w:color="auto" w:fill="FFFFFF"/>
        </w:rPr>
        <w:t>технических условий подключения проектируемого объекта к вне площадочным сетям инженерно-технического обеспечения (в случае, если функционирование проектируем</w:t>
      </w:r>
      <w:r w:rsidRPr="000A4502">
        <w:rPr>
          <w:shd w:val="clear" w:color="auto" w:fill="FFFFFF"/>
        </w:rPr>
        <w:t>о</w:t>
      </w:r>
      <w:r w:rsidRPr="000A4502">
        <w:rPr>
          <w:shd w:val="clear" w:color="auto" w:fill="FFFFFF"/>
        </w:rPr>
        <w:t>го объекта не может быть обеспечено без такого подключения).</w:t>
      </w:r>
      <w:proofErr w:type="gramEnd"/>
    </w:p>
    <w:p w:rsidR="0050141B" w:rsidRPr="000A4502" w:rsidRDefault="0050141B" w:rsidP="0050141B">
      <w:pPr>
        <w:pStyle w:val="ab"/>
        <w:spacing w:before="0" w:after="0"/>
        <w:ind w:firstLine="567"/>
        <w:contextualSpacing/>
        <w:jc w:val="both"/>
      </w:pPr>
      <w:r w:rsidRPr="000A4502">
        <w:rPr>
          <w:bCs/>
          <w:shd w:val="clear" w:color="auto" w:fill="FFFFFF"/>
        </w:rPr>
        <w:t>15.</w:t>
      </w:r>
      <w:r w:rsidRPr="000A4502">
        <w:rPr>
          <w:shd w:val="clear" w:color="auto" w:fill="FFFFFF"/>
        </w:rPr>
        <w:t xml:space="preserve"> Проектная документация утверждается застройщиком или заказчиком. До ее утве</w:t>
      </w:r>
      <w:r w:rsidRPr="000A4502">
        <w:rPr>
          <w:shd w:val="clear" w:color="auto" w:fill="FFFFFF"/>
        </w:rPr>
        <w:t>р</w:t>
      </w:r>
      <w:r w:rsidRPr="000A4502">
        <w:rPr>
          <w:shd w:val="clear" w:color="auto" w:fill="FFFFFF"/>
        </w:rPr>
        <w:t>ждения проектная документация направляется застройщиком или заказчиком на государстве</w:t>
      </w:r>
      <w:r w:rsidRPr="000A4502">
        <w:rPr>
          <w:shd w:val="clear" w:color="auto" w:fill="FFFFFF"/>
        </w:rPr>
        <w:t>н</w:t>
      </w:r>
      <w:r w:rsidRPr="000A4502">
        <w:rPr>
          <w:shd w:val="clear" w:color="auto" w:fill="FFFFFF"/>
        </w:rPr>
        <w:t>ную экспертизу (за исключением проектной документации, перечень которой установлен зак</w:t>
      </w:r>
      <w:r w:rsidRPr="000A4502">
        <w:rPr>
          <w:shd w:val="clear" w:color="auto" w:fill="FFFFFF"/>
        </w:rPr>
        <w:t>о</w:t>
      </w:r>
      <w:r w:rsidRPr="000A4502">
        <w:rPr>
          <w:shd w:val="clear" w:color="auto" w:fill="FFFFFF"/>
        </w:rPr>
        <w:t>нодательством Российской Федерации). При этом проектная документация утверждается з</w:t>
      </w:r>
      <w:r w:rsidRPr="000A4502">
        <w:rPr>
          <w:shd w:val="clear" w:color="auto" w:fill="FFFFFF"/>
        </w:rPr>
        <w:t>а</w:t>
      </w:r>
      <w:r w:rsidRPr="000A4502">
        <w:rPr>
          <w:shd w:val="clear" w:color="auto" w:fill="FFFFFF"/>
        </w:rPr>
        <w:t>стройщиком или заказчиком при наличии положительного заключения государственной эк</w:t>
      </w:r>
      <w:r w:rsidRPr="000A4502">
        <w:rPr>
          <w:shd w:val="clear" w:color="auto" w:fill="FFFFFF"/>
        </w:rPr>
        <w:t>с</w:t>
      </w:r>
      <w:r w:rsidRPr="000A4502">
        <w:rPr>
          <w:shd w:val="clear" w:color="auto" w:fill="FFFFFF"/>
        </w:rPr>
        <w:t>пертизы проектной документации.</w:t>
      </w:r>
    </w:p>
    <w:p w:rsidR="0050141B" w:rsidRPr="000A4502" w:rsidRDefault="0050141B" w:rsidP="0050141B">
      <w:pPr>
        <w:pStyle w:val="ab"/>
        <w:spacing w:before="0" w:after="0"/>
        <w:ind w:firstLine="567"/>
        <w:contextualSpacing/>
        <w:jc w:val="both"/>
      </w:pPr>
      <w:r w:rsidRPr="000A4502">
        <w:rPr>
          <w:bCs/>
          <w:shd w:val="clear" w:color="auto" w:fill="FFFFFF"/>
        </w:rPr>
        <w:lastRenderedPageBreak/>
        <w:t>16.</w:t>
      </w:r>
      <w:r w:rsidRPr="000A4502">
        <w:rPr>
          <w:shd w:val="clear" w:color="auto" w:fill="FFFFFF"/>
        </w:rPr>
        <w:t xml:space="preserve"> Порядок оформления проектной документации регламентируется действующим фед</w:t>
      </w:r>
      <w:r w:rsidRPr="000A4502">
        <w:rPr>
          <w:shd w:val="clear" w:color="auto" w:fill="FFFFFF"/>
        </w:rPr>
        <w:t>е</w:t>
      </w:r>
      <w:r w:rsidRPr="000A4502">
        <w:rPr>
          <w:shd w:val="clear" w:color="auto" w:fill="FFFFFF"/>
        </w:rPr>
        <w:t>ральным законодательством, нормативными правовыми актами Республики Башкортостан, н</w:t>
      </w:r>
      <w:r w:rsidRPr="000A4502">
        <w:rPr>
          <w:shd w:val="clear" w:color="auto" w:fill="FFFFFF"/>
        </w:rPr>
        <w:t>а</w:t>
      </w:r>
      <w:r w:rsidRPr="000A4502">
        <w:rPr>
          <w:shd w:val="clear" w:color="auto" w:fill="FFFFFF"/>
        </w:rPr>
        <w:t xml:space="preserve">стоящими Правилами, а также соответствующими положениями, утверждаемыми решениями главы администрации </w:t>
      </w:r>
      <w:r w:rsidRPr="000A4502">
        <w:rPr>
          <w:color w:val="000000"/>
          <w:shd w:val="clear" w:color="auto" w:fill="FFFFFF"/>
        </w:rPr>
        <w:t xml:space="preserve">муниципального района </w:t>
      </w:r>
      <w:r w:rsidR="009F0D16">
        <w:rPr>
          <w:color w:val="000000"/>
          <w:shd w:val="clear" w:color="auto" w:fill="FFFFFF"/>
        </w:rPr>
        <w:t>Караидельский район</w:t>
      </w:r>
      <w:r w:rsidRPr="000A4502">
        <w:rPr>
          <w:shd w:val="clear" w:color="auto" w:fill="FFFFFF"/>
        </w:rPr>
        <w:t>.</w:t>
      </w:r>
    </w:p>
    <w:p w:rsidR="0050141B" w:rsidRDefault="0050141B" w:rsidP="0050141B">
      <w:pPr>
        <w:pStyle w:val="ab"/>
        <w:spacing w:before="0" w:after="0"/>
        <w:ind w:firstLine="567"/>
        <w:contextualSpacing/>
        <w:jc w:val="both"/>
        <w:rPr>
          <w:b/>
          <w:bCs/>
          <w:color w:val="000000"/>
        </w:rPr>
      </w:pPr>
    </w:p>
    <w:p w:rsidR="0050141B" w:rsidRPr="000A4502" w:rsidRDefault="0050141B" w:rsidP="00D025FB">
      <w:pPr>
        <w:pStyle w:val="ab"/>
        <w:spacing w:before="0" w:after="0"/>
        <w:ind w:firstLine="567"/>
        <w:contextualSpacing/>
        <w:jc w:val="both"/>
      </w:pPr>
      <w:r w:rsidRPr="000A4502">
        <w:rPr>
          <w:b/>
          <w:bCs/>
          <w:color w:val="000000"/>
        </w:rPr>
        <w:t>Статья 4</w:t>
      </w:r>
      <w:r>
        <w:rPr>
          <w:b/>
          <w:bCs/>
          <w:color w:val="000000"/>
        </w:rPr>
        <w:t>4</w:t>
      </w:r>
      <w:r w:rsidRPr="000A4502">
        <w:rPr>
          <w:b/>
          <w:bCs/>
          <w:color w:val="000000"/>
        </w:rPr>
        <w:t xml:space="preserve">. </w:t>
      </w:r>
      <w:r w:rsidRPr="000A4502">
        <w:rPr>
          <w:b/>
          <w:bCs/>
          <w:shd w:val="clear" w:color="auto" w:fill="FFFFFF"/>
        </w:rPr>
        <w:t xml:space="preserve">Выдача разрешения </w:t>
      </w:r>
      <w:r w:rsidRPr="00D025FB">
        <w:rPr>
          <w:b/>
          <w:bCs/>
        </w:rPr>
        <w:t>на отклонение</w:t>
      </w:r>
      <w:r w:rsidRPr="000A4502">
        <w:rPr>
          <w:b/>
          <w:bCs/>
          <w:shd w:val="clear" w:color="auto" w:fill="FFFFFF"/>
        </w:rPr>
        <w:t xml:space="preserve"> от предельных параметров разреше</w:t>
      </w:r>
      <w:r w:rsidRPr="000A4502">
        <w:rPr>
          <w:b/>
          <w:bCs/>
          <w:shd w:val="clear" w:color="auto" w:fill="FFFFFF"/>
        </w:rPr>
        <w:t>н</w:t>
      </w:r>
      <w:r w:rsidRPr="000A4502">
        <w:rPr>
          <w:b/>
          <w:bCs/>
          <w:shd w:val="clear" w:color="auto" w:fill="FFFFFF"/>
        </w:rPr>
        <w:t>ного строительства, реконструкции объектов капитального строительства</w:t>
      </w:r>
    </w:p>
    <w:p w:rsidR="0050141B" w:rsidRPr="000A4502" w:rsidRDefault="0050141B" w:rsidP="0050141B">
      <w:pPr>
        <w:pStyle w:val="ab"/>
        <w:spacing w:before="0" w:after="0"/>
        <w:ind w:firstLine="567"/>
        <w:contextualSpacing/>
        <w:jc w:val="both"/>
      </w:pPr>
      <w:r w:rsidRPr="000A4502">
        <w:rPr>
          <w:shd w:val="clear" w:color="auto" w:fill="FFFFFF"/>
        </w:rPr>
        <w:t> </w:t>
      </w:r>
    </w:p>
    <w:p w:rsidR="0050141B" w:rsidRPr="000A4502" w:rsidRDefault="0050141B" w:rsidP="0050141B">
      <w:pPr>
        <w:pStyle w:val="ab"/>
        <w:spacing w:before="0" w:after="0"/>
        <w:ind w:firstLine="567"/>
        <w:contextualSpacing/>
        <w:jc w:val="both"/>
      </w:pPr>
      <w:r w:rsidRPr="005A61EC">
        <w:rPr>
          <w:bCs/>
          <w:shd w:val="clear" w:color="auto" w:fill="FFFFFF"/>
        </w:rPr>
        <w:t>1.</w:t>
      </w:r>
      <w:r w:rsidRPr="000A4502">
        <w:rPr>
          <w:shd w:val="clear" w:color="auto" w:fill="FFFFFF"/>
        </w:rPr>
        <w:t xml:space="preserve"> Правообладатели земельных участков, размеры которых меньше установленных град</w:t>
      </w:r>
      <w:r w:rsidRPr="000A4502">
        <w:rPr>
          <w:shd w:val="clear" w:color="auto" w:fill="FFFFFF"/>
        </w:rPr>
        <w:t>о</w:t>
      </w:r>
      <w:r w:rsidRPr="000A4502">
        <w:rPr>
          <w:shd w:val="clear" w:color="auto" w:fill="FFFFFF"/>
        </w:rPr>
        <w:t>строительным регламентом минимальных размеров, либо конфигурация, инженерно-геологические или иные характеристики которых неблагоприятны для застройки, вправе обр</w:t>
      </w:r>
      <w:r w:rsidRPr="000A4502">
        <w:rPr>
          <w:shd w:val="clear" w:color="auto" w:fill="FFFFFF"/>
        </w:rPr>
        <w:t>а</w:t>
      </w:r>
      <w:r w:rsidRPr="000A4502">
        <w:rPr>
          <w:shd w:val="clear" w:color="auto" w:fill="FFFFFF"/>
        </w:rPr>
        <w:t>титься за разрешениями на отклонение от предельных параметров разрешенного строительства, реконструкции объектов капитального строительства. Указанное разрешение может быть выд</w:t>
      </w:r>
      <w:r w:rsidRPr="000A4502">
        <w:rPr>
          <w:shd w:val="clear" w:color="auto" w:fill="FFFFFF"/>
        </w:rPr>
        <w:t>а</w:t>
      </w:r>
      <w:r w:rsidRPr="000A4502">
        <w:rPr>
          <w:shd w:val="clear" w:color="auto" w:fill="FFFFFF"/>
        </w:rPr>
        <w:t>но только для отдельного земельного участка при соблюдении требований технических регл</w:t>
      </w:r>
      <w:r w:rsidRPr="000A4502">
        <w:rPr>
          <w:shd w:val="clear" w:color="auto" w:fill="FFFFFF"/>
        </w:rPr>
        <w:t>а</w:t>
      </w:r>
      <w:r w:rsidRPr="000A4502">
        <w:rPr>
          <w:shd w:val="clear" w:color="auto" w:fill="FFFFFF"/>
        </w:rPr>
        <w:t>ментов. Выдача указанного разрешения осуществляется главой администрации</w:t>
      </w:r>
      <w:r w:rsidRPr="000A4502">
        <w:rPr>
          <w:b/>
          <w:bCs/>
          <w:color w:val="000000"/>
          <w:shd w:val="clear" w:color="auto" w:fill="FFFFFF"/>
        </w:rPr>
        <w:t xml:space="preserve"> </w:t>
      </w:r>
      <w:r w:rsidRPr="000A4502">
        <w:rPr>
          <w:color w:val="000000"/>
          <w:shd w:val="clear" w:color="auto" w:fill="FFFFFF"/>
        </w:rPr>
        <w:t>муниципальн</w:t>
      </w:r>
      <w:r w:rsidRPr="000A4502">
        <w:rPr>
          <w:color w:val="000000"/>
          <w:shd w:val="clear" w:color="auto" w:fill="FFFFFF"/>
        </w:rPr>
        <w:t>о</w:t>
      </w:r>
      <w:r w:rsidRPr="000A4502">
        <w:rPr>
          <w:color w:val="000000"/>
          <w:shd w:val="clear" w:color="auto" w:fill="FFFFFF"/>
        </w:rPr>
        <w:t xml:space="preserve">го района </w:t>
      </w:r>
      <w:r w:rsidR="009F0D16">
        <w:rPr>
          <w:color w:val="000000"/>
          <w:shd w:val="clear" w:color="auto" w:fill="FFFFFF"/>
        </w:rPr>
        <w:t>Караидельский район</w:t>
      </w:r>
      <w:r w:rsidRPr="000A4502">
        <w:rPr>
          <w:color w:val="000000"/>
          <w:shd w:val="clear" w:color="auto" w:fill="FFFFFF"/>
        </w:rPr>
        <w:t>.</w:t>
      </w:r>
    </w:p>
    <w:p w:rsidR="0050141B" w:rsidRPr="000A4502" w:rsidRDefault="0050141B" w:rsidP="0050141B">
      <w:pPr>
        <w:pStyle w:val="ab"/>
        <w:spacing w:before="0" w:after="0"/>
        <w:ind w:firstLine="567"/>
        <w:contextualSpacing/>
        <w:jc w:val="both"/>
      </w:pPr>
      <w:r w:rsidRPr="000A4502">
        <w:rPr>
          <w:bCs/>
          <w:shd w:val="clear" w:color="auto" w:fill="FFFFFF"/>
        </w:rPr>
        <w:t>2.</w:t>
      </w:r>
      <w:r w:rsidRPr="000A4502">
        <w:rPr>
          <w:shd w:val="clear" w:color="auto" w:fill="FFFFFF"/>
        </w:rPr>
        <w:t xml:space="preserve"> Физическое или юридическое лицо, заинтересованное в получении разрешения на о</w:t>
      </w:r>
      <w:r w:rsidRPr="000A4502">
        <w:rPr>
          <w:shd w:val="clear" w:color="auto" w:fill="FFFFFF"/>
        </w:rPr>
        <w:t>т</w:t>
      </w:r>
      <w:r w:rsidRPr="000A4502">
        <w:rPr>
          <w:shd w:val="clear" w:color="auto" w:fill="FFFFFF"/>
        </w:rPr>
        <w:t>клонение от предельных параметров разрешенного строительства, реконструкции объектов к</w:t>
      </w:r>
      <w:r w:rsidRPr="000A4502">
        <w:rPr>
          <w:shd w:val="clear" w:color="auto" w:fill="FFFFFF"/>
        </w:rPr>
        <w:t>а</w:t>
      </w:r>
      <w:r w:rsidRPr="000A4502">
        <w:rPr>
          <w:shd w:val="clear" w:color="auto" w:fill="FFFFFF"/>
        </w:rPr>
        <w:t>питального строительства направляет заявление о его предоставлении в Комиссию по застро</w:t>
      </w:r>
      <w:r w:rsidRPr="000A4502">
        <w:rPr>
          <w:shd w:val="clear" w:color="auto" w:fill="FFFFFF"/>
        </w:rPr>
        <w:t>й</w:t>
      </w:r>
      <w:r w:rsidRPr="000A4502">
        <w:rPr>
          <w:shd w:val="clear" w:color="auto" w:fill="FFFFFF"/>
        </w:rPr>
        <w:t>ке.</w:t>
      </w:r>
    </w:p>
    <w:p w:rsidR="0050141B" w:rsidRPr="000A4502" w:rsidRDefault="0050141B" w:rsidP="0050141B">
      <w:pPr>
        <w:pStyle w:val="ab"/>
        <w:spacing w:before="0" w:after="0"/>
        <w:ind w:firstLine="567"/>
        <w:contextualSpacing/>
        <w:jc w:val="both"/>
      </w:pPr>
      <w:r w:rsidRPr="000A4502">
        <w:rPr>
          <w:shd w:val="clear" w:color="auto" w:fill="FFFFFF"/>
        </w:rPr>
        <w:t>К заявлению прилагаются материалы, подтверждающие наличие у земельного участка х</w:t>
      </w:r>
      <w:r w:rsidRPr="000A4502">
        <w:rPr>
          <w:shd w:val="clear" w:color="auto" w:fill="FFFFFF"/>
        </w:rPr>
        <w:t>а</w:t>
      </w:r>
      <w:r w:rsidRPr="000A4502">
        <w:rPr>
          <w:shd w:val="clear" w:color="auto" w:fill="FFFFFF"/>
        </w:rPr>
        <w:t>рактеристик из числа указанных в части 1 настоящей статьи и препятствующих эффективному использованию земельного участка без отклонения от предельных параметров разрешенного строительства, реконструкции объектов капитального строительства.</w:t>
      </w:r>
    </w:p>
    <w:p w:rsidR="0050141B" w:rsidRPr="000A4502" w:rsidRDefault="0050141B" w:rsidP="0050141B">
      <w:pPr>
        <w:pStyle w:val="ab"/>
        <w:spacing w:before="0" w:after="0"/>
        <w:ind w:firstLine="567"/>
        <w:contextualSpacing/>
        <w:jc w:val="both"/>
      </w:pPr>
      <w:r w:rsidRPr="000A4502">
        <w:rPr>
          <w:bCs/>
          <w:shd w:val="clear" w:color="auto" w:fill="FFFFFF"/>
        </w:rPr>
        <w:t>3.</w:t>
      </w:r>
      <w:r w:rsidRPr="000A4502">
        <w:rPr>
          <w:shd w:val="clear" w:color="auto" w:fill="FFFFFF"/>
        </w:rPr>
        <w:t xml:space="preserve"> Заявление о выдаче разрешения на отклонение от предельных параметров разрешенного строительства, реконструкции объектов капитального строительства рассматривается Комисс</w:t>
      </w:r>
      <w:r w:rsidRPr="000A4502">
        <w:rPr>
          <w:shd w:val="clear" w:color="auto" w:fill="FFFFFF"/>
        </w:rPr>
        <w:t>и</w:t>
      </w:r>
      <w:r w:rsidRPr="000A4502">
        <w:rPr>
          <w:shd w:val="clear" w:color="auto" w:fill="FFFFFF"/>
        </w:rPr>
        <w:t>ей по землепользованию и застройке. Порядок организации проведения публичных слушаний определен в главе 8 настоящих Правил.</w:t>
      </w:r>
    </w:p>
    <w:p w:rsidR="0050141B" w:rsidRPr="000A4502" w:rsidRDefault="0050141B" w:rsidP="0050141B">
      <w:pPr>
        <w:pStyle w:val="ab"/>
        <w:spacing w:before="0" w:after="0"/>
        <w:ind w:firstLine="567"/>
        <w:contextualSpacing/>
        <w:jc w:val="both"/>
      </w:pPr>
      <w:r w:rsidRPr="000A4502">
        <w:rPr>
          <w:bCs/>
          <w:shd w:val="clear" w:color="auto" w:fill="FFFFFF"/>
        </w:rPr>
        <w:t>4.</w:t>
      </w:r>
      <w:r w:rsidRPr="000A4502">
        <w:rPr>
          <w:shd w:val="clear" w:color="auto" w:fill="FFFFFF"/>
        </w:rPr>
        <w:t xml:space="preserve"> </w:t>
      </w:r>
      <w:proofErr w:type="gramStart"/>
      <w:r w:rsidRPr="000A4502">
        <w:rPr>
          <w:shd w:val="clear" w:color="auto" w:fill="FFFFFF"/>
        </w:rPr>
        <w:t>Комиссия по застройке по результатам рассмотрения заявки на своем заседании с уч</w:t>
      </w:r>
      <w:r w:rsidRPr="000A4502">
        <w:rPr>
          <w:shd w:val="clear" w:color="auto" w:fill="FFFFFF"/>
        </w:rPr>
        <w:t>е</w:t>
      </w:r>
      <w:r w:rsidRPr="000A4502">
        <w:rPr>
          <w:shd w:val="clear" w:color="auto" w:fill="FFFFFF"/>
        </w:rPr>
        <w:t xml:space="preserve">том заключения о результатах публичных слушаний осуществляет подготовку рекомендаций главе администрации </w:t>
      </w:r>
      <w:r w:rsidRPr="000A4502">
        <w:rPr>
          <w:color w:val="000000"/>
          <w:shd w:val="clear" w:color="auto" w:fill="FFFFFF"/>
        </w:rPr>
        <w:t xml:space="preserve">муниципального района </w:t>
      </w:r>
      <w:r w:rsidR="009F0D16">
        <w:rPr>
          <w:color w:val="000000"/>
          <w:shd w:val="clear" w:color="auto" w:fill="FFFFFF"/>
        </w:rPr>
        <w:t>Караидельский район</w:t>
      </w:r>
      <w:r w:rsidRPr="000A4502">
        <w:rPr>
          <w:color w:val="000000"/>
          <w:shd w:val="clear" w:color="auto" w:fill="FFFFFF"/>
        </w:rPr>
        <w:t xml:space="preserve"> </w:t>
      </w:r>
      <w:r w:rsidRPr="000A4502">
        <w:rPr>
          <w:shd w:val="clear" w:color="auto" w:fill="FFFFFF"/>
        </w:rPr>
        <w:t>о предоставлении разр</w:t>
      </w:r>
      <w:r w:rsidRPr="000A4502">
        <w:rPr>
          <w:shd w:val="clear" w:color="auto" w:fill="FFFFFF"/>
        </w:rPr>
        <w:t>е</w:t>
      </w:r>
      <w:r w:rsidRPr="000A4502">
        <w:rPr>
          <w:shd w:val="clear" w:color="auto" w:fill="FFFFFF"/>
        </w:rPr>
        <w:t>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w:t>
      </w:r>
      <w:r w:rsidRPr="000A4502">
        <w:rPr>
          <w:shd w:val="clear" w:color="auto" w:fill="FFFFFF"/>
        </w:rPr>
        <w:t>а</w:t>
      </w:r>
      <w:r w:rsidRPr="000A4502">
        <w:rPr>
          <w:shd w:val="clear" w:color="auto" w:fill="FFFFFF"/>
        </w:rPr>
        <w:t>занием причин принятого решения.</w:t>
      </w:r>
      <w:proofErr w:type="gramEnd"/>
    </w:p>
    <w:p w:rsidR="0050141B" w:rsidRPr="000A4502" w:rsidRDefault="0050141B" w:rsidP="0050141B">
      <w:pPr>
        <w:pStyle w:val="ab"/>
        <w:spacing w:before="0" w:after="0"/>
        <w:ind w:firstLine="567"/>
        <w:contextualSpacing/>
        <w:jc w:val="both"/>
      </w:pPr>
      <w:r w:rsidRPr="000A4502">
        <w:rPr>
          <w:shd w:val="clear" w:color="auto" w:fill="FFFFFF"/>
        </w:rPr>
        <w:t>Для подготовки рекомендаций Комиссия может запросить заключения органа уполном</w:t>
      </w:r>
      <w:r w:rsidRPr="000A4502">
        <w:rPr>
          <w:shd w:val="clear" w:color="auto" w:fill="FFFFFF"/>
        </w:rPr>
        <w:t>о</w:t>
      </w:r>
      <w:r w:rsidRPr="000A4502">
        <w:rPr>
          <w:shd w:val="clear" w:color="auto" w:fill="FFFFFF"/>
        </w:rPr>
        <w:t xml:space="preserve">ченного в области градостроительной деятельности на территории </w:t>
      </w:r>
      <w:r w:rsidRPr="000A4502">
        <w:rPr>
          <w:color w:val="000000"/>
          <w:shd w:val="clear" w:color="auto" w:fill="FFFFFF"/>
        </w:rPr>
        <w:t xml:space="preserve">сельского поселения </w:t>
      </w:r>
      <w:proofErr w:type="spellStart"/>
      <w:r w:rsidR="004C0428">
        <w:rPr>
          <w:bCs/>
          <w:shd w:val="clear" w:color="auto" w:fill="FFFFFF"/>
        </w:rPr>
        <w:t>Маги</w:t>
      </w:r>
      <w:r w:rsidR="004C0428">
        <w:rPr>
          <w:bCs/>
          <w:shd w:val="clear" w:color="auto" w:fill="FFFFFF"/>
        </w:rPr>
        <w:t>н</w:t>
      </w:r>
      <w:r w:rsidR="004C0428">
        <w:rPr>
          <w:bCs/>
          <w:shd w:val="clear" w:color="auto" w:fill="FFFFFF"/>
        </w:rPr>
        <w:t>ский</w:t>
      </w:r>
      <w:proofErr w:type="spellEnd"/>
      <w:r w:rsidR="009F0D16">
        <w:rPr>
          <w:bCs/>
          <w:shd w:val="clear" w:color="auto" w:fill="FFFFFF"/>
        </w:rPr>
        <w:t xml:space="preserve"> </w:t>
      </w:r>
      <w:r w:rsidRPr="000A4502">
        <w:rPr>
          <w:bCs/>
          <w:shd w:val="clear" w:color="auto" w:fill="FFFFFF"/>
        </w:rPr>
        <w:t xml:space="preserve">сельсовет муниципального района </w:t>
      </w:r>
      <w:r w:rsidR="009F0D16">
        <w:rPr>
          <w:bCs/>
          <w:shd w:val="clear" w:color="auto" w:fill="FFFFFF"/>
        </w:rPr>
        <w:t>Караидельский район</w:t>
      </w:r>
      <w:r w:rsidRPr="000A4502">
        <w:rPr>
          <w:color w:val="000000"/>
          <w:shd w:val="clear" w:color="auto" w:fill="FFFFFF"/>
        </w:rPr>
        <w:t xml:space="preserve"> Республики Башкортостан</w:t>
      </w:r>
      <w:r w:rsidRPr="000A4502">
        <w:rPr>
          <w:shd w:val="clear" w:color="auto" w:fill="FFFFFF"/>
        </w:rPr>
        <w:t>, упо</w:t>
      </w:r>
      <w:r w:rsidRPr="000A4502">
        <w:rPr>
          <w:shd w:val="clear" w:color="auto" w:fill="FFFFFF"/>
        </w:rPr>
        <w:t>л</w:t>
      </w:r>
      <w:r w:rsidRPr="000A4502">
        <w:rPr>
          <w:shd w:val="clear" w:color="auto" w:fill="FFFFFF"/>
        </w:rPr>
        <w:t>номоченных органов в сфере охраны окружающей среды, санитарно-эпидемиологического на</w:t>
      </w:r>
      <w:r w:rsidRPr="000A4502">
        <w:rPr>
          <w:shd w:val="clear" w:color="auto" w:fill="FFFFFF"/>
        </w:rPr>
        <w:t>д</w:t>
      </w:r>
      <w:r w:rsidRPr="000A4502">
        <w:rPr>
          <w:shd w:val="clear" w:color="auto" w:fill="FFFFFF"/>
        </w:rPr>
        <w:t>зора, по охране и использованию объектов культурного наследия и иных по предмету заявл</w:t>
      </w:r>
      <w:r w:rsidRPr="000A4502">
        <w:rPr>
          <w:shd w:val="clear" w:color="auto" w:fill="FFFFFF"/>
        </w:rPr>
        <w:t>е</w:t>
      </w:r>
      <w:r w:rsidRPr="000A4502">
        <w:rPr>
          <w:shd w:val="clear" w:color="auto" w:fill="FFFFFF"/>
        </w:rPr>
        <w:t>ния. Письменные заключения указанных уполномоченных органов предоставляются в Коми</w:t>
      </w:r>
      <w:r w:rsidRPr="000A4502">
        <w:rPr>
          <w:shd w:val="clear" w:color="auto" w:fill="FFFFFF"/>
        </w:rPr>
        <w:t>с</w:t>
      </w:r>
      <w:r w:rsidRPr="000A4502">
        <w:rPr>
          <w:shd w:val="clear" w:color="auto" w:fill="FFFFFF"/>
        </w:rPr>
        <w:t>сию по застройке.</w:t>
      </w:r>
    </w:p>
    <w:p w:rsidR="005A61EC" w:rsidRDefault="0050141B" w:rsidP="005A61EC">
      <w:pPr>
        <w:pStyle w:val="ab"/>
        <w:spacing w:before="0" w:after="0"/>
        <w:ind w:firstLine="567"/>
        <w:contextualSpacing/>
        <w:jc w:val="both"/>
      </w:pPr>
      <w:r w:rsidRPr="000A4502">
        <w:rPr>
          <w:bCs/>
          <w:shd w:val="clear" w:color="auto" w:fill="FFFFFF"/>
        </w:rPr>
        <w:t>5.</w:t>
      </w:r>
      <w:r w:rsidRPr="000A4502">
        <w:rPr>
          <w:shd w:val="clear" w:color="auto" w:fill="FFFFFF"/>
        </w:rPr>
        <w:t xml:space="preserve"> </w:t>
      </w:r>
      <w:r w:rsidRPr="00D025FB">
        <w:t>Глава администрации</w:t>
      </w:r>
      <w:r w:rsidRPr="00D025FB">
        <w:rPr>
          <w:color w:val="000000"/>
        </w:rPr>
        <w:t xml:space="preserve"> муниципального района </w:t>
      </w:r>
      <w:r w:rsidR="009F0D16">
        <w:rPr>
          <w:color w:val="000000"/>
        </w:rPr>
        <w:t>Караидельский район</w:t>
      </w:r>
      <w:r w:rsidRPr="00D025FB">
        <w:rPr>
          <w:color w:val="000000"/>
        </w:rPr>
        <w:t xml:space="preserve"> Республики Ба</w:t>
      </w:r>
      <w:r w:rsidRPr="00D025FB">
        <w:rPr>
          <w:color w:val="000000"/>
        </w:rPr>
        <w:t>ш</w:t>
      </w:r>
      <w:r w:rsidRPr="00D025FB">
        <w:rPr>
          <w:color w:val="000000"/>
        </w:rPr>
        <w:t>кортостан</w:t>
      </w:r>
      <w:r w:rsidRPr="00D025FB">
        <w:t xml:space="preserve"> в</w:t>
      </w:r>
      <w:r w:rsidRPr="000A4502">
        <w:rPr>
          <w:shd w:val="clear" w:color="auto" w:fill="FFFFFF"/>
        </w:rPr>
        <w:t xml:space="preserve"> течение семи дней со дня поступления указанных в части 4 настоящей статьи рек</w:t>
      </w:r>
      <w:r w:rsidRPr="000A4502">
        <w:rPr>
          <w:shd w:val="clear" w:color="auto" w:fill="FFFFFF"/>
        </w:rPr>
        <w:t>о</w:t>
      </w:r>
      <w:r w:rsidRPr="000A4502">
        <w:rPr>
          <w:shd w:val="clear" w:color="auto" w:fill="FFFFFF"/>
        </w:rPr>
        <w:t>мендаций принимает решение о предоставлении разрешения на отклонение от предельных п</w:t>
      </w:r>
      <w:r w:rsidRPr="000A4502">
        <w:rPr>
          <w:shd w:val="clear" w:color="auto" w:fill="FFFFFF"/>
        </w:rPr>
        <w:t>а</w:t>
      </w:r>
      <w:r w:rsidRPr="000A4502">
        <w:rPr>
          <w:shd w:val="clear" w:color="auto" w:fill="FFFFFF"/>
        </w:rPr>
        <w:t>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w:t>
      </w:r>
    </w:p>
    <w:p w:rsidR="0050141B" w:rsidRPr="000A4502" w:rsidRDefault="0050141B" w:rsidP="005A61EC">
      <w:pPr>
        <w:pStyle w:val="ab"/>
        <w:spacing w:before="0" w:after="0"/>
        <w:ind w:firstLine="567"/>
        <w:contextualSpacing/>
        <w:jc w:val="both"/>
      </w:pPr>
      <w:r w:rsidRPr="000A4502">
        <w:rPr>
          <w:bCs/>
          <w:shd w:val="clear" w:color="auto" w:fill="FFFFFF"/>
        </w:rPr>
        <w:t>6.</w:t>
      </w:r>
      <w:r w:rsidRPr="000A4502">
        <w:rPr>
          <w:shd w:val="clear" w:color="auto" w:fill="FFFFFF"/>
        </w:rPr>
        <w:t xml:space="preserve"> Расходы, связанные с организацией и проведением публичных слушаний по вопросу о предоставлении разрешения на отклонение от предельных параметров разрешенного стро</w:t>
      </w:r>
      <w:r w:rsidRPr="000A4502">
        <w:rPr>
          <w:shd w:val="clear" w:color="auto" w:fill="FFFFFF"/>
        </w:rPr>
        <w:t>и</w:t>
      </w:r>
      <w:r w:rsidRPr="000A4502">
        <w:rPr>
          <w:shd w:val="clear" w:color="auto" w:fill="FFFFFF"/>
        </w:rPr>
        <w:t>тельства, реконструкции объектов капитального строительства, несет физическое или юридич</w:t>
      </w:r>
      <w:r w:rsidRPr="000A4502">
        <w:rPr>
          <w:shd w:val="clear" w:color="auto" w:fill="FFFFFF"/>
        </w:rPr>
        <w:t>е</w:t>
      </w:r>
      <w:r w:rsidRPr="000A4502">
        <w:rPr>
          <w:shd w:val="clear" w:color="auto" w:fill="FFFFFF"/>
        </w:rPr>
        <w:t>ское лицо, заинтересованное в предоставлении такого разрешения.</w:t>
      </w:r>
    </w:p>
    <w:p w:rsidR="0050141B" w:rsidRPr="000A4502" w:rsidRDefault="0050141B" w:rsidP="0050141B">
      <w:pPr>
        <w:pStyle w:val="ab"/>
        <w:spacing w:before="0" w:after="0"/>
        <w:ind w:firstLine="567"/>
        <w:contextualSpacing/>
        <w:jc w:val="both"/>
      </w:pPr>
      <w:r w:rsidRPr="000A4502">
        <w:rPr>
          <w:bCs/>
          <w:shd w:val="clear" w:color="auto" w:fill="FFFFFF"/>
        </w:rPr>
        <w:t>7.</w:t>
      </w:r>
      <w:r w:rsidRPr="000A4502">
        <w:rPr>
          <w:shd w:val="clear" w:color="auto" w:fill="FFFFFF"/>
        </w:rPr>
        <w:t xml:space="preserve"> Физическое или юридическое лицо вправе оспорить в судебном порядке решение о в</w:t>
      </w:r>
      <w:r w:rsidRPr="000A4502">
        <w:rPr>
          <w:shd w:val="clear" w:color="auto" w:fill="FFFFFF"/>
        </w:rPr>
        <w:t>ы</w:t>
      </w:r>
      <w:r w:rsidRPr="000A4502">
        <w:rPr>
          <w:shd w:val="clear" w:color="auto" w:fill="FFFFFF"/>
        </w:rPr>
        <w:t>даче разрешения на отклонение от предельных параметров разрешенного строительства или об отказе в выдаче такого разрешения.</w:t>
      </w:r>
    </w:p>
    <w:p w:rsidR="00D81E25" w:rsidRDefault="00D81E25" w:rsidP="0050141B">
      <w:pPr>
        <w:pStyle w:val="ab"/>
        <w:spacing w:before="0" w:after="0"/>
        <w:ind w:firstLine="567"/>
        <w:contextualSpacing/>
        <w:jc w:val="both"/>
        <w:rPr>
          <w:b/>
          <w:bCs/>
          <w:color w:val="000000"/>
        </w:rPr>
      </w:pPr>
    </w:p>
    <w:p w:rsidR="0050141B" w:rsidRPr="00930DD7" w:rsidRDefault="0050141B" w:rsidP="0050141B">
      <w:pPr>
        <w:pStyle w:val="ab"/>
        <w:spacing w:before="0" w:after="0"/>
        <w:ind w:firstLine="567"/>
        <w:contextualSpacing/>
        <w:jc w:val="both"/>
      </w:pPr>
      <w:r w:rsidRPr="00930DD7">
        <w:rPr>
          <w:b/>
          <w:bCs/>
          <w:color w:val="000000"/>
        </w:rPr>
        <w:t>Статья 4</w:t>
      </w:r>
      <w:r>
        <w:rPr>
          <w:b/>
          <w:bCs/>
          <w:color w:val="000000"/>
        </w:rPr>
        <w:t>5</w:t>
      </w:r>
      <w:r w:rsidRPr="00930DD7">
        <w:rPr>
          <w:b/>
          <w:bCs/>
          <w:color w:val="000000"/>
        </w:rPr>
        <w:t xml:space="preserve">. </w:t>
      </w:r>
      <w:r w:rsidRPr="00930DD7">
        <w:rPr>
          <w:b/>
          <w:bCs/>
          <w:shd w:val="clear" w:color="auto" w:fill="FFFFFF"/>
        </w:rPr>
        <w:t>Выдача разрешения на строительство</w:t>
      </w:r>
    </w:p>
    <w:p w:rsidR="0050141B" w:rsidRPr="00F5114F" w:rsidRDefault="0050141B" w:rsidP="0050141B">
      <w:pPr>
        <w:pStyle w:val="ab"/>
        <w:spacing w:before="0" w:after="0"/>
        <w:ind w:firstLine="567"/>
        <w:contextualSpacing/>
        <w:jc w:val="both"/>
        <w:rPr>
          <w:rFonts w:ascii="Arial" w:hAnsi="Arial" w:cs="Arial"/>
        </w:rPr>
      </w:pPr>
      <w:r w:rsidRPr="00F5114F">
        <w:rPr>
          <w:rFonts w:ascii="Arial" w:hAnsi="Arial" w:cs="Arial"/>
          <w:shd w:val="clear" w:color="auto" w:fill="FFFFFF"/>
        </w:rPr>
        <w:t> </w:t>
      </w:r>
    </w:p>
    <w:p w:rsidR="00106BB3" w:rsidRPr="00106BB3" w:rsidRDefault="0050141B" w:rsidP="000B26DA">
      <w:pPr>
        <w:spacing w:after="0" w:line="240" w:lineRule="auto"/>
        <w:ind w:firstLine="567"/>
        <w:jc w:val="both"/>
        <w:rPr>
          <w:rFonts w:ascii="Times New Roman" w:hAnsi="Times New Roman"/>
          <w:sz w:val="24"/>
          <w:szCs w:val="24"/>
        </w:rPr>
      </w:pPr>
      <w:r w:rsidRPr="00307393">
        <w:rPr>
          <w:rFonts w:ascii="Times New Roman" w:hAnsi="Times New Roman"/>
          <w:sz w:val="24"/>
          <w:szCs w:val="24"/>
        </w:rPr>
        <w:t xml:space="preserve">1. </w:t>
      </w:r>
      <w:hyperlink r:id="rId12" w:anchor="dst100015" w:history="1">
        <w:proofErr w:type="gramStart"/>
        <w:r w:rsidR="00106BB3" w:rsidRPr="000B26DA">
          <w:rPr>
            <w:rStyle w:val="af3"/>
            <w:rFonts w:ascii="Times New Roman" w:hAnsi="Times New Roman"/>
            <w:color w:val="auto"/>
            <w:sz w:val="24"/>
            <w:szCs w:val="24"/>
            <w:u w:val="none"/>
          </w:rPr>
          <w:t>Разрешение</w:t>
        </w:r>
      </w:hyperlink>
      <w:r w:rsidR="00106BB3" w:rsidRPr="000B26DA">
        <w:rPr>
          <w:rStyle w:val="apple-converted-space"/>
          <w:rFonts w:ascii="Times New Roman" w:hAnsi="Times New Roman"/>
          <w:sz w:val="24"/>
          <w:szCs w:val="24"/>
        </w:rPr>
        <w:t> </w:t>
      </w:r>
      <w:r w:rsidR="00106BB3" w:rsidRPr="00106BB3">
        <w:rPr>
          <w:rStyle w:val="blk"/>
          <w:rFonts w:ascii="Times New Roman" w:hAnsi="Times New Roman"/>
          <w:sz w:val="24"/>
          <w:szCs w:val="24"/>
        </w:rPr>
        <w:t>на строительство представляет собой документ, который подтверждает с</w:t>
      </w:r>
      <w:r w:rsidR="00106BB3" w:rsidRPr="00106BB3">
        <w:rPr>
          <w:rStyle w:val="blk"/>
          <w:rFonts w:ascii="Times New Roman" w:hAnsi="Times New Roman"/>
          <w:sz w:val="24"/>
          <w:szCs w:val="24"/>
        </w:rPr>
        <w:t>о</w:t>
      </w:r>
      <w:r w:rsidR="00106BB3" w:rsidRPr="00106BB3">
        <w:rPr>
          <w:rStyle w:val="blk"/>
          <w:rFonts w:ascii="Times New Roman" w:hAnsi="Times New Roman"/>
          <w:sz w:val="24"/>
          <w:szCs w:val="24"/>
        </w:rPr>
        <w:t>ответствие проектной документации требованиям, установленным градостроительным регл</w:t>
      </w:r>
      <w:r w:rsidR="00106BB3" w:rsidRPr="00106BB3">
        <w:rPr>
          <w:rStyle w:val="blk"/>
          <w:rFonts w:ascii="Times New Roman" w:hAnsi="Times New Roman"/>
          <w:sz w:val="24"/>
          <w:szCs w:val="24"/>
        </w:rPr>
        <w:t>а</w:t>
      </w:r>
      <w:r w:rsidR="00106BB3" w:rsidRPr="00106BB3">
        <w:rPr>
          <w:rStyle w:val="blk"/>
          <w:rFonts w:ascii="Times New Roman" w:hAnsi="Times New Roman"/>
          <w:sz w:val="24"/>
          <w:szCs w:val="24"/>
        </w:rPr>
        <w:t>ментом (за исключением случая, предусмотренного</w:t>
      </w:r>
      <w:r w:rsidR="00106BB3" w:rsidRPr="00106BB3">
        <w:rPr>
          <w:rStyle w:val="apple-converted-space"/>
          <w:rFonts w:ascii="Times New Roman" w:hAnsi="Times New Roman"/>
          <w:sz w:val="24"/>
          <w:szCs w:val="24"/>
        </w:rPr>
        <w:t> </w:t>
      </w:r>
      <w:hyperlink r:id="rId13" w:anchor="dst1592" w:history="1">
        <w:r w:rsidR="00106BB3" w:rsidRPr="00106BB3">
          <w:rPr>
            <w:rStyle w:val="af3"/>
            <w:rFonts w:ascii="Times New Roman" w:hAnsi="Times New Roman"/>
            <w:sz w:val="24"/>
            <w:szCs w:val="24"/>
          </w:rPr>
          <w:t>частью 1.1</w:t>
        </w:r>
      </w:hyperlink>
      <w:r w:rsidR="00106BB3" w:rsidRPr="00106BB3">
        <w:rPr>
          <w:rStyle w:val="apple-converted-space"/>
          <w:rFonts w:ascii="Times New Roman" w:hAnsi="Times New Roman"/>
          <w:sz w:val="24"/>
          <w:szCs w:val="24"/>
        </w:rPr>
        <w:t> </w:t>
      </w:r>
      <w:r w:rsidR="00106BB3" w:rsidRPr="00106BB3">
        <w:rPr>
          <w:rStyle w:val="blk"/>
          <w:rFonts w:ascii="Times New Roman" w:hAnsi="Times New Roman"/>
          <w:sz w:val="24"/>
          <w:szCs w:val="24"/>
        </w:rPr>
        <w:t>статьи</w:t>
      </w:r>
      <w:r w:rsidR="00106BB3">
        <w:rPr>
          <w:rStyle w:val="blk"/>
          <w:rFonts w:ascii="Times New Roman" w:hAnsi="Times New Roman"/>
          <w:sz w:val="24"/>
          <w:szCs w:val="24"/>
        </w:rPr>
        <w:t xml:space="preserve"> 51 ГК РФ</w:t>
      </w:r>
      <w:r w:rsidR="00106BB3" w:rsidRPr="00106BB3">
        <w:rPr>
          <w:rStyle w:val="blk"/>
          <w:rFonts w:ascii="Times New Roman" w:hAnsi="Times New Roman"/>
          <w:sz w:val="24"/>
          <w:szCs w:val="24"/>
        </w:rPr>
        <w:t>), проектом планировки территории и проектом межевания территории (за исключением случаев, если в с</w:t>
      </w:r>
      <w:r w:rsidR="00106BB3" w:rsidRPr="00106BB3">
        <w:rPr>
          <w:rStyle w:val="blk"/>
          <w:rFonts w:ascii="Times New Roman" w:hAnsi="Times New Roman"/>
          <w:sz w:val="24"/>
          <w:szCs w:val="24"/>
        </w:rPr>
        <w:t>о</w:t>
      </w:r>
      <w:r w:rsidR="00106BB3" w:rsidRPr="00106BB3">
        <w:rPr>
          <w:rStyle w:val="blk"/>
          <w:rFonts w:ascii="Times New Roman" w:hAnsi="Times New Roman"/>
          <w:sz w:val="24"/>
          <w:szCs w:val="24"/>
        </w:rPr>
        <w:t xml:space="preserve">ответствии с </w:t>
      </w:r>
      <w:r w:rsidR="000B26DA" w:rsidRPr="00307393">
        <w:rPr>
          <w:rFonts w:ascii="Times New Roman" w:hAnsi="Times New Roman"/>
          <w:sz w:val="24"/>
          <w:szCs w:val="24"/>
        </w:rPr>
        <w:t>Градостроительным кодексом Российской Федерации</w:t>
      </w:r>
      <w:r w:rsidR="000B26DA">
        <w:rPr>
          <w:rFonts w:ascii="Times New Roman" w:hAnsi="Times New Roman"/>
          <w:sz w:val="24"/>
          <w:szCs w:val="24"/>
          <w:shd w:val="clear" w:color="auto" w:fill="FFFFFF"/>
        </w:rPr>
        <w:t xml:space="preserve"> </w:t>
      </w:r>
      <w:r w:rsidR="00106BB3" w:rsidRPr="00106BB3">
        <w:rPr>
          <w:rStyle w:val="blk"/>
          <w:rFonts w:ascii="Times New Roman" w:hAnsi="Times New Roman"/>
          <w:sz w:val="24"/>
          <w:szCs w:val="24"/>
        </w:rPr>
        <w:t>подготовка проекта план</w:t>
      </w:r>
      <w:r w:rsidR="00106BB3" w:rsidRPr="00106BB3">
        <w:rPr>
          <w:rStyle w:val="blk"/>
          <w:rFonts w:ascii="Times New Roman" w:hAnsi="Times New Roman"/>
          <w:sz w:val="24"/>
          <w:szCs w:val="24"/>
        </w:rPr>
        <w:t>и</w:t>
      </w:r>
      <w:r w:rsidR="00106BB3" w:rsidRPr="00106BB3">
        <w:rPr>
          <w:rStyle w:val="blk"/>
          <w:rFonts w:ascii="Times New Roman" w:hAnsi="Times New Roman"/>
          <w:sz w:val="24"/>
          <w:szCs w:val="24"/>
        </w:rPr>
        <w:t>ровки территории и проекта межевания территории не требуется), при осуществлении стро</w:t>
      </w:r>
      <w:r w:rsidR="00106BB3" w:rsidRPr="00106BB3">
        <w:rPr>
          <w:rStyle w:val="blk"/>
          <w:rFonts w:ascii="Times New Roman" w:hAnsi="Times New Roman"/>
          <w:sz w:val="24"/>
          <w:szCs w:val="24"/>
        </w:rPr>
        <w:t>и</w:t>
      </w:r>
      <w:r w:rsidR="00106BB3" w:rsidRPr="00106BB3">
        <w:rPr>
          <w:rStyle w:val="blk"/>
          <w:rFonts w:ascii="Times New Roman" w:hAnsi="Times New Roman"/>
          <w:sz w:val="24"/>
          <w:szCs w:val="24"/>
        </w:rPr>
        <w:t>тельства, реконструкции объекта капитального строительства</w:t>
      </w:r>
      <w:proofErr w:type="gramEnd"/>
      <w:r w:rsidR="00106BB3" w:rsidRPr="00106BB3">
        <w:rPr>
          <w:rStyle w:val="blk"/>
          <w:rFonts w:ascii="Times New Roman" w:hAnsi="Times New Roman"/>
          <w:sz w:val="24"/>
          <w:szCs w:val="24"/>
        </w:rPr>
        <w:t xml:space="preserve">, </w:t>
      </w:r>
      <w:proofErr w:type="gramStart"/>
      <w:r w:rsidR="00106BB3" w:rsidRPr="00106BB3">
        <w:rPr>
          <w:rStyle w:val="blk"/>
          <w:rFonts w:ascii="Times New Roman" w:hAnsi="Times New Roman"/>
          <w:sz w:val="24"/>
          <w:szCs w:val="24"/>
        </w:rPr>
        <w:t>не являющегося линейным об</w:t>
      </w:r>
      <w:r w:rsidR="00106BB3" w:rsidRPr="00106BB3">
        <w:rPr>
          <w:rStyle w:val="blk"/>
          <w:rFonts w:ascii="Times New Roman" w:hAnsi="Times New Roman"/>
          <w:sz w:val="24"/>
          <w:szCs w:val="24"/>
        </w:rPr>
        <w:t>ъ</w:t>
      </w:r>
      <w:r w:rsidR="00106BB3" w:rsidRPr="00106BB3">
        <w:rPr>
          <w:rStyle w:val="blk"/>
          <w:rFonts w:ascii="Times New Roman" w:hAnsi="Times New Roman"/>
          <w:sz w:val="24"/>
          <w:szCs w:val="24"/>
        </w:rPr>
        <w:t>ектом (далее - требования к строительству, реконструкции объекта капитального строительс</w:t>
      </w:r>
      <w:r w:rsidR="00106BB3" w:rsidRPr="00106BB3">
        <w:rPr>
          <w:rStyle w:val="blk"/>
          <w:rFonts w:ascii="Times New Roman" w:hAnsi="Times New Roman"/>
          <w:sz w:val="24"/>
          <w:szCs w:val="24"/>
        </w:rPr>
        <w:t>т</w:t>
      </w:r>
      <w:r w:rsidR="00106BB3" w:rsidRPr="00106BB3">
        <w:rPr>
          <w:rStyle w:val="blk"/>
          <w:rFonts w:ascii="Times New Roman" w:hAnsi="Times New Roman"/>
          <w:sz w:val="24"/>
          <w:szCs w:val="24"/>
        </w:rPr>
        <w:t>ва), или требованиям, установленным проектом планировки территории и проектом межевания территории, при осуществлении строительства, реконструкции линейного объекта (за исключ</w:t>
      </w:r>
      <w:r w:rsidR="00106BB3" w:rsidRPr="00106BB3">
        <w:rPr>
          <w:rStyle w:val="blk"/>
          <w:rFonts w:ascii="Times New Roman" w:hAnsi="Times New Roman"/>
          <w:sz w:val="24"/>
          <w:szCs w:val="24"/>
        </w:rPr>
        <w:t>е</w:t>
      </w:r>
      <w:r w:rsidR="00106BB3" w:rsidRPr="00106BB3">
        <w:rPr>
          <w:rStyle w:val="blk"/>
          <w:rFonts w:ascii="Times New Roman" w:hAnsi="Times New Roman"/>
          <w:sz w:val="24"/>
          <w:szCs w:val="24"/>
        </w:rPr>
        <w:t>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строительство линейного объекта, для размещения</w:t>
      </w:r>
      <w:proofErr w:type="gramEnd"/>
      <w:r w:rsidR="00106BB3" w:rsidRPr="00106BB3">
        <w:rPr>
          <w:rStyle w:val="blk"/>
          <w:rFonts w:ascii="Times New Roman" w:hAnsi="Times New Roman"/>
          <w:sz w:val="24"/>
          <w:szCs w:val="24"/>
        </w:rPr>
        <w:t xml:space="preserve"> которого не требуется образование земельного участка, а также допустимость ра</w:t>
      </w:r>
      <w:r w:rsidR="00106BB3" w:rsidRPr="00106BB3">
        <w:rPr>
          <w:rStyle w:val="blk"/>
          <w:rFonts w:ascii="Times New Roman" w:hAnsi="Times New Roman"/>
          <w:sz w:val="24"/>
          <w:szCs w:val="24"/>
        </w:rPr>
        <w:t>з</w:t>
      </w:r>
      <w:r w:rsidR="00106BB3" w:rsidRPr="00106BB3">
        <w:rPr>
          <w:rStyle w:val="blk"/>
          <w:rFonts w:ascii="Times New Roman" w:hAnsi="Times New Roman"/>
          <w:sz w:val="24"/>
          <w:szCs w:val="24"/>
        </w:rPr>
        <w:t>мещения объекта капитального строительства на земельном участке в соответствии с разр</w:t>
      </w:r>
      <w:r w:rsidR="00106BB3" w:rsidRPr="00106BB3">
        <w:rPr>
          <w:rStyle w:val="blk"/>
          <w:rFonts w:ascii="Times New Roman" w:hAnsi="Times New Roman"/>
          <w:sz w:val="24"/>
          <w:szCs w:val="24"/>
        </w:rPr>
        <w:t>е</w:t>
      </w:r>
      <w:r w:rsidR="00106BB3" w:rsidRPr="00106BB3">
        <w:rPr>
          <w:rStyle w:val="blk"/>
          <w:rFonts w:ascii="Times New Roman" w:hAnsi="Times New Roman"/>
          <w:sz w:val="24"/>
          <w:szCs w:val="24"/>
        </w:rPr>
        <w:t>шенным использованием такого земельного участка и ограничениями, установленными в соо</w:t>
      </w:r>
      <w:r w:rsidR="00106BB3" w:rsidRPr="00106BB3">
        <w:rPr>
          <w:rStyle w:val="blk"/>
          <w:rFonts w:ascii="Times New Roman" w:hAnsi="Times New Roman"/>
          <w:sz w:val="24"/>
          <w:szCs w:val="24"/>
        </w:rPr>
        <w:t>т</w:t>
      </w:r>
      <w:r w:rsidR="00106BB3" w:rsidRPr="00106BB3">
        <w:rPr>
          <w:rStyle w:val="blk"/>
          <w:rFonts w:ascii="Times New Roman" w:hAnsi="Times New Roman"/>
          <w:sz w:val="24"/>
          <w:szCs w:val="24"/>
        </w:rPr>
        <w:t xml:space="preserve">ветствии с земельным и иным законодательством Российской Федерации. Разрешение на строительство дает застройщику право осуществлять строительство, реконструкцию объекта капитального строительства, за исключением случаев, предусмотренных </w:t>
      </w:r>
      <w:r w:rsidR="000B26DA" w:rsidRPr="00307393">
        <w:rPr>
          <w:rFonts w:ascii="Times New Roman" w:hAnsi="Times New Roman"/>
          <w:sz w:val="24"/>
          <w:szCs w:val="24"/>
        </w:rPr>
        <w:t>Градостроительным кодексом Российской Федерации</w:t>
      </w:r>
      <w:r w:rsidR="000B26DA" w:rsidRPr="00307393">
        <w:rPr>
          <w:rFonts w:ascii="Times New Roman" w:hAnsi="Times New Roman"/>
          <w:sz w:val="24"/>
          <w:szCs w:val="24"/>
          <w:shd w:val="clear" w:color="auto" w:fill="FFFFFF"/>
        </w:rPr>
        <w:t>.</w:t>
      </w:r>
    </w:p>
    <w:p w:rsidR="005A61EC" w:rsidRDefault="0050141B" w:rsidP="0078789F">
      <w:pPr>
        <w:pStyle w:val="ab"/>
        <w:spacing w:before="0" w:after="0"/>
        <w:ind w:firstLine="567"/>
        <w:jc w:val="both"/>
      </w:pPr>
      <w:r w:rsidRPr="00307393">
        <w:t>2. В случае, если на земельный участок не распространяется действие градостроительного регламента или для земельного участка не устанавливается градостроительный регламент, ра</w:t>
      </w:r>
      <w:r w:rsidRPr="00307393">
        <w:t>з</w:t>
      </w:r>
      <w:r w:rsidRPr="00307393">
        <w:t xml:space="preserve">решение на строительство подтверждает соответствие проектной </w:t>
      </w:r>
      <w:proofErr w:type="gramStart"/>
      <w:r w:rsidRPr="00307393">
        <w:t>документации</w:t>
      </w:r>
      <w:proofErr w:type="gramEnd"/>
      <w:r w:rsidRPr="00307393">
        <w:t xml:space="preserve"> установленным в соответствии с частью 7 статьи 36 </w:t>
      </w:r>
      <w:r w:rsidR="00F95E8A" w:rsidRPr="00307393">
        <w:t xml:space="preserve">Градостроительным кодексом Российской Федерации </w:t>
      </w:r>
      <w:r w:rsidRPr="00307393">
        <w:t>тр</w:t>
      </w:r>
      <w:r w:rsidRPr="00307393">
        <w:t>е</w:t>
      </w:r>
      <w:r w:rsidRPr="00307393">
        <w:t>бованиям к назначению, параметрам и размещению объекта капитального строительства на указанном земельном участке</w:t>
      </w:r>
    </w:p>
    <w:p w:rsidR="0050141B" w:rsidRPr="00307393" w:rsidRDefault="0050141B" w:rsidP="00E1220D">
      <w:pPr>
        <w:pStyle w:val="ab"/>
        <w:spacing w:before="0" w:after="0"/>
        <w:ind w:firstLine="567"/>
        <w:jc w:val="both"/>
      </w:pPr>
      <w:r w:rsidRPr="00307393">
        <w:t xml:space="preserve">2.1. Разрешение на строительство выдается Администрацией муниципального района </w:t>
      </w:r>
      <w:r w:rsidR="009F0D16">
        <w:t>К</w:t>
      </w:r>
      <w:r w:rsidR="009F0D16">
        <w:t>а</w:t>
      </w:r>
      <w:r w:rsidR="009F0D16">
        <w:t>раидельский район</w:t>
      </w:r>
      <w:r w:rsidRPr="00307393">
        <w:t xml:space="preserve"> Республики Башкортостан.</w:t>
      </w:r>
    </w:p>
    <w:p w:rsidR="0050141B" w:rsidRPr="00307393" w:rsidRDefault="0050141B" w:rsidP="0078789F">
      <w:pPr>
        <w:pStyle w:val="ab"/>
        <w:spacing w:before="0" w:after="0"/>
        <w:ind w:firstLine="567"/>
        <w:jc w:val="both"/>
      </w:pPr>
      <w:proofErr w:type="gramStart"/>
      <w:r w:rsidRPr="00307393">
        <w:t>Исключениями являются случаи, определенные Градостроительным кодексом Российской Федерации, когда выдача разрешений осуществляется федеральным органом исполнительной власти или органом исполнительной власти Республики Башкортостан применительно к план</w:t>
      </w:r>
      <w:r w:rsidRPr="00307393">
        <w:t>и</w:t>
      </w:r>
      <w:r w:rsidRPr="00307393">
        <w:t>руемому строительству, реконструкции, капитальному ремонту объектов капитального стро</w:t>
      </w:r>
      <w:r w:rsidRPr="00307393">
        <w:t>и</w:t>
      </w:r>
      <w:r w:rsidRPr="00307393">
        <w:t>тельства на земельных участках:</w:t>
      </w:r>
      <w:proofErr w:type="gramEnd"/>
    </w:p>
    <w:p w:rsidR="0050141B" w:rsidRDefault="0050141B" w:rsidP="00DF5D15">
      <w:pPr>
        <w:pStyle w:val="formattexttopleveltext"/>
        <w:numPr>
          <w:ilvl w:val="0"/>
          <w:numId w:val="95"/>
        </w:numPr>
        <w:tabs>
          <w:tab w:val="clear" w:pos="1202"/>
          <w:tab w:val="num" w:pos="720"/>
        </w:tabs>
        <w:spacing w:before="0" w:beforeAutospacing="0" w:after="0" w:afterAutospacing="0"/>
        <w:ind w:left="720"/>
        <w:jc w:val="both"/>
      </w:pPr>
      <w:r>
        <w:t>объекта капитального строительства на земельном участке, предоставленном пользов</w:t>
      </w:r>
      <w:r>
        <w:t>а</w:t>
      </w:r>
      <w:r>
        <w:t>телю недр и необходимом для ведения работ, связанных с пользованием недрами (за и</w:t>
      </w:r>
      <w:r>
        <w:t>с</w:t>
      </w:r>
      <w:r>
        <w:t>ключением работ, связанных с пользованием участками недр местного значения) - фед</w:t>
      </w:r>
      <w:r>
        <w:t>е</w:t>
      </w:r>
      <w:r>
        <w:t xml:space="preserve">ральным органом управления государственным фондом недр; </w:t>
      </w:r>
    </w:p>
    <w:p w:rsidR="0050141B" w:rsidRDefault="0050141B" w:rsidP="00DF5D15">
      <w:pPr>
        <w:pStyle w:val="formattexttopleveltext"/>
        <w:numPr>
          <w:ilvl w:val="0"/>
          <w:numId w:val="95"/>
        </w:numPr>
        <w:tabs>
          <w:tab w:val="clear" w:pos="1202"/>
          <w:tab w:val="num" w:pos="720"/>
        </w:tabs>
        <w:spacing w:before="0" w:beforeAutospacing="0" w:after="0" w:afterAutospacing="0"/>
        <w:ind w:left="720"/>
        <w:jc w:val="both"/>
      </w:pPr>
      <w:bookmarkStart w:id="18" w:name="P0F41"/>
      <w:bookmarkEnd w:id="18"/>
      <w:r>
        <w:t>объекта капитального строительства, строительство, реконструкцию которого планир</w:t>
      </w:r>
      <w:r>
        <w:t>у</w:t>
      </w:r>
      <w:r>
        <w:t>ется осуществлять в границах особо охраняемой природной территории (за исключением лечебно-оздоровительных местностей и курортов), - федеральным органом исполн</w:t>
      </w:r>
      <w:r>
        <w:t>и</w:t>
      </w:r>
      <w:r>
        <w:t>тельной власти, органом государственной власти субъекта Российской Федерации или органом местного самоуправления, в ведении которого находится соответствующая ос</w:t>
      </w:r>
      <w:r>
        <w:t>о</w:t>
      </w:r>
      <w:r>
        <w:t>бо охраняемая природная территория.</w:t>
      </w:r>
    </w:p>
    <w:p w:rsidR="0050141B" w:rsidRDefault="0050141B" w:rsidP="00DF5D15">
      <w:pPr>
        <w:pStyle w:val="formattexttopleveltext"/>
        <w:numPr>
          <w:ilvl w:val="0"/>
          <w:numId w:val="95"/>
        </w:numPr>
        <w:tabs>
          <w:tab w:val="clear" w:pos="1202"/>
          <w:tab w:val="num" w:pos="720"/>
        </w:tabs>
        <w:spacing w:before="0" w:beforeAutospacing="0" w:after="0" w:afterAutospacing="0"/>
        <w:ind w:left="720"/>
        <w:jc w:val="both"/>
      </w:pPr>
      <w:r>
        <w:t>в случае</w:t>
      </w:r>
      <w:proofErr w:type="gramStart"/>
      <w:r>
        <w:t>,</w:t>
      </w:r>
      <w:proofErr w:type="gramEnd"/>
      <w:r>
        <w:t xml:space="preserve"> если при проведении работ по сохранению объекта культурного наследия з</w:t>
      </w:r>
      <w:r>
        <w:t>а</w:t>
      </w:r>
      <w:r>
        <w:t>трагиваются конструктивные и другие характеристики надежности и безопасности так</w:t>
      </w:r>
      <w:r>
        <w:t>о</w:t>
      </w:r>
      <w:r>
        <w:t>го объекта, исполнительными органами государственной власти или органами местного самоуправления, уполномоченными в области сохранения, использования, популяриз</w:t>
      </w:r>
      <w:r>
        <w:t>а</w:t>
      </w:r>
      <w:r>
        <w:t xml:space="preserve">ции и государственной охраны объектов культурного наследия, выдается разрешение на строительство в соответствии с Градостроительным кодексом </w:t>
      </w:r>
      <w:r w:rsidR="00F95E8A" w:rsidRPr="00307393">
        <w:t>Российской Федерации</w:t>
      </w:r>
      <w:r>
        <w:t xml:space="preserve">. </w:t>
      </w:r>
    </w:p>
    <w:p w:rsidR="0050141B" w:rsidRDefault="0050141B" w:rsidP="0078789F">
      <w:pPr>
        <w:spacing w:line="240" w:lineRule="auto"/>
        <w:ind w:firstLine="567"/>
        <w:contextualSpacing/>
        <w:jc w:val="both"/>
        <w:rPr>
          <w:rFonts w:ascii="Times New Roman" w:hAnsi="Times New Roman"/>
          <w:color w:val="000000"/>
          <w:sz w:val="24"/>
          <w:szCs w:val="24"/>
        </w:rPr>
      </w:pPr>
      <w:r w:rsidRPr="00040981">
        <w:rPr>
          <w:rFonts w:ascii="Times New Roman" w:hAnsi="Times New Roman"/>
          <w:color w:val="000000"/>
          <w:sz w:val="24"/>
          <w:szCs w:val="24"/>
        </w:rPr>
        <w:lastRenderedPageBreak/>
        <w:t xml:space="preserve">3. </w:t>
      </w:r>
      <w:proofErr w:type="gramStart"/>
      <w:r w:rsidRPr="00040981">
        <w:rPr>
          <w:rFonts w:ascii="Times New Roman" w:hAnsi="Times New Roman"/>
          <w:color w:val="000000"/>
          <w:sz w:val="24"/>
          <w:szCs w:val="24"/>
        </w:rPr>
        <w:t>Не допускается выдача разрешений на строительство при отсутствии правил землепол</w:t>
      </w:r>
      <w:r w:rsidRPr="00040981">
        <w:rPr>
          <w:rFonts w:ascii="Times New Roman" w:hAnsi="Times New Roman"/>
          <w:color w:val="000000"/>
          <w:sz w:val="24"/>
          <w:szCs w:val="24"/>
        </w:rPr>
        <w:t>ь</w:t>
      </w:r>
      <w:r w:rsidRPr="00040981">
        <w:rPr>
          <w:rFonts w:ascii="Times New Roman" w:hAnsi="Times New Roman"/>
          <w:color w:val="000000"/>
          <w:sz w:val="24"/>
          <w:szCs w:val="24"/>
        </w:rPr>
        <w:t>зования и застройки, за исключением строительства, реконструкции объектов федерального значения, объектов регионального значения, объектов местного значения муниципальных ра</w:t>
      </w:r>
      <w:r w:rsidRPr="00040981">
        <w:rPr>
          <w:rFonts w:ascii="Times New Roman" w:hAnsi="Times New Roman"/>
          <w:color w:val="000000"/>
          <w:sz w:val="24"/>
          <w:szCs w:val="24"/>
        </w:rPr>
        <w:t>й</w:t>
      </w:r>
      <w:r w:rsidRPr="00040981">
        <w:rPr>
          <w:rFonts w:ascii="Times New Roman" w:hAnsi="Times New Roman"/>
          <w:color w:val="000000"/>
          <w:sz w:val="24"/>
          <w:szCs w:val="24"/>
        </w:rPr>
        <w:t>онов, объектов капитального строительства на земельных участках, на которые не распростр</w:t>
      </w:r>
      <w:r w:rsidRPr="00040981">
        <w:rPr>
          <w:rFonts w:ascii="Times New Roman" w:hAnsi="Times New Roman"/>
          <w:color w:val="000000"/>
          <w:sz w:val="24"/>
          <w:szCs w:val="24"/>
        </w:rPr>
        <w:t>а</w:t>
      </w:r>
      <w:r w:rsidRPr="00040981">
        <w:rPr>
          <w:rFonts w:ascii="Times New Roman" w:hAnsi="Times New Roman"/>
          <w:color w:val="000000"/>
          <w:sz w:val="24"/>
          <w:szCs w:val="24"/>
        </w:rPr>
        <w:t>няется действие градостроительных регламентов или для которых не устанавливаются град</w:t>
      </w:r>
      <w:r w:rsidRPr="00040981">
        <w:rPr>
          <w:rFonts w:ascii="Times New Roman" w:hAnsi="Times New Roman"/>
          <w:color w:val="000000"/>
          <w:sz w:val="24"/>
          <w:szCs w:val="24"/>
        </w:rPr>
        <w:t>о</w:t>
      </w:r>
      <w:r w:rsidRPr="00040981">
        <w:rPr>
          <w:rFonts w:ascii="Times New Roman" w:hAnsi="Times New Roman"/>
          <w:color w:val="000000"/>
          <w:sz w:val="24"/>
          <w:szCs w:val="24"/>
        </w:rPr>
        <w:t>строительные регламенты, и в иных предусмотренных федеральными законами случаях.</w:t>
      </w:r>
      <w:r>
        <w:rPr>
          <w:rFonts w:ascii="Times New Roman" w:hAnsi="Times New Roman"/>
          <w:color w:val="000000"/>
          <w:sz w:val="24"/>
          <w:szCs w:val="24"/>
        </w:rPr>
        <w:tab/>
      </w:r>
      <w:proofErr w:type="gramEnd"/>
    </w:p>
    <w:p w:rsidR="0050141B" w:rsidRDefault="0050141B" w:rsidP="0078789F">
      <w:pPr>
        <w:spacing w:line="240" w:lineRule="auto"/>
        <w:ind w:firstLine="567"/>
        <w:contextualSpacing/>
        <w:jc w:val="both"/>
        <w:rPr>
          <w:rFonts w:ascii="Times New Roman" w:hAnsi="Times New Roman"/>
          <w:color w:val="000000"/>
          <w:sz w:val="24"/>
          <w:szCs w:val="24"/>
        </w:rPr>
      </w:pPr>
      <w:r w:rsidRPr="00040981">
        <w:rPr>
          <w:rFonts w:ascii="Times New Roman" w:hAnsi="Times New Roman"/>
          <w:color w:val="000000"/>
          <w:sz w:val="24"/>
          <w:szCs w:val="24"/>
        </w:rPr>
        <w:t>3.1. В случае</w:t>
      </w:r>
      <w:proofErr w:type="gramStart"/>
      <w:r w:rsidRPr="00040981">
        <w:rPr>
          <w:rFonts w:ascii="Times New Roman" w:hAnsi="Times New Roman"/>
          <w:color w:val="000000"/>
          <w:sz w:val="24"/>
          <w:szCs w:val="24"/>
        </w:rPr>
        <w:t>,</w:t>
      </w:r>
      <w:proofErr w:type="gramEnd"/>
      <w:r w:rsidRPr="00040981">
        <w:rPr>
          <w:rFonts w:ascii="Times New Roman" w:hAnsi="Times New Roman"/>
          <w:color w:val="000000"/>
          <w:sz w:val="24"/>
          <w:szCs w:val="24"/>
        </w:rPr>
        <w:t xml:space="preserve"> если земельный участок, находящийся в государственной или муниципал</w:t>
      </w:r>
      <w:r w:rsidRPr="00040981">
        <w:rPr>
          <w:rFonts w:ascii="Times New Roman" w:hAnsi="Times New Roman"/>
          <w:color w:val="000000"/>
          <w:sz w:val="24"/>
          <w:szCs w:val="24"/>
        </w:rPr>
        <w:t>ь</w:t>
      </w:r>
      <w:r w:rsidRPr="00040981">
        <w:rPr>
          <w:rFonts w:ascii="Times New Roman" w:hAnsi="Times New Roman"/>
          <w:color w:val="000000"/>
          <w:sz w:val="24"/>
          <w:szCs w:val="24"/>
        </w:rPr>
        <w:t>ной собственности, предоставлен в аренду для комплексного освоения территории, выдача ра</w:t>
      </w:r>
      <w:r w:rsidRPr="00040981">
        <w:rPr>
          <w:rFonts w:ascii="Times New Roman" w:hAnsi="Times New Roman"/>
          <w:color w:val="000000"/>
          <w:sz w:val="24"/>
          <w:szCs w:val="24"/>
        </w:rPr>
        <w:t>з</w:t>
      </w:r>
      <w:r w:rsidRPr="00040981">
        <w:rPr>
          <w:rFonts w:ascii="Times New Roman" w:hAnsi="Times New Roman"/>
          <w:color w:val="000000"/>
          <w:sz w:val="24"/>
          <w:szCs w:val="24"/>
        </w:rPr>
        <w:t>решения на строительство объектов капитального строительства - многоквартирных домов в границах данной территории допускается только после образования земельных участков из т</w:t>
      </w:r>
      <w:r w:rsidRPr="00040981">
        <w:rPr>
          <w:rFonts w:ascii="Times New Roman" w:hAnsi="Times New Roman"/>
          <w:color w:val="000000"/>
          <w:sz w:val="24"/>
          <w:szCs w:val="24"/>
        </w:rPr>
        <w:t>а</w:t>
      </w:r>
      <w:r w:rsidRPr="00040981">
        <w:rPr>
          <w:rFonts w:ascii="Times New Roman" w:hAnsi="Times New Roman"/>
          <w:color w:val="000000"/>
          <w:sz w:val="24"/>
          <w:szCs w:val="24"/>
        </w:rPr>
        <w:t>кого земельного участка в соответствии с утвержденными проектом планировки территории и проектом межевания территории.</w:t>
      </w:r>
      <w:r w:rsidRPr="00040981">
        <w:rPr>
          <w:rFonts w:ascii="Times New Roman" w:hAnsi="Times New Roman"/>
          <w:color w:val="000000"/>
          <w:sz w:val="24"/>
          <w:szCs w:val="24"/>
        </w:rPr>
        <w:tab/>
      </w:r>
      <w:r w:rsidRPr="00040981">
        <w:rPr>
          <w:rFonts w:ascii="Times New Roman" w:hAnsi="Times New Roman"/>
          <w:color w:val="000000"/>
          <w:sz w:val="24"/>
          <w:szCs w:val="24"/>
        </w:rPr>
        <w:tab/>
      </w:r>
    </w:p>
    <w:p w:rsidR="0050141B" w:rsidRPr="00040981" w:rsidRDefault="0050141B" w:rsidP="0078789F">
      <w:pPr>
        <w:spacing w:line="240" w:lineRule="auto"/>
        <w:ind w:firstLine="567"/>
        <w:contextualSpacing/>
        <w:jc w:val="both"/>
        <w:rPr>
          <w:rFonts w:ascii="Times New Roman" w:hAnsi="Times New Roman"/>
        </w:rPr>
      </w:pPr>
      <w:r w:rsidRPr="00040981">
        <w:rPr>
          <w:rFonts w:ascii="Times New Roman" w:hAnsi="Times New Roman"/>
          <w:sz w:val="24"/>
          <w:szCs w:val="24"/>
        </w:rPr>
        <w:t xml:space="preserve">4. Застройщиком заявление о выдаче разрешения на строительство подается </w:t>
      </w:r>
      <w:r w:rsidRPr="00040981">
        <w:rPr>
          <w:rFonts w:ascii="Times New Roman" w:hAnsi="Times New Roman"/>
          <w:sz w:val="24"/>
          <w:szCs w:val="24"/>
          <w:shd w:val="clear" w:color="auto" w:fill="FFFFFF"/>
        </w:rPr>
        <w:t>в админис</w:t>
      </w:r>
      <w:r w:rsidRPr="00040981">
        <w:rPr>
          <w:rFonts w:ascii="Times New Roman" w:hAnsi="Times New Roman"/>
          <w:sz w:val="24"/>
          <w:szCs w:val="24"/>
          <w:shd w:val="clear" w:color="auto" w:fill="FFFFFF"/>
        </w:rPr>
        <w:t>т</w:t>
      </w:r>
      <w:r w:rsidRPr="00040981">
        <w:rPr>
          <w:rFonts w:ascii="Times New Roman" w:hAnsi="Times New Roman"/>
          <w:sz w:val="24"/>
          <w:szCs w:val="24"/>
          <w:shd w:val="clear" w:color="auto" w:fill="FFFFFF"/>
        </w:rPr>
        <w:t xml:space="preserve">рацию муниципального района </w:t>
      </w:r>
      <w:r w:rsidR="009F0D16">
        <w:rPr>
          <w:rFonts w:ascii="Times New Roman" w:hAnsi="Times New Roman"/>
          <w:color w:val="000000"/>
          <w:sz w:val="24"/>
          <w:szCs w:val="24"/>
          <w:shd w:val="clear" w:color="auto" w:fill="FFFFFF"/>
        </w:rPr>
        <w:t>Караидельский район</w:t>
      </w:r>
      <w:r>
        <w:rPr>
          <w:rFonts w:ascii="Times New Roman" w:hAnsi="Times New Roman"/>
          <w:color w:val="000000"/>
          <w:sz w:val="24"/>
          <w:szCs w:val="24"/>
          <w:shd w:val="clear" w:color="auto" w:fill="FFFFFF"/>
        </w:rPr>
        <w:t>,</w:t>
      </w:r>
      <w:r w:rsidRPr="00040981">
        <w:rPr>
          <w:rFonts w:ascii="Times New Roman" w:hAnsi="Times New Roman"/>
          <w:color w:val="000000"/>
          <w:sz w:val="24"/>
          <w:szCs w:val="24"/>
          <w:shd w:val="clear" w:color="auto" w:fill="FFFFFF"/>
        </w:rPr>
        <w:t xml:space="preserve"> либо</w:t>
      </w:r>
      <w:r w:rsidRPr="00040981">
        <w:rPr>
          <w:rFonts w:ascii="Times New Roman" w:hAnsi="Times New Roman"/>
          <w:sz w:val="24"/>
          <w:szCs w:val="24"/>
        </w:rPr>
        <w:t xml:space="preserve"> через многофункциональный центр в соответствии с соглашением о взаимодействии между многофункциональным центром и  </w:t>
      </w:r>
      <w:r w:rsidRPr="00040981">
        <w:rPr>
          <w:rFonts w:ascii="Times New Roman" w:hAnsi="Times New Roman"/>
          <w:sz w:val="24"/>
          <w:szCs w:val="24"/>
          <w:shd w:val="clear" w:color="auto" w:fill="FFFFFF"/>
        </w:rPr>
        <w:t>а</w:t>
      </w:r>
      <w:r w:rsidRPr="00040981">
        <w:rPr>
          <w:rFonts w:ascii="Times New Roman" w:hAnsi="Times New Roman"/>
          <w:sz w:val="24"/>
          <w:szCs w:val="24"/>
          <w:shd w:val="clear" w:color="auto" w:fill="FFFFFF"/>
        </w:rPr>
        <w:t>д</w:t>
      </w:r>
      <w:r w:rsidRPr="00040981">
        <w:rPr>
          <w:rFonts w:ascii="Times New Roman" w:hAnsi="Times New Roman"/>
          <w:sz w:val="24"/>
          <w:szCs w:val="24"/>
          <w:shd w:val="clear" w:color="auto" w:fill="FFFFFF"/>
        </w:rPr>
        <w:t xml:space="preserve">министрацией муниципального района </w:t>
      </w:r>
      <w:r w:rsidR="009F0D16">
        <w:rPr>
          <w:rFonts w:ascii="Times New Roman" w:hAnsi="Times New Roman"/>
          <w:color w:val="000000"/>
          <w:sz w:val="24"/>
          <w:szCs w:val="24"/>
          <w:shd w:val="clear" w:color="auto" w:fill="FFFFFF"/>
        </w:rPr>
        <w:t>Караидельский район</w:t>
      </w:r>
      <w:r w:rsidRPr="00040981">
        <w:rPr>
          <w:rFonts w:ascii="Times New Roman" w:hAnsi="Times New Roman"/>
          <w:color w:val="000000"/>
          <w:sz w:val="24"/>
          <w:szCs w:val="24"/>
          <w:shd w:val="clear" w:color="auto" w:fill="FFFFFF"/>
        </w:rPr>
        <w:t>.</w:t>
      </w:r>
    </w:p>
    <w:p w:rsidR="0050141B" w:rsidRDefault="0050141B" w:rsidP="0078789F">
      <w:pPr>
        <w:spacing w:line="240" w:lineRule="auto"/>
        <w:ind w:firstLine="567"/>
        <w:contextualSpacing/>
        <w:jc w:val="both"/>
        <w:rPr>
          <w:rFonts w:ascii="Times New Roman" w:hAnsi="Times New Roman"/>
          <w:sz w:val="24"/>
          <w:szCs w:val="24"/>
        </w:rPr>
      </w:pPr>
      <w:r w:rsidRPr="00040981">
        <w:rPr>
          <w:rFonts w:ascii="Times New Roman" w:hAnsi="Times New Roman"/>
          <w:sz w:val="24"/>
          <w:szCs w:val="24"/>
        </w:rPr>
        <w:t xml:space="preserve">4.1. К заявлению о выдаче разрешения на строительство застройщиком (кроме </w:t>
      </w:r>
      <w:r w:rsidRPr="00040981">
        <w:rPr>
          <w:rFonts w:ascii="Times New Roman" w:hAnsi="Times New Roman"/>
          <w:sz w:val="24"/>
          <w:szCs w:val="24"/>
          <w:shd w:val="clear" w:color="auto" w:fill="FFFFFF"/>
        </w:rPr>
        <w:t>объекта индивидуального жилищного строительства</w:t>
      </w:r>
      <w:r w:rsidRPr="00040981">
        <w:rPr>
          <w:rFonts w:ascii="Times New Roman" w:hAnsi="Times New Roman"/>
          <w:sz w:val="24"/>
          <w:szCs w:val="24"/>
        </w:rPr>
        <w:t>) прилагаются следующие документы:</w:t>
      </w:r>
    </w:p>
    <w:p w:rsidR="0050141B" w:rsidRDefault="0050141B" w:rsidP="0078789F">
      <w:pPr>
        <w:spacing w:line="240" w:lineRule="auto"/>
        <w:ind w:firstLine="567"/>
        <w:contextualSpacing/>
        <w:jc w:val="both"/>
        <w:rPr>
          <w:rFonts w:ascii="Times New Roman" w:hAnsi="Times New Roman"/>
          <w:sz w:val="24"/>
          <w:szCs w:val="24"/>
        </w:rPr>
      </w:pPr>
      <w:r w:rsidRPr="00040981">
        <w:rPr>
          <w:rFonts w:ascii="Times New Roman" w:hAnsi="Times New Roman"/>
          <w:sz w:val="24"/>
          <w:szCs w:val="24"/>
        </w:rPr>
        <w:t xml:space="preserve">1) </w:t>
      </w:r>
      <w:r w:rsidR="00611274" w:rsidRPr="00611274">
        <w:rPr>
          <w:rStyle w:val="blk"/>
          <w:rFonts w:ascii="Times New Roman" w:hAnsi="Times New Roman"/>
          <w:sz w:val="24"/>
          <w:szCs w:val="24"/>
        </w:rPr>
        <w:t>правоустанавливающие документы на земельный участок, в том числе соглашение об установлении сервитута, решение об установлении публичного сервитута</w:t>
      </w:r>
      <w:r w:rsidRPr="00040981">
        <w:rPr>
          <w:rFonts w:ascii="Times New Roman" w:hAnsi="Times New Roman"/>
          <w:sz w:val="24"/>
          <w:szCs w:val="24"/>
        </w:rPr>
        <w:t>;</w:t>
      </w:r>
      <w:r w:rsidRPr="00040981">
        <w:rPr>
          <w:rFonts w:ascii="Times New Roman" w:hAnsi="Times New Roman"/>
          <w:sz w:val="24"/>
          <w:szCs w:val="24"/>
        </w:rPr>
        <w:tab/>
      </w:r>
      <w:r w:rsidRPr="00040981">
        <w:rPr>
          <w:rFonts w:ascii="Times New Roman" w:hAnsi="Times New Roman"/>
          <w:sz w:val="24"/>
          <w:szCs w:val="24"/>
        </w:rPr>
        <w:tab/>
      </w:r>
      <w:r w:rsidRPr="00040981">
        <w:rPr>
          <w:rFonts w:ascii="Times New Roman" w:hAnsi="Times New Roman"/>
          <w:sz w:val="24"/>
          <w:szCs w:val="24"/>
        </w:rPr>
        <w:tab/>
      </w:r>
      <w:r w:rsidRPr="00040981">
        <w:rPr>
          <w:rFonts w:ascii="Times New Roman" w:hAnsi="Times New Roman"/>
          <w:sz w:val="24"/>
          <w:szCs w:val="24"/>
        </w:rPr>
        <w:tab/>
      </w:r>
    </w:p>
    <w:p w:rsidR="0050141B" w:rsidRDefault="0050141B" w:rsidP="0078789F">
      <w:pPr>
        <w:spacing w:line="240" w:lineRule="auto"/>
        <w:ind w:firstLine="567"/>
        <w:contextualSpacing/>
        <w:jc w:val="both"/>
        <w:rPr>
          <w:rFonts w:ascii="Times New Roman" w:hAnsi="Times New Roman"/>
          <w:sz w:val="24"/>
          <w:szCs w:val="24"/>
        </w:rPr>
      </w:pPr>
      <w:r w:rsidRPr="00040981">
        <w:rPr>
          <w:rFonts w:ascii="Times New Roman" w:hAnsi="Times New Roman"/>
          <w:sz w:val="24"/>
          <w:szCs w:val="24"/>
        </w:rPr>
        <w:t>а) при наличии соглашения о передаче в случаях, установленных бюджетным законод</w:t>
      </w:r>
      <w:r w:rsidRPr="00040981">
        <w:rPr>
          <w:rFonts w:ascii="Times New Roman" w:hAnsi="Times New Roman"/>
          <w:sz w:val="24"/>
          <w:szCs w:val="24"/>
        </w:rPr>
        <w:t>а</w:t>
      </w:r>
      <w:r w:rsidRPr="00040981">
        <w:rPr>
          <w:rFonts w:ascii="Times New Roman" w:hAnsi="Times New Roman"/>
          <w:sz w:val="24"/>
          <w:szCs w:val="24"/>
        </w:rPr>
        <w:t>тельством Российской Федерации, органом государственной власти (государственным орг</w:t>
      </w:r>
      <w:r w:rsidRPr="00040981">
        <w:rPr>
          <w:rFonts w:ascii="Times New Roman" w:hAnsi="Times New Roman"/>
          <w:sz w:val="24"/>
          <w:szCs w:val="24"/>
        </w:rPr>
        <w:t>а</w:t>
      </w:r>
      <w:r w:rsidRPr="00040981">
        <w:rPr>
          <w:rFonts w:ascii="Times New Roman" w:hAnsi="Times New Roman"/>
          <w:sz w:val="24"/>
          <w:szCs w:val="24"/>
        </w:rPr>
        <w:t>ном), органом управления государственным внебюджетным фондом или органом местного с</w:t>
      </w:r>
      <w:r w:rsidRPr="00040981">
        <w:rPr>
          <w:rFonts w:ascii="Times New Roman" w:hAnsi="Times New Roman"/>
          <w:sz w:val="24"/>
          <w:szCs w:val="24"/>
        </w:rPr>
        <w:t>а</w:t>
      </w:r>
      <w:r w:rsidRPr="00040981">
        <w:rPr>
          <w:rFonts w:ascii="Times New Roman" w:hAnsi="Times New Roman"/>
          <w:sz w:val="24"/>
          <w:szCs w:val="24"/>
        </w:rPr>
        <w:t>моуправления полномочий государственного (муниципального) заказчика, заключенного при осуществлении бюджетных инвестиций, - указанное соглашение, правоустанавливающие док</w:t>
      </w:r>
      <w:r w:rsidRPr="00040981">
        <w:rPr>
          <w:rFonts w:ascii="Times New Roman" w:hAnsi="Times New Roman"/>
          <w:sz w:val="24"/>
          <w:szCs w:val="24"/>
        </w:rPr>
        <w:t>у</w:t>
      </w:r>
      <w:r w:rsidRPr="00040981">
        <w:rPr>
          <w:rFonts w:ascii="Times New Roman" w:hAnsi="Times New Roman"/>
          <w:sz w:val="24"/>
          <w:szCs w:val="24"/>
        </w:rPr>
        <w:t>менты на земельный участок правообладателя, с которым заключено это соглашение;</w:t>
      </w:r>
      <w:r>
        <w:rPr>
          <w:rFonts w:ascii="Times New Roman" w:hAnsi="Times New Roman"/>
          <w:sz w:val="24"/>
          <w:szCs w:val="24"/>
        </w:rPr>
        <w:tab/>
      </w:r>
    </w:p>
    <w:p w:rsidR="0050141B" w:rsidRDefault="0050141B" w:rsidP="0078789F">
      <w:pPr>
        <w:spacing w:line="240" w:lineRule="auto"/>
        <w:ind w:firstLine="567"/>
        <w:contextualSpacing/>
        <w:jc w:val="both"/>
        <w:rPr>
          <w:rFonts w:ascii="Times New Roman" w:hAnsi="Times New Roman"/>
          <w:sz w:val="24"/>
          <w:szCs w:val="24"/>
        </w:rPr>
      </w:pPr>
      <w:proofErr w:type="gramStart"/>
      <w:r w:rsidRPr="00040981">
        <w:rPr>
          <w:rFonts w:ascii="Times New Roman" w:hAnsi="Times New Roman"/>
          <w:sz w:val="24"/>
          <w:szCs w:val="24"/>
        </w:rPr>
        <w:t xml:space="preserve">2) </w:t>
      </w:r>
      <w:r w:rsidR="00611274" w:rsidRPr="00F36FCE">
        <w:rPr>
          <w:rStyle w:val="blk"/>
          <w:rFonts w:ascii="Times New Roman" w:hAnsi="Times New Roman"/>
          <w:sz w:val="24"/>
          <w:szCs w:val="24"/>
        </w:rPr>
        <w:t>градостроительный план земельного участка, выданный не ранее чем за три года до дня представления заявления на получение разрешения на строительство, или в случае выдачи ра</w:t>
      </w:r>
      <w:r w:rsidR="00611274" w:rsidRPr="00F36FCE">
        <w:rPr>
          <w:rStyle w:val="blk"/>
          <w:rFonts w:ascii="Times New Roman" w:hAnsi="Times New Roman"/>
          <w:sz w:val="24"/>
          <w:szCs w:val="24"/>
        </w:rPr>
        <w:t>з</w:t>
      </w:r>
      <w:r w:rsidR="00611274" w:rsidRPr="00F36FCE">
        <w:rPr>
          <w:rStyle w:val="blk"/>
          <w:rFonts w:ascii="Times New Roman" w:hAnsi="Times New Roman"/>
          <w:sz w:val="24"/>
          <w:szCs w:val="24"/>
        </w:rPr>
        <w:t>решения на строительство линейного объекта реквизиты проекта планировки территории и проекта межевания территории (за исключением случаев, при которых для строительства, р</w:t>
      </w:r>
      <w:r w:rsidR="00611274" w:rsidRPr="00F36FCE">
        <w:rPr>
          <w:rStyle w:val="blk"/>
          <w:rFonts w:ascii="Times New Roman" w:hAnsi="Times New Roman"/>
          <w:sz w:val="24"/>
          <w:szCs w:val="24"/>
        </w:rPr>
        <w:t>е</w:t>
      </w:r>
      <w:r w:rsidR="00611274" w:rsidRPr="00F36FCE">
        <w:rPr>
          <w:rStyle w:val="blk"/>
          <w:rFonts w:ascii="Times New Roman" w:hAnsi="Times New Roman"/>
          <w:sz w:val="24"/>
          <w:szCs w:val="24"/>
        </w:rPr>
        <w:t>конструкции линейного объекта не требуется подготовка документации по планировке терр</w:t>
      </w:r>
      <w:r w:rsidR="00611274" w:rsidRPr="00F36FCE">
        <w:rPr>
          <w:rStyle w:val="blk"/>
          <w:rFonts w:ascii="Times New Roman" w:hAnsi="Times New Roman"/>
          <w:sz w:val="24"/>
          <w:szCs w:val="24"/>
        </w:rPr>
        <w:t>и</w:t>
      </w:r>
      <w:r w:rsidR="00611274" w:rsidRPr="00F36FCE">
        <w:rPr>
          <w:rStyle w:val="blk"/>
          <w:rFonts w:ascii="Times New Roman" w:hAnsi="Times New Roman"/>
          <w:sz w:val="24"/>
          <w:szCs w:val="24"/>
        </w:rPr>
        <w:t>тории), реквизиты проекта планировки территории в</w:t>
      </w:r>
      <w:proofErr w:type="gramEnd"/>
      <w:r w:rsidR="00611274" w:rsidRPr="00F36FCE">
        <w:rPr>
          <w:rStyle w:val="blk"/>
          <w:rFonts w:ascii="Times New Roman" w:hAnsi="Times New Roman"/>
          <w:sz w:val="24"/>
          <w:szCs w:val="24"/>
        </w:rPr>
        <w:t xml:space="preserve"> </w:t>
      </w:r>
      <w:proofErr w:type="gramStart"/>
      <w:r w:rsidR="00611274" w:rsidRPr="00F36FCE">
        <w:rPr>
          <w:rStyle w:val="blk"/>
          <w:rFonts w:ascii="Times New Roman" w:hAnsi="Times New Roman"/>
          <w:sz w:val="24"/>
          <w:szCs w:val="24"/>
        </w:rPr>
        <w:t>случае</w:t>
      </w:r>
      <w:proofErr w:type="gramEnd"/>
      <w:r w:rsidR="00611274" w:rsidRPr="00F36FCE">
        <w:rPr>
          <w:rStyle w:val="blk"/>
          <w:rFonts w:ascii="Times New Roman" w:hAnsi="Times New Roman"/>
          <w:sz w:val="24"/>
          <w:szCs w:val="24"/>
        </w:rPr>
        <w:t xml:space="preserve"> выдачи разрешения на строител</w:t>
      </w:r>
      <w:r w:rsidR="00611274" w:rsidRPr="00F36FCE">
        <w:rPr>
          <w:rStyle w:val="blk"/>
          <w:rFonts w:ascii="Times New Roman" w:hAnsi="Times New Roman"/>
          <w:sz w:val="24"/>
          <w:szCs w:val="24"/>
        </w:rPr>
        <w:t>ь</w:t>
      </w:r>
      <w:r w:rsidR="00611274" w:rsidRPr="00F36FCE">
        <w:rPr>
          <w:rStyle w:val="blk"/>
          <w:rFonts w:ascii="Times New Roman" w:hAnsi="Times New Roman"/>
          <w:sz w:val="24"/>
          <w:szCs w:val="24"/>
        </w:rPr>
        <w:t>ство линейного объекта, для размещения которого не требуется образование земельного учас</w:t>
      </w:r>
      <w:r w:rsidR="00611274" w:rsidRPr="00F36FCE">
        <w:rPr>
          <w:rStyle w:val="blk"/>
          <w:rFonts w:ascii="Times New Roman" w:hAnsi="Times New Roman"/>
          <w:sz w:val="24"/>
          <w:szCs w:val="24"/>
        </w:rPr>
        <w:t>т</w:t>
      </w:r>
      <w:r w:rsidR="00611274" w:rsidRPr="00F36FCE">
        <w:rPr>
          <w:rStyle w:val="blk"/>
          <w:rFonts w:ascii="Times New Roman" w:hAnsi="Times New Roman"/>
          <w:sz w:val="24"/>
          <w:szCs w:val="24"/>
        </w:rPr>
        <w:t>ка</w:t>
      </w:r>
      <w:r w:rsidRPr="00040981">
        <w:rPr>
          <w:rFonts w:ascii="Times New Roman" w:hAnsi="Times New Roman"/>
          <w:sz w:val="24"/>
          <w:szCs w:val="24"/>
        </w:rPr>
        <w:t>;</w:t>
      </w:r>
      <w:r w:rsidRPr="00040981">
        <w:rPr>
          <w:rFonts w:ascii="Times New Roman" w:hAnsi="Times New Roman"/>
          <w:sz w:val="24"/>
          <w:szCs w:val="24"/>
        </w:rPr>
        <w:tab/>
      </w:r>
      <w:r w:rsidRPr="00040981">
        <w:rPr>
          <w:rFonts w:ascii="Times New Roman" w:hAnsi="Times New Roman"/>
          <w:sz w:val="24"/>
          <w:szCs w:val="24"/>
        </w:rPr>
        <w:tab/>
      </w:r>
      <w:r w:rsidRPr="00040981">
        <w:rPr>
          <w:rFonts w:ascii="Times New Roman" w:hAnsi="Times New Roman"/>
          <w:sz w:val="24"/>
          <w:szCs w:val="24"/>
        </w:rPr>
        <w:tab/>
      </w:r>
      <w:r w:rsidRPr="00040981">
        <w:rPr>
          <w:rFonts w:ascii="Times New Roman" w:hAnsi="Times New Roman"/>
          <w:sz w:val="24"/>
          <w:szCs w:val="24"/>
        </w:rPr>
        <w:tab/>
      </w:r>
      <w:r w:rsidRPr="00040981">
        <w:rPr>
          <w:rFonts w:ascii="Times New Roman" w:hAnsi="Times New Roman"/>
          <w:sz w:val="24"/>
          <w:szCs w:val="24"/>
        </w:rPr>
        <w:tab/>
      </w:r>
    </w:p>
    <w:p w:rsidR="0050141B" w:rsidRDefault="0050141B" w:rsidP="0078789F">
      <w:pPr>
        <w:spacing w:line="240" w:lineRule="auto"/>
        <w:ind w:firstLine="567"/>
        <w:contextualSpacing/>
        <w:jc w:val="both"/>
        <w:rPr>
          <w:rFonts w:ascii="Times New Roman" w:hAnsi="Times New Roman"/>
          <w:sz w:val="24"/>
          <w:szCs w:val="24"/>
        </w:rPr>
      </w:pPr>
      <w:r w:rsidRPr="00040981">
        <w:rPr>
          <w:rFonts w:ascii="Times New Roman" w:hAnsi="Times New Roman"/>
          <w:sz w:val="24"/>
          <w:szCs w:val="24"/>
        </w:rPr>
        <w:t>3) материалы, содержащиеся в проектной документации:</w:t>
      </w:r>
      <w:r w:rsidRPr="00040981">
        <w:rPr>
          <w:rFonts w:ascii="Times New Roman" w:hAnsi="Times New Roman"/>
          <w:sz w:val="24"/>
          <w:szCs w:val="24"/>
        </w:rPr>
        <w:tab/>
      </w:r>
      <w:r w:rsidRPr="00040981">
        <w:rPr>
          <w:rFonts w:ascii="Times New Roman" w:hAnsi="Times New Roman"/>
          <w:sz w:val="24"/>
          <w:szCs w:val="24"/>
        </w:rPr>
        <w:tab/>
      </w:r>
      <w:r w:rsidRPr="00040981">
        <w:rPr>
          <w:rFonts w:ascii="Times New Roman" w:hAnsi="Times New Roman"/>
          <w:sz w:val="24"/>
          <w:szCs w:val="24"/>
        </w:rPr>
        <w:tab/>
      </w:r>
      <w:r w:rsidRPr="00040981">
        <w:rPr>
          <w:rFonts w:ascii="Times New Roman" w:hAnsi="Times New Roman"/>
          <w:sz w:val="24"/>
          <w:szCs w:val="24"/>
        </w:rPr>
        <w:tab/>
      </w:r>
    </w:p>
    <w:p w:rsidR="0050141B" w:rsidRDefault="0050141B" w:rsidP="0050141B">
      <w:pPr>
        <w:spacing w:line="240" w:lineRule="auto"/>
        <w:ind w:firstLine="567"/>
        <w:contextualSpacing/>
        <w:rPr>
          <w:rFonts w:ascii="Times New Roman" w:hAnsi="Times New Roman"/>
          <w:sz w:val="24"/>
          <w:szCs w:val="24"/>
        </w:rPr>
      </w:pPr>
      <w:r w:rsidRPr="00040981">
        <w:rPr>
          <w:rFonts w:ascii="Times New Roman" w:hAnsi="Times New Roman"/>
          <w:sz w:val="24"/>
          <w:szCs w:val="24"/>
        </w:rPr>
        <w:t>а) пояснительная записка;</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50141B" w:rsidRDefault="0050141B" w:rsidP="0078789F">
      <w:pPr>
        <w:spacing w:line="240" w:lineRule="auto"/>
        <w:ind w:firstLine="567"/>
        <w:contextualSpacing/>
        <w:jc w:val="both"/>
        <w:rPr>
          <w:rFonts w:ascii="Times New Roman" w:hAnsi="Times New Roman"/>
          <w:sz w:val="24"/>
          <w:szCs w:val="24"/>
        </w:rPr>
      </w:pPr>
      <w:r w:rsidRPr="00040981">
        <w:rPr>
          <w:rFonts w:ascii="Times New Roman" w:hAnsi="Times New Roman"/>
          <w:sz w:val="24"/>
          <w:szCs w:val="24"/>
        </w:rPr>
        <w:t xml:space="preserve">б) </w:t>
      </w:r>
      <w:r w:rsidR="00611274" w:rsidRPr="00611274">
        <w:rPr>
          <w:rStyle w:val="blk"/>
          <w:rFonts w:ascii="Times New Roman" w:hAnsi="Times New Roman"/>
          <w:sz w:val="24"/>
          <w:szCs w:val="24"/>
        </w:rPr>
        <w:t>схема планировочной организации земельного участка, выполненная в соответствии с информацией, указанной в градостроительном плане земельного участка, с обозначением места размещения объекта капитального строительства, подъездов и проходов к нему, границ пу</w:t>
      </w:r>
      <w:r w:rsidR="00611274" w:rsidRPr="00611274">
        <w:rPr>
          <w:rStyle w:val="blk"/>
          <w:rFonts w:ascii="Times New Roman" w:hAnsi="Times New Roman"/>
          <w:sz w:val="24"/>
          <w:szCs w:val="24"/>
        </w:rPr>
        <w:t>б</w:t>
      </w:r>
      <w:r w:rsidR="00611274" w:rsidRPr="00611274">
        <w:rPr>
          <w:rStyle w:val="blk"/>
          <w:rFonts w:ascii="Times New Roman" w:hAnsi="Times New Roman"/>
          <w:sz w:val="24"/>
          <w:szCs w:val="24"/>
        </w:rPr>
        <w:t>личных сервитутов, объектов археологического наследия</w:t>
      </w:r>
      <w:r w:rsidRPr="00040981">
        <w:rPr>
          <w:rFonts w:ascii="Times New Roman" w:hAnsi="Times New Roman"/>
          <w:sz w:val="24"/>
          <w:szCs w:val="24"/>
        </w:rPr>
        <w: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50141B" w:rsidRDefault="0050141B" w:rsidP="0078789F">
      <w:pPr>
        <w:spacing w:line="240" w:lineRule="auto"/>
        <w:ind w:firstLine="567"/>
        <w:contextualSpacing/>
        <w:jc w:val="both"/>
        <w:rPr>
          <w:rFonts w:ascii="Times New Roman" w:hAnsi="Times New Roman"/>
          <w:sz w:val="24"/>
          <w:szCs w:val="24"/>
        </w:rPr>
      </w:pPr>
      <w:r w:rsidRPr="00040981">
        <w:rPr>
          <w:rFonts w:ascii="Times New Roman" w:hAnsi="Times New Roman"/>
          <w:sz w:val="24"/>
          <w:szCs w:val="24"/>
        </w:rPr>
        <w:t>в) схема планировочной организации земельного участка, подтверждающая расположение линейного объекта в пределах красных линий, утвержденных в составе документации по пл</w:t>
      </w:r>
      <w:r w:rsidRPr="00040981">
        <w:rPr>
          <w:rFonts w:ascii="Times New Roman" w:hAnsi="Times New Roman"/>
          <w:sz w:val="24"/>
          <w:szCs w:val="24"/>
        </w:rPr>
        <w:t>а</w:t>
      </w:r>
      <w:r w:rsidRPr="00040981">
        <w:rPr>
          <w:rFonts w:ascii="Times New Roman" w:hAnsi="Times New Roman"/>
          <w:sz w:val="24"/>
          <w:szCs w:val="24"/>
        </w:rPr>
        <w:t>нировке территории применительно к линейным объектам;</w:t>
      </w:r>
      <w:r w:rsidRPr="00040981">
        <w:rPr>
          <w:rFonts w:ascii="Times New Roman" w:hAnsi="Times New Roman"/>
          <w:sz w:val="24"/>
          <w:szCs w:val="24"/>
        </w:rPr>
        <w:tab/>
      </w:r>
      <w:r w:rsidRPr="00040981">
        <w:rPr>
          <w:rFonts w:ascii="Times New Roman" w:hAnsi="Times New Roman"/>
          <w:sz w:val="24"/>
          <w:szCs w:val="24"/>
        </w:rPr>
        <w:tab/>
      </w:r>
      <w:r w:rsidRPr="00040981">
        <w:rPr>
          <w:rFonts w:ascii="Times New Roman" w:hAnsi="Times New Roman"/>
          <w:sz w:val="24"/>
          <w:szCs w:val="24"/>
        </w:rPr>
        <w:tab/>
      </w:r>
    </w:p>
    <w:p w:rsidR="0050141B" w:rsidRDefault="0050141B" w:rsidP="0078789F">
      <w:pPr>
        <w:spacing w:line="240" w:lineRule="auto"/>
        <w:ind w:firstLine="567"/>
        <w:contextualSpacing/>
        <w:jc w:val="both"/>
        <w:rPr>
          <w:rFonts w:ascii="Times New Roman" w:hAnsi="Times New Roman"/>
          <w:sz w:val="24"/>
          <w:szCs w:val="24"/>
        </w:rPr>
      </w:pPr>
      <w:r w:rsidRPr="00040981">
        <w:rPr>
          <w:rFonts w:ascii="Times New Roman" w:hAnsi="Times New Roman"/>
          <w:sz w:val="24"/>
          <w:szCs w:val="24"/>
        </w:rPr>
        <w:t>г) архитектурные решения;</w:t>
      </w:r>
      <w:r w:rsidRPr="00040981">
        <w:rPr>
          <w:rFonts w:ascii="Times New Roman" w:hAnsi="Times New Roman"/>
          <w:sz w:val="24"/>
          <w:szCs w:val="24"/>
        </w:rPr>
        <w:tab/>
      </w:r>
      <w:r w:rsidRPr="00040981">
        <w:rPr>
          <w:rFonts w:ascii="Times New Roman" w:hAnsi="Times New Roman"/>
          <w:sz w:val="24"/>
          <w:szCs w:val="24"/>
        </w:rPr>
        <w:tab/>
      </w:r>
      <w:r w:rsidRPr="00040981">
        <w:rPr>
          <w:rFonts w:ascii="Times New Roman" w:hAnsi="Times New Roman"/>
          <w:sz w:val="24"/>
          <w:szCs w:val="24"/>
        </w:rPr>
        <w:tab/>
      </w:r>
      <w:r w:rsidRPr="00040981">
        <w:rPr>
          <w:rFonts w:ascii="Times New Roman" w:hAnsi="Times New Roman"/>
          <w:sz w:val="24"/>
          <w:szCs w:val="24"/>
        </w:rPr>
        <w:tab/>
      </w:r>
      <w:r w:rsidRPr="00040981">
        <w:rPr>
          <w:rFonts w:ascii="Times New Roman" w:hAnsi="Times New Roman"/>
          <w:sz w:val="24"/>
          <w:szCs w:val="24"/>
        </w:rPr>
        <w:tab/>
      </w:r>
      <w:r w:rsidRPr="00040981">
        <w:rPr>
          <w:rFonts w:ascii="Times New Roman" w:hAnsi="Times New Roman"/>
          <w:sz w:val="24"/>
          <w:szCs w:val="24"/>
        </w:rPr>
        <w:tab/>
      </w:r>
      <w:r w:rsidRPr="00040981">
        <w:rPr>
          <w:rFonts w:ascii="Times New Roman" w:hAnsi="Times New Roman"/>
          <w:sz w:val="24"/>
          <w:szCs w:val="24"/>
        </w:rPr>
        <w:tab/>
      </w:r>
      <w:r w:rsidRPr="00040981">
        <w:rPr>
          <w:rFonts w:ascii="Times New Roman" w:hAnsi="Times New Roman"/>
          <w:sz w:val="24"/>
          <w:szCs w:val="24"/>
        </w:rPr>
        <w:tab/>
      </w:r>
      <w:r w:rsidRPr="00040981">
        <w:rPr>
          <w:rFonts w:ascii="Times New Roman" w:hAnsi="Times New Roman"/>
          <w:sz w:val="24"/>
          <w:szCs w:val="24"/>
        </w:rPr>
        <w:tab/>
      </w:r>
    </w:p>
    <w:p w:rsidR="0050141B" w:rsidRDefault="0050141B" w:rsidP="0078789F">
      <w:pPr>
        <w:spacing w:line="240" w:lineRule="auto"/>
        <w:ind w:firstLine="567"/>
        <w:contextualSpacing/>
        <w:jc w:val="both"/>
        <w:rPr>
          <w:rFonts w:ascii="Times New Roman" w:hAnsi="Times New Roman"/>
          <w:sz w:val="24"/>
          <w:szCs w:val="24"/>
        </w:rPr>
      </w:pPr>
      <w:proofErr w:type="spellStart"/>
      <w:r w:rsidRPr="00040981">
        <w:rPr>
          <w:rFonts w:ascii="Times New Roman" w:hAnsi="Times New Roman"/>
          <w:sz w:val="24"/>
          <w:szCs w:val="24"/>
        </w:rPr>
        <w:t>д</w:t>
      </w:r>
      <w:proofErr w:type="spellEnd"/>
      <w:r w:rsidRPr="00040981">
        <w:rPr>
          <w:rFonts w:ascii="Times New Roman" w:hAnsi="Times New Roman"/>
          <w:sz w:val="24"/>
          <w:szCs w:val="24"/>
        </w:rPr>
        <w:t>) сведения об инженерном оборудовании, сводный план сетей инженерно-технического обеспечения с обозначением мест подключения (технологического присоединения) проект</w:t>
      </w:r>
      <w:r w:rsidRPr="00040981">
        <w:rPr>
          <w:rFonts w:ascii="Times New Roman" w:hAnsi="Times New Roman"/>
          <w:sz w:val="24"/>
          <w:szCs w:val="24"/>
        </w:rPr>
        <w:t>и</w:t>
      </w:r>
      <w:r w:rsidRPr="00040981">
        <w:rPr>
          <w:rFonts w:ascii="Times New Roman" w:hAnsi="Times New Roman"/>
          <w:sz w:val="24"/>
          <w:szCs w:val="24"/>
        </w:rPr>
        <w:t>руемого объекта капитального строительства к сетям инженерно-технического обеспечения;</w:t>
      </w:r>
    </w:p>
    <w:p w:rsidR="0050141B" w:rsidRDefault="0050141B" w:rsidP="0078789F">
      <w:pPr>
        <w:spacing w:line="240" w:lineRule="auto"/>
        <w:ind w:firstLine="567"/>
        <w:contextualSpacing/>
        <w:jc w:val="both"/>
        <w:rPr>
          <w:rFonts w:ascii="Times New Roman" w:hAnsi="Times New Roman"/>
          <w:sz w:val="24"/>
          <w:szCs w:val="24"/>
        </w:rPr>
      </w:pPr>
      <w:r w:rsidRPr="00040981">
        <w:rPr>
          <w:rFonts w:ascii="Times New Roman" w:hAnsi="Times New Roman"/>
          <w:sz w:val="24"/>
          <w:szCs w:val="24"/>
        </w:rPr>
        <w:t>е) проект организации строительства объекта капитального строительства;</w:t>
      </w:r>
      <w:r w:rsidRPr="00040981">
        <w:rPr>
          <w:rFonts w:ascii="Times New Roman" w:hAnsi="Times New Roman"/>
          <w:sz w:val="24"/>
          <w:szCs w:val="24"/>
        </w:rPr>
        <w:tab/>
      </w:r>
      <w:r w:rsidRPr="00040981">
        <w:rPr>
          <w:rFonts w:ascii="Times New Roman" w:hAnsi="Times New Roman"/>
          <w:sz w:val="24"/>
          <w:szCs w:val="24"/>
        </w:rPr>
        <w:tab/>
      </w:r>
    </w:p>
    <w:p w:rsidR="0050141B" w:rsidRDefault="0050141B" w:rsidP="0078789F">
      <w:pPr>
        <w:spacing w:line="240" w:lineRule="auto"/>
        <w:ind w:firstLine="567"/>
        <w:contextualSpacing/>
        <w:jc w:val="both"/>
        <w:rPr>
          <w:rFonts w:ascii="Times New Roman" w:hAnsi="Times New Roman"/>
          <w:sz w:val="24"/>
          <w:szCs w:val="24"/>
        </w:rPr>
      </w:pPr>
      <w:r w:rsidRPr="00040981">
        <w:rPr>
          <w:rFonts w:ascii="Times New Roman" w:hAnsi="Times New Roman"/>
          <w:sz w:val="24"/>
          <w:szCs w:val="24"/>
        </w:rPr>
        <w:t xml:space="preserve">ж) </w:t>
      </w:r>
      <w:r w:rsidR="00611274" w:rsidRPr="00611274">
        <w:rPr>
          <w:rStyle w:val="blk"/>
          <w:rFonts w:ascii="Times New Roman" w:hAnsi="Times New Roman"/>
          <w:sz w:val="24"/>
          <w:szCs w:val="24"/>
        </w:rPr>
        <w:t>проект организации работ по сносу объектов капитального строительства, их частей</w:t>
      </w:r>
      <w:r w:rsidRPr="00040981">
        <w:rPr>
          <w:rFonts w:ascii="Times New Roman" w:hAnsi="Times New Roman"/>
          <w:sz w:val="24"/>
          <w:szCs w:val="24"/>
        </w:rPr>
        <w:t>;</w:t>
      </w:r>
      <w:r w:rsidRPr="00040981">
        <w:rPr>
          <w:rFonts w:ascii="Times New Roman" w:hAnsi="Times New Roman"/>
          <w:sz w:val="24"/>
          <w:szCs w:val="24"/>
        </w:rPr>
        <w:tab/>
      </w:r>
    </w:p>
    <w:p w:rsidR="0050141B" w:rsidRDefault="0050141B" w:rsidP="0078789F">
      <w:pPr>
        <w:spacing w:after="0" w:line="240" w:lineRule="auto"/>
        <w:ind w:firstLine="567"/>
        <w:contextualSpacing/>
        <w:jc w:val="both"/>
        <w:rPr>
          <w:rFonts w:ascii="Times New Roman" w:hAnsi="Times New Roman"/>
          <w:sz w:val="24"/>
          <w:szCs w:val="24"/>
        </w:rPr>
      </w:pPr>
      <w:proofErr w:type="spellStart"/>
      <w:proofErr w:type="gramStart"/>
      <w:r w:rsidRPr="00040981">
        <w:rPr>
          <w:rFonts w:ascii="Times New Roman" w:hAnsi="Times New Roman"/>
          <w:sz w:val="24"/>
          <w:szCs w:val="24"/>
        </w:rPr>
        <w:t>з</w:t>
      </w:r>
      <w:proofErr w:type="spellEnd"/>
      <w:r w:rsidRPr="00040981">
        <w:rPr>
          <w:rFonts w:ascii="Times New Roman" w:hAnsi="Times New Roman"/>
          <w:sz w:val="24"/>
          <w:szCs w:val="24"/>
        </w:rPr>
        <w:t>) перечень мероприятий по обеспечению доступа инвалидов к объектам здравоохран</w:t>
      </w:r>
      <w:r w:rsidRPr="00040981">
        <w:rPr>
          <w:rFonts w:ascii="Times New Roman" w:hAnsi="Times New Roman"/>
          <w:sz w:val="24"/>
          <w:szCs w:val="24"/>
        </w:rPr>
        <w:t>е</w:t>
      </w:r>
      <w:r w:rsidRPr="00040981">
        <w:rPr>
          <w:rFonts w:ascii="Times New Roman" w:hAnsi="Times New Roman"/>
          <w:sz w:val="24"/>
          <w:szCs w:val="24"/>
        </w:rPr>
        <w:t>ния, образования, культуры, отдыха, спорта и иным объектам социально-культурного и комм</w:t>
      </w:r>
      <w:r w:rsidRPr="00040981">
        <w:rPr>
          <w:rFonts w:ascii="Times New Roman" w:hAnsi="Times New Roman"/>
          <w:sz w:val="24"/>
          <w:szCs w:val="24"/>
        </w:rPr>
        <w:t>у</w:t>
      </w:r>
      <w:r w:rsidRPr="00040981">
        <w:rPr>
          <w:rFonts w:ascii="Times New Roman" w:hAnsi="Times New Roman"/>
          <w:sz w:val="24"/>
          <w:szCs w:val="24"/>
        </w:rPr>
        <w:t>нально-бытового назначения, объектам транспорта, торговли, общественного питания, объе</w:t>
      </w:r>
      <w:r w:rsidRPr="00040981">
        <w:rPr>
          <w:rFonts w:ascii="Times New Roman" w:hAnsi="Times New Roman"/>
          <w:sz w:val="24"/>
          <w:szCs w:val="24"/>
        </w:rPr>
        <w:t>к</w:t>
      </w:r>
      <w:r w:rsidRPr="00040981">
        <w:rPr>
          <w:rFonts w:ascii="Times New Roman" w:hAnsi="Times New Roman"/>
          <w:sz w:val="24"/>
          <w:szCs w:val="24"/>
        </w:rPr>
        <w:t>там делового, административного, финансового, религиозного назначения, объектам жилищн</w:t>
      </w:r>
      <w:r w:rsidRPr="00040981">
        <w:rPr>
          <w:rFonts w:ascii="Times New Roman" w:hAnsi="Times New Roman"/>
          <w:sz w:val="24"/>
          <w:szCs w:val="24"/>
        </w:rPr>
        <w:t>о</w:t>
      </w:r>
      <w:r w:rsidRPr="00040981">
        <w:rPr>
          <w:rFonts w:ascii="Times New Roman" w:hAnsi="Times New Roman"/>
          <w:sz w:val="24"/>
          <w:szCs w:val="24"/>
        </w:rPr>
        <w:lastRenderedPageBreak/>
        <w:t>го фонда в случае строительства, реконструкции указанных объектов при условии, что экспе</w:t>
      </w:r>
      <w:r w:rsidRPr="00040981">
        <w:rPr>
          <w:rFonts w:ascii="Times New Roman" w:hAnsi="Times New Roman"/>
          <w:sz w:val="24"/>
          <w:szCs w:val="24"/>
        </w:rPr>
        <w:t>р</w:t>
      </w:r>
      <w:r w:rsidRPr="00040981">
        <w:rPr>
          <w:rFonts w:ascii="Times New Roman" w:hAnsi="Times New Roman"/>
          <w:sz w:val="24"/>
          <w:szCs w:val="24"/>
        </w:rPr>
        <w:t xml:space="preserve">тиза проектной документации указанных объектов не проводилась в соответствии со статьей 49 </w:t>
      </w:r>
      <w:r w:rsidRPr="00040981">
        <w:rPr>
          <w:rFonts w:ascii="Times New Roman" w:hAnsi="Times New Roman"/>
          <w:sz w:val="24"/>
          <w:szCs w:val="24"/>
          <w:shd w:val="clear" w:color="auto" w:fill="FFFFFF"/>
        </w:rPr>
        <w:t>Градостроительного кодекса РФ</w:t>
      </w:r>
      <w:r w:rsidRPr="00040981">
        <w:rPr>
          <w:rFonts w:ascii="Times New Roman" w:hAnsi="Times New Roman"/>
          <w:sz w:val="24"/>
          <w:szCs w:val="24"/>
        </w:rPr>
        <w: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roofErr w:type="gramEnd"/>
    </w:p>
    <w:p w:rsidR="0050141B" w:rsidRPr="006B1686" w:rsidRDefault="0050141B" w:rsidP="0078789F">
      <w:pPr>
        <w:pStyle w:val="headertext"/>
        <w:spacing w:before="0" w:beforeAutospacing="0" w:after="0" w:afterAutospacing="0"/>
        <w:ind w:firstLine="567"/>
        <w:jc w:val="both"/>
      </w:pPr>
      <w:proofErr w:type="gramStart"/>
      <w:r w:rsidRPr="00040981">
        <w:t xml:space="preserve">4) </w:t>
      </w:r>
      <w:r w:rsidRPr="006B1686">
        <w:t xml:space="preserve">положительное заключение экспертизы проектной документации объекта капитального строительства (применительно к отдельным этапам строительства в случае, предусмотренном </w:t>
      </w:r>
      <w:hyperlink r:id="rId14" w:history="1">
        <w:r w:rsidRPr="006B1686">
          <w:rPr>
            <w:rStyle w:val="af3"/>
          </w:rPr>
          <w:t xml:space="preserve">частью 12_1 статьи 48 </w:t>
        </w:r>
        <w:r w:rsidR="004A5A04" w:rsidRPr="00307393">
          <w:t>Градостроительн</w:t>
        </w:r>
        <w:r w:rsidR="004A5A04">
          <w:t>ого</w:t>
        </w:r>
        <w:r w:rsidR="004A5A04" w:rsidRPr="00307393">
          <w:t xml:space="preserve"> кодекс</w:t>
        </w:r>
        <w:r w:rsidR="004A5A04">
          <w:t>а</w:t>
        </w:r>
        <w:r w:rsidR="004A5A04" w:rsidRPr="00307393">
          <w:t xml:space="preserve"> Российской Федерации</w:t>
        </w:r>
      </w:hyperlink>
      <w:r w:rsidRPr="006B1686">
        <w:t>), если такая проек</w:t>
      </w:r>
      <w:r w:rsidRPr="006B1686">
        <w:t>т</w:t>
      </w:r>
      <w:r w:rsidRPr="006B1686">
        <w:t xml:space="preserve">ная документация подлежит экспертизе в соответствии со </w:t>
      </w:r>
      <w:hyperlink r:id="rId15" w:history="1">
        <w:r w:rsidRPr="006B1686">
          <w:rPr>
            <w:rStyle w:val="af3"/>
          </w:rPr>
          <w:t xml:space="preserve">статьей 49 </w:t>
        </w:r>
        <w:r w:rsidR="004A5A04" w:rsidRPr="004A5A04">
          <w:rPr>
            <w:rStyle w:val="af3"/>
          </w:rPr>
          <w:t>Градостроительного к</w:t>
        </w:r>
        <w:r w:rsidR="004A5A04" w:rsidRPr="004A5A04">
          <w:rPr>
            <w:rStyle w:val="af3"/>
          </w:rPr>
          <w:t>о</w:t>
        </w:r>
        <w:r w:rsidR="004A5A04" w:rsidRPr="004A5A04">
          <w:rPr>
            <w:rStyle w:val="af3"/>
          </w:rPr>
          <w:t xml:space="preserve">декса Российской Федерации </w:t>
        </w:r>
      </w:hyperlink>
      <w:r w:rsidRPr="006B1686">
        <w:t>, положительное заключение государственной экспертизы пр</w:t>
      </w:r>
      <w:r w:rsidRPr="006B1686">
        <w:t>о</w:t>
      </w:r>
      <w:r w:rsidRPr="006B1686">
        <w:t xml:space="preserve">ектной документации в случаях, предусмотренных </w:t>
      </w:r>
      <w:hyperlink r:id="rId16" w:history="1">
        <w:r w:rsidRPr="006B1686">
          <w:rPr>
            <w:rStyle w:val="af3"/>
          </w:rPr>
          <w:t xml:space="preserve">частью 3_4 статьи 49 </w:t>
        </w:r>
        <w:r w:rsidR="004A5A04" w:rsidRPr="004A5A04">
          <w:rPr>
            <w:rStyle w:val="af3"/>
          </w:rPr>
          <w:t xml:space="preserve">Градостроительного кодекса Российской Федерации </w:t>
        </w:r>
      </w:hyperlink>
      <w:r w:rsidRPr="006B1686">
        <w:t>, положительное</w:t>
      </w:r>
      <w:proofErr w:type="gramEnd"/>
      <w:r w:rsidRPr="006B1686">
        <w:t xml:space="preserve"> заключение государственной экологической экспертизы проектной документации в случаях, предусмотренных </w:t>
      </w:r>
      <w:r w:rsidR="004A5A04" w:rsidRPr="004A5A04">
        <w:t>Градостроительного кодекса Российской Федерации</w:t>
      </w:r>
      <w:r w:rsidRPr="006B1686">
        <w:t>;</w:t>
      </w:r>
      <w:r w:rsidRPr="006B1686">
        <w:tab/>
      </w:r>
      <w:r w:rsidRPr="006B1686">
        <w:tab/>
      </w:r>
    </w:p>
    <w:p w:rsidR="0050141B" w:rsidRDefault="0050141B" w:rsidP="0078789F">
      <w:pPr>
        <w:spacing w:line="240" w:lineRule="auto"/>
        <w:ind w:firstLine="567"/>
        <w:contextualSpacing/>
        <w:jc w:val="both"/>
        <w:rPr>
          <w:rFonts w:ascii="Times New Roman" w:hAnsi="Times New Roman"/>
          <w:sz w:val="24"/>
          <w:szCs w:val="24"/>
        </w:rPr>
      </w:pPr>
      <w:r w:rsidRPr="00040981">
        <w:rPr>
          <w:rFonts w:ascii="Times New Roman" w:hAnsi="Times New Roman"/>
          <w:sz w:val="24"/>
          <w:szCs w:val="24"/>
        </w:rPr>
        <w:t>5) разрешение на отклонение от предельных параметров разрешенного строительства, р</w:t>
      </w:r>
      <w:r w:rsidRPr="00040981">
        <w:rPr>
          <w:rFonts w:ascii="Times New Roman" w:hAnsi="Times New Roman"/>
          <w:sz w:val="24"/>
          <w:szCs w:val="24"/>
        </w:rPr>
        <w:t>е</w:t>
      </w:r>
      <w:r w:rsidRPr="00040981">
        <w:rPr>
          <w:rFonts w:ascii="Times New Roman" w:hAnsi="Times New Roman"/>
          <w:sz w:val="24"/>
          <w:szCs w:val="24"/>
        </w:rPr>
        <w:t xml:space="preserve">конструкции (в случае, если застройщику было предоставлено такое разрешение в соответствии со статьёй 40 </w:t>
      </w:r>
      <w:r w:rsidR="004A5A04" w:rsidRPr="004A5A04">
        <w:rPr>
          <w:rFonts w:ascii="Times New Roman" w:hAnsi="Times New Roman"/>
          <w:sz w:val="24"/>
          <w:szCs w:val="24"/>
          <w:shd w:val="clear" w:color="auto" w:fill="FFFFFF"/>
        </w:rPr>
        <w:t>Градостроительного кодекса Российской Федерации</w:t>
      </w:r>
      <w:r w:rsidRPr="00040981">
        <w:rPr>
          <w:rFonts w:ascii="Times New Roman" w:hAnsi="Times New Roman"/>
          <w:sz w:val="24"/>
          <w:szCs w:val="24"/>
        </w:rPr>
        <w:t>);</w:t>
      </w:r>
      <w:r w:rsidRPr="00040981">
        <w:rPr>
          <w:rFonts w:ascii="Times New Roman" w:hAnsi="Times New Roman"/>
          <w:sz w:val="24"/>
          <w:szCs w:val="24"/>
        </w:rPr>
        <w:tab/>
      </w:r>
      <w:r w:rsidRPr="00040981">
        <w:rPr>
          <w:rFonts w:ascii="Times New Roman" w:hAnsi="Times New Roman"/>
          <w:sz w:val="24"/>
          <w:szCs w:val="24"/>
        </w:rPr>
        <w:tab/>
      </w:r>
      <w:r w:rsidRPr="00040981">
        <w:rPr>
          <w:rFonts w:ascii="Times New Roman" w:hAnsi="Times New Roman"/>
          <w:sz w:val="24"/>
          <w:szCs w:val="24"/>
        </w:rPr>
        <w:tab/>
      </w:r>
    </w:p>
    <w:p w:rsidR="0050141B" w:rsidRDefault="0050141B" w:rsidP="0078789F">
      <w:pPr>
        <w:spacing w:line="240" w:lineRule="auto"/>
        <w:ind w:firstLine="567"/>
        <w:contextualSpacing/>
        <w:jc w:val="both"/>
        <w:rPr>
          <w:rFonts w:ascii="Times New Roman" w:hAnsi="Times New Roman"/>
          <w:sz w:val="24"/>
          <w:szCs w:val="24"/>
        </w:rPr>
      </w:pPr>
      <w:proofErr w:type="gramStart"/>
      <w:r w:rsidRPr="00040981">
        <w:rPr>
          <w:rFonts w:ascii="Times New Roman" w:hAnsi="Times New Roman"/>
          <w:sz w:val="24"/>
          <w:szCs w:val="24"/>
        </w:rPr>
        <w:t>6) согласие всех правообладателей объекта капитального строительства в случае реконс</w:t>
      </w:r>
      <w:r w:rsidRPr="00040981">
        <w:rPr>
          <w:rFonts w:ascii="Times New Roman" w:hAnsi="Times New Roman"/>
          <w:sz w:val="24"/>
          <w:szCs w:val="24"/>
        </w:rPr>
        <w:t>т</w:t>
      </w:r>
      <w:r w:rsidRPr="00040981">
        <w:rPr>
          <w:rFonts w:ascii="Times New Roman" w:hAnsi="Times New Roman"/>
          <w:sz w:val="24"/>
          <w:szCs w:val="24"/>
        </w:rPr>
        <w:t>рукции такого объекта, за исключением случаев реконструкции многоквартирного дома в соо</w:t>
      </w:r>
      <w:r w:rsidRPr="00040981">
        <w:rPr>
          <w:rFonts w:ascii="Times New Roman" w:hAnsi="Times New Roman"/>
          <w:sz w:val="24"/>
          <w:szCs w:val="24"/>
        </w:rPr>
        <w:t>т</w:t>
      </w:r>
      <w:r w:rsidRPr="00040981">
        <w:rPr>
          <w:rFonts w:ascii="Times New Roman" w:hAnsi="Times New Roman"/>
          <w:sz w:val="24"/>
          <w:szCs w:val="24"/>
        </w:rPr>
        <w:t>ветствии с подпунктом 6.2) пункта 6) части 4.1  настоящей статьи;</w:t>
      </w:r>
      <w:r w:rsidRPr="00040981">
        <w:rPr>
          <w:rFonts w:ascii="Times New Roman" w:hAnsi="Times New Roman"/>
          <w:sz w:val="24"/>
          <w:szCs w:val="24"/>
        </w:rPr>
        <w:tab/>
      </w:r>
      <w:r w:rsidRPr="00040981">
        <w:rPr>
          <w:rFonts w:ascii="Times New Roman" w:hAnsi="Times New Roman"/>
          <w:sz w:val="24"/>
          <w:szCs w:val="24"/>
        </w:rPr>
        <w:tab/>
      </w:r>
      <w:proofErr w:type="gramEnd"/>
    </w:p>
    <w:p w:rsidR="0050141B" w:rsidRDefault="0050141B" w:rsidP="0078789F">
      <w:pPr>
        <w:spacing w:line="240" w:lineRule="auto"/>
        <w:ind w:firstLine="567"/>
        <w:contextualSpacing/>
        <w:jc w:val="both"/>
        <w:rPr>
          <w:rFonts w:ascii="Times New Roman" w:hAnsi="Times New Roman"/>
          <w:sz w:val="24"/>
          <w:szCs w:val="24"/>
        </w:rPr>
      </w:pPr>
      <w:proofErr w:type="gramStart"/>
      <w:r w:rsidRPr="00040981">
        <w:rPr>
          <w:rFonts w:ascii="Times New Roman" w:hAnsi="Times New Roman"/>
          <w:sz w:val="24"/>
          <w:szCs w:val="24"/>
        </w:rPr>
        <w:t>6.1) в случае проведения реконструкции государственным (муниципальным) заказчиком, являющимся органом государственной власти (государственным органом), органом управления государственным внебюджетным фондом или органом местного самоуправления, на объекте капитального строительства государственной (муниципальной) собственности, правообладат</w:t>
      </w:r>
      <w:r w:rsidRPr="00040981">
        <w:rPr>
          <w:rFonts w:ascii="Times New Roman" w:hAnsi="Times New Roman"/>
          <w:sz w:val="24"/>
          <w:szCs w:val="24"/>
        </w:rPr>
        <w:t>е</w:t>
      </w:r>
      <w:r w:rsidRPr="00040981">
        <w:rPr>
          <w:rFonts w:ascii="Times New Roman" w:hAnsi="Times New Roman"/>
          <w:sz w:val="24"/>
          <w:szCs w:val="24"/>
        </w:rPr>
        <w:t>лем которого является государственное (муниципальное) унитарное предприятие, государс</w:t>
      </w:r>
      <w:r w:rsidRPr="00040981">
        <w:rPr>
          <w:rFonts w:ascii="Times New Roman" w:hAnsi="Times New Roman"/>
          <w:sz w:val="24"/>
          <w:szCs w:val="24"/>
        </w:rPr>
        <w:t>т</w:t>
      </w:r>
      <w:r w:rsidRPr="00040981">
        <w:rPr>
          <w:rFonts w:ascii="Times New Roman" w:hAnsi="Times New Roman"/>
          <w:sz w:val="24"/>
          <w:szCs w:val="24"/>
        </w:rPr>
        <w:t>венное (муниципальное) бюджетное или автономное учреждение, в отношении которого ук</w:t>
      </w:r>
      <w:r w:rsidRPr="00040981">
        <w:rPr>
          <w:rFonts w:ascii="Times New Roman" w:hAnsi="Times New Roman"/>
          <w:sz w:val="24"/>
          <w:szCs w:val="24"/>
        </w:rPr>
        <w:t>а</w:t>
      </w:r>
      <w:r w:rsidRPr="00040981">
        <w:rPr>
          <w:rFonts w:ascii="Times New Roman" w:hAnsi="Times New Roman"/>
          <w:sz w:val="24"/>
          <w:szCs w:val="24"/>
        </w:rPr>
        <w:t>занный орган осуществляет соответственно функции и полномочия учредителя или права со</w:t>
      </w:r>
      <w:r w:rsidRPr="00040981">
        <w:rPr>
          <w:rFonts w:ascii="Times New Roman" w:hAnsi="Times New Roman"/>
          <w:sz w:val="24"/>
          <w:szCs w:val="24"/>
        </w:rPr>
        <w:t>б</w:t>
      </w:r>
      <w:r w:rsidRPr="00040981">
        <w:rPr>
          <w:rFonts w:ascii="Times New Roman" w:hAnsi="Times New Roman"/>
          <w:sz w:val="24"/>
          <w:szCs w:val="24"/>
        </w:rPr>
        <w:t>ственника имущества, - соглашение о</w:t>
      </w:r>
      <w:proofErr w:type="gramEnd"/>
      <w:r w:rsidRPr="00040981">
        <w:rPr>
          <w:rFonts w:ascii="Times New Roman" w:hAnsi="Times New Roman"/>
          <w:sz w:val="24"/>
          <w:szCs w:val="24"/>
        </w:rPr>
        <w:t xml:space="preserve"> проведении такой реконструкции, </w:t>
      </w:r>
      <w:proofErr w:type="gramStart"/>
      <w:r w:rsidRPr="00040981">
        <w:rPr>
          <w:rFonts w:ascii="Times New Roman" w:hAnsi="Times New Roman"/>
          <w:sz w:val="24"/>
          <w:szCs w:val="24"/>
        </w:rPr>
        <w:t>определяющее</w:t>
      </w:r>
      <w:proofErr w:type="gramEnd"/>
      <w:r w:rsidRPr="00040981">
        <w:rPr>
          <w:rFonts w:ascii="Times New Roman" w:hAnsi="Times New Roman"/>
          <w:sz w:val="24"/>
          <w:szCs w:val="24"/>
        </w:rPr>
        <w:t xml:space="preserve"> в том числе условия и порядок возмещения ущерба, причиненного указанному объекту при осущес</w:t>
      </w:r>
      <w:r w:rsidRPr="00040981">
        <w:rPr>
          <w:rFonts w:ascii="Times New Roman" w:hAnsi="Times New Roman"/>
          <w:sz w:val="24"/>
          <w:szCs w:val="24"/>
        </w:rPr>
        <w:t>т</w:t>
      </w:r>
      <w:r w:rsidRPr="00040981">
        <w:rPr>
          <w:rFonts w:ascii="Times New Roman" w:hAnsi="Times New Roman"/>
          <w:sz w:val="24"/>
          <w:szCs w:val="24"/>
        </w:rPr>
        <w:t>влении реконструкции;</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50141B" w:rsidRDefault="0050141B" w:rsidP="0078789F">
      <w:pPr>
        <w:spacing w:line="240" w:lineRule="auto"/>
        <w:ind w:firstLine="567"/>
        <w:contextualSpacing/>
        <w:jc w:val="both"/>
        <w:rPr>
          <w:rFonts w:ascii="Times New Roman" w:hAnsi="Times New Roman"/>
          <w:sz w:val="24"/>
          <w:szCs w:val="24"/>
        </w:rPr>
      </w:pPr>
      <w:r w:rsidRPr="00040981">
        <w:rPr>
          <w:rFonts w:ascii="Times New Roman" w:hAnsi="Times New Roman"/>
          <w:sz w:val="24"/>
          <w:szCs w:val="24"/>
        </w:rPr>
        <w:t xml:space="preserve">6.2) решение общего собрания собственников помещений и </w:t>
      </w:r>
      <w:proofErr w:type="spellStart"/>
      <w:r w:rsidRPr="00040981">
        <w:rPr>
          <w:rFonts w:ascii="Times New Roman" w:hAnsi="Times New Roman"/>
          <w:sz w:val="24"/>
          <w:szCs w:val="24"/>
        </w:rPr>
        <w:t>машино-мест</w:t>
      </w:r>
      <w:proofErr w:type="spellEnd"/>
      <w:r w:rsidRPr="00040981">
        <w:rPr>
          <w:rFonts w:ascii="Times New Roman" w:hAnsi="Times New Roman"/>
          <w:sz w:val="24"/>
          <w:szCs w:val="24"/>
        </w:rPr>
        <w:t xml:space="preserve"> в многоква</w:t>
      </w:r>
      <w:r w:rsidRPr="00040981">
        <w:rPr>
          <w:rFonts w:ascii="Times New Roman" w:hAnsi="Times New Roman"/>
          <w:sz w:val="24"/>
          <w:szCs w:val="24"/>
        </w:rPr>
        <w:t>р</w:t>
      </w:r>
      <w:r w:rsidRPr="00040981">
        <w:rPr>
          <w:rFonts w:ascii="Times New Roman" w:hAnsi="Times New Roman"/>
          <w:sz w:val="24"/>
          <w:szCs w:val="24"/>
        </w:rPr>
        <w:t xml:space="preserve">тирном доме, принятое в соответствии с жилищным законодательством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и </w:t>
      </w:r>
      <w:proofErr w:type="spellStart"/>
      <w:r w:rsidRPr="00040981">
        <w:rPr>
          <w:rFonts w:ascii="Times New Roman" w:hAnsi="Times New Roman"/>
          <w:sz w:val="24"/>
          <w:szCs w:val="24"/>
        </w:rPr>
        <w:t>машино-мест</w:t>
      </w:r>
      <w:proofErr w:type="spellEnd"/>
      <w:r w:rsidRPr="00040981">
        <w:rPr>
          <w:rFonts w:ascii="Times New Roman" w:hAnsi="Times New Roman"/>
          <w:sz w:val="24"/>
          <w:szCs w:val="24"/>
        </w:rPr>
        <w:t xml:space="preserve"> в многоквартирном доме;</w:t>
      </w:r>
      <w:r w:rsidRPr="00040981">
        <w:rPr>
          <w:rFonts w:ascii="Times New Roman" w:hAnsi="Times New Roman"/>
          <w:sz w:val="24"/>
          <w:szCs w:val="24"/>
        </w:rPr>
        <w:tab/>
      </w:r>
      <w:r w:rsidRPr="00040981">
        <w:rPr>
          <w:rFonts w:ascii="Times New Roman" w:hAnsi="Times New Roman"/>
          <w:sz w:val="24"/>
          <w:szCs w:val="24"/>
        </w:rPr>
        <w:tab/>
      </w:r>
    </w:p>
    <w:p w:rsidR="000B26DA" w:rsidRDefault="0050141B" w:rsidP="0078789F">
      <w:pPr>
        <w:spacing w:line="240" w:lineRule="auto"/>
        <w:ind w:firstLine="567"/>
        <w:contextualSpacing/>
        <w:jc w:val="both"/>
        <w:rPr>
          <w:rFonts w:ascii="Times New Roman" w:hAnsi="Times New Roman"/>
          <w:sz w:val="24"/>
          <w:szCs w:val="24"/>
        </w:rPr>
      </w:pPr>
      <w:r w:rsidRPr="00040981">
        <w:rPr>
          <w:rFonts w:ascii="Times New Roman" w:hAnsi="Times New Roman"/>
          <w:sz w:val="24"/>
          <w:szCs w:val="24"/>
        </w:rPr>
        <w:t>7) копия свидетельства об аккредитации юридического лица, выдавшего положительное заключение негосударственной экспертизы проектной документации, в случае, если предста</w:t>
      </w:r>
      <w:r w:rsidRPr="00040981">
        <w:rPr>
          <w:rFonts w:ascii="Times New Roman" w:hAnsi="Times New Roman"/>
          <w:sz w:val="24"/>
          <w:szCs w:val="24"/>
        </w:rPr>
        <w:t>в</w:t>
      </w:r>
      <w:r w:rsidRPr="00040981">
        <w:rPr>
          <w:rFonts w:ascii="Times New Roman" w:hAnsi="Times New Roman"/>
          <w:sz w:val="24"/>
          <w:szCs w:val="24"/>
        </w:rPr>
        <w:t>лено заключение негосударственной экспертизы проектной документации;</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845AC2" w:rsidRDefault="0050141B" w:rsidP="0078789F">
      <w:pPr>
        <w:spacing w:line="240" w:lineRule="auto"/>
        <w:ind w:firstLine="567"/>
        <w:contextualSpacing/>
        <w:jc w:val="both"/>
        <w:rPr>
          <w:rFonts w:ascii="Times New Roman" w:hAnsi="Times New Roman"/>
          <w:sz w:val="24"/>
          <w:szCs w:val="24"/>
        </w:rPr>
      </w:pPr>
      <w:r w:rsidRPr="00040981">
        <w:rPr>
          <w:rFonts w:ascii="Times New Roman" w:hAnsi="Times New Roman"/>
          <w:sz w:val="24"/>
          <w:szCs w:val="24"/>
        </w:rPr>
        <w:t>8) документы, предусмотренные законодательством Российской Федерации об объектах культурного наследия, в случае, если при проведении работ по сохранению объекта культурн</w:t>
      </w:r>
      <w:r w:rsidRPr="00040981">
        <w:rPr>
          <w:rFonts w:ascii="Times New Roman" w:hAnsi="Times New Roman"/>
          <w:sz w:val="24"/>
          <w:szCs w:val="24"/>
        </w:rPr>
        <w:t>о</w:t>
      </w:r>
      <w:r w:rsidRPr="00040981">
        <w:rPr>
          <w:rFonts w:ascii="Times New Roman" w:hAnsi="Times New Roman"/>
          <w:sz w:val="24"/>
          <w:szCs w:val="24"/>
        </w:rPr>
        <w:t>го наследия затрагиваются конструктивные и другие характеристики надежности и безопасн</w:t>
      </w:r>
      <w:r w:rsidRPr="00040981">
        <w:rPr>
          <w:rFonts w:ascii="Times New Roman" w:hAnsi="Times New Roman"/>
          <w:sz w:val="24"/>
          <w:szCs w:val="24"/>
        </w:rPr>
        <w:t>о</w:t>
      </w:r>
      <w:r w:rsidRPr="00040981">
        <w:rPr>
          <w:rFonts w:ascii="Times New Roman" w:hAnsi="Times New Roman"/>
          <w:sz w:val="24"/>
          <w:szCs w:val="24"/>
        </w:rPr>
        <w:t>сти такого объекта</w:t>
      </w:r>
      <w:r w:rsidR="00845AC2">
        <w:rPr>
          <w:rFonts w:ascii="Times New Roman" w:hAnsi="Times New Roman"/>
          <w:sz w:val="24"/>
          <w:szCs w:val="24"/>
        </w:rPr>
        <w:t>;</w:t>
      </w:r>
    </w:p>
    <w:p w:rsidR="00845AC2" w:rsidRPr="00845AC2" w:rsidRDefault="00845AC2" w:rsidP="00845AC2">
      <w:pPr>
        <w:shd w:val="clear" w:color="auto" w:fill="FFFFFF"/>
        <w:spacing w:after="0" w:line="240" w:lineRule="auto"/>
        <w:ind w:firstLine="539"/>
        <w:jc w:val="both"/>
        <w:rPr>
          <w:rFonts w:ascii="Times New Roman" w:hAnsi="Times New Roman"/>
          <w:sz w:val="24"/>
          <w:szCs w:val="24"/>
        </w:rPr>
      </w:pPr>
      <w:proofErr w:type="gramStart"/>
      <w:r>
        <w:rPr>
          <w:rFonts w:ascii="Times New Roman" w:hAnsi="Times New Roman"/>
          <w:sz w:val="24"/>
          <w:szCs w:val="24"/>
        </w:rPr>
        <w:t xml:space="preserve">9) </w:t>
      </w:r>
      <w:r w:rsidRPr="00845AC2">
        <w:rPr>
          <w:rStyle w:val="blk"/>
          <w:rFonts w:ascii="Times New Roman" w:hAnsi="Times New Roman"/>
          <w:sz w:val="24"/>
          <w:szCs w:val="24"/>
        </w:rPr>
        <w:t>копия решения об установлении или изменении зоны с особыми условиями использов</w:t>
      </w:r>
      <w:r w:rsidRPr="00845AC2">
        <w:rPr>
          <w:rStyle w:val="blk"/>
          <w:rFonts w:ascii="Times New Roman" w:hAnsi="Times New Roman"/>
          <w:sz w:val="24"/>
          <w:szCs w:val="24"/>
        </w:rPr>
        <w:t>а</w:t>
      </w:r>
      <w:r w:rsidRPr="00845AC2">
        <w:rPr>
          <w:rStyle w:val="blk"/>
          <w:rFonts w:ascii="Times New Roman" w:hAnsi="Times New Roman"/>
          <w:sz w:val="24"/>
          <w:szCs w:val="24"/>
        </w:rPr>
        <w:t>ния территории в случае строительства объекта капитального строительства, в связи с разм</w:t>
      </w:r>
      <w:r w:rsidRPr="00845AC2">
        <w:rPr>
          <w:rStyle w:val="blk"/>
          <w:rFonts w:ascii="Times New Roman" w:hAnsi="Times New Roman"/>
          <w:sz w:val="24"/>
          <w:szCs w:val="24"/>
        </w:rPr>
        <w:t>е</w:t>
      </w:r>
      <w:r w:rsidRPr="00845AC2">
        <w:rPr>
          <w:rStyle w:val="blk"/>
          <w:rFonts w:ascii="Times New Roman" w:hAnsi="Times New Roman"/>
          <w:sz w:val="24"/>
          <w:szCs w:val="24"/>
        </w:rPr>
        <w:t>щением которого в соответствии с</w:t>
      </w:r>
      <w:r w:rsidRPr="00845AC2">
        <w:rPr>
          <w:rStyle w:val="apple-converted-space"/>
          <w:rFonts w:ascii="Times New Roman" w:hAnsi="Times New Roman"/>
          <w:sz w:val="24"/>
          <w:szCs w:val="24"/>
        </w:rPr>
        <w:t> </w:t>
      </w:r>
      <w:hyperlink r:id="rId17" w:anchor="dst1893" w:history="1">
        <w:r w:rsidRPr="00845AC2">
          <w:rPr>
            <w:rStyle w:val="af3"/>
            <w:rFonts w:ascii="Times New Roman" w:hAnsi="Times New Roman"/>
            <w:sz w:val="24"/>
            <w:szCs w:val="24"/>
          </w:rPr>
          <w:t>законодательством</w:t>
        </w:r>
      </w:hyperlink>
      <w:r w:rsidRPr="00845AC2">
        <w:rPr>
          <w:rStyle w:val="apple-converted-space"/>
          <w:rFonts w:ascii="Times New Roman" w:hAnsi="Times New Roman"/>
          <w:sz w:val="24"/>
          <w:szCs w:val="24"/>
        </w:rPr>
        <w:t> </w:t>
      </w:r>
      <w:r w:rsidRPr="00845AC2">
        <w:rPr>
          <w:rStyle w:val="blk"/>
          <w:rFonts w:ascii="Times New Roman" w:hAnsi="Times New Roman"/>
          <w:sz w:val="24"/>
          <w:szCs w:val="24"/>
        </w:rPr>
        <w:t>Российской Федерации подлежит уст</w:t>
      </w:r>
      <w:r w:rsidRPr="00845AC2">
        <w:rPr>
          <w:rStyle w:val="blk"/>
          <w:rFonts w:ascii="Times New Roman" w:hAnsi="Times New Roman"/>
          <w:sz w:val="24"/>
          <w:szCs w:val="24"/>
        </w:rPr>
        <w:t>а</w:t>
      </w:r>
      <w:r w:rsidRPr="00845AC2">
        <w:rPr>
          <w:rStyle w:val="blk"/>
          <w:rFonts w:ascii="Times New Roman" w:hAnsi="Times New Roman"/>
          <w:sz w:val="24"/>
          <w:szCs w:val="24"/>
        </w:rPr>
        <w:t>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w:t>
      </w:r>
      <w:proofErr w:type="gramEnd"/>
      <w:r w:rsidRPr="00845AC2">
        <w:rPr>
          <w:rStyle w:val="blk"/>
          <w:rFonts w:ascii="Times New Roman" w:hAnsi="Times New Roman"/>
          <w:sz w:val="24"/>
          <w:szCs w:val="24"/>
        </w:rPr>
        <w:t xml:space="preserve"> или р</w:t>
      </w:r>
      <w:r w:rsidRPr="00845AC2">
        <w:rPr>
          <w:rStyle w:val="blk"/>
          <w:rFonts w:ascii="Times New Roman" w:hAnsi="Times New Roman"/>
          <w:sz w:val="24"/>
          <w:szCs w:val="24"/>
        </w:rPr>
        <w:t>а</w:t>
      </w:r>
      <w:r w:rsidRPr="00845AC2">
        <w:rPr>
          <w:rStyle w:val="blk"/>
          <w:rFonts w:ascii="Times New Roman" w:hAnsi="Times New Roman"/>
          <w:sz w:val="24"/>
          <w:szCs w:val="24"/>
        </w:rPr>
        <w:t>нее установленная зона с особыми условиями использования территории подлежит изменению;</w:t>
      </w:r>
    </w:p>
    <w:p w:rsidR="00D50605" w:rsidRDefault="0050141B" w:rsidP="0078789F">
      <w:pPr>
        <w:spacing w:line="240" w:lineRule="auto"/>
        <w:ind w:firstLine="567"/>
        <w:contextualSpacing/>
        <w:jc w:val="both"/>
        <w:rPr>
          <w:rFonts w:ascii="Times New Roman" w:hAnsi="Times New Roman"/>
          <w:sz w:val="24"/>
          <w:szCs w:val="24"/>
        </w:rPr>
      </w:pPr>
      <w:r w:rsidRPr="00040981">
        <w:rPr>
          <w:rFonts w:ascii="Times New Roman" w:hAnsi="Times New Roman"/>
          <w:sz w:val="24"/>
          <w:szCs w:val="24"/>
        </w:rPr>
        <w:t xml:space="preserve">4.2. </w:t>
      </w:r>
      <w:proofErr w:type="gramStart"/>
      <w:r w:rsidRPr="00040981">
        <w:rPr>
          <w:rFonts w:ascii="Times New Roman" w:hAnsi="Times New Roman"/>
          <w:sz w:val="24"/>
          <w:szCs w:val="24"/>
        </w:rPr>
        <w:t xml:space="preserve">Документы (их копии или сведения, содержащиеся в них), указанные в пунктах 1), 2) и 5) части 4 настоящей статьи, запрашиваются администрацией муниципального района </w:t>
      </w:r>
      <w:r w:rsidR="009F0D16">
        <w:rPr>
          <w:rFonts w:ascii="Times New Roman" w:hAnsi="Times New Roman"/>
          <w:sz w:val="24"/>
          <w:szCs w:val="24"/>
        </w:rPr>
        <w:t>Кара</w:t>
      </w:r>
      <w:r w:rsidR="009F0D16">
        <w:rPr>
          <w:rFonts w:ascii="Times New Roman" w:hAnsi="Times New Roman"/>
          <w:sz w:val="24"/>
          <w:szCs w:val="24"/>
        </w:rPr>
        <w:t>и</w:t>
      </w:r>
      <w:r w:rsidR="009F0D16">
        <w:rPr>
          <w:rFonts w:ascii="Times New Roman" w:hAnsi="Times New Roman"/>
          <w:sz w:val="24"/>
          <w:szCs w:val="24"/>
        </w:rPr>
        <w:t>дельский район</w:t>
      </w:r>
      <w:r w:rsidRPr="00040981">
        <w:rPr>
          <w:rFonts w:ascii="Times New Roman" w:hAnsi="Times New Roman"/>
          <w:sz w:val="24"/>
          <w:szCs w:val="24"/>
        </w:rPr>
        <w:t xml:space="preserve">  в государственных органах, органах местного самоуправления и подведомс</w:t>
      </w:r>
      <w:r w:rsidRPr="00040981">
        <w:rPr>
          <w:rFonts w:ascii="Times New Roman" w:hAnsi="Times New Roman"/>
          <w:sz w:val="24"/>
          <w:szCs w:val="24"/>
        </w:rPr>
        <w:t>т</w:t>
      </w:r>
      <w:r w:rsidRPr="00040981">
        <w:rPr>
          <w:rFonts w:ascii="Times New Roman" w:hAnsi="Times New Roman"/>
          <w:sz w:val="24"/>
          <w:szCs w:val="24"/>
        </w:rPr>
        <w:t>венных государственным органам или органам местного самоуправления организациях, в ра</w:t>
      </w:r>
      <w:r w:rsidRPr="00040981">
        <w:rPr>
          <w:rFonts w:ascii="Times New Roman" w:hAnsi="Times New Roman"/>
          <w:sz w:val="24"/>
          <w:szCs w:val="24"/>
        </w:rPr>
        <w:t>с</w:t>
      </w:r>
      <w:r w:rsidRPr="00040981">
        <w:rPr>
          <w:rFonts w:ascii="Times New Roman" w:hAnsi="Times New Roman"/>
          <w:sz w:val="24"/>
          <w:szCs w:val="24"/>
        </w:rPr>
        <w:t xml:space="preserve">поряжении которых находятся указанные документы, в срок не позднее трех рабочих дней со </w:t>
      </w:r>
      <w:r w:rsidRPr="00040981">
        <w:rPr>
          <w:rFonts w:ascii="Times New Roman" w:hAnsi="Times New Roman"/>
          <w:sz w:val="24"/>
          <w:szCs w:val="24"/>
        </w:rPr>
        <w:lastRenderedPageBreak/>
        <w:t>дня получения заявления о выдаче разрешения</w:t>
      </w:r>
      <w:proofErr w:type="gramEnd"/>
      <w:r w:rsidRPr="00040981">
        <w:rPr>
          <w:rFonts w:ascii="Times New Roman" w:hAnsi="Times New Roman"/>
          <w:sz w:val="24"/>
          <w:szCs w:val="24"/>
        </w:rPr>
        <w:t xml:space="preserve"> на строительство, если застройщик не предст</w:t>
      </w:r>
      <w:r w:rsidRPr="00040981">
        <w:rPr>
          <w:rFonts w:ascii="Times New Roman" w:hAnsi="Times New Roman"/>
          <w:sz w:val="24"/>
          <w:szCs w:val="24"/>
        </w:rPr>
        <w:t>а</w:t>
      </w:r>
      <w:r w:rsidRPr="00040981">
        <w:rPr>
          <w:rFonts w:ascii="Times New Roman" w:hAnsi="Times New Roman"/>
          <w:sz w:val="24"/>
          <w:szCs w:val="24"/>
        </w:rPr>
        <w:t>вил указанные документы самостоятельно.</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50141B" w:rsidRDefault="0050141B" w:rsidP="00400AC4">
      <w:pPr>
        <w:spacing w:after="0" w:line="240" w:lineRule="auto"/>
        <w:ind w:firstLine="567"/>
        <w:contextualSpacing/>
        <w:jc w:val="both"/>
        <w:rPr>
          <w:rFonts w:ascii="Times New Roman" w:hAnsi="Times New Roman"/>
          <w:sz w:val="24"/>
          <w:szCs w:val="24"/>
        </w:rPr>
      </w:pPr>
      <w:r w:rsidRPr="00040981">
        <w:rPr>
          <w:rFonts w:ascii="Times New Roman" w:hAnsi="Times New Roman"/>
          <w:sz w:val="24"/>
          <w:szCs w:val="24"/>
        </w:rPr>
        <w:t>4.3. Документы, указанные в пункте 1) части 4 настоящей статьи, направляются заявит</w:t>
      </w:r>
      <w:r w:rsidRPr="00040981">
        <w:rPr>
          <w:rFonts w:ascii="Times New Roman" w:hAnsi="Times New Roman"/>
          <w:sz w:val="24"/>
          <w:szCs w:val="24"/>
        </w:rPr>
        <w:t>е</w:t>
      </w:r>
      <w:r w:rsidRPr="00040981">
        <w:rPr>
          <w:rFonts w:ascii="Times New Roman" w:hAnsi="Times New Roman"/>
          <w:sz w:val="24"/>
          <w:szCs w:val="24"/>
        </w:rPr>
        <w:t xml:space="preserve">лем самостоятельно, </w:t>
      </w:r>
      <w:r w:rsidR="00B35DDE" w:rsidRPr="00B35DDE">
        <w:rPr>
          <w:rStyle w:val="blk"/>
          <w:rFonts w:ascii="Times New Roman" w:hAnsi="Times New Roman"/>
          <w:sz w:val="24"/>
          <w:szCs w:val="24"/>
        </w:rPr>
        <w:t>если указанные документы (их копии или сведения, содержащиеся в них) отсутствуют в Едином государственном реестре недвижимости или едином государственном реестре заключений</w:t>
      </w:r>
      <w:r w:rsidRPr="00040981">
        <w:rPr>
          <w:rFonts w:ascii="Times New Roman" w:hAnsi="Times New Roman"/>
          <w:sz w:val="24"/>
          <w:szCs w:val="24"/>
        </w:rPr>
        <w:t>;</w:t>
      </w:r>
      <w:r w:rsidRPr="00040981">
        <w:rPr>
          <w:rFonts w:ascii="Times New Roman" w:hAnsi="Times New Roman"/>
          <w:sz w:val="24"/>
          <w:szCs w:val="24"/>
        </w:rPr>
        <w:tab/>
      </w:r>
    </w:p>
    <w:p w:rsidR="0050141B" w:rsidRPr="00040981" w:rsidRDefault="00400AC4" w:rsidP="0078789F">
      <w:pPr>
        <w:pStyle w:val="ab"/>
        <w:spacing w:before="0" w:after="0"/>
        <w:ind w:firstLine="561"/>
        <w:contextualSpacing/>
        <w:jc w:val="both"/>
      </w:pPr>
      <w:r>
        <w:rPr>
          <w:bCs/>
          <w:shd w:val="clear" w:color="auto" w:fill="FFFFFF"/>
        </w:rPr>
        <w:t>5</w:t>
      </w:r>
      <w:r w:rsidR="0050141B" w:rsidRPr="00040981">
        <w:rPr>
          <w:bCs/>
          <w:shd w:val="clear" w:color="auto" w:fill="FFFFFF"/>
        </w:rPr>
        <w:t>.</w:t>
      </w:r>
      <w:r w:rsidR="0050141B" w:rsidRPr="00040981">
        <w:rPr>
          <w:shd w:val="clear" w:color="auto" w:fill="FFFFFF"/>
        </w:rPr>
        <w:t xml:space="preserve"> Не допускается требовать иные документы для получения разрешения на строительс</w:t>
      </w:r>
      <w:r w:rsidR="0050141B" w:rsidRPr="00040981">
        <w:rPr>
          <w:shd w:val="clear" w:color="auto" w:fill="FFFFFF"/>
        </w:rPr>
        <w:t>т</w:t>
      </w:r>
      <w:r w:rsidR="0050141B" w:rsidRPr="00040981">
        <w:rPr>
          <w:shd w:val="clear" w:color="auto" w:fill="FFFFFF"/>
        </w:rPr>
        <w:t>во, кроме указанных в частях 4 настоящих Правил.</w:t>
      </w:r>
    </w:p>
    <w:p w:rsidR="0050141B" w:rsidRPr="00307393" w:rsidRDefault="00A60614" w:rsidP="0078789F">
      <w:pPr>
        <w:pStyle w:val="ab"/>
        <w:spacing w:before="0" w:after="0"/>
        <w:ind w:firstLine="561"/>
        <w:jc w:val="both"/>
      </w:pPr>
      <w:r>
        <w:t>6</w:t>
      </w:r>
      <w:r w:rsidR="0050141B">
        <w:t xml:space="preserve">. </w:t>
      </w:r>
      <w:r w:rsidR="0050141B" w:rsidRPr="00307393">
        <w:t xml:space="preserve">Администрация муниципального района </w:t>
      </w:r>
      <w:r w:rsidR="009F0D16">
        <w:t>Караидельский район</w:t>
      </w:r>
      <w:r w:rsidR="006E397D">
        <w:t xml:space="preserve"> Республики Башкорт</w:t>
      </w:r>
      <w:r w:rsidR="006E397D">
        <w:t>о</w:t>
      </w:r>
      <w:r w:rsidR="006E397D">
        <w:t>стан</w:t>
      </w:r>
      <w:r w:rsidR="009E05E3">
        <w:t xml:space="preserve"> </w:t>
      </w:r>
      <w:r w:rsidR="0050141B" w:rsidRPr="00307393">
        <w:t>проводит проверку:</w:t>
      </w:r>
    </w:p>
    <w:p w:rsidR="0050141B" w:rsidRPr="00307393" w:rsidRDefault="0050141B" w:rsidP="0078789F">
      <w:pPr>
        <w:pStyle w:val="ab"/>
        <w:numPr>
          <w:ilvl w:val="0"/>
          <w:numId w:val="94"/>
        </w:numPr>
        <w:spacing w:before="0" w:after="0"/>
        <w:jc w:val="both"/>
      </w:pPr>
      <w:r w:rsidRPr="00307393">
        <w:t>надлежащего оформления документов, прилагаемых к заявлению;</w:t>
      </w:r>
    </w:p>
    <w:p w:rsidR="0050141B" w:rsidRPr="00307393" w:rsidRDefault="0050141B" w:rsidP="00CC7B53">
      <w:pPr>
        <w:pStyle w:val="ab"/>
        <w:numPr>
          <w:ilvl w:val="0"/>
          <w:numId w:val="94"/>
        </w:numPr>
        <w:spacing w:before="0" w:after="0"/>
        <w:jc w:val="both"/>
      </w:pPr>
      <w:proofErr w:type="gramStart"/>
      <w:r w:rsidRPr="00307393">
        <w:t>соответствия проектной документации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w:t>
      </w:r>
      <w:r w:rsidRPr="00307393">
        <w:t>а</w:t>
      </w:r>
      <w:r w:rsidRPr="00307393">
        <w:t>стка, или в случае выдачи разрешения на строительство линейного объекта требованиям проекта планировки территории и проекта межевания территории, а также допустимости размещения объекта капитального строительства в соответствии с разрешенным испол</w:t>
      </w:r>
      <w:r w:rsidRPr="00307393">
        <w:t>ь</w:t>
      </w:r>
      <w:r w:rsidRPr="00307393">
        <w:t>зованием земельного участка и ограничениями, установленными в соответствии</w:t>
      </w:r>
      <w:proofErr w:type="gramEnd"/>
      <w:r w:rsidRPr="00307393">
        <w:t xml:space="preserve"> с з</w:t>
      </w:r>
      <w:r w:rsidRPr="00307393">
        <w:t>е</w:t>
      </w:r>
      <w:r w:rsidRPr="00307393">
        <w:t>мельным и иным законодательством Российской Федерации";</w:t>
      </w:r>
    </w:p>
    <w:p w:rsidR="0050141B" w:rsidRPr="00307393" w:rsidRDefault="0050141B" w:rsidP="00CC7B53">
      <w:pPr>
        <w:pStyle w:val="ab"/>
        <w:numPr>
          <w:ilvl w:val="0"/>
          <w:numId w:val="94"/>
        </w:numPr>
        <w:spacing w:before="0" w:after="0"/>
        <w:jc w:val="both"/>
      </w:pPr>
      <w:r w:rsidRPr="00307393">
        <w:t>градостроительного плана земельного участка (соблюдение красных линий, границ де</w:t>
      </w:r>
      <w:r w:rsidRPr="00307393">
        <w:t>й</w:t>
      </w:r>
      <w:r w:rsidRPr="00307393">
        <w:t>ствия публичных сервитутов, отступов от границ земельного участка).</w:t>
      </w:r>
    </w:p>
    <w:p w:rsidR="0050141B" w:rsidRPr="00307393" w:rsidRDefault="00CC7B53" w:rsidP="00CC7B53">
      <w:pPr>
        <w:pStyle w:val="ab"/>
        <w:numPr>
          <w:ilvl w:val="0"/>
          <w:numId w:val="94"/>
        </w:numPr>
        <w:spacing w:before="0" w:after="0"/>
        <w:jc w:val="both"/>
      </w:pPr>
      <w:r>
        <w:t>в</w:t>
      </w:r>
      <w:r w:rsidR="0050141B" w:rsidRPr="00307393">
        <w:t xml:space="preserve"> случае наличия разрешения на отклонение от предельных параметров разрешенного строительства, реконструкции проводится проверка проектной документации на соо</w:t>
      </w:r>
      <w:r w:rsidR="0050141B" w:rsidRPr="00307393">
        <w:t>т</w:t>
      </w:r>
      <w:r w:rsidR="0050141B" w:rsidRPr="00307393">
        <w:t>ветствие требованиям, установленным в разрешении на отклонение от предельных п</w:t>
      </w:r>
      <w:r w:rsidR="0050141B" w:rsidRPr="00307393">
        <w:t>а</w:t>
      </w:r>
      <w:r w:rsidR="0050141B" w:rsidRPr="00307393">
        <w:t>раметров разрешенного строительства, реконструкции;</w:t>
      </w:r>
    </w:p>
    <w:p w:rsidR="0050141B" w:rsidRPr="00307393" w:rsidRDefault="00A60614" w:rsidP="0050141B">
      <w:pPr>
        <w:pStyle w:val="ab"/>
        <w:spacing w:before="0" w:after="0"/>
        <w:ind w:firstLine="708"/>
        <w:jc w:val="both"/>
      </w:pPr>
      <w:r>
        <w:t>7</w:t>
      </w:r>
      <w:r w:rsidR="0050141B" w:rsidRPr="00307393">
        <w:t xml:space="preserve">. Администрация муниципального района </w:t>
      </w:r>
      <w:r w:rsidR="009F0D16">
        <w:t>Караидельский район</w:t>
      </w:r>
      <w:r w:rsidR="0050141B" w:rsidRPr="00307393">
        <w:t xml:space="preserve"> Республики Башкорт</w:t>
      </w:r>
      <w:r w:rsidR="0050141B" w:rsidRPr="00307393">
        <w:t>о</w:t>
      </w:r>
      <w:r w:rsidR="0050141B" w:rsidRPr="00307393">
        <w:t>стан в течение семи рабочих дней со дня получения заявления о выдаче разрешения на стро</w:t>
      </w:r>
      <w:r w:rsidR="0050141B" w:rsidRPr="00307393">
        <w:t>и</w:t>
      </w:r>
      <w:r w:rsidR="0050141B" w:rsidRPr="00307393">
        <w:t xml:space="preserve">тельство, с учетом результатов проверки, предусмотренных пунктом </w:t>
      </w:r>
      <w:r>
        <w:t>6</w:t>
      </w:r>
      <w:r w:rsidR="0050141B" w:rsidRPr="00307393">
        <w:t xml:space="preserve"> настоящей статьи</w:t>
      </w:r>
      <w:r w:rsidR="006E397D">
        <w:t>,</w:t>
      </w:r>
      <w:r w:rsidR="0050141B" w:rsidRPr="00307393">
        <w:t xml:space="preserve"> выд</w:t>
      </w:r>
      <w:r w:rsidR="0050141B" w:rsidRPr="00307393">
        <w:t>а</w:t>
      </w:r>
      <w:r w:rsidR="0050141B" w:rsidRPr="00307393">
        <w:t>ет разрешение на строительство либо отказывает в выдаче такого разрешения с указанием пр</w:t>
      </w:r>
      <w:r w:rsidR="0050141B" w:rsidRPr="00307393">
        <w:t>и</w:t>
      </w:r>
      <w:r w:rsidR="0050141B" w:rsidRPr="00307393">
        <w:t>чин отказа.</w:t>
      </w:r>
    </w:p>
    <w:p w:rsidR="0050141B" w:rsidRPr="00307393" w:rsidRDefault="0050141B" w:rsidP="0050141B">
      <w:pPr>
        <w:pStyle w:val="ab"/>
        <w:spacing w:before="0" w:after="0"/>
        <w:jc w:val="both"/>
      </w:pPr>
      <w:r w:rsidRPr="00307393">
        <w:t>По заявлению застройщика может быть выдано разрешение на отдельные этапы строительства, реконструкции.</w:t>
      </w:r>
    </w:p>
    <w:p w:rsidR="0050141B" w:rsidRPr="00040981" w:rsidRDefault="00A60614" w:rsidP="0050141B">
      <w:pPr>
        <w:pStyle w:val="ab"/>
        <w:spacing w:before="0" w:after="0"/>
        <w:ind w:firstLine="567"/>
        <w:contextualSpacing/>
        <w:jc w:val="both"/>
      </w:pPr>
      <w:r>
        <w:rPr>
          <w:bCs/>
          <w:shd w:val="clear" w:color="auto" w:fill="FFFFFF"/>
        </w:rPr>
        <w:t>8</w:t>
      </w:r>
      <w:r w:rsidR="0050141B" w:rsidRPr="00040981">
        <w:rPr>
          <w:bCs/>
          <w:shd w:val="clear" w:color="auto" w:fill="FFFFFF"/>
        </w:rPr>
        <w:t>.</w:t>
      </w:r>
      <w:r w:rsidR="0050141B" w:rsidRPr="00040981">
        <w:rPr>
          <w:shd w:val="clear" w:color="auto" w:fill="FFFFFF"/>
        </w:rPr>
        <w:t xml:space="preserve"> </w:t>
      </w:r>
      <w:r w:rsidR="0050141B" w:rsidRPr="00307393">
        <w:t xml:space="preserve">Администрация муниципального района </w:t>
      </w:r>
      <w:r w:rsidR="009F0D16">
        <w:t>Караидельский район</w:t>
      </w:r>
      <w:r w:rsidR="0050141B" w:rsidRPr="00307393">
        <w:t xml:space="preserve"> Республики Башкорт</w:t>
      </w:r>
      <w:r w:rsidR="0050141B" w:rsidRPr="00307393">
        <w:t>о</w:t>
      </w:r>
      <w:r w:rsidR="0050141B" w:rsidRPr="00307393">
        <w:t>стан</w:t>
      </w:r>
      <w:r w:rsidR="0050141B" w:rsidRPr="00040981">
        <w:rPr>
          <w:shd w:val="clear" w:color="auto" w:fill="FFFFFF"/>
        </w:rPr>
        <w:t xml:space="preserve"> по заявлению застройщика может выдать разрешение на отдельные этапы строительства, реконструкции.</w:t>
      </w:r>
    </w:p>
    <w:p w:rsidR="0050141B" w:rsidRDefault="00A60614" w:rsidP="0050141B">
      <w:pPr>
        <w:pStyle w:val="ab"/>
        <w:spacing w:before="0" w:after="0"/>
        <w:ind w:firstLine="567"/>
        <w:contextualSpacing/>
        <w:jc w:val="both"/>
        <w:rPr>
          <w:shd w:val="clear" w:color="auto" w:fill="FFFFFF"/>
        </w:rPr>
      </w:pPr>
      <w:r>
        <w:rPr>
          <w:bCs/>
          <w:shd w:val="clear" w:color="auto" w:fill="FFFFFF"/>
        </w:rPr>
        <w:t>9</w:t>
      </w:r>
      <w:r w:rsidR="0050141B" w:rsidRPr="00040981">
        <w:rPr>
          <w:bCs/>
          <w:shd w:val="clear" w:color="auto" w:fill="FFFFFF"/>
        </w:rPr>
        <w:t>.</w:t>
      </w:r>
      <w:r w:rsidR="0050141B" w:rsidRPr="00040981">
        <w:rPr>
          <w:shd w:val="clear" w:color="auto" w:fill="FFFFFF"/>
        </w:rPr>
        <w:t xml:space="preserve"> Отказ в выдаче разрешения на строительство может быть оспорен застройщиком в с</w:t>
      </w:r>
      <w:r w:rsidR="0050141B" w:rsidRPr="00040981">
        <w:rPr>
          <w:shd w:val="clear" w:color="auto" w:fill="FFFFFF"/>
        </w:rPr>
        <w:t>у</w:t>
      </w:r>
      <w:r w:rsidR="0050141B" w:rsidRPr="00040981">
        <w:rPr>
          <w:shd w:val="clear" w:color="auto" w:fill="FFFFFF"/>
        </w:rPr>
        <w:t>дебном порядке.</w:t>
      </w:r>
      <w:r w:rsidR="0050141B">
        <w:rPr>
          <w:shd w:val="clear" w:color="auto" w:fill="FFFFFF"/>
        </w:rPr>
        <w:tab/>
      </w:r>
      <w:r w:rsidR="0050141B">
        <w:rPr>
          <w:shd w:val="clear" w:color="auto" w:fill="FFFFFF"/>
        </w:rPr>
        <w:tab/>
      </w:r>
      <w:r w:rsidR="0050141B">
        <w:rPr>
          <w:shd w:val="clear" w:color="auto" w:fill="FFFFFF"/>
        </w:rPr>
        <w:tab/>
      </w:r>
      <w:r w:rsidR="0050141B">
        <w:rPr>
          <w:shd w:val="clear" w:color="auto" w:fill="FFFFFF"/>
        </w:rPr>
        <w:tab/>
      </w:r>
      <w:r w:rsidR="0050141B">
        <w:rPr>
          <w:shd w:val="clear" w:color="auto" w:fill="FFFFFF"/>
        </w:rPr>
        <w:tab/>
      </w:r>
      <w:r w:rsidR="0050141B">
        <w:rPr>
          <w:shd w:val="clear" w:color="auto" w:fill="FFFFFF"/>
        </w:rPr>
        <w:tab/>
      </w:r>
      <w:r w:rsidR="0050141B">
        <w:rPr>
          <w:shd w:val="clear" w:color="auto" w:fill="FFFFFF"/>
        </w:rPr>
        <w:tab/>
      </w:r>
      <w:r w:rsidR="0050141B">
        <w:rPr>
          <w:shd w:val="clear" w:color="auto" w:fill="FFFFFF"/>
        </w:rPr>
        <w:tab/>
      </w:r>
      <w:r w:rsidR="0050141B">
        <w:rPr>
          <w:shd w:val="clear" w:color="auto" w:fill="FFFFFF"/>
        </w:rPr>
        <w:tab/>
      </w:r>
      <w:r w:rsidR="0050141B">
        <w:rPr>
          <w:shd w:val="clear" w:color="auto" w:fill="FFFFFF"/>
        </w:rPr>
        <w:tab/>
      </w:r>
      <w:r w:rsidR="0050141B">
        <w:rPr>
          <w:shd w:val="clear" w:color="auto" w:fill="FFFFFF"/>
        </w:rPr>
        <w:tab/>
      </w:r>
    </w:p>
    <w:p w:rsidR="0050141B" w:rsidRDefault="0050141B" w:rsidP="0050141B">
      <w:pPr>
        <w:pStyle w:val="ab"/>
        <w:spacing w:before="0" w:after="0"/>
        <w:ind w:firstLine="567"/>
        <w:contextualSpacing/>
        <w:jc w:val="both"/>
        <w:rPr>
          <w:shd w:val="clear" w:color="auto" w:fill="FFFFFF"/>
        </w:rPr>
      </w:pPr>
      <w:r w:rsidRPr="00040981">
        <w:rPr>
          <w:bCs/>
          <w:shd w:val="clear" w:color="auto" w:fill="FFFFFF"/>
        </w:rPr>
        <w:t>1</w:t>
      </w:r>
      <w:r w:rsidR="00A60614">
        <w:rPr>
          <w:bCs/>
          <w:shd w:val="clear" w:color="auto" w:fill="FFFFFF"/>
        </w:rPr>
        <w:t>0</w:t>
      </w:r>
      <w:r w:rsidRPr="00040981">
        <w:rPr>
          <w:bCs/>
          <w:shd w:val="clear" w:color="auto" w:fill="FFFFFF"/>
        </w:rPr>
        <w:t xml:space="preserve">. </w:t>
      </w:r>
      <w:r w:rsidRPr="00040981">
        <w:rPr>
          <w:shd w:val="clear" w:color="auto" w:fill="FFFFFF"/>
        </w:rPr>
        <w:t xml:space="preserve"> Выдача разрешения на строительство осуществляется  </w:t>
      </w:r>
      <w:r w:rsidR="006E397D">
        <w:rPr>
          <w:shd w:val="clear" w:color="auto" w:fill="FFFFFF"/>
        </w:rPr>
        <w:t>А</w:t>
      </w:r>
      <w:r w:rsidRPr="00040981">
        <w:rPr>
          <w:shd w:val="clear" w:color="auto" w:fill="FFFFFF"/>
        </w:rPr>
        <w:t>дминистрацией муниципал</w:t>
      </w:r>
      <w:r w:rsidRPr="00040981">
        <w:rPr>
          <w:shd w:val="clear" w:color="auto" w:fill="FFFFFF"/>
        </w:rPr>
        <w:t>ь</w:t>
      </w:r>
      <w:r w:rsidRPr="00040981">
        <w:rPr>
          <w:shd w:val="clear" w:color="auto" w:fill="FFFFFF"/>
        </w:rPr>
        <w:t xml:space="preserve">ного района </w:t>
      </w:r>
      <w:r w:rsidR="009F0D16">
        <w:rPr>
          <w:color w:val="000000"/>
          <w:shd w:val="clear" w:color="auto" w:fill="FFFFFF"/>
        </w:rPr>
        <w:t>Караидельский район</w:t>
      </w:r>
      <w:r w:rsidRPr="00040981">
        <w:rPr>
          <w:shd w:val="clear" w:color="auto" w:fill="FFFFFF"/>
        </w:rPr>
        <w:t xml:space="preserve"> без взимания платы. </w:t>
      </w:r>
    </w:p>
    <w:p w:rsidR="0050141B" w:rsidRDefault="0050141B" w:rsidP="0050141B">
      <w:pPr>
        <w:pStyle w:val="ab"/>
        <w:spacing w:before="0" w:after="0"/>
        <w:ind w:firstLine="567"/>
        <w:contextualSpacing/>
        <w:jc w:val="both"/>
      </w:pPr>
      <w:r w:rsidRPr="00040981">
        <w:rPr>
          <w:bCs/>
          <w:shd w:val="clear" w:color="auto" w:fill="FFFFFF"/>
        </w:rPr>
        <w:t>1</w:t>
      </w:r>
      <w:r w:rsidR="00A60614">
        <w:rPr>
          <w:bCs/>
          <w:shd w:val="clear" w:color="auto" w:fill="FFFFFF"/>
        </w:rPr>
        <w:t>1</w:t>
      </w:r>
      <w:r w:rsidRPr="00040981">
        <w:rPr>
          <w:bCs/>
          <w:shd w:val="clear" w:color="auto" w:fill="FFFFFF"/>
        </w:rPr>
        <w:t>.</w:t>
      </w:r>
      <w:r w:rsidRPr="00040981">
        <w:rPr>
          <w:shd w:val="clear" w:color="auto" w:fill="FFFFFF"/>
        </w:rPr>
        <w:t xml:space="preserve"> </w:t>
      </w:r>
      <w:r w:rsidRPr="00040981">
        <w:t>Форма разрешения на строительство устанавливается уполномоченным Правительс</w:t>
      </w:r>
      <w:r w:rsidRPr="00040981">
        <w:t>т</w:t>
      </w:r>
      <w:r w:rsidRPr="00040981">
        <w:t>вом Российской Федерации федеральным органом исполнительной власти</w:t>
      </w:r>
    </w:p>
    <w:p w:rsidR="0050141B" w:rsidRPr="00040981" w:rsidRDefault="0050141B" w:rsidP="0050141B">
      <w:pPr>
        <w:pStyle w:val="ab"/>
        <w:spacing w:before="0" w:after="0"/>
        <w:ind w:firstLine="567"/>
        <w:contextualSpacing/>
        <w:jc w:val="both"/>
      </w:pPr>
      <w:r w:rsidRPr="0016741A">
        <w:rPr>
          <w:bCs/>
          <w:shd w:val="clear" w:color="auto" w:fill="FFFFFF"/>
        </w:rPr>
        <w:t>1</w:t>
      </w:r>
      <w:r w:rsidR="0016741A">
        <w:rPr>
          <w:bCs/>
          <w:shd w:val="clear" w:color="auto" w:fill="FFFFFF"/>
        </w:rPr>
        <w:t>2</w:t>
      </w:r>
      <w:r w:rsidRPr="00D025FB">
        <w:rPr>
          <w:bCs/>
        </w:rPr>
        <w:t>.</w:t>
      </w:r>
      <w:r w:rsidRPr="00D025FB">
        <w:t xml:space="preserve"> Выдача</w:t>
      </w:r>
      <w:r w:rsidRPr="00040981">
        <w:rPr>
          <w:shd w:val="clear" w:color="auto" w:fill="FFFFFF"/>
        </w:rPr>
        <w:t xml:space="preserve"> разрешения на строительство не требуется в случае:</w:t>
      </w:r>
    </w:p>
    <w:p w:rsidR="005F0C54" w:rsidRPr="005F0C54" w:rsidRDefault="0050141B" w:rsidP="005F0C54">
      <w:pPr>
        <w:pStyle w:val="ab"/>
        <w:spacing w:before="0" w:after="0"/>
        <w:ind w:firstLine="567"/>
        <w:contextualSpacing/>
        <w:jc w:val="both"/>
        <w:rPr>
          <w:shd w:val="clear" w:color="auto" w:fill="FFFFFF"/>
        </w:rPr>
      </w:pPr>
      <w:r w:rsidRPr="00040981">
        <w:rPr>
          <w:shd w:val="clear" w:color="auto" w:fill="FFFFFF"/>
        </w:rPr>
        <w:t>1)</w:t>
      </w:r>
      <w:r w:rsidR="005F0C54">
        <w:rPr>
          <w:shd w:val="clear" w:color="auto" w:fill="FFFFFF"/>
        </w:rPr>
        <w:t xml:space="preserve"> </w:t>
      </w:r>
      <w:r w:rsidR="005F0C54" w:rsidRPr="005F0C54">
        <w:rPr>
          <w:rStyle w:val="blk"/>
        </w:rPr>
        <w:t>строительства, реконструкции гаража на земельном участке, предоставленном физич</w:t>
      </w:r>
      <w:r w:rsidR="005F0C54" w:rsidRPr="005F0C54">
        <w:rPr>
          <w:rStyle w:val="blk"/>
        </w:rPr>
        <w:t>е</w:t>
      </w:r>
      <w:r w:rsidR="005F0C54" w:rsidRPr="005F0C54">
        <w:rPr>
          <w:rStyle w:val="blk"/>
        </w:rPr>
        <w:t>скому лицу для целей, не связанных с осуществлением предпринимательской деятельности, или строительства, реконструкции на садовом земельном участке жилого дома, садового дома, х</w:t>
      </w:r>
      <w:r w:rsidR="005F0C54" w:rsidRPr="005F0C54">
        <w:rPr>
          <w:rStyle w:val="blk"/>
        </w:rPr>
        <w:t>о</w:t>
      </w:r>
      <w:r w:rsidR="005F0C54" w:rsidRPr="005F0C54">
        <w:rPr>
          <w:rStyle w:val="blk"/>
        </w:rPr>
        <w:t>зяйственных построек</w:t>
      </w:r>
      <w:r w:rsidR="005F0C54">
        <w:rPr>
          <w:rStyle w:val="blk"/>
        </w:rPr>
        <w:t>;</w:t>
      </w:r>
    </w:p>
    <w:p w:rsidR="0050141B" w:rsidRDefault="005F0C54" w:rsidP="0050141B">
      <w:pPr>
        <w:pStyle w:val="ab"/>
        <w:spacing w:before="0" w:after="0"/>
        <w:ind w:firstLine="567"/>
        <w:contextualSpacing/>
        <w:jc w:val="both"/>
        <w:rPr>
          <w:shd w:val="clear" w:color="auto" w:fill="FFFFFF"/>
        </w:rPr>
      </w:pPr>
      <w:r>
        <w:rPr>
          <w:shd w:val="clear" w:color="auto" w:fill="FFFFFF"/>
        </w:rPr>
        <w:t>1.1</w:t>
      </w:r>
      <w:r w:rsidR="0050141B" w:rsidRPr="00040981">
        <w:rPr>
          <w:shd w:val="clear" w:color="auto" w:fill="FFFFFF"/>
        </w:rPr>
        <w:t xml:space="preserve">) </w:t>
      </w:r>
      <w:r w:rsidRPr="005F0C54">
        <w:rPr>
          <w:rStyle w:val="blk"/>
        </w:rPr>
        <w:t>строительства, реконструкции объектов индивидуального жилищного строительства</w:t>
      </w:r>
      <w:r w:rsidR="0050141B" w:rsidRPr="00040981">
        <w:rPr>
          <w:shd w:val="clear" w:color="auto" w:fill="FFFFFF"/>
        </w:rPr>
        <w:t>;</w:t>
      </w:r>
    </w:p>
    <w:p w:rsidR="005F0C54" w:rsidRPr="00040981" w:rsidRDefault="005F0C54" w:rsidP="0050141B">
      <w:pPr>
        <w:pStyle w:val="ab"/>
        <w:spacing w:before="0" w:after="0"/>
        <w:ind w:firstLine="567"/>
        <w:contextualSpacing/>
        <w:jc w:val="both"/>
      </w:pPr>
      <w:r>
        <w:rPr>
          <w:shd w:val="clear" w:color="auto" w:fill="FFFFFF"/>
        </w:rPr>
        <w:t xml:space="preserve">2) </w:t>
      </w:r>
      <w:r w:rsidRPr="005F0C54">
        <w:rPr>
          <w:rStyle w:val="blk"/>
        </w:rPr>
        <w:t>строительства, реконструкции объектов, не являющихся объектами капитального строительства</w:t>
      </w:r>
      <w:r>
        <w:rPr>
          <w:rStyle w:val="blk"/>
        </w:rPr>
        <w:t>;</w:t>
      </w:r>
    </w:p>
    <w:p w:rsidR="0050141B" w:rsidRPr="00040981" w:rsidRDefault="0050141B" w:rsidP="0050141B">
      <w:pPr>
        <w:pStyle w:val="ab"/>
        <w:spacing w:before="0" w:after="0"/>
        <w:ind w:firstLine="567"/>
        <w:contextualSpacing/>
        <w:jc w:val="both"/>
      </w:pPr>
      <w:r w:rsidRPr="00040981">
        <w:rPr>
          <w:shd w:val="clear" w:color="auto" w:fill="FFFFFF"/>
        </w:rPr>
        <w:t>3) строительства на земельном участке строений и сооружений вспомогательного испол</w:t>
      </w:r>
      <w:r w:rsidRPr="00040981">
        <w:rPr>
          <w:shd w:val="clear" w:color="auto" w:fill="FFFFFF"/>
        </w:rPr>
        <w:t>ь</w:t>
      </w:r>
      <w:r w:rsidRPr="00040981">
        <w:rPr>
          <w:shd w:val="clear" w:color="auto" w:fill="FFFFFF"/>
        </w:rPr>
        <w:t>зования;</w:t>
      </w:r>
    </w:p>
    <w:p w:rsidR="0050141B" w:rsidRDefault="0050141B" w:rsidP="0050141B">
      <w:pPr>
        <w:pStyle w:val="ab"/>
        <w:spacing w:before="0" w:after="0"/>
        <w:ind w:firstLine="567"/>
        <w:contextualSpacing/>
        <w:jc w:val="both"/>
        <w:rPr>
          <w:shd w:val="clear" w:color="auto" w:fill="FFFFFF"/>
        </w:rPr>
      </w:pPr>
      <w:r w:rsidRPr="00040981">
        <w:rPr>
          <w:shd w:val="clear" w:color="auto" w:fill="FFFFFF"/>
        </w:rPr>
        <w:t xml:space="preserve">4) изменения объекта капитального строительства и (или) их частей, если такие изменения не затрагивают конструктивные и другие характеристики их надежности и безопасности и не </w:t>
      </w:r>
      <w:r w:rsidRPr="00040981">
        <w:rPr>
          <w:shd w:val="clear" w:color="auto" w:fill="FFFFFF"/>
        </w:rPr>
        <w:lastRenderedPageBreak/>
        <w:t>превышают предельные параметры разрешенного строительства, реконструкции, установле</w:t>
      </w:r>
      <w:r w:rsidRPr="00040981">
        <w:rPr>
          <w:shd w:val="clear" w:color="auto" w:fill="FFFFFF"/>
        </w:rPr>
        <w:t>н</w:t>
      </w:r>
      <w:r w:rsidRPr="00040981">
        <w:rPr>
          <w:shd w:val="clear" w:color="auto" w:fill="FFFFFF"/>
        </w:rPr>
        <w:t>ные градостроительным регламентом;</w:t>
      </w:r>
    </w:p>
    <w:p w:rsidR="005F0C54" w:rsidRPr="005F0C54" w:rsidRDefault="005F0C54" w:rsidP="005F0C54">
      <w:pPr>
        <w:shd w:val="clear" w:color="auto" w:fill="FFFFFF"/>
        <w:spacing w:after="0" w:line="240" w:lineRule="auto"/>
        <w:ind w:firstLine="540"/>
        <w:jc w:val="both"/>
        <w:rPr>
          <w:rFonts w:ascii="Times New Roman" w:hAnsi="Times New Roman"/>
          <w:sz w:val="24"/>
          <w:szCs w:val="24"/>
        </w:rPr>
      </w:pPr>
      <w:r w:rsidRPr="005F0C54">
        <w:rPr>
          <w:rFonts w:ascii="Times New Roman" w:hAnsi="Times New Roman"/>
          <w:sz w:val="24"/>
          <w:szCs w:val="24"/>
          <w:shd w:val="clear" w:color="auto" w:fill="FFFFFF"/>
        </w:rPr>
        <w:t xml:space="preserve">4.1) </w:t>
      </w:r>
      <w:r w:rsidRPr="005F0C54">
        <w:rPr>
          <w:rStyle w:val="blk"/>
          <w:rFonts w:ascii="Times New Roman" w:hAnsi="Times New Roman"/>
          <w:sz w:val="24"/>
          <w:szCs w:val="24"/>
        </w:rPr>
        <w:t>капитального ремонта объектов капитального строительства;</w:t>
      </w:r>
    </w:p>
    <w:p w:rsidR="005F0C54" w:rsidRPr="005F0C54" w:rsidRDefault="005F0C54" w:rsidP="005F0C54">
      <w:pPr>
        <w:shd w:val="clear" w:color="auto" w:fill="FFFFFF"/>
        <w:spacing w:after="0" w:line="240" w:lineRule="auto"/>
        <w:ind w:firstLine="540"/>
        <w:jc w:val="both"/>
        <w:rPr>
          <w:rFonts w:ascii="Times New Roman" w:hAnsi="Times New Roman"/>
          <w:sz w:val="24"/>
          <w:szCs w:val="24"/>
        </w:rPr>
      </w:pPr>
      <w:bookmarkStart w:id="19" w:name="dst1221"/>
      <w:bookmarkEnd w:id="19"/>
      <w:r w:rsidRPr="005F0C54">
        <w:rPr>
          <w:rStyle w:val="blk"/>
          <w:rFonts w:ascii="Times New Roman" w:hAnsi="Times New Roman"/>
          <w:sz w:val="24"/>
          <w:szCs w:val="24"/>
        </w:rPr>
        <w:t>4.2) строительства, реконструкции буровых скважин, предусмотренных подготовленными, согласованными и утвержденными в соответствии с</w:t>
      </w:r>
      <w:r>
        <w:rPr>
          <w:rStyle w:val="blk"/>
          <w:rFonts w:ascii="Times New Roman" w:hAnsi="Times New Roman"/>
          <w:sz w:val="24"/>
          <w:szCs w:val="24"/>
        </w:rPr>
        <w:t xml:space="preserve"> </w:t>
      </w:r>
      <w:hyperlink r:id="rId18" w:anchor="dst100712" w:history="1">
        <w:r w:rsidRPr="005F0C54">
          <w:rPr>
            <w:rStyle w:val="af3"/>
            <w:rFonts w:ascii="Times New Roman" w:hAnsi="Times New Roman"/>
            <w:sz w:val="24"/>
            <w:szCs w:val="24"/>
          </w:rPr>
          <w:t>законодательством</w:t>
        </w:r>
      </w:hyperlink>
      <w:r w:rsidRPr="005F0C54">
        <w:rPr>
          <w:rStyle w:val="apple-converted-space"/>
          <w:rFonts w:ascii="Times New Roman" w:hAnsi="Times New Roman"/>
          <w:sz w:val="24"/>
          <w:szCs w:val="24"/>
        </w:rPr>
        <w:t> </w:t>
      </w:r>
      <w:r w:rsidRPr="005F0C54">
        <w:rPr>
          <w:rStyle w:val="blk"/>
          <w:rFonts w:ascii="Times New Roman" w:hAnsi="Times New Roman"/>
          <w:sz w:val="24"/>
          <w:szCs w:val="24"/>
        </w:rPr>
        <w:t>Российской Федерации о недрах техническим проектом разработки месторождений полезных ископаемых или иной проектной документацией на выполнение работ, связанных с пользованием участками недр;</w:t>
      </w:r>
    </w:p>
    <w:p w:rsidR="005F0C54" w:rsidRPr="005F0C54" w:rsidRDefault="005F0C54" w:rsidP="005F0C54">
      <w:pPr>
        <w:shd w:val="clear" w:color="auto" w:fill="FFFFFF"/>
        <w:spacing w:after="0" w:line="240" w:lineRule="auto"/>
        <w:ind w:firstLine="540"/>
        <w:jc w:val="both"/>
        <w:rPr>
          <w:rFonts w:ascii="Times New Roman" w:hAnsi="Times New Roman"/>
          <w:sz w:val="24"/>
          <w:szCs w:val="24"/>
        </w:rPr>
      </w:pPr>
      <w:bookmarkStart w:id="20" w:name="dst2560"/>
      <w:bookmarkStart w:id="21" w:name="dst2864"/>
      <w:bookmarkEnd w:id="20"/>
      <w:bookmarkEnd w:id="21"/>
      <w:r w:rsidRPr="005F0C54">
        <w:rPr>
          <w:rStyle w:val="blk"/>
          <w:rFonts w:ascii="Times New Roman" w:hAnsi="Times New Roman"/>
          <w:sz w:val="24"/>
          <w:szCs w:val="24"/>
        </w:rPr>
        <w:t>4.</w:t>
      </w:r>
      <w:r>
        <w:rPr>
          <w:rStyle w:val="blk"/>
          <w:rFonts w:ascii="Times New Roman" w:hAnsi="Times New Roman"/>
          <w:sz w:val="24"/>
          <w:szCs w:val="24"/>
        </w:rPr>
        <w:t>3</w:t>
      </w:r>
      <w:r w:rsidRPr="005F0C54">
        <w:rPr>
          <w:rStyle w:val="blk"/>
          <w:rFonts w:ascii="Times New Roman" w:hAnsi="Times New Roman"/>
          <w:sz w:val="24"/>
          <w:szCs w:val="24"/>
        </w:rPr>
        <w:t>) строительства, реконструкции объектов, предназначенных для транспортировки пр</w:t>
      </w:r>
      <w:r w:rsidRPr="005F0C54">
        <w:rPr>
          <w:rStyle w:val="blk"/>
          <w:rFonts w:ascii="Times New Roman" w:hAnsi="Times New Roman"/>
          <w:sz w:val="24"/>
          <w:szCs w:val="24"/>
        </w:rPr>
        <w:t>и</w:t>
      </w:r>
      <w:r w:rsidRPr="005F0C54">
        <w:rPr>
          <w:rStyle w:val="blk"/>
          <w:rFonts w:ascii="Times New Roman" w:hAnsi="Times New Roman"/>
          <w:sz w:val="24"/>
          <w:szCs w:val="24"/>
        </w:rPr>
        <w:t xml:space="preserve">родного газа под давлением до 0,6 </w:t>
      </w:r>
      <w:proofErr w:type="spellStart"/>
      <w:r w:rsidRPr="005F0C54">
        <w:rPr>
          <w:rStyle w:val="blk"/>
          <w:rFonts w:ascii="Times New Roman" w:hAnsi="Times New Roman"/>
          <w:sz w:val="24"/>
          <w:szCs w:val="24"/>
        </w:rPr>
        <w:t>мегапаскаля</w:t>
      </w:r>
      <w:proofErr w:type="spellEnd"/>
      <w:r w:rsidRPr="005F0C54">
        <w:rPr>
          <w:rStyle w:val="blk"/>
          <w:rFonts w:ascii="Times New Roman" w:hAnsi="Times New Roman"/>
          <w:sz w:val="24"/>
          <w:szCs w:val="24"/>
        </w:rPr>
        <w:t xml:space="preserve"> включительно;</w:t>
      </w:r>
    </w:p>
    <w:p w:rsidR="005F0C54" w:rsidRPr="005F0C54" w:rsidRDefault="005F0C54" w:rsidP="005F0C54">
      <w:pPr>
        <w:shd w:val="clear" w:color="auto" w:fill="FFFFFF"/>
        <w:spacing w:after="0" w:line="240" w:lineRule="auto"/>
        <w:ind w:firstLine="540"/>
        <w:jc w:val="both"/>
        <w:rPr>
          <w:rFonts w:ascii="Times New Roman" w:hAnsi="Times New Roman"/>
          <w:sz w:val="24"/>
          <w:szCs w:val="24"/>
        </w:rPr>
      </w:pPr>
      <w:bookmarkStart w:id="22" w:name="dst2881"/>
      <w:bookmarkEnd w:id="22"/>
      <w:r w:rsidRPr="005F0C54">
        <w:rPr>
          <w:rStyle w:val="blk"/>
          <w:rFonts w:ascii="Times New Roman" w:hAnsi="Times New Roman"/>
          <w:sz w:val="24"/>
          <w:szCs w:val="24"/>
        </w:rPr>
        <w:t>5) иных случаях, если в соответствии с настоящим Кодексом, нормативными правовыми актами Правительства Российской Федерации, законодательством субъектов Российской Фед</w:t>
      </w:r>
      <w:r w:rsidRPr="005F0C54">
        <w:rPr>
          <w:rStyle w:val="blk"/>
          <w:rFonts w:ascii="Times New Roman" w:hAnsi="Times New Roman"/>
          <w:sz w:val="24"/>
          <w:szCs w:val="24"/>
        </w:rPr>
        <w:t>е</w:t>
      </w:r>
      <w:r w:rsidRPr="005F0C54">
        <w:rPr>
          <w:rStyle w:val="blk"/>
          <w:rFonts w:ascii="Times New Roman" w:hAnsi="Times New Roman"/>
          <w:sz w:val="24"/>
          <w:szCs w:val="24"/>
        </w:rPr>
        <w:t>рации о градостроительной деятельности получение разрешения на строительство не требуется.</w:t>
      </w:r>
    </w:p>
    <w:p w:rsidR="0050141B" w:rsidRPr="00040981" w:rsidRDefault="0050141B" w:rsidP="0050141B">
      <w:pPr>
        <w:pStyle w:val="ab"/>
        <w:spacing w:before="0" w:after="0"/>
        <w:ind w:firstLine="561"/>
        <w:contextualSpacing/>
        <w:jc w:val="both"/>
      </w:pPr>
      <w:r w:rsidRPr="00040981">
        <w:rPr>
          <w:bCs/>
          <w:shd w:val="clear" w:color="auto" w:fill="FFFFFF"/>
        </w:rPr>
        <w:t>1</w:t>
      </w:r>
      <w:r w:rsidR="0016741A">
        <w:rPr>
          <w:bCs/>
          <w:shd w:val="clear" w:color="auto" w:fill="FFFFFF"/>
        </w:rPr>
        <w:t>3</w:t>
      </w:r>
      <w:r w:rsidRPr="00040981">
        <w:rPr>
          <w:bCs/>
          <w:shd w:val="clear" w:color="auto" w:fill="FFFFFF"/>
        </w:rPr>
        <w:t>.</w:t>
      </w:r>
      <w:r w:rsidRPr="00040981">
        <w:rPr>
          <w:shd w:val="clear" w:color="auto" w:fill="FFFFFF"/>
        </w:rPr>
        <w:t xml:space="preserve"> </w:t>
      </w:r>
      <w:proofErr w:type="gramStart"/>
      <w:r w:rsidRPr="00040981">
        <w:rPr>
          <w:shd w:val="clear" w:color="auto" w:fill="FFFFFF"/>
        </w:rPr>
        <w:t xml:space="preserve">Застройщик в течение десяти дней со дня получения разрешения на строительство обязан безвозмездно передать в </w:t>
      </w:r>
      <w:r w:rsidR="006E397D" w:rsidRPr="00307393">
        <w:t>Администраци</w:t>
      </w:r>
      <w:r w:rsidR="006E397D">
        <w:t>ю</w:t>
      </w:r>
      <w:r w:rsidR="006E397D" w:rsidRPr="00307393">
        <w:t xml:space="preserve"> муниципального района </w:t>
      </w:r>
      <w:r w:rsidR="009F0D16">
        <w:t>Караидельский район</w:t>
      </w:r>
      <w:r w:rsidR="006E397D" w:rsidRPr="00307393">
        <w:t xml:space="preserve"> Республики Башкортостан</w:t>
      </w:r>
      <w:r w:rsidRPr="00040981">
        <w:rPr>
          <w:shd w:val="clear" w:color="auto" w:fill="FFFFFF"/>
        </w:rPr>
        <w:t>, выдавш</w:t>
      </w:r>
      <w:r w:rsidR="006E397D">
        <w:rPr>
          <w:shd w:val="clear" w:color="auto" w:fill="FFFFFF"/>
        </w:rPr>
        <w:t>ую</w:t>
      </w:r>
      <w:r w:rsidRPr="00040981">
        <w:rPr>
          <w:shd w:val="clear" w:color="auto" w:fill="FFFFFF"/>
        </w:rPr>
        <w:t xml:space="preserve"> разрешение на строительство, сведения о площади, о в</w:t>
      </w:r>
      <w:r w:rsidRPr="00040981">
        <w:rPr>
          <w:shd w:val="clear" w:color="auto" w:fill="FFFFFF"/>
        </w:rPr>
        <w:t>ы</w:t>
      </w:r>
      <w:r w:rsidRPr="00040981">
        <w:rPr>
          <w:shd w:val="clear" w:color="auto" w:fill="FFFFFF"/>
        </w:rPr>
        <w:t>соте и об этажности планируемого объекта капитального строительства, о сетях инженерно-технического обеспечения, один экземпляр копии результатов инженерных изысканий и по о</w:t>
      </w:r>
      <w:r w:rsidRPr="00040981">
        <w:rPr>
          <w:shd w:val="clear" w:color="auto" w:fill="FFFFFF"/>
        </w:rPr>
        <w:t>д</w:t>
      </w:r>
      <w:r w:rsidRPr="00040981">
        <w:rPr>
          <w:shd w:val="clear" w:color="auto" w:fill="FFFFFF"/>
        </w:rPr>
        <w:t>ному экземпляру копий разделов проектной документации, или один экземпляр копии</w:t>
      </w:r>
      <w:proofErr w:type="gramEnd"/>
      <w:r w:rsidRPr="00040981">
        <w:rPr>
          <w:shd w:val="clear" w:color="auto" w:fill="FFFFFF"/>
        </w:rPr>
        <w:t xml:space="preserve"> схемы планировочной организации земельного участка с обозначением места размещения объекта и</w:t>
      </w:r>
      <w:r w:rsidRPr="00040981">
        <w:rPr>
          <w:shd w:val="clear" w:color="auto" w:fill="FFFFFF"/>
        </w:rPr>
        <w:t>н</w:t>
      </w:r>
      <w:r w:rsidRPr="00040981">
        <w:rPr>
          <w:shd w:val="clear" w:color="auto" w:fill="FFFFFF"/>
        </w:rPr>
        <w:t>дивидуального жилищного строительства для размещения в информационной системе обесп</w:t>
      </w:r>
      <w:r w:rsidRPr="00040981">
        <w:rPr>
          <w:shd w:val="clear" w:color="auto" w:fill="FFFFFF"/>
        </w:rPr>
        <w:t>е</w:t>
      </w:r>
      <w:r w:rsidRPr="00040981">
        <w:rPr>
          <w:shd w:val="clear" w:color="auto" w:fill="FFFFFF"/>
        </w:rPr>
        <w:t>чения градостроительной деятельности.</w:t>
      </w:r>
    </w:p>
    <w:p w:rsidR="0050141B" w:rsidRPr="00A115DA" w:rsidRDefault="0050141B" w:rsidP="0050141B">
      <w:pPr>
        <w:pStyle w:val="ab"/>
        <w:spacing w:before="0" w:after="0"/>
        <w:ind w:firstLine="561"/>
        <w:contextualSpacing/>
        <w:jc w:val="both"/>
      </w:pPr>
      <w:r w:rsidRPr="00A115DA">
        <w:rPr>
          <w:bCs/>
          <w:shd w:val="clear" w:color="auto" w:fill="FFFFFF"/>
        </w:rPr>
        <w:t>1</w:t>
      </w:r>
      <w:r w:rsidR="0016741A">
        <w:rPr>
          <w:bCs/>
          <w:shd w:val="clear" w:color="auto" w:fill="FFFFFF"/>
        </w:rPr>
        <w:t>4</w:t>
      </w:r>
      <w:r w:rsidRPr="00A115DA">
        <w:rPr>
          <w:bCs/>
          <w:shd w:val="clear" w:color="auto" w:fill="FFFFFF"/>
        </w:rPr>
        <w:t>.</w:t>
      </w:r>
      <w:r w:rsidRPr="00A115DA">
        <w:rPr>
          <w:shd w:val="clear" w:color="auto" w:fill="FFFFFF"/>
        </w:rPr>
        <w:t xml:space="preserve"> Разрешение на строительство выдается на срок, предусмотренный проектом организ</w:t>
      </w:r>
      <w:r w:rsidRPr="00A115DA">
        <w:rPr>
          <w:shd w:val="clear" w:color="auto" w:fill="FFFFFF"/>
        </w:rPr>
        <w:t>а</w:t>
      </w:r>
      <w:r w:rsidRPr="00A115DA">
        <w:rPr>
          <w:shd w:val="clear" w:color="auto" w:fill="FFFFFF"/>
        </w:rPr>
        <w:t>ции строительства объекта капитального строительства. Разрешение на индивидуальное ж</w:t>
      </w:r>
      <w:r w:rsidRPr="00A115DA">
        <w:rPr>
          <w:shd w:val="clear" w:color="auto" w:fill="FFFFFF"/>
        </w:rPr>
        <w:t>и</w:t>
      </w:r>
      <w:r w:rsidRPr="00A115DA">
        <w:rPr>
          <w:shd w:val="clear" w:color="auto" w:fill="FFFFFF"/>
        </w:rPr>
        <w:t>лищное строительство выдается на срок, установленный действующим градостроительным з</w:t>
      </w:r>
      <w:r w:rsidRPr="00A115DA">
        <w:rPr>
          <w:shd w:val="clear" w:color="auto" w:fill="FFFFFF"/>
        </w:rPr>
        <w:t>а</w:t>
      </w:r>
      <w:r w:rsidRPr="00A115DA">
        <w:rPr>
          <w:shd w:val="clear" w:color="auto" w:fill="FFFFFF"/>
        </w:rPr>
        <w:t>конодательством (десять лет).</w:t>
      </w:r>
    </w:p>
    <w:p w:rsidR="0050141B" w:rsidRDefault="0050141B" w:rsidP="0050141B">
      <w:pPr>
        <w:pStyle w:val="ab"/>
        <w:spacing w:before="0" w:after="0"/>
        <w:ind w:firstLine="561"/>
        <w:contextualSpacing/>
        <w:jc w:val="both"/>
        <w:rPr>
          <w:shd w:val="clear" w:color="auto" w:fill="FFFFFF"/>
        </w:rPr>
      </w:pPr>
      <w:r w:rsidRPr="00A115DA">
        <w:rPr>
          <w:bCs/>
          <w:shd w:val="clear" w:color="auto" w:fill="FFFFFF"/>
        </w:rPr>
        <w:t>1</w:t>
      </w:r>
      <w:r w:rsidR="0016741A">
        <w:rPr>
          <w:bCs/>
          <w:shd w:val="clear" w:color="auto" w:fill="FFFFFF"/>
        </w:rPr>
        <w:t>5</w:t>
      </w:r>
      <w:r w:rsidRPr="00A115DA">
        <w:rPr>
          <w:b/>
          <w:bCs/>
          <w:shd w:val="clear" w:color="auto" w:fill="FFFFFF"/>
        </w:rPr>
        <w:t>.</w:t>
      </w:r>
      <w:r w:rsidRPr="00A115DA">
        <w:rPr>
          <w:shd w:val="clear" w:color="auto" w:fill="FFFFFF"/>
        </w:rPr>
        <w:t xml:space="preserve"> Срок действия разрешения на строительство при переходе права на земельный участок и объекты капитального строительства сохраняется.</w:t>
      </w:r>
    </w:p>
    <w:p w:rsidR="00D17813" w:rsidRPr="0016741A" w:rsidRDefault="00D17813" w:rsidP="0050141B">
      <w:pPr>
        <w:pStyle w:val="ab"/>
        <w:spacing w:before="0" w:after="0"/>
        <w:ind w:firstLine="561"/>
        <w:contextualSpacing/>
        <w:jc w:val="both"/>
        <w:rPr>
          <w:rStyle w:val="blk"/>
        </w:rPr>
      </w:pPr>
      <w:r>
        <w:t>1</w:t>
      </w:r>
      <w:r w:rsidR="0016741A">
        <w:t>6</w:t>
      </w:r>
      <w:r>
        <w:t xml:space="preserve">. </w:t>
      </w:r>
      <w:r w:rsidRPr="0016741A">
        <w:rPr>
          <w:rStyle w:val="blk"/>
        </w:rPr>
        <w:t>Срок действия разрешения на строительство при переходе права на земельный участок и объекты капитального строительства сохраняется, за исключением случаев, предусмотре</w:t>
      </w:r>
      <w:r w:rsidRPr="0016741A">
        <w:rPr>
          <w:rStyle w:val="blk"/>
        </w:rPr>
        <w:t>н</w:t>
      </w:r>
      <w:r w:rsidRPr="0016741A">
        <w:rPr>
          <w:rStyle w:val="blk"/>
        </w:rPr>
        <w:t>ных</w:t>
      </w:r>
      <w:r w:rsidRPr="0016741A">
        <w:rPr>
          <w:rStyle w:val="apple-converted-space"/>
        </w:rPr>
        <w:t> </w:t>
      </w:r>
      <w:hyperlink r:id="rId19" w:anchor="dst330" w:history="1">
        <w:r w:rsidRPr="0016741A">
          <w:rPr>
            <w:rStyle w:val="af3"/>
          </w:rPr>
          <w:t>п.</w:t>
        </w:r>
      </w:hyperlink>
      <w:r w:rsidRPr="0016741A">
        <w:rPr>
          <w:rStyle w:val="blk"/>
        </w:rPr>
        <w:t xml:space="preserve"> 1</w:t>
      </w:r>
      <w:r w:rsidR="0016741A">
        <w:rPr>
          <w:rStyle w:val="blk"/>
        </w:rPr>
        <w:t>7</w:t>
      </w:r>
      <w:r w:rsidRPr="0016741A">
        <w:rPr>
          <w:rStyle w:val="apple-converted-space"/>
        </w:rPr>
        <w:t> </w:t>
      </w:r>
      <w:r w:rsidRPr="0016741A">
        <w:rPr>
          <w:rStyle w:val="blk"/>
        </w:rPr>
        <w:t>настоящей статьи.</w:t>
      </w:r>
    </w:p>
    <w:p w:rsidR="00D17813" w:rsidRPr="00D17813" w:rsidRDefault="00D17813" w:rsidP="0050141B">
      <w:pPr>
        <w:pStyle w:val="ab"/>
        <w:spacing w:before="0" w:after="0"/>
        <w:ind w:firstLine="561"/>
        <w:contextualSpacing/>
        <w:jc w:val="both"/>
        <w:rPr>
          <w:rStyle w:val="blk"/>
        </w:rPr>
      </w:pPr>
      <w:r w:rsidRPr="00D17813">
        <w:t>1</w:t>
      </w:r>
      <w:r w:rsidR="0016741A">
        <w:t>7</w:t>
      </w:r>
      <w:r w:rsidRPr="00D17813">
        <w:t xml:space="preserve">. </w:t>
      </w:r>
      <w:r w:rsidRPr="00D17813">
        <w:rPr>
          <w:rStyle w:val="blk"/>
        </w:rPr>
        <w:t>Действие разрешения на строительство прекращается на основании решения уполн</w:t>
      </w:r>
      <w:r w:rsidRPr="00D17813">
        <w:rPr>
          <w:rStyle w:val="blk"/>
        </w:rPr>
        <w:t>о</w:t>
      </w:r>
      <w:r w:rsidRPr="00D17813">
        <w:rPr>
          <w:rStyle w:val="blk"/>
        </w:rPr>
        <w:t>моченных на выдачу разрешений на строительство федерального органа исполнительной вл</w:t>
      </w:r>
      <w:r w:rsidRPr="00D17813">
        <w:rPr>
          <w:rStyle w:val="blk"/>
        </w:rPr>
        <w:t>а</w:t>
      </w:r>
      <w:r w:rsidRPr="00D17813">
        <w:rPr>
          <w:rStyle w:val="blk"/>
        </w:rPr>
        <w:t xml:space="preserve">сти, органа исполнительной власти Республики Башкортостан, </w:t>
      </w:r>
      <w:r w:rsidRPr="00D17813">
        <w:t>Администрации муниципальн</w:t>
      </w:r>
      <w:r w:rsidRPr="00D17813">
        <w:t>о</w:t>
      </w:r>
      <w:r w:rsidRPr="00D17813">
        <w:t xml:space="preserve">го района </w:t>
      </w:r>
      <w:r w:rsidR="009F0D16">
        <w:t>Караидельский район</w:t>
      </w:r>
      <w:r w:rsidRPr="00D17813">
        <w:t xml:space="preserve"> Республики Башкортостан</w:t>
      </w:r>
      <w:r w:rsidRPr="00D17813">
        <w:rPr>
          <w:rStyle w:val="blk"/>
        </w:rPr>
        <w:t>, в случае:</w:t>
      </w:r>
    </w:p>
    <w:p w:rsidR="00D17813" w:rsidRPr="00D17813" w:rsidRDefault="00D17813" w:rsidP="00D17813">
      <w:pPr>
        <w:shd w:val="clear" w:color="auto" w:fill="FFFFFF"/>
        <w:spacing w:after="0" w:line="240" w:lineRule="auto"/>
        <w:ind w:firstLine="539"/>
        <w:jc w:val="both"/>
        <w:rPr>
          <w:rStyle w:val="blk"/>
          <w:rFonts w:ascii="Times New Roman" w:hAnsi="Times New Roman"/>
          <w:sz w:val="24"/>
          <w:szCs w:val="24"/>
        </w:rPr>
      </w:pPr>
      <w:r w:rsidRPr="00D17813">
        <w:rPr>
          <w:rStyle w:val="blk"/>
          <w:rFonts w:ascii="Times New Roman" w:hAnsi="Times New Roman"/>
          <w:sz w:val="24"/>
          <w:szCs w:val="24"/>
        </w:rPr>
        <w:t>1) принудительного прекращения права собственности и иных прав на земельные участки, в том числе изъятия земельных участков для государственных или муниципальных нужд;</w:t>
      </w:r>
    </w:p>
    <w:p w:rsidR="00D17813" w:rsidRPr="00D17813" w:rsidRDefault="00D17813" w:rsidP="00D17813">
      <w:pPr>
        <w:shd w:val="clear" w:color="auto" w:fill="FFFFFF"/>
        <w:spacing w:after="0" w:line="240" w:lineRule="auto"/>
        <w:ind w:firstLine="539"/>
        <w:jc w:val="both"/>
        <w:rPr>
          <w:rFonts w:ascii="Times New Roman" w:hAnsi="Times New Roman"/>
          <w:sz w:val="24"/>
          <w:szCs w:val="24"/>
        </w:rPr>
      </w:pPr>
      <w:r w:rsidRPr="00D17813">
        <w:rPr>
          <w:rStyle w:val="blk"/>
          <w:rFonts w:ascii="Times New Roman" w:hAnsi="Times New Roman"/>
          <w:sz w:val="24"/>
          <w:szCs w:val="24"/>
        </w:rPr>
        <w:t>2) отказа от права собственности и иных прав на земельные участки;</w:t>
      </w:r>
    </w:p>
    <w:p w:rsidR="00D17813" w:rsidRPr="00D17813" w:rsidRDefault="00D17813" w:rsidP="00D17813">
      <w:pPr>
        <w:shd w:val="clear" w:color="auto" w:fill="FFFFFF"/>
        <w:spacing w:after="0" w:line="240" w:lineRule="auto"/>
        <w:ind w:firstLine="539"/>
        <w:jc w:val="both"/>
        <w:rPr>
          <w:rFonts w:ascii="Times New Roman" w:hAnsi="Times New Roman"/>
          <w:sz w:val="24"/>
          <w:szCs w:val="24"/>
        </w:rPr>
      </w:pPr>
      <w:bookmarkStart w:id="23" w:name="dst333"/>
      <w:bookmarkEnd w:id="23"/>
      <w:r w:rsidRPr="00D17813">
        <w:rPr>
          <w:rStyle w:val="blk"/>
          <w:rFonts w:ascii="Times New Roman" w:hAnsi="Times New Roman"/>
          <w:sz w:val="24"/>
          <w:szCs w:val="24"/>
        </w:rPr>
        <w:t>3) расторжения договора аренды и иных договоров, на основании которых у граждан и юридических лиц возникли права на земельные участки;</w:t>
      </w:r>
    </w:p>
    <w:p w:rsidR="00D17813" w:rsidRPr="00D17813" w:rsidRDefault="00D17813" w:rsidP="00D17813">
      <w:pPr>
        <w:shd w:val="clear" w:color="auto" w:fill="FFFFFF"/>
        <w:spacing w:after="0" w:line="240" w:lineRule="auto"/>
        <w:ind w:firstLine="539"/>
        <w:jc w:val="both"/>
        <w:rPr>
          <w:rFonts w:ascii="Times New Roman" w:hAnsi="Times New Roman"/>
          <w:sz w:val="24"/>
          <w:szCs w:val="24"/>
        </w:rPr>
      </w:pPr>
      <w:bookmarkStart w:id="24" w:name="dst334"/>
      <w:bookmarkEnd w:id="24"/>
      <w:r w:rsidRPr="00D17813">
        <w:rPr>
          <w:rStyle w:val="blk"/>
          <w:rFonts w:ascii="Times New Roman" w:hAnsi="Times New Roman"/>
          <w:sz w:val="24"/>
          <w:szCs w:val="24"/>
        </w:rPr>
        <w:t>4) прекращения права пользования недрами, если разрешение на строительство выдано на строительство, реконструкцию объекта капитального строительства на земельном участке, пр</w:t>
      </w:r>
      <w:r w:rsidRPr="00D17813">
        <w:rPr>
          <w:rStyle w:val="blk"/>
          <w:rFonts w:ascii="Times New Roman" w:hAnsi="Times New Roman"/>
          <w:sz w:val="24"/>
          <w:szCs w:val="24"/>
        </w:rPr>
        <w:t>е</w:t>
      </w:r>
      <w:r w:rsidRPr="00D17813">
        <w:rPr>
          <w:rStyle w:val="blk"/>
          <w:rFonts w:ascii="Times New Roman" w:hAnsi="Times New Roman"/>
          <w:sz w:val="24"/>
          <w:szCs w:val="24"/>
        </w:rPr>
        <w:t>доставленном пользователю недр и необходимом для ведения работ, связанных с пользованием недрами.</w:t>
      </w:r>
    </w:p>
    <w:p w:rsidR="00D17813" w:rsidRPr="00164F60" w:rsidRDefault="00D17813" w:rsidP="00D17813">
      <w:pPr>
        <w:shd w:val="clear" w:color="auto" w:fill="FFFFFF"/>
        <w:spacing w:after="0" w:line="240" w:lineRule="auto"/>
        <w:ind w:firstLine="539"/>
        <w:jc w:val="both"/>
        <w:rPr>
          <w:rFonts w:ascii="Times New Roman" w:hAnsi="Times New Roman"/>
          <w:sz w:val="24"/>
          <w:szCs w:val="24"/>
        </w:rPr>
      </w:pPr>
      <w:r>
        <w:rPr>
          <w:rStyle w:val="blk"/>
          <w:rFonts w:ascii="Times New Roman" w:hAnsi="Times New Roman"/>
        </w:rPr>
        <w:t xml:space="preserve"> </w:t>
      </w:r>
      <w:r w:rsidRPr="00164F60">
        <w:rPr>
          <w:rStyle w:val="blk"/>
          <w:rFonts w:ascii="Times New Roman" w:hAnsi="Times New Roman"/>
          <w:sz w:val="24"/>
          <w:szCs w:val="24"/>
        </w:rPr>
        <w:t>1</w:t>
      </w:r>
      <w:r w:rsidR="0016741A">
        <w:rPr>
          <w:rStyle w:val="blk"/>
          <w:rFonts w:ascii="Times New Roman" w:hAnsi="Times New Roman"/>
          <w:sz w:val="24"/>
          <w:szCs w:val="24"/>
        </w:rPr>
        <w:t>8</w:t>
      </w:r>
      <w:r w:rsidRPr="00164F60">
        <w:rPr>
          <w:rStyle w:val="blk"/>
          <w:rFonts w:ascii="Times New Roman" w:hAnsi="Times New Roman"/>
          <w:sz w:val="24"/>
          <w:szCs w:val="24"/>
        </w:rPr>
        <w:t xml:space="preserve">. </w:t>
      </w:r>
      <w:r w:rsidR="00164F60" w:rsidRPr="00164F60">
        <w:rPr>
          <w:rFonts w:ascii="Times New Roman" w:hAnsi="Times New Roman"/>
          <w:sz w:val="24"/>
          <w:szCs w:val="24"/>
        </w:rPr>
        <w:t>Администраци</w:t>
      </w:r>
      <w:r w:rsidR="00BF0D34">
        <w:rPr>
          <w:rFonts w:ascii="Times New Roman" w:hAnsi="Times New Roman"/>
          <w:sz w:val="24"/>
          <w:szCs w:val="24"/>
        </w:rPr>
        <w:t>я</w:t>
      </w:r>
      <w:r w:rsidR="00164F60" w:rsidRPr="00164F60">
        <w:rPr>
          <w:rFonts w:ascii="Times New Roman" w:hAnsi="Times New Roman"/>
          <w:sz w:val="24"/>
          <w:szCs w:val="24"/>
        </w:rPr>
        <w:t xml:space="preserve"> муниципального района </w:t>
      </w:r>
      <w:r w:rsidR="009F0D16">
        <w:rPr>
          <w:rFonts w:ascii="Times New Roman" w:hAnsi="Times New Roman"/>
          <w:sz w:val="24"/>
          <w:szCs w:val="24"/>
        </w:rPr>
        <w:t>Караидельский район</w:t>
      </w:r>
      <w:r w:rsidR="00164F60" w:rsidRPr="00164F60">
        <w:rPr>
          <w:rFonts w:ascii="Times New Roman" w:hAnsi="Times New Roman"/>
          <w:sz w:val="24"/>
          <w:szCs w:val="24"/>
        </w:rPr>
        <w:t xml:space="preserve"> Республики Башкорт</w:t>
      </w:r>
      <w:r w:rsidR="00164F60" w:rsidRPr="00164F60">
        <w:rPr>
          <w:rFonts w:ascii="Times New Roman" w:hAnsi="Times New Roman"/>
          <w:sz w:val="24"/>
          <w:szCs w:val="24"/>
        </w:rPr>
        <w:t>о</w:t>
      </w:r>
      <w:r w:rsidR="00164F60" w:rsidRPr="00164F60">
        <w:rPr>
          <w:rFonts w:ascii="Times New Roman" w:hAnsi="Times New Roman"/>
          <w:sz w:val="24"/>
          <w:szCs w:val="24"/>
        </w:rPr>
        <w:t>стан</w:t>
      </w:r>
      <w:r w:rsidR="00164F60" w:rsidRPr="00164F60">
        <w:rPr>
          <w:rStyle w:val="blk"/>
          <w:rFonts w:ascii="Times New Roman" w:hAnsi="Times New Roman"/>
          <w:sz w:val="24"/>
          <w:szCs w:val="24"/>
        </w:rPr>
        <w:t xml:space="preserve"> принимается решение о прекращении действия разрешения на строительство в срок не б</w:t>
      </w:r>
      <w:r w:rsidR="00164F60" w:rsidRPr="00164F60">
        <w:rPr>
          <w:rStyle w:val="blk"/>
          <w:rFonts w:ascii="Times New Roman" w:hAnsi="Times New Roman"/>
          <w:sz w:val="24"/>
          <w:szCs w:val="24"/>
        </w:rPr>
        <w:t>о</w:t>
      </w:r>
      <w:r w:rsidR="00164F60" w:rsidRPr="00164F60">
        <w:rPr>
          <w:rStyle w:val="blk"/>
          <w:rFonts w:ascii="Times New Roman" w:hAnsi="Times New Roman"/>
          <w:sz w:val="24"/>
          <w:szCs w:val="24"/>
        </w:rPr>
        <w:t>лее чем тридцать рабочих дней со дня прекращения прав на земельный участок или права пол</w:t>
      </w:r>
      <w:r w:rsidR="00164F60" w:rsidRPr="00164F60">
        <w:rPr>
          <w:rStyle w:val="blk"/>
          <w:rFonts w:ascii="Times New Roman" w:hAnsi="Times New Roman"/>
          <w:sz w:val="24"/>
          <w:szCs w:val="24"/>
        </w:rPr>
        <w:t>ь</w:t>
      </w:r>
      <w:r w:rsidR="00164F60" w:rsidRPr="00164F60">
        <w:rPr>
          <w:rStyle w:val="blk"/>
          <w:rFonts w:ascii="Times New Roman" w:hAnsi="Times New Roman"/>
          <w:sz w:val="24"/>
          <w:szCs w:val="24"/>
        </w:rPr>
        <w:t>зования недрами по основаниям, указанным в</w:t>
      </w:r>
      <w:r w:rsidR="00164F60" w:rsidRPr="00164F60">
        <w:rPr>
          <w:rStyle w:val="apple-converted-space"/>
          <w:rFonts w:ascii="Times New Roman" w:hAnsi="Times New Roman"/>
          <w:sz w:val="24"/>
          <w:szCs w:val="24"/>
        </w:rPr>
        <w:t> </w:t>
      </w:r>
      <w:hyperlink r:id="rId20" w:anchor="dst330" w:history="1">
        <w:r w:rsidR="00164F60" w:rsidRPr="00164F60">
          <w:rPr>
            <w:rStyle w:val="af3"/>
            <w:rFonts w:ascii="Times New Roman" w:hAnsi="Times New Roman"/>
            <w:sz w:val="24"/>
            <w:szCs w:val="24"/>
          </w:rPr>
          <w:t>п.</w:t>
        </w:r>
      </w:hyperlink>
      <w:r w:rsidR="00164F60" w:rsidRPr="00164F60">
        <w:rPr>
          <w:rStyle w:val="blk"/>
          <w:rFonts w:ascii="Times New Roman" w:hAnsi="Times New Roman"/>
          <w:sz w:val="24"/>
          <w:szCs w:val="24"/>
        </w:rPr>
        <w:t xml:space="preserve"> 1</w:t>
      </w:r>
      <w:r w:rsidR="0016741A">
        <w:rPr>
          <w:rStyle w:val="blk"/>
          <w:rFonts w:ascii="Times New Roman" w:hAnsi="Times New Roman"/>
          <w:sz w:val="24"/>
          <w:szCs w:val="24"/>
        </w:rPr>
        <w:t>7</w:t>
      </w:r>
      <w:r w:rsidR="00164F60" w:rsidRPr="00164F60">
        <w:rPr>
          <w:rStyle w:val="apple-converted-space"/>
          <w:rFonts w:ascii="Times New Roman" w:hAnsi="Times New Roman"/>
          <w:sz w:val="24"/>
          <w:szCs w:val="24"/>
        </w:rPr>
        <w:t> </w:t>
      </w:r>
      <w:r w:rsidR="00164F60" w:rsidRPr="00164F60">
        <w:rPr>
          <w:rStyle w:val="blk"/>
          <w:rFonts w:ascii="Times New Roman" w:hAnsi="Times New Roman"/>
          <w:sz w:val="24"/>
          <w:szCs w:val="24"/>
        </w:rPr>
        <w:t>настоящей статьи.</w:t>
      </w:r>
    </w:p>
    <w:p w:rsidR="00164F60" w:rsidRPr="00164F60" w:rsidRDefault="0016741A" w:rsidP="00164F60">
      <w:pPr>
        <w:shd w:val="clear" w:color="auto" w:fill="FFFFFF"/>
        <w:spacing w:after="0" w:line="240" w:lineRule="auto"/>
        <w:ind w:firstLine="539"/>
        <w:jc w:val="both"/>
        <w:rPr>
          <w:rFonts w:ascii="Times New Roman" w:hAnsi="Times New Roman"/>
          <w:sz w:val="24"/>
          <w:szCs w:val="24"/>
        </w:rPr>
      </w:pPr>
      <w:r>
        <w:rPr>
          <w:rFonts w:ascii="Times New Roman" w:hAnsi="Times New Roman"/>
          <w:sz w:val="24"/>
          <w:szCs w:val="24"/>
        </w:rPr>
        <w:t>19</w:t>
      </w:r>
      <w:r w:rsidR="00164F60" w:rsidRPr="00164F60">
        <w:rPr>
          <w:rFonts w:ascii="Times New Roman" w:hAnsi="Times New Roman"/>
          <w:sz w:val="24"/>
          <w:szCs w:val="24"/>
        </w:rPr>
        <w:t>.</w:t>
      </w:r>
      <w:r w:rsidR="00164F60" w:rsidRPr="00164F60">
        <w:rPr>
          <w:rStyle w:val="10"/>
          <w:rFonts w:ascii="Times New Roman" w:eastAsia="Calibri" w:hAnsi="Times New Roman"/>
          <w:sz w:val="24"/>
          <w:szCs w:val="24"/>
        </w:rPr>
        <w:t xml:space="preserve"> </w:t>
      </w:r>
      <w:proofErr w:type="gramStart"/>
      <w:r w:rsidR="00164F60" w:rsidRPr="00164F60">
        <w:rPr>
          <w:rStyle w:val="blk"/>
          <w:rFonts w:ascii="Times New Roman" w:hAnsi="Times New Roman"/>
          <w:sz w:val="24"/>
          <w:szCs w:val="24"/>
        </w:rPr>
        <w:t>Органы, уполномоченные на предоставление сведений из Единого государственного реестра недвижимости, предоставляют сведения о государственной регистрации прекращения прав на земельные участки по основаниям, указанным в</w:t>
      </w:r>
      <w:r w:rsidR="00164F60" w:rsidRPr="00164F60">
        <w:rPr>
          <w:rStyle w:val="apple-converted-space"/>
          <w:rFonts w:ascii="Times New Roman" w:hAnsi="Times New Roman"/>
          <w:sz w:val="24"/>
          <w:szCs w:val="24"/>
        </w:rPr>
        <w:t> </w:t>
      </w:r>
      <w:proofErr w:type="spellStart"/>
      <w:r w:rsidR="00A62476">
        <w:fldChar w:fldCharType="begin"/>
      </w:r>
      <w:r w:rsidR="00A62476">
        <w:instrText>HYPERLINK "http://www.consultant.ru/document/cons_doc_LAW_304549/570afc6feff03328459242886307d6aebe1ccb6b/" \l "dst331"</w:instrText>
      </w:r>
      <w:r w:rsidR="00A62476">
        <w:fldChar w:fldCharType="separate"/>
      </w:r>
      <w:r w:rsidR="00164F60" w:rsidRPr="00164F60">
        <w:rPr>
          <w:rStyle w:val="af3"/>
          <w:rFonts w:ascii="Times New Roman" w:hAnsi="Times New Roman"/>
          <w:sz w:val="24"/>
          <w:szCs w:val="24"/>
        </w:rPr>
        <w:t>пп</w:t>
      </w:r>
      <w:proofErr w:type="spellEnd"/>
      <w:r w:rsidR="00164F60" w:rsidRPr="00164F60">
        <w:rPr>
          <w:rStyle w:val="af3"/>
          <w:rFonts w:ascii="Times New Roman" w:hAnsi="Times New Roman"/>
          <w:sz w:val="24"/>
          <w:szCs w:val="24"/>
        </w:rPr>
        <w:t>. 1</w:t>
      </w:r>
      <w:r w:rsidR="00A62476">
        <w:fldChar w:fldCharType="end"/>
      </w:r>
      <w:r w:rsidR="00164F60" w:rsidRPr="00164F60">
        <w:rPr>
          <w:rStyle w:val="apple-converted-space"/>
          <w:rFonts w:ascii="Times New Roman" w:hAnsi="Times New Roman"/>
          <w:sz w:val="24"/>
          <w:szCs w:val="24"/>
        </w:rPr>
        <w:t> </w:t>
      </w:r>
      <w:r w:rsidR="00164F60" w:rsidRPr="00164F60">
        <w:rPr>
          <w:rStyle w:val="blk"/>
          <w:rFonts w:ascii="Times New Roman" w:hAnsi="Times New Roman"/>
          <w:sz w:val="24"/>
          <w:szCs w:val="24"/>
        </w:rPr>
        <w:t>-</w:t>
      </w:r>
      <w:r w:rsidR="00164F60" w:rsidRPr="00164F60">
        <w:rPr>
          <w:rStyle w:val="apple-converted-space"/>
          <w:rFonts w:ascii="Times New Roman" w:hAnsi="Times New Roman"/>
          <w:sz w:val="24"/>
          <w:szCs w:val="24"/>
        </w:rPr>
        <w:t> </w:t>
      </w:r>
      <w:hyperlink r:id="rId21" w:anchor="dst333" w:history="1">
        <w:r w:rsidR="00164F60" w:rsidRPr="00164F60">
          <w:rPr>
            <w:rStyle w:val="af3"/>
            <w:rFonts w:ascii="Times New Roman" w:hAnsi="Times New Roman"/>
            <w:sz w:val="24"/>
            <w:szCs w:val="24"/>
          </w:rPr>
          <w:t>3 п. 1</w:t>
        </w:r>
        <w:r>
          <w:rPr>
            <w:rStyle w:val="af3"/>
            <w:rFonts w:ascii="Times New Roman" w:hAnsi="Times New Roman"/>
            <w:sz w:val="24"/>
            <w:szCs w:val="24"/>
          </w:rPr>
          <w:t>7</w:t>
        </w:r>
      </w:hyperlink>
      <w:r w:rsidR="00164F60" w:rsidRPr="00164F60">
        <w:rPr>
          <w:rStyle w:val="apple-converted-space"/>
          <w:rFonts w:ascii="Times New Roman" w:hAnsi="Times New Roman"/>
          <w:sz w:val="24"/>
          <w:szCs w:val="24"/>
        </w:rPr>
        <w:t> </w:t>
      </w:r>
      <w:r w:rsidR="00164F60" w:rsidRPr="00164F60">
        <w:rPr>
          <w:rStyle w:val="blk"/>
          <w:rFonts w:ascii="Times New Roman" w:hAnsi="Times New Roman"/>
          <w:sz w:val="24"/>
          <w:szCs w:val="24"/>
        </w:rPr>
        <w:t>настоящей статьи, п</w:t>
      </w:r>
      <w:r w:rsidR="00164F60" w:rsidRPr="00164F60">
        <w:rPr>
          <w:rStyle w:val="blk"/>
          <w:rFonts w:ascii="Times New Roman" w:hAnsi="Times New Roman"/>
          <w:sz w:val="24"/>
          <w:szCs w:val="24"/>
        </w:rPr>
        <w:t>о</w:t>
      </w:r>
      <w:r w:rsidR="00164F60" w:rsidRPr="00164F60">
        <w:rPr>
          <w:rStyle w:val="blk"/>
          <w:rFonts w:ascii="Times New Roman" w:hAnsi="Times New Roman"/>
          <w:sz w:val="24"/>
          <w:szCs w:val="24"/>
        </w:rPr>
        <w:t xml:space="preserve">средством обеспечения доступа органам государственной власти и </w:t>
      </w:r>
      <w:r w:rsidR="00164F60" w:rsidRPr="00164F60">
        <w:rPr>
          <w:rFonts w:ascii="Times New Roman" w:hAnsi="Times New Roman"/>
          <w:sz w:val="24"/>
          <w:szCs w:val="24"/>
        </w:rPr>
        <w:t>Администрации муниц</w:t>
      </w:r>
      <w:r w:rsidR="00164F60" w:rsidRPr="00164F60">
        <w:rPr>
          <w:rFonts w:ascii="Times New Roman" w:hAnsi="Times New Roman"/>
          <w:sz w:val="24"/>
          <w:szCs w:val="24"/>
        </w:rPr>
        <w:t>и</w:t>
      </w:r>
      <w:r w:rsidR="00164F60" w:rsidRPr="00164F60">
        <w:rPr>
          <w:rFonts w:ascii="Times New Roman" w:hAnsi="Times New Roman"/>
          <w:sz w:val="24"/>
          <w:szCs w:val="24"/>
        </w:rPr>
        <w:t xml:space="preserve">пального района </w:t>
      </w:r>
      <w:r w:rsidR="009F0D16">
        <w:rPr>
          <w:rFonts w:ascii="Times New Roman" w:hAnsi="Times New Roman"/>
          <w:sz w:val="24"/>
          <w:szCs w:val="24"/>
        </w:rPr>
        <w:t>Караидельский район</w:t>
      </w:r>
      <w:r w:rsidR="00164F60" w:rsidRPr="00164F60">
        <w:rPr>
          <w:rFonts w:ascii="Times New Roman" w:hAnsi="Times New Roman"/>
          <w:sz w:val="24"/>
          <w:szCs w:val="24"/>
        </w:rPr>
        <w:t xml:space="preserve"> Республики Башкортостан</w:t>
      </w:r>
      <w:r w:rsidR="00164F60" w:rsidRPr="00164F60">
        <w:rPr>
          <w:rStyle w:val="blk"/>
          <w:rFonts w:ascii="Times New Roman" w:hAnsi="Times New Roman"/>
          <w:sz w:val="24"/>
          <w:szCs w:val="24"/>
        </w:rPr>
        <w:t xml:space="preserve"> к информационному ресурсу, содержащему сведения Единого государственного реестра недвижимости.</w:t>
      </w:r>
      <w:proofErr w:type="gramEnd"/>
    </w:p>
    <w:p w:rsidR="00164F60" w:rsidRDefault="00164F60" w:rsidP="00282D1B">
      <w:pPr>
        <w:shd w:val="clear" w:color="auto" w:fill="FFFFFF"/>
        <w:spacing w:after="0" w:line="240" w:lineRule="auto"/>
        <w:ind w:firstLine="539"/>
        <w:jc w:val="both"/>
        <w:rPr>
          <w:rStyle w:val="blk"/>
          <w:rFonts w:ascii="Times New Roman" w:hAnsi="Times New Roman"/>
          <w:sz w:val="24"/>
          <w:szCs w:val="24"/>
        </w:rPr>
      </w:pPr>
      <w:r w:rsidRPr="00282D1B">
        <w:rPr>
          <w:rFonts w:ascii="Times New Roman" w:hAnsi="Times New Roman"/>
          <w:sz w:val="24"/>
          <w:szCs w:val="24"/>
        </w:rPr>
        <w:lastRenderedPageBreak/>
        <w:t>2</w:t>
      </w:r>
      <w:r w:rsidR="0016741A">
        <w:rPr>
          <w:rFonts w:ascii="Times New Roman" w:hAnsi="Times New Roman"/>
          <w:sz w:val="24"/>
          <w:szCs w:val="24"/>
        </w:rPr>
        <w:t>0</w:t>
      </w:r>
      <w:r w:rsidRPr="00282D1B">
        <w:rPr>
          <w:rFonts w:ascii="Times New Roman" w:hAnsi="Times New Roman"/>
          <w:sz w:val="24"/>
          <w:szCs w:val="24"/>
        </w:rPr>
        <w:t xml:space="preserve">. Администрацией муниципального района </w:t>
      </w:r>
      <w:r w:rsidR="009F0D16">
        <w:rPr>
          <w:rFonts w:ascii="Times New Roman" w:hAnsi="Times New Roman"/>
          <w:sz w:val="24"/>
          <w:szCs w:val="24"/>
        </w:rPr>
        <w:t>Караидельский район</w:t>
      </w:r>
      <w:r w:rsidRPr="00282D1B">
        <w:rPr>
          <w:rFonts w:ascii="Times New Roman" w:hAnsi="Times New Roman"/>
          <w:sz w:val="24"/>
          <w:szCs w:val="24"/>
        </w:rPr>
        <w:t xml:space="preserve"> Республики Башко</w:t>
      </w:r>
      <w:r w:rsidRPr="00282D1B">
        <w:rPr>
          <w:rFonts w:ascii="Times New Roman" w:hAnsi="Times New Roman"/>
          <w:sz w:val="24"/>
          <w:szCs w:val="24"/>
        </w:rPr>
        <w:t>р</w:t>
      </w:r>
      <w:r w:rsidRPr="00282D1B">
        <w:rPr>
          <w:rFonts w:ascii="Times New Roman" w:hAnsi="Times New Roman"/>
          <w:sz w:val="24"/>
          <w:szCs w:val="24"/>
        </w:rPr>
        <w:t>тостан</w:t>
      </w:r>
      <w:r w:rsidR="006E397D">
        <w:rPr>
          <w:rFonts w:ascii="Times New Roman" w:hAnsi="Times New Roman"/>
          <w:sz w:val="24"/>
          <w:szCs w:val="24"/>
        </w:rPr>
        <w:t xml:space="preserve"> </w:t>
      </w:r>
      <w:r w:rsidRPr="00282D1B">
        <w:rPr>
          <w:rStyle w:val="blk"/>
          <w:rFonts w:ascii="Times New Roman" w:hAnsi="Times New Roman"/>
          <w:sz w:val="24"/>
          <w:szCs w:val="24"/>
        </w:rPr>
        <w:t>принимается также решение о прекращении действия разрешения на строительство в срок, указанный в</w:t>
      </w:r>
      <w:r w:rsidRPr="00282D1B">
        <w:rPr>
          <w:rStyle w:val="apple-converted-space"/>
          <w:rFonts w:ascii="Times New Roman" w:hAnsi="Times New Roman"/>
          <w:sz w:val="24"/>
          <w:szCs w:val="24"/>
        </w:rPr>
        <w:t> </w:t>
      </w:r>
      <w:hyperlink r:id="rId22" w:anchor="dst335" w:history="1">
        <w:r w:rsidR="009420A4">
          <w:rPr>
            <w:rStyle w:val="af3"/>
            <w:rFonts w:ascii="Times New Roman" w:hAnsi="Times New Roman"/>
            <w:sz w:val="24"/>
            <w:szCs w:val="24"/>
          </w:rPr>
          <w:t>п.</w:t>
        </w:r>
        <w:r w:rsidRPr="00282D1B">
          <w:rPr>
            <w:rStyle w:val="af3"/>
            <w:rFonts w:ascii="Times New Roman" w:hAnsi="Times New Roman"/>
            <w:sz w:val="24"/>
            <w:szCs w:val="24"/>
          </w:rPr>
          <w:t xml:space="preserve"> 1</w:t>
        </w:r>
        <w:r w:rsidR="0016741A">
          <w:rPr>
            <w:rStyle w:val="af3"/>
            <w:rFonts w:ascii="Times New Roman" w:hAnsi="Times New Roman"/>
            <w:sz w:val="24"/>
            <w:szCs w:val="24"/>
          </w:rPr>
          <w:t>8</w:t>
        </w:r>
      </w:hyperlink>
      <w:r w:rsidRPr="00282D1B">
        <w:rPr>
          <w:rStyle w:val="apple-converted-space"/>
          <w:rFonts w:ascii="Times New Roman" w:hAnsi="Times New Roman"/>
          <w:sz w:val="24"/>
          <w:szCs w:val="24"/>
        </w:rPr>
        <w:t> </w:t>
      </w:r>
      <w:r w:rsidRPr="00282D1B">
        <w:rPr>
          <w:rStyle w:val="blk"/>
          <w:rFonts w:ascii="Times New Roman" w:hAnsi="Times New Roman"/>
          <w:sz w:val="24"/>
          <w:szCs w:val="24"/>
        </w:rPr>
        <w:t>настоящей статьи, при получении одного из следующих документов:</w:t>
      </w:r>
    </w:p>
    <w:p w:rsidR="00282D1B" w:rsidRPr="00282D1B" w:rsidRDefault="00282D1B" w:rsidP="00282D1B">
      <w:pPr>
        <w:shd w:val="clear" w:color="auto" w:fill="FFFFFF"/>
        <w:spacing w:after="0" w:line="240" w:lineRule="auto"/>
        <w:ind w:firstLine="540"/>
        <w:jc w:val="both"/>
        <w:rPr>
          <w:rFonts w:ascii="Times New Roman" w:hAnsi="Times New Roman"/>
          <w:sz w:val="24"/>
          <w:szCs w:val="24"/>
        </w:rPr>
      </w:pPr>
      <w:r w:rsidRPr="00282D1B">
        <w:rPr>
          <w:rStyle w:val="blk"/>
          <w:rFonts w:ascii="Times New Roman" w:hAnsi="Times New Roman"/>
          <w:sz w:val="24"/>
          <w:szCs w:val="24"/>
        </w:rPr>
        <w:t xml:space="preserve">1) уведомление </w:t>
      </w:r>
      <w:r w:rsidRPr="00164F60">
        <w:rPr>
          <w:rFonts w:ascii="Times New Roman" w:hAnsi="Times New Roman"/>
          <w:sz w:val="24"/>
          <w:szCs w:val="24"/>
        </w:rPr>
        <w:t xml:space="preserve">Администрации муниципального района </w:t>
      </w:r>
      <w:r w:rsidR="009F0D16">
        <w:rPr>
          <w:rFonts w:ascii="Times New Roman" w:hAnsi="Times New Roman"/>
          <w:sz w:val="24"/>
          <w:szCs w:val="24"/>
        </w:rPr>
        <w:t>Караидельский район</w:t>
      </w:r>
      <w:r w:rsidRPr="00164F60">
        <w:rPr>
          <w:rFonts w:ascii="Times New Roman" w:hAnsi="Times New Roman"/>
          <w:sz w:val="24"/>
          <w:szCs w:val="24"/>
        </w:rPr>
        <w:t xml:space="preserve"> Республ</w:t>
      </w:r>
      <w:r w:rsidRPr="00164F60">
        <w:rPr>
          <w:rFonts w:ascii="Times New Roman" w:hAnsi="Times New Roman"/>
          <w:sz w:val="24"/>
          <w:szCs w:val="24"/>
        </w:rPr>
        <w:t>и</w:t>
      </w:r>
      <w:r w:rsidRPr="00164F60">
        <w:rPr>
          <w:rFonts w:ascii="Times New Roman" w:hAnsi="Times New Roman"/>
          <w:sz w:val="24"/>
          <w:szCs w:val="24"/>
        </w:rPr>
        <w:t>ки Башкортостан</w:t>
      </w:r>
      <w:r w:rsidRPr="00282D1B">
        <w:rPr>
          <w:rStyle w:val="blk"/>
          <w:rFonts w:ascii="Times New Roman" w:hAnsi="Times New Roman"/>
          <w:sz w:val="24"/>
          <w:szCs w:val="24"/>
        </w:rPr>
        <w:t>, принявшего решение о прекращении прав на земельный участок;</w:t>
      </w:r>
    </w:p>
    <w:p w:rsidR="00282D1B" w:rsidRPr="00282D1B" w:rsidRDefault="00282D1B" w:rsidP="00282D1B">
      <w:pPr>
        <w:shd w:val="clear" w:color="auto" w:fill="FFFFFF"/>
        <w:spacing w:after="0" w:line="240" w:lineRule="auto"/>
        <w:ind w:firstLine="540"/>
        <w:jc w:val="both"/>
        <w:rPr>
          <w:rFonts w:ascii="Times New Roman" w:hAnsi="Times New Roman"/>
          <w:sz w:val="24"/>
          <w:szCs w:val="24"/>
        </w:rPr>
      </w:pPr>
      <w:bookmarkStart w:id="25" w:name="dst339"/>
      <w:bookmarkEnd w:id="25"/>
      <w:r w:rsidRPr="00282D1B">
        <w:rPr>
          <w:rStyle w:val="blk"/>
          <w:rFonts w:ascii="Times New Roman" w:hAnsi="Times New Roman"/>
          <w:sz w:val="24"/>
          <w:szCs w:val="24"/>
        </w:rPr>
        <w:t xml:space="preserve">2) уведомление </w:t>
      </w:r>
      <w:r w:rsidRPr="00164F60">
        <w:rPr>
          <w:rFonts w:ascii="Times New Roman" w:hAnsi="Times New Roman"/>
          <w:sz w:val="24"/>
          <w:szCs w:val="24"/>
        </w:rPr>
        <w:t xml:space="preserve">Администрации муниципального района </w:t>
      </w:r>
      <w:r w:rsidR="009F0D16">
        <w:rPr>
          <w:rFonts w:ascii="Times New Roman" w:hAnsi="Times New Roman"/>
          <w:sz w:val="24"/>
          <w:szCs w:val="24"/>
        </w:rPr>
        <w:t>Караидельский район</w:t>
      </w:r>
      <w:r w:rsidRPr="00164F60">
        <w:rPr>
          <w:rFonts w:ascii="Times New Roman" w:hAnsi="Times New Roman"/>
          <w:sz w:val="24"/>
          <w:szCs w:val="24"/>
        </w:rPr>
        <w:t xml:space="preserve"> Республ</w:t>
      </w:r>
      <w:r w:rsidRPr="00164F60">
        <w:rPr>
          <w:rFonts w:ascii="Times New Roman" w:hAnsi="Times New Roman"/>
          <w:sz w:val="24"/>
          <w:szCs w:val="24"/>
        </w:rPr>
        <w:t>и</w:t>
      </w:r>
      <w:r w:rsidRPr="00164F60">
        <w:rPr>
          <w:rFonts w:ascii="Times New Roman" w:hAnsi="Times New Roman"/>
          <w:sz w:val="24"/>
          <w:szCs w:val="24"/>
        </w:rPr>
        <w:t>ки Башкортостан</w:t>
      </w:r>
      <w:r w:rsidRPr="00282D1B">
        <w:rPr>
          <w:rStyle w:val="blk"/>
          <w:rFonts w:ascii="Times New Roman" w:hAnsi="Times New Roman"/>
          <w:sz w:val="24"/>
          <w:szCs w:val="24"/>
        </w:rPr>
        <w:t>, принявшего решение о прекращении права пользования недрами.</w:t>
      </w:r>
    </w:p>
    <w:p w:rsidR="00282D1B" w:rsidRPr="00282D1B" w:rsidRDefault="00282D1B" w:rsidP="00282D1B">
      <w:pPr>
        <w:shd w:val="clear" w:color="auto" w:fill="FFFFFF"/>
        <w:spacing w:after="0" w:line="240" w:lineRule="auto"/>
        <w:ind w:firstLine="540"/>
        <w:jc w:val="both"/>
        <w:rPr>
          <w:rFonts w:ascii="Times New Roman" w:hAnsi="Times New Roman"/>
          <w:sz w:val="24"/>
          <w:szCs w:val="24"/>
        </w:rPr>
      </w:pPr>
      <w:bookmarkStart w:id="26" w:name="dst340"/>
      <w:bookmarkEnd w:id="26"/>
      <w:r>
        <w:rPr>
          <w:rStyle w:val="blk"/>
          <w:rFonts w:ascii="Times New Roman" w:hAnsi="Times New Roman"/>
          <w:sz w:val="24"/>
          <w:szCs w:val="24"/>
        </w:rPr>
        <w:t>2</w:t>
      </w:r>
      <w:r w:rsidR="0016741A">
        <w:rPr>
          <w:rStyle w:val="blk"/>
          <w:rFonts w:ascii="Times New Roman" w:hAnsi="Times New Roman"/>
          <w:sz w:val="24"/>
          <w:szCs w:val="24"/>
        </w:rPr>
        <w:t>1</w:t>
      </w:r>
      <w:r>
        <w:rPr>
          <w:rStyle w:val="blk"/>
          <w:rFonts w:ascii="Times New Roman" w:hAnsi="Times New Roman"/>
          <w:sz w:val="24"/>
          <w:szCs w:val="24"/>
        </w:rPr>
        <w:t>.</w:t>
      </w:r>
      <w:r w:rsidRPr="00282D1B">
        <w:rPr>
          <w:rStyle w:val="blk"/>
          <w:rFonts w:ascii="Times New Roman" w:hAnsi="Times New Roman"/>
          <w:sz w:val="24"/>
          <w:szCs w:val="24"/>
        </w:rPr>
        <w:t xml:space="preserve"> Физическое или юридическое лицо, которое приобрело права на земельный участок, вправе осуществлять строительство, реконструкцию объекта капитального строительства на таком земельном участке в соответствии с разрешением на строительство, выданным прежнему правообладателю земельного участка.</w:t>
      </w:r>
    </w:p>
    <w:p w:rsidR="00282D1B" w:rsidRDefault="00282D1B" w:rsidP="00282D1B">
      <w:pPr>
        <w:shd w:val="clear" w:color="auto" w:fill="FFFFFF"/>
        <w:spacing w:after="0" w:line="240" w:lineRule="auto"/>
        <w:ind w:firstLine="539"/>
        <w:jc w:val="both"/>
        <w:rPr>
          <w:rStyle w:val="blk"/>
          <w:rFonts w:ascii="Times New Roman" w:hAnsi="Times New Roman"/>
          <w:sz w:val="24"/>
          <w:szCs w:val="24"/>
        </w:rPr>
      </w:pPr>
      <w:r>
        <w:rPr>
          <w:rFonts w:ascii="Times New Roman" w:hAnsi="Times New Roman"/>
          <w:sz w:val="24"/>
          <w:szCs w:val="24"/>
        </w:rPr>
        <w:t>2</w:t>
      </w:r>
      <w:r w:rsidR="0016741A">
        <w:rPr>
          <w:rFonts w:ascii="Times New Roman" w:hAnsi="Times New Roman"/>
          <w:sz w:val="24"/>
          <w:szCs w:val="24"/>
        </w:rPr>
        <w:t>2</w:t>
      </w:r>
      <w:r>
        <w:rPr>
          <w:rFonts w:ascii="Times New Roman" w:hAnsi="Times New Roman"/>
          <w:sz w:val="24"/>
          <w:szCs w:val="24"/>
        </w:rPr>
        <w:t>.</w:t>
      </w:r>
      <w:r w:rsidRPr="00282D1B">
        <w:rPr>
          <w:rStyle w:val="10"/>
          <w:rFonts w:eastAsia="Calibri"/>
          <w:sz w:val="22"/>
          <w:szCs w:val="22"/>
        </w:rPr>
        <w:t xml:space="preserve"> </w:t>
      </w:r>
      <w:proofErr w:type="gramStart"/>
      <w:r w:rsidRPr="00282D1B">
        <w:rPr>
          <w:rStyle w:val="blk"/>
          <w:rFonts w:ascii="Times New Roman" w:hAnsi="Times New Roman"/>
          <w:sz w:val="24"/>
          <w:szCs w:val="24"/>
        </w:rPr>
        <w:t xml:space="preserve">В случае образования земельного участка путем объединения земельных участков, в отношении которых или одного из которых в соответствии с </w:t>
      </w:r>
      <w:r>
        <w:rPr>
          <w:rStyle w:val="blk"/>
          <w:rFonts w:ascii="Times New Roman" w:hAnsi="Times New Roman"/>
          <w:sz w:val="24"/>
          <w:szCs w:val="24"/>
        </w:rPr>
        <w:t>Градостроительным Кодексом Российской Федерации</w:t>
      </w:r>
      <w:r w:rsidRPr="00282D1B">
        <w:rPr>
          <w:rStyle w:val="blk"/>
          <w:rFonts w:ascii="Times New Roman" w:hAnsi="Times New Roman"/>
          <w:sz w:val="24"/>
          <w:szCs w:val="24"/>
        </w:rPr>
        <w:t xml:space="preserve"> выдано разрешение на строительство, физическое или юридическое л</w:t>
      </w:r>
      <w:r w:rsidRPr="00282D1B">
        <w:rPr>
          <w:rStyle w:val="blk"/>
          <w:rFonts w:ascii="Times New Roman" w:hAnsi="Times New Roman"/>
          <w:sz w:val="24"/>
          <w:szCs w:val="24"/>
        </w:rPr>
        <w:t>и</w:t>
      </w:r>
      <w:r w:rsidRPr="00282D1B">
        <w:rPr>
          <w:rStyle w:val="blk"/>
          <w:rFonts w:ascii="Times New Roman" w:hAnsi="Times New Roman"/>
          <w:sz w:val="24"/>
          <w:szCs w:val="24"/>
        </w:rPr>
        <w:t>цо, у которого возникло право на образованный земельный участок, вправе осуществлять строительство на таком земельном участке на условиях, содержащихся в указанном разрешении на строительство</w:t>
      </w:r>
      <w:r w:rsidR="00D025FB">
        <w:rPr>
          <w:rStyle w:val="blk"/>
          <w:rFonts w:ascii="Times New Roman" w:hAnsi="Times New Roman"/>
          <w:sz w:val="24"/>
          <w:szCs w:val="24"/>
        </w:rPr>
        <w:t>.</w:t>
      </w:r>
      <w:proofErr w:type="gramEnd"/>
    </w:p>
    <w:p w:rsidR="00282D1B" w:rsidRPr="00282D1B" w:rsidRDefault="00282D1B" w:rsidP="00D025FB">
      <w:pPr>
        <w:spacing w:after="0" w:line="240" w:lineRule="auto"/>
        <w:ind w:firstLine="539"/>
        <w:jc w:val="both"/>
        <w:rPr>
          <w:rFonts w:ascii="Times New Roman" w:hAnsi="Times New Roman"/>
          <w:sz w:val="24"/>
          <w:szCs w:val="24"/>
        </w:rPr>
      </w:pPr>
      <w:r>
        <w:rPr>
          <w:rStyle w:val="blk"/>
          <w:rFonts w:ascii="Times New Roman" w:hAnsi="Times New Roman"/>
          <w:sz w:val="24"/>
          <w:szCs w:val="24"/>
        </w:rPr>
        <w:t>2</w:t>
      </w:r>
      <w:r w:rsidR="0016741A">
        <w:rPr>
          <w:rStyle w:val="blk"/>
          <w:rFonts w:ascii="Times New Roman" w:hAnsi="Times New Roman"/>
          <w:sz w:val="24"/>
          <w:szCs w:val="24"/>
        </w:rPr>
        <w:t>3</w:t>
      </w:r>
      <w:r>
        <w:rPr>
          <w:rStyle w:val="blk"/>
          <w:rFonts w:ascii="Times New Roman" w:hAnsi="Times New Roman"/>
          <w:sz w:val="24"/>
          <w:szCs w:val="24"/>
        </w:rPr>
        <w:t xml:space="preserve">. </w:t>
      </w:r>
      <w:proofErr w:type="gramStart"/>
      <w:r w:rsidRPr="00282D1B">
        <w:rPr>
          <w:rStyle w:val="blk"/>
          <w:rFonts w:ascii="Times New Roman" w:hAnsi="Times New Roman"/>
          <w:sz w:val="24"/>
          <w:szCs w:val="24"/>
        </w:rPr>
        <w:t>В случае образования земельных участков путем раздела, перераспределения земел</w:t>
      </w:r>
      <w:r w:rsidRPr="00282D1B">
        <w:rPr>
          <w:rStyle w:val="blk"/>
          <w:rFonts w:ascii="Times New Roman" w:hAnsi="Times New Roman"/>
          <w:sz w:val="24"/>
          <w:szCs w:val="24"/>
        </w:rPr>
        <w:t>ь</w:t>
      </w:r>
      <w:r w:rsidRPr="00282D1B">
        <w:rPr>
          <w:rStyle w:val="blk"/>
          <w:rFonts w:ascii="Times New Roman" w:hAnsi="Times New Roman"/>
          <w:sz w:val="24"/>
          <w:szCs w:val="24"/>
        </w:rPr>
        <w:t xml:space="preserve">ных участков или выдела из земельных участков, в отношении которых в соответствии с </w:t>
      </w:r>
      <w:r>
        <w:rPr>
          <w:rStyle w:val="blk"/>
          <w:rFonts w:ascii="Times New Roman" w:hAnsi="Times New Roman"/>
          <w:sz w:val="24"/>
          <w:szCs w:val="24"/>
        </w:rPr>
        <w:t>Град</w:t>
      </w:r>
      <w:r>
        <w:rPr>
          <w:rStyle w:val="blk"/>
          <w:rFonts w:ascii="Times New Roman" w:hAnsi="Times New Roman"/>
          <w:sz w:val="24"/>
          <w:szCs w:val="24"/>
        </w:rPr>
        <w:t>о</w:t>
      </w:r>
      <w:r>
        <w:rPr>
          <w:rStyle w:val="blk"/>
          <w:rFonts w:ascii="Times New Roman" w:hAnsi="Times New Roman"/>
          <w:sz w:val="24"/>
          <w:szCs w:val="24"/>
        </w:rPr>
        <w:t>строительным Кодексом Российской Федерации</w:t>
      </w:r>
      <w:r w:rsidRPr="00282D1B">
        <w:rPr>
          <w:rStyle w:val="blk"/>
          <w:rFonts w:ascii="Times New Roman" w:hAnsi="Times New Roman"/>
          <w:sz w:val="24"/>
          <w:szCs w:val="24"/>
        </w:rPr>
        <w:t xml:space="preserve"> выдано разрешение на строительство, физич</w:t>
      </w:r>
      <w:r w:rsidRPr="00282D1B">
        <w:rPr>
          <w:rStyle w:val="blk"/>
          <w:rFonts w:ascii="Times New Roman" w:hAnsi="Times New Roman"/>
          <w:sz w:val="24"/>
          <w:szCs w:val="24"/>
        </w:rPr>
        <w:t>е</w:t>
      </w:r>
      <w:r w:rsidRPr="00282D1B">
        <w:rPr>
          <w:rStyle w:val="blk"/>
          <w:rFonts w:ascii="Times New Roman" w:hAnsi="Times New Roman"/>
          <w:sz w:val="24"/>
          <w:szCs w:val="24"/>
        </w:rPr>
        <w:t>ское или юридическое лицо, у которого возникло право на образованные земельные участки, вправе осуществлять строительство на таких земельных участках на условиях, содержащихся в указанном разрешении на строительство, с соблюдением требований к</w:t>
      </w:r>
      <w:proofErr w:type="gramEnd"/>
      <w:r w:rsidRPr="00282D1B">
        <w:rPr>
          <w:rStyle w:val="blk"/>
          <w:rFonts w:ascii="Times New Roman" w:hAnsi="Times New Roman"/>
          <w:sz w:val="24"/>
          <w:szCs w:val="24"/>
        </w:rPr>
        <w:t xml:space="preserve"> размещению объектов капитального строительства, установленных в соответствии с </w:t>
      </w:r>
      <w:r>
        <w:rPr>
          <w:rStyle w:val="blk"/>
          <w:rFonts w:ascii="Times New Roman" w:hAnsi="Times New Roman"/>
          <w:sz w:val="24"/>
          <w:szCs w:val="24"/>
        </w:rPr>
        <w:t>Градостроительным Кодексом Российской Федерации</w:t>
      </w:r>
      <w:r w:rsidRPr="00282D1B">
        <w:rPr>
          <w:rStyle w:val="blk"/>
          <w:rFonts w:ascii="Times New Roman" w:hAnsi="Times New Roman"/>
          <w:sz w:val="24"/>
          <w:szCs w:val="24"/>
        </w:rPr>
        <w:t xml:space="preserve"> и земельным законодательством. В этом случае требуется получение градостроительного плана образованного земельного участка, на котором планируется осущ</w:t>
      </w:r>
      <w:r w:rsidRPr="00282D1B">
        <w:rPr>
          <w:rStyle w:val="blk"/>
          <w:rFonts w:ascii="Times New Roman" w:hAnsi="Times New Roman"/>
          <w:sz w:val="24"/>
          <w:szCs w:val="24"/>
        </w:rPr>
        <w:t>е</w:t>
      </w:r>
      <w:r w:rsidRPr="00282D1B">
        <w:rPr>
          <w:rStyle w:val="blk"/>
          <w:rFonts w:ascii="Times New Roman" w:hAnsi="Times New Roman"/>
          <w:sz w:val="24"/>
          <w:szCs w:val="24"/>
        </w:rPr>
        <w:t>ствлять строительство, реконструкцию объекта капитального строительства. Ранее выданный градостроительный план земельного участка, из которого образованы земельные участки путем раздела, перераспределения земельных участков или выдела из земельных участков, утрачивает силу со дня выдачи градостроительного плана на один из образованных земельных участков.</w:t>
      </w:r>
    </w:p>
    <w:p w:rsidR="00282D1B" w:rsidRPr="00282D1B" w:rsidRDefault="00282D1B" w:rsidP="00D025FB">
      <w:pPr>
        <w:spacing w:after="0" w:line="240" w:lineRule="auto"/>
        <w:ind w:firstLine="539"/>
        <w:jc w:val="both"/>
        <w:rPr>
          <w:rFonts w:ascii="Times New Roman" w:hAnsi="Times New Roman"/>
          <w:sz w:val="24"/>
          <w:szCs w:val="24"/>
        </w:rPr>
      </w:pPr>
      <w:r w:rsidRPr="00282D1B">
        <w:rPr>
          <w:rFonts w:ascii="Times New Roman" w:hAnsi="Times New Roman"/>
          <w:sz w:val="24"/>
          <w:szCs w:val="24"/>
        </w:rPr>
        <w:t>2</w:t>
      </w:r>
      <w:r w:rsidR="004D3829">
        <w:rPr>
          <w:rFonts w:ascii="Times New Roman" w:hAnsi="Times New Roman"/>
          <w:sz w:val="24"/>
          <w:szCs w:val="24"/>
        </w:rPr>
        <w:t>4</w:t>
      </w:r>
      <w:r w:rsidRPr="00282D1B">
        <w:rPr>
          <w:rFonts w:ascii="Times New Roman" w:hAnsi="Times New Roman"/>
          <w:sz w:val="24"/>
          <w:szCs w:val="24"/>
        </w:rPr>
        <w:t xml:space="preserve">. </w:t>
      </w:r>
      <w:r w:rsidRPr="00282D1B">
        <w:rPr>
          <w:rStyle w:val="blk"/>
          <w:rFonts w:ascii="Times New Roman" w:hAnsi="Times New Roman"/>
          <w:sz w:val="24"/>
          <w:szCs w:val="24"/>
        </w:rPr>
        <w:t>В случае</w:t>
      </w:r>
      <w:proofErr w:type="gramStart"/>
      <w:r w:rsidRPr="00282D1B">
        <w:rPr>
          <w:rStyle w:val="blk"/>
          <w:rFonts w:ascii="Times New Roman" w:hAnsi="Times New Roman"/>
          <w:sz w:val="24"/>
          <w:szCs w:val="24"/>
        </w:rPr>
        <w:t>,</w:t>
      </w:r>
      <w:proofErr w:type="gramEnd"/>
      <w:r w:rsidRPr="00282D1B">
        <w:rPr>
          <w:rStyle w:val="blk"/>
          <w:rFonts w:ascii="Times New Roman" w:hAnsi="Times New Roman"/>
          <w:sz w:val="24"/>
          <w:szCs w:val="24"/>
        </w:rPr>
        <w:t xml:space="preserve"> если земельные участки были образованы в границах зоны размещения л</w:t>
      </w:r>
      <w:r w:rsidRPr="00282D1B">
        <w:rPr>
          <w:rStyle w:val="blk"/>
          <w:rFonts w:ascii="Times New Roman" w:hAnsi="Times New Roman"/>
          <w:sz w:val="24"/>
          <w:szCs w:val="24"/>
        </w:rPr>
        <w:t>и</w:t>
      </w:r>
      <w:r w:rsidRPr="00282D1B">
        <w:rPr>
          <w:rStyle w:val="blk"/>
          <w:rFonts w:ascii="Times New Roman" w:hAnsi="Times New Roman"/>
          <w:sz w:val="24"/>
          <w:szCs w:val="24"/>
        </w:rPr>
        <w:t>нейного объекта, предусмотренной проектом планировки территории, и если для получения разрешения на строительство линейного объекта была представлена проектная документация, разработанная на основании проекта планировки территории и проекта межевания территории, сохраняется действие ранее выданного разрешения на строительство такого объекта и внесение изменений в такое разрешение не требуется.</w:t>
      </w:r>
    </w:p>
    <w:p w:rsidR="0036757F" w:rsidRPr="0036757F" w:rsidRDefault="00282D1B" w:rsidP="0036757F">
      <w:pPr>
        <w:shd w:val="clear" w:color="auto" w:fill="FFFFFF"/>
        <w:spacing w:after="0" w:line="240" w:lineRule="auto"/>
        <w:ind w:firstLine="539"/>
        <w:jc w:val="both"/>
        <w:rPr>
          <w:rFonts w:ascii="Times New Roman" w:hAnsi="Times New Roman"/>
          <w:sz w:val="24"/>
          <w:szCs w:val="24"/>
        </w:rPr>
      </w:pPr>
      <w:r>
        <w:rPr>
          <w:rFonts w:ascii="Times New Roman" w:hAnsi="Times New Roman"/>
          <w:sz w:val="24"/>
          <w:szCs w:val="24"/>
        </w:rPr>
        <w:t>2</w:t>
      </w:r>
      <w:r w:rsidR="004D3829">
        <w:rPr>
          <w:rFonts w:ascii="Times New Roman" w:hAnsi="Times New Roman"/>
          <w:sz w:val="24"/>
          <w:szCs w:val="24"/>
        </w:rPr>
        <w:t>5</w:t>
      </w:r>
      <w:r>
        <w:rPr>
          <w:rFonts w:ascii="Times New Roman" w:hAnsi="Times New Roman"/>
          <w:sz w:val="24"/>
          <w:szCs w:val="24"/>
        </w:rPr>
        <w:t xml:space="preserve">. </w:t>
      </w:r>
      <w:r w:rsidR="0036757F" w:rsidRPr="0036757F">
        <w:rPr>
          <w:rStyle w:val="blk"/>
          <w:rFonts w:ascii="Times New Roman" w:hAnsi="Times New Roman"/>
          <w:sz w:val="24"/>
          <w:szCs w:val="24"/>
        </w:rPr>
        <w:t>В случае переоформления лицензии на пользование недрами новый пользователь недр вправе осуществлять строительство, реконструкцию объекта капитального строительства на земельном участке, предоставленном пользователю недр и необходимом для ведения работ, связанных с пользованием недрами, в соответствии с ранее выданным разрешением на стро</w:t>
      </w:r>
      <w:r w:rsidR="0036757F" w:rsidRPr="0036757F">
        <w:rPr>
          <w:rStyle w:val="blk"/>
          <w:rFonts w:ascii="Times New Roman" w:hAnsi="Times New Roman"/>
          <w:sz w:val="24"/>
          <w:szCs w:val="24"/>
        </w:rPr>
        <w:t>и</w:t>
      </w:r>
      <w:r w:rsidR="0036757F" w:rsidRPr="0036757F">
        <w:rPr>
          <w:rStyle w:val="blk"/>
          <w:rFonts w:ascii="Times New Roman" w:hAnsi="Times New Roman"/>
          <w:sz w:val="24"/>
          <w:szCs w:val="24"/>
        </w:rPr>
        <w:t>тельство.</w:t>
      </w:r>
    </w:p>
    <w:p w:rsidR="0036757F" w:rsidRPr="0036757F" w:rsidRDefault="0036757F" w:rsidP="0036757F">
      <w:pPr>
        <w:shd w:val="clear" w:color="auto" w:fill="FFFFFF"/>
        <w:spacing w:after="0" w:line="240" w:lineRule="auto"/>
        <w:ind w:firstLine="539"/>
        <w:jc w:val="both"/>
        <w:rPr>
          <w:rFonts w:ascii="Times New Roman" w:hAnsi="Times New Roman"/>
          <w:sz w:val="24"/>
          <w:szCs w:val="24"/>
        </w:rPr>
      </w:pPr>
      <w:r>
        <w:rPr>
          <w:rFonts w:ascii="Times New Roman" w:hAnsi="Times New Roman"/>
          <w:sz w:val="24"/>
          <w:szCs w:val="24"/>
        </w:rPr>
        <w:t>2</w:t>
      </w:r>
      <w:r w:rsidR="004D3829">
        <w:rPr>
          <w:rFonts w:ascii="Times New Roman" w:hAnsi="Times New Roman"/>
          <w:sz w:val="24"/>
          <w:szCs w:val="24"/>
        </w:rPr>
        <w:t>6</w:t>
      </w:r>
      <w:r>
        <w:rPr>
          <w:rFonts w:ascii="Times New Roman" w:hAnsi="Times New Roman"/>
          <w:sz w:val="24"/>
          <w:szCs w:val="24"/>
        </w:rPr>
        <w:t>.</w:t>
      </w:r>
      <w:r w:rsidRPr="0036757F">
        <w:rPr>
          <w:rStyle w:val="10"/>
          <w:rFonts w:eastAsia="Calibri"/>
          <w:sz w:val="22"/>
          <w:szCs w:val="22"/>
        </w:rPr>
        <w:t xml:space="preserve"> </w:t>
      </w:r>
      <w:r w:rsidRPr="0036757F">
        <w:rPr>
          <w:rStyle w:val="blk"/>
          <w:rFonts w:ascii="Times New Roman" w:hAnsi="Times New Roman"/>
          <w:sz w:val="24"/>
          <w:szCs w:val="24"/>
        </w:rPr>
        <w:t>Лица, указанные в</w:t>
      </w:r>
      <w:r w:rsidRPr="0036757F">
        <w:rPr>
          <w:rStyle w:val="apple-converted-space"/>
          <w:rFonts w:ascii="Times New Roman" w:hAnsi="Times New Roman"/>
          <w:sz w:val="24"/>
          <w:szCs w:val="24"/>
        </w:rPr>
        <w:t> </w:t>
      </w:r>
      <w:r>
        <w:rPr>
          <w:rStyle w:val="blk"/>
          <w:rFonts w:ascii="Times New Roman" w:hAnsi="Times New Roman"/>
          <w:sz w:val="24"/>
          <w:szCs w:val="24"/>
        </w:rPr>
        <w:t>п.2</w:t>
      </w:r>
      <w:r w:rsidR="00767FDA">
        <w:rPr>
          <w:rStyle w:val="blk"/>
          <w:rFonts w:ascii="Times New Roman" w:hAnsi="Times New Roman"/>
          <w:sz w:val="24"/>
          <w:szCs w:val="24"/>
        </w:rPr>
        <w:t>1</w:t>
      </w:r>
      <w:r>
        <w:rPr>
          <w:rStyle w:val="blk"/>
          <w:rFonts w:ascii="Times New Roman" w:hAnsi="Times New Roman"/>
          <w:sz w:val="24"/>
          <w:szCs w:val="24"/>
        </w:rPr>
        <w:t>-2</w:t>
      </w:r>
      <w:r w:rsidR="00767FDA">
        <w:rPr>
          <w:rStyle w:val="blk"/>
          <w:rFonts w:ascii="Times New Roman" w:hAnsi="Times New Roman"/>
          <w:sz w:val="24"/>
          <w:szCs w:val="24"/>
        </w:rPr>
        <w:t>3</w:t>
      </w:r>
      <w:r w:rsidRPr="0036757F">
        <w:rPr>
          <w:rStyle w:val="apple-converted-space"/>
          <w:rFonts w:ascii="Times New Roman" w:hAnsi="Times New Roman"/>
          <w:sz w:val="24"/>
          <w:szCs w:val="24"/>
        </w:rPr>
        <w:t> </w:t>
      </w:r>
      <w:r w:rsidRPr="0036757F">
        <w:rPr>
          <w:rStyle w:val="blk"/>
          <w:rFonts w:ascii="Times New Roman" w:hAnsi="Times New Roman"/>
          <w:sz w:val="24"/>
          <w:szCs w:val="24"/>
        </w:rPr>
        <w:t>и</w:t>
      </w:r>
      <w:r w:rsidRPr="0036757F">
        <w:rPr>
          <w:rStyle w:val="apple-converted-space"/>
          <w:rFonts w:ascii="Times New Roman" w:hAnsi="Times New Roman"/>
          <w:sz w:val="24"/>
          <w:szCs w:val="24"/>
        </w:rPr>
        <w:t> </w:t>
      </w:r>
      <w:r>
        <w:rPr>
          <w:rStyle w:val="apple-converted-space"/>
          <w:rFonts w:ascii="Times New Roman" w:hAnsi="Times New Roman"/>
          <w:sz w:val="24"/>
          <w:szCs w:val="24"/>
        </w:rPr>
        <w:t>2</w:t>
      </w:r>
      <w:hyperlink r:id="rId23" w:anchor="dst344" w:history="1">
        <w:r w:rsidR="00767FDA">
          <w:rPr>
            <w:rStyle w:val="af3"/>
            <w:rFonts w:ascii="Times New Roman" w:hAnsi="Times New Roman"/>
            <w:sz w:val="24"/>
            <w:szCs w:val="24"/>
          </w:rPr>
          <w:t>5</w:t>
        </w:r>
      </w:hyperlink>
      <w:r w:rsidRPr="0036757F">
        <w:rPr>
          <w:rStyle w:val="apple-converted-space"/>
          <w:rFonts w:ascii="Times New Roman" w:hAnsi="Times New Roman"/>
          <w:sz w:val="24"/>
          <w:szCs w:val="24"/>
        </w:rPr>
        <w:t> </w:t>
      </w:r>
      <w:r w:rsidRPr="0036757F">
        <w:rPr>
          <w:rStyle w:val="blk"/>
          <w:rFonts w:ascii="Times New Roman" w:hAnsi="Times New Roman"/>
          <w:sz w:val="24"/>
          <w:szCs w:val="24"/>
        </w:rPr>
        <w:t>настоящей статьи, обязаны уведомить в письменной форме о переходе к ним прав на земельные участки, права пользования недрами, об образов</w:t>
      </w:r>
      <w:r w:rsidRPr="0036757F">
        <w:rPr>
          <w:rStyle w:val="blk"/>
          <w:rFonts w:ascii="Times New Roman" w:hAnsi="Times New Roman"/>
          <w:sz w:val="24"/>
          <w:szCs w:val="24"/>
        </w:rPr>
        <w:t>а</w:t>
      </w:r>
      <w:r w:rsidRPr="0036757F">
        <w:rPr>
          <w:rStyle w:val="blk"/>
          <w:rFonts w:ascii="Times New Roman" w:hAnsi="Times New Roman"/>
          <w:sz w:val="24"/>
          <w:szCs w:val="24"/>
        </w:rPr>
        <w:t xml:space="preserve">нии земельного участка </w:t>
      </w:r>
      <w:r w:rsidRPr="00282D1B">
        <w:rPr>
          <w:rFonts w:ascii="Times New Roman" w:hAnsi="Times New Roman"/>
          <w:sz w:val="24"/>
          <w:szCs w:val="24"/>
        </w:rPr>
        <w:t>Администраци</w:t>
      </w:r>
      <w:r>
        <w:rPr>
          <w:rFonts w:ascii="Times New Roman" w:hAnsi="Times New Roman"/>
          <w:sz w:val="24"/>
          <w:szCs w:val="24"/>
        </w:rPr>
        <w:t>ю</w:t>
      </w:r>
      <w:r w:rsidRPr="00282D1B">
        <w:rPr>
          <w:rFonts w:ascii="Times New Roman" w:hAnsi="Times New Roman"/>
          <w:sz w:val="24"/>
          <w:szCs w:val="24"/>
        </w:rPr>
        <w:t xml:space="preserve"> муниципального района </w:t>
      </w:r>
      <w:r w:rsidR="009F0D16">
        <w:rPr>
          <w:rFonts w:ascii="Times New Roman" w:hAnsi="Times New Roman"/>
          <w:sz w:val="24"/>
          <w:szCs w:val="24"/>
        </w:rPr>
        <w:t>Караидельский район</w:t>
      </w:r>
      <w:r w:rsidRPr="00282D1B">
        <w:rPr>
          <w:rFonts w:ascii="Times New Roman" w:hAnsi="Times New Roman"/>
          <w:sz w:val="24"/>
          <w:szCs w:val="24"/>
        </w:rPr>
        <w:t xml:space="preserve"> Ре</w:t>
      </w:r>
      <w:r w:rsidRPr="00282D1B">
        <w:rPr>
          <w:rFonts w:ascii="Times New Roman" w:hAnsi="Times New Roman"/>
          <w:sz w:val="24"/>
          <w:szCs w:val="24"/>
        </w:rPr>
        <w:t>с</w:t>
      </w:r>
      <w:r w:rsidRPr="00282D1B">
        <w:rPr>
          <w:rFonts w:ascii="Times New Roman" w:hAnsi="Times New Roman"/>
          <w:sz w:val="24"/>
          <w:szCs w:val="24"/>
        </w:rPr>
        <w:t xml:space="preserve">публики Башкортостан </w:t>
      </w:r>
      <w:r w:rsidRPr="0036757F">
        <w:rPr>
          <w:rStyle w:val="blk"/>
          <w:rFonts w:ascii="Times New Roman" w:hAnsi="Times New Roman"/>
          <w:sz w:val="24"/>
          <w:szCs w:val="24"/>
        </w:rPr>
        <w:t>с указанием реквизитов:</w:t>
      </w:r>
    </w:p>
    <w:p w:rsidR="0036757F" w:rsidRPr="0036757F" w:rsidRDefault="0036757F" w:rsidP="0036757F">
      <w:pPr>
        <w:shd w:val="clear" w:color="auto" w:fill="FFFFFF"/>
        <w:spacing w:after="0" w:line="240" w:lineRule="auto"/>
        <w:ind w:firstLine="539"/>
        <w:jc w:val="both"/>
        <w:rPr>
          <w:rFonts w:ascii="Times New Roman" w:hAnsi="Times New Roman"/>
          <w:sz w:val="24"/>
          <w:szCs w:val="24"/>
        </w:rPr>
      </w:pPr>
      <w:r w:rsidRPr="0036757F">
        <w:rPr>
          <w:rStyle w:val="blk"/>
          <w:rFonts w:ascii="Times New Roman" w:hAnsi="Times New Roman"/>
          <w:sz w:val="24"/>
          <w:szCs w:val="24"/>
        </w:rPr>
        <w:t>1) правоустанавливающих документов на такие земельные участки в случае, указанном в</w:t>
      </w:r>
      <w:r w:rsidRPr="0036757F">
        <w:rPr>
          <w:rStyle w:val="apple-converted-space"/>
          <w:rFonts w:ascii="Times New Roman" w:hAnsi="Times New Roman"/>
          <w:sz w:val="24"/>
          <w:szCs w:val="24"/>
        </w:rPr>
        <w:t> </w:t>
      </w:r>
      <w:hyperlink r:id="rId24" w:anchor="dst340" w:history="1">
        <w:r>
          <w:rPr>
            <w:rStyle w:val="af3"/>
            <w:rFonts w:ascii="Times New Roman" w:hAnsi="Times New Roman"/>
            <w:sz w:val="24"/>
            <w:szCs w:val="24"/>
          </w:rPr>
          <w:t>п.</w:t>
        </w:r>
        <w:r w:rsidR="009420A4">
          <w:rPr>
            <w:rStyle w:val="af3"/>
            <w:rFonts w:ascii="Times New Roman" w:hAnsi="Times New Roman"/>
            <w:sz w:val="24"/>
            <w:szCs w:val="24"/>
          </w:rPr>
          <w:t xml:space="preserve"> </w:t>
        </w:r>
        <w:r>
          <w:rPr>
            <w:rStyle w:val="af3"/>
            <w:rFonts w:ascii="Times New Roman" w:hAnsi="Times New Roman"/>
            <w:sz w:val="24"/>
            <w:szCs w:val="24"/>
          </w:rPr>
          <w:t>2</w:t>
        </w:r>
        <w:r w:rsidR="00767FDA">
          <w:rPr>
            <w:rStyle w:val="af3"/>
            <w:rFonts w:ascii="Times New Roman" w:hAnsi="Times New Roman"/>
            <w:sz w:val="24"/>
            <w:szCs w:val="24"/>
          </w:rPr>
          <w:t>1</w:t>
        </w:r>
      </w:hyperlink>
      <w:r w:rsidRPr="0036757F">
        <w:rPr>
          <w:rStyle w:val="apple-converted-space"/>
          <w:rFonts w:ascii="Times New Roman" w:hAnsi="Times New Roman"/>
          <w:sz w:val="24"/>
          <w:szCs w:val="24"/>
        </w:rPr>
        <w:t> </w:t>
      </w:r>
      <w:r w:rsidRPr="0036757F">
        <w:rPr>
          <w:rStyle w:val="blk"/>
          <w:rFonts w:ascii="Times New Roman" w:hAnsi="Times New Roman"/>
          <w:sz w:val="24"/>
          <w:szCs w:val="24"/>
        </w:rPr>
        <w:t>настоящей статьи;</w:t>
      </w:r>
    </w:p>
    <w:p w:rsidR="0036757F" w:rsidRPr="0036757F" w:rsidRDefault="0036757F" w:rsidP="0036757F">
      <w:pPr>
        <w:shd w:val="clear" w:color="auto" w:fill="FFFFFF"/>
        <w:spacing w:after="0" w:line="240" w:lineRule="auto"/>
        <w:ind w:firstLine="539"/>
        <w:jc w:val="both"/>
        <w:rPr>
          <w:rFonts w:ascii="Times New Roman" w:hAnsi="Times New Roman"/>
          <w:sz w:val="24"/>
          <w:szCs w:val="24"/>
        </w:rPr>
      </w:pPr>
      <w:bookmarkStart w:id="27" w:name="dst347"/>
      <w:bookmarkEnd w:id="27"/>
      <w:r w:rsidRPr="0036757F">
        <w:rPr>
          <w:rStyle w:val="blk"/>
          <w:rFonts w:ascii="Times New Roman" w:hAnsi="Times New Roman"/>
          <w:sz w:val="24"/>
          <w:szCs w:val="24"/>
        </w:rPr>
        <w:t>2) решения об образовании земельных участков в случаях, предусмотренных</w:t>
      </w:r>
      <w:r w:rsidRPr="0036757F">
        <w:rPr>
          <w:rStyle w:val="apple-converted-space"/>
          <w:rFonts w:ascii="Times New Roman" w:hAnsi="Times New Roman"/>
          <w:sz w:val="24"/>
          <w:szCs w:val="24"/>
        </w:rPr>
        <w:t> </w:t>
      </w:r>
      <w:hyperlink r:id="rId25" w:anchor="dst341" w:history="1">
        <w:r>
          <w:rPr>
            <w:rStyle w:val="af3"/>
            <w:rFonts w:ascii="Times New Roman" w:hAnsi="Times New Roman"/>
            <w:sz w:val="24"/>
            <w:szCs w:val="24"/>
          </w:rPr>
          <w:t>п.</w:t>
        </w:r>
      </w:hyperlink>
      <w:r>
        <w:rPr>
          <w:rStyle w:val="blk"/>
          <w:rFonts w:ascii="Times New Roman" w:hAnsi="Times New Roman"/>
          <w:sz w:val="24"/>
          <w:szCs w:val="24"/>
        </w:rPr>
        <w:t xml:space="preserve"> 2</w:t>
      </w:r>
      <w:r w:rsidR="00767FDA">
        <w:rPr>
          <w:rStyle w:val="blk"/>
          <w:rFonts w:ascii="Times New Roman" w:hAnsi="Times New Roman"/>
          <w:sz w:val="24"/>
          <w:szCs w:val="24"/>
        </w:rPr>
        <w:t>2</w:t>
      </w:r>
      <w:r w:rsidRPr="0036757F">
        <w:rPr>
          <w:rStyle w:val="apple-converted-space"/>
          <w:rFonts w:ascii="Times New Roman" w:hAnsi="Times New Roman"/>
          <w:sz w:val="24"/>
          <w:szCs w:val="24"/>
        </w:rPr>
        <w:t> </w:t>
      </w:r>
      <w:r w:rsidRPr="0036757F">
        <w:rPr>
          <w:rStyle w:val="blk"/>
          <w:rFonts w:ascii="Times New Roman" w:hAnsi="Times New Roman"/>
          <w:sz w:val="24"/>
          <w:szCs w:val="24"/>
        </w:rPr>
        <w:t>и</w:t>
      </w:r>
      <w:r w:rsidRPr="0036757F">
        <w:rPr>
          <w:rStyle w:val="apple-converted-space"/>
          <w:rFonts w:ascii="Times New Roman" w:hAnsi="Times New Roman"/>
          <w:sz w:val="24"/>
          <w:szCs w:val="24"/>
        </w:rPr>
        <w:t> </w:t>
      </w:r>
      <w:hyperlink r:id="rId26" w:anchor="dst342" w:history="1">
        <w:r>
          <w:rPr>
            <w:rStyle w:val="af3"/>
            <w:rFonts w:ascii="Times New Roman" w:hAnsi="Times New Roman"/>
            <w:sz w:val="24"/>
            <w:szCs w:val="24"/>
          </w:rPr>
          <w:t>2</w:t>
        </w:r>
        <w:r w:rsidR="00767FDA">
          <w:rPr>
            <w:rStyle w:val="af3"/>
            <w:rFonts w:ascii="Times New Roman" w:hAnsi="Times New Roman"/>
            <w:sz w:val="24"/>
            <w:szCs w:val="24"/>
          </w:rPr>
          <w:t>3</w:t>
        </w:r>
      </w:hyperlink>
      <w:r w:rsidRPr="0036757F">
        <w:rPr>
          <w:rStyle w:val="apple-converted-space"/>
          <w:rFonts w:ascii="Times New Roman" w:hAnsi="Times New Roman"/>
          <w:sz w:val="24"/>
          <w:szCs w:val="24"/>
        </w:rPr>
        <w:t> </w:t>
      </w:r>
      <w:r w:rsidRPr="0036757F">
        <w:rPr>
          <w:rStyle w:val="blk"/>
          <w:rFonts w:ascii="Times New Roman" w:hAnsi="Times New Roman"/>
          <w:sz w:val="24"/>
          <w:szCs w:val="24"/>
        </w:rPr>
        <w:t>настоящей статьи, если в соответствии с земельным</w:t>
      </w:r>
      <w:r w:rsidRPr="0036757F">
        <w:rPr>
          <w:rStyle w:val="apple-converted-space"/>
          <w:rFonts w:ascii="Times New Roman" w:hAnsi="Times New Roman"/>
          <w:sz w:val="24"/>
          <w:szCs w:val="24"/>
        </w:rPr>
        <w:t> </w:t>
      </w:r>
      <w:hyperlink r:id="rId27" w:anchor="dst110" w:history="1">
        <w:r w:rsidRPr="0036757F">
          <w:rPr>
            <w:rStyle w:val="af3"/>
            <w:rFonts w:ascii="Times New Roman" w:hAnsi="Times New Roman"/>
            <w:sz w:val="24"/>
            <w:szCs w:val="24"/>
          </w:rPr>
          <w:t>законодательством</w:t>
        </w:r>
      </w:hyperlink>
      <w:r w:rsidRPr="0036757F">
        <w:rPr>
          <w:rStyle w:val="apple-converted-space"/>
          <w:rFonts w:ascii="Times New Roman" w:hAnsi="Times New Roman"/>
          <w:sz w:val="24"/>
          <w:szCs w:val="24"/>
        </w:rPr>
        <w:t> </w:t>
      </w:r>
      <w:r w:rsidRPr="0036757F">
        <w:rPr>
          <w:rStyle w:val="blk"/>
          <w:rFonts w:ascii="Times New Roman" w:hAnsi="Times New Roman"/>
          <w:sz w:val="24"/>
          <w:szCs w:val="24"/>
        </w:rPr>
        <w:t>решение об о</w:t>
      </w:r>
      <w:r w:rsidRPr="0036757F">
        <w:rPr>
          <w:rStyle w:val="blk"/>
          <w:rFonts w:ascii="Times New Roman" w:hAnsi="Times New Roman"/>
          <w:sz w:val="24"/>
          <w:szCs w:val="24"/>
        </w:rPr>
        <w:t>б</w:t>
      </w:r>
      <w:r w:rsidRPr="0036757F">
        <w:rPr>
          <w:rStyle w:val="blk"/>
          <w:rFonts w:ascii="Times New Roman" w:hAnsi="Times New Roman"/>
          <w:sz w:val="24"/>
          <w:szCs w:val="24"/>
        </w:rPr>
        <w:t xml:space="preserve">разовании земельного участка принимает исполнительный орган государственной власти или </w:t>
      </w:r>
      <w:r w:rsidR="00767FDA" w:rsidRPr="00282D1B">
        <w:rPr>
          <w:rFonts w:ascii="Times New Roman" w:hAnsi="Times New Roman"/>
          <w:sz w:val="24"/>
          <w:szCs w:val="24"/>
        </w:rPr>
        <w:t>Администраци</w:t>
      </w:r>
      <w:r w:rsidR="00767FDA">
        <w:rPr>
          <w:rFonts w:ascii="Times New Roman" w:hAnsi="Times New Roman"/>
          <w:sz w:val="24"/>
          <w:szCs w:val="24"/>
        </w:rPr>
        <w:t>я</w:t>
      </w:r>
      <w:r w:rsidR="00767FDA" w:rsidRPr="00282D1B">
        <w:rPr>
          <w:rFonts w:ascii="Times New Roman" w:hAnsi="Times New Roman"/>
          <w:sz w:val="24"/>
          <w:szCs w:val="24"/>
        </w:rPr>
        <w:t xml:space="preserve"> муниципального района </w:t>
      </w:r>
      <w:r w:rsidR="009F0D16">
        <w:rPr>
          <w:rFonts w:ascii="Times New Roman" w:hAnsi="Times New Roman"/>
          <w:sz w:val="24"/>
          <w:szCs w:val="24"/>
        </w:rPr>
        <w:t>Караидельский район</w:t>
      </w:r>
      <w:r w:rsidR="00767FDA" w:rsidRPr="00282D1B">
        <w:rPr>
          <w:rFonts w:ascii="Times New Roman" w:hAnsi="Times New Roman"/>
          <w:sz w:val="24"/>
          <w:szCs w:val="24"/>
        </w:rPr>
        <w:t xml:space="preserve"> Республики Башкортостан</w:t>
      </w:r>
      <w:r w:rsidRPr="0036757F">
        <w:rPr>
          <w:rStyle w:val="blk"/>
          <w:rFonts w:ascii="Times New Roman" w:hAnsi="Times New Roman"/>
          <w:sz w:val="24"/>
          <w:szCs w:val="24"/>
        </w:rPr>
        <w:t>;</w:t>
      </w:r>
    </w:p>
    <w:p w:rsidR="0036757F" w:rsidRPr="0036757F" w:rsidRDefault="0036757F" w:rsidP="0036757F">
      <w:pPr>
        <w:shd w:val="clear" w:color="auto" w:fill="FFFFFF"/>
        <w:spacing w:after="0" w:line="240" w:lineRule="auto"/>
        <w:ind w:firstLine="539"/>
        <w:jc w:val="both"/>
        <w:rPr>
          <w:rFonts w:ascii="Times New Roman" w:hAnsi="Times New Roman"/>
          <w:sz w:val="24"/>
          <w:szCs w:val="24"/>
        </w:rPr>
      </w:pPr>
      <w:bookmarkStart w:id="28" w:name="dst348"/>
      <w:bookmarkEnd w:id="28"/>
      <w:r w:rsidRPr="0036757F">
        <w:rPr>
          <w:rStyle w:val="blk"/>
          <w:rFonts w:ascii="Times New Roman" w:hAnsi="Times New Roman"/>
          <w:sz w:val="24"/>
          <w:szCs w:val="24"/>
        </w:rPr>
        <w:lastRenderedPageBreak/>
        <w:t>3) градостроительного плана земельного участка, на котором планируется осуществить строительство, реконструкцию объекта капитального строительства в случае, предусмотре</w:t>
      </w:r>
      <w:r w:rsidRPr="0036757F">
        <w:rPr>
          <w:rStyle w:val="blk"/>
          <w:rFonts w:ascii="Times New Roman" w:hAnsi="Times New Roman"/>
          <w:sz w:val="24"/>
          <w:szCs w:val="24"/>
        </w:rPr>
        <w:t>н</w:t>
      </w:r>
      <w:r w:rsidRPr="0036757F">
        <w:rPr>
          <w:rStyle w:val="blk"/>
          <w:rFonts w:ascii="Times New Roman" w:hAnsi="Times New Roman"/>
          <w:sz w:val="24"/>
          <w:szCs w:val="24"/>
        </w:rPr>
        <w:t>ном</w:t>
      </w:r>
      <w:r w:rsidRPr="0036757F">
        <w:rPr>
          <w:rStyle w:val="apple-converted-space"/>
          <w:rFonts w:ascii="Times New Roman" w:hAnsi="Times New Roman"/>
          <w:sz w:val="24"/>
          <w:szCs w:val="24"/>
        </w:rPr>
        <w:t> </w:t>
      </w:r>
      <w:hyperlink r:id="rId28" w:anchor="dst342" w:history="1">
        <w:r w:rsidR="009420A4">
          <w:rPr>
            <w:rStyle w:val="af3"/>
            <w:rFonts w:ascii="Times New Roman" w:hAnsi="Times New Roman"/>
            <w:sz w:val="24"/>
            <w:szCs w:val="24"/>
          </w:rPr>
          <w:t>п. 2</w:t>
        </w:r>
        <w:r w:rsidR="00767FDA">
          <w:rPr>
            <w:rStyle w:val="af3"/>
            <w:rFonts w:ascii="Times New Roman" w:hAnsi="Times New Roman"/>
            <w:sz w:val="24"/>
            <w:szCs w:val="24"/>
          </w:rPr>
          <w:t>3</w:t>
        </w:r>
      </w:hyperlink>
      <w:r w:rsidRPr="0036757F">
        <w:rPr>
          <w:rStyle w:val="apple-converted-space"/>
          <w:rFonts w:ascii="Times New Roman" w:hAnsi="Times New Roman"/>
          <w:sz w:val="24"/>
          <w:szCs w:val="24"/>
        </w:rPr>
        <w:t> </w:t>
      </w:r>
      <w:r w:rsidRPr="0036757F">
        <w:rPr>
          <w:rStyle w:val="blk"/>
          <w:rFonts w:ascii="Times New Roman" w:hAnsi="Times New Roman"/>
          <w:sz w:val="24"/>
          <w:szCs w:val="24"/>
        </w:rPr>
        <w:t>настоящей статьи;</w:t>
      </w:r>
    </w:p>
    <w:p w:rsidR="0036757F" w:rsidRPr="0036757F" w:rsidRDefault="0036757F" w:rsidP="0036757F">
      <w:pPr>
        <w:shd w:val="clear" w:color="auto" w:fill="FFFFFF"/>
        <w:spacing w:after="0" w:line="240" w:lineRule="auto"/>
        <w:ind w:firstLine="539"/>
        <w:jc w:val="both"/>
        <w:rPr>
          <w:rFonts w:ascii="Times New Roman" w:hAnsi="Times New Roman"/>
          <w:sz w:val="24"/>
          <w:szCs w:val="24"/>
        </w:rPr>
      </w:pPr>
      <w:bookmarkStart w:id="29" w:name="dst349"/>
      <w:bookmarkEnd w:id="29"/>
      <w:r w:rsidRPr="0036757F">
        <w:rPr>
          <w:rStyle w:val="blk"/>
          <w:rFonts w:ascii="Times New Roman" w:hAnsi="Times New Roman"/>
          <w:sz w:val="24"/>
          <w:szCs w:val="24"/>
        </w:rPr>
        <w:t>4) решения о предоставлении права пользования недрами и решения о переоформлении лицензии на право пользования недрами в случае, предусмотренном</w:t>
      </w:r>
      <w:r w:rsidRPr="0036757F">
        <w:rPr>
          <w:rStyle w:val="apple-converted-space"/>
          <w:rFonts w:ascii="Times New Roman" w:hAnsi="Times New Roman"/>
          <w:sz w:val="24"/>
          <w:szCs w:val="24"/>
        </w:rPr>
        <w:t> </w:t>
      </w:r>
      <w:hyperlink r:id="rId29" w:anchor="dst344" w:history="1">
        <w:r w:rsidR="009420A4">
          <w:rPr>
            <w:rStyle w:val="af3"/>
            <w:rFonts w:ascii="Times New Roman" w:hAnsi="Times New Roman"/>
            <w:sz w:val="24"/>
            <w:szCs w:val="24"/>
          </w:rPr>
          <w:t>п.</w:t>
        </w:r>
      </w:hyperlink>
      <w:r w:rsidR="009420A4">
        <w:rPr>
          <w:rStyle w:val="blk"/>
          <w:rFonts w:ascii="Times New Roman" w:hAnsi="Times New Roman"/>
          <w:sz w:val="24"/>
          <w:szCs w:val="24"/>
        </w:rPr>
        <w:t xml:space="preserve"> 2</w:t>
      </w:r>
      <w:r w:rsidR="00767FDA">
        <w:rPr>
          <w:rStyle w:val="blk"/>
          <w:rFonts w:ascii="Times New Roman" w:hAnsi="Times New Roman"/>
          <w:sz w:val="24"/>
          <w:szCs w:val="24"/>
        </w:rPr>
        <w:t>5</w:t>
      </w:r>
      <w:r w:rsidRPr="0036757F">
        <w:rPr>
          <w:rStyle w:val="apple-converted-space"/>
          <w:rFonts w:ascii="Times New Roman" w:hAnsi="Times New Roman"/>
          <w:sz w:val="24"/>
          <w:szCs w:val="24"/>
        </w:rPr>
        <w:t> </w:t>
      </w:r>
      <w:r w:rsidRPr="0036757F">
        <w:rPr>
          <w:rStyle w:val="blk"/>
          <w:rFonts w:ascii="Times New Roman" w:hAnsi="Times New Roman"/>
          <w:sz w:val="24"/>
          <w:szCs w:val="24"/>
        </w:rPr>
        <w:t>настоящей статьи.</w:t>
      </w:r>
    </w:p>
    <w:p w:rsidR="009420A4" w:rsidRPr="009420A4" w:rsidRDefault="009420A4" w:rsidP="009420A4">
      <w:pPr>
        <w:shd w:val="clear" w:color="auto" w:fill="FFFFFF"/>
        <w:spacing w:after="0" w:line="240" w:lineRule="auto"/>
        <w:ind w:firstLine="539"/>
        <w:jc w:val="both"/>
        <w:rPr>
          <w:rFonts w:ascii="Times New Roman" w:hAnsi="Times New Roman"/>
          <w:sz w:val="24"/>
          <w:szCs w:val="24"/>
        </w:rPr>
      </w:pPr>
      <w:r>
        <w:rPr>
          <w:rFonts w:ascii="Times New Roman" w:hAnsi="Times New Roman"/>
          <w:sz w:val="24"/>
          <w:szCs w:val="24"/>
        </w:rPr>
        <w:t>2</w:t>
      </w:r>
      <w:r w:rsidR="004D3829">
        <w:rPr>
          <w:rFonts w:ascii="Times New Roman" w:hAnsi="Times New Roman"/>
          <w:sz w:val="24"/>
          <w:szCs w:val="24"/>
        </w:rPr>
        <w:t>7</w:t>
      </w:r>
      <w:r>
        <w:rPr>
          <w:rFonts w:ascii="Times New Roman" w:hAnsi="Times New Roman"/>
          <w:sz w:val="24"/>
          <w:szCs w:val="24"/>
        </w:rPr>
        <w:t xml:space="preserve">. </w:t>
      </w:r>
      <w:proofErr w:type="gramStart"/>
      <w:r w:rsidRPr="009420A4">
        <w:rPr>
          <w:rStyle w:val="blk"/>
          <w:rFonts w:ascii="Times New Roman" w:hAnsi="Times New Roman"/>
          <w:sz w:val="24"/>
          <w:szCs w:val="24"/>
        </w:rPr>
        <w:t>Лица, указанные в</w:t>
      </w:r>
      <w:r w:rsidRPr="009420A4">
        <w:rPr>
          <w:rStyle w:val="apple-converted-space"/>
          <w:rFonts w:ascii="Times New Roman" w:hAnsi="Times New Roman"/>
          <w:sz w:val="24"/>
          <w:szCs w:val="24"/>
        </w:rPr>
        <w:t> </w:t>
      </w:r>
      <w:hyperlink r:id="rId30" w:anchor="dst340" w:history="1">
        <w:r>
          <w:rPr>
            <w:rStyle w:val="af3"/>
            <w:rFonts w:ascii="Times New Roman" w:hAnsi="Times New Roman"/>
            <w:sz w:val="24"/>
            <w:szCs w:val="24"/>
          </w:rPr>
          <w:t>п.</w:t>
        </w:r>
        <w:r w:rsidRPr="009420A4">
          <w:rPr>
            <w:rStyle w:val="af3"/>
            <w:rFonts w:ascii="Times New Roman" w:hAnsi="Times New Roman"/>
            <w:sz w:val="24"/>
            <w:szCs w:val="24"/>
          </w:rPr>
          <w:t xml:space="preserve"> </w:t>
        </w:r>
        <w:r>
          <w:rPr>
            <w:rStyle w:val="af3"/>
            <w:rFonts w:ascii="Times New Roman" w:hAnsi="Times New Roman"/>
            <w:sz w:val="24"/>
            <w:szCs w:val="24"/>
          </w:rPr>
          <w:t>2</w:t>
        </w:r>
        <w:r w:rsidR="00767FDA">
          <w:rPr>
            <w:rStyle w:val="af3"/>
            <w:rFonts w:ascii="Times New Roman" w:hAnsi="Times New Roman"/>
            <w:sz w:val="24"/>
            <w:szCs w:val="24"/>
          </w:rPr>
          <w:t>1</w:t>
        </w:r>
      </w:hyperlink>
      <w:r w:rsidRPr="009420A4">
        <w:rPr>
          <w:rStyle w:val="apple-converted-space"/>
          <w:rFonts w:ascii="Times New Roman" w:hAnsi="Times New Roman"/>
          <w:sz w:val="24"/>
          <w:szCs w:val="24"/>
        </w:rPr>
        <w:t> </w:t>
      </w:r>
      <w:r w:rsidRPr="009420A4">
        <w:rPr>
          <w:rStyle w:val="blk"/>
          <w:rFonts w:ascii="Times New Roman" w:hAnsi="Times New Roman"/>
          <w:sz w:val="24"/>
          <w:szCs w:val="24"/>
        </w:rPr>
        <w:t>-</w:t>
      </w:r>
      <w:r w:rsidRPr="009420A4">
        <w:rPr>
          <w:rStyle w:val="apple-converted-space"/>
          <w:rFonts w:ascii="Times New Roman" w:hAnsi="Times New Roman"/>
          <w:sz w:val="24"/>
          <w:szCs w:val="24"/>
        </w:rPr>
        <w:t> </w:t>
      </w:r>
      <w:hyperlink r:id="rId31" w:anchor="dst342" w:history="1">
        <w:r>
          <w:rPr>
            <w:rStyle w:val="af3"/>
            <w:rFonts w:ascii="Times New Roman" w:hAnsi="Times New Roman"/>
            <w:sz w:val="24"/>
            <w:szCs w:val="24"/>
          </w:rPr>
          <w:t>2</w:t>
        </w:r>
        <w:r w:rsidR="00767FDA">
          <w:rPr>
            <w:rStyle w:val="af3"/>
            <w:rFonts w:ascii="Times New Roman" w:hAnsi="Times New Roman"/>
            <w:sz w:val="24"/>
            <w:szCs w:val="24"/>
          </w:rPr>
          <w:t>3</w:t>
        </w:r>
      </w:hyperlink>
      <w:r w:rsidRPr="009420A4">
        <w:rPr>
          <w:rStyle w:val="apple-converted-space"/>
          <w:rFonts w:ascii="Times New Roman" w:hAnsi="Times New Roman"/>
          <w:sz w:val="24"/>
          <w:szCs w:val="24"/>
        </w:rPr>
        <w:t> </w:t>
      </w:r>
      <w:r w:rsidRPr="009420A4">
        <w:rPr>
          <w:rStyle w:val="blk"/>
          <w:rFonts w:ascii="Times New Roman" w:hAnsi="Times New Roman"/>
          <w:sz w:val="24"/>
          <w:szCs w:val="24"/>
        </w:rPr>
        <w:t>и</w:t>
      </w:r>
      <w:r w:rsidRPr="009420A4">
        <w:rPr>
          <w:rStyle w:val="apple-converted-space"/>
          <w:rFonts w:ascii="Times New Roman" w:hAnsi="Times New Roman"/>
          <w:sz w:val="24"/>
          <w:szCs w:val="24"/>
        </w:rPr>
        <w:t> </w:t>
      </w:r>
      <w:hyperlink r:id="rId32" w:anchor="dst344" w:history="1">
        <w:r>
          <w:rPr>
            <w:rStyle w:val="af3"/>
            <w:rFonts w:ascii="Times New Roman" w:hAnsi="Times New Roman"/>
            <w:sz w:val="24"/>
            <w:szCs w:val="24"/>
          </w:rPr>
          <w:t>2</w:t>
        </w:r>
        <w:r w:rsidR="00767FDA">
          <w:rPr>
            <w:rStyle w:val="af3"/>
            <w:rFonts w:ascii="Times New Roman" w:hAnsi="Times New Roman"/>
            <w:sz w:val="24"/>
            <w:szCs w:val="24"/>
          </w:rPr>
          <w:t>5</w:t>
        </w:r>
      </w:hyperlink>
      <w:r w:rsidRPr="009420A4">
        <w:rPr>
          <w:rStyle w:val="apple-converted-space"/>
          <w:rFonts w:ascii="Times New Roman" w:hAnsi="Times New Roman"/>
          <w:sz w:val="24"/>
          <w:szCs w:val="24"/>
        </w:rPr>
        <w:t> </w:t>
      </w:r>
      <w:r w:rsidRPr="009420A4">
        <w:rPr>
          <w:rStyle w:val="blk"/>
          <w:rFonts w:ascii="Times New Roman" w:hAnsi="Times New Roman"/>
          <w:sz w:val="24"/>
          <w:szCs w:val="24"/>
        </w:rPr>
        <w:t>настоящей статьи, вправе одновременно с уведомл</w:t>
      </w:r>
      <w:r w:rsidRPr="009420A4">
        <w:rPr>
          <w:rStyle w:val="blk"/>
          <w:rFonts w:ascii="Times New Roman" w:hAnsi="Times New Roman"/>
          <w:sz w:val="24"/>
          <w:szCs w:val="24"/>
        </w:rPr>
        <w:t>е</w:t>
      </w:r>
      <w:r w:rsidRPr="009420A4">
        <w:rPr>
          <w:rStyle w:val="blk"/>
          <w:rFonts w:ascii="Times New Roman" w:hAnsi="Times New Roman"/>
          <w:sz w:val="24"/>
          <w:szCs w:val="24"/>
        </w:rPr>
        <w:t xml:space="preserve">нием о переходе к ним прав на земельные участки, права пользования недрами, об образовании земельного участка представить в </w:t>
      </w:r>
      <w:r w:rsidRPr="00282D1B">
        <w:rPr>
          <w:rFonts w:ascii="Times New Roman" w:hAnsi="Times New Roman"/>
          <w:sz w:val="24"/>
          <w:szCs w:val="24"/>
        </w:rPr>
        <w:t>Администраци</w:t>
      </w:r>
      <w:r>
        <w:rPr>
          <w:rFonts w:ascii="Times New Roman" w:hAnsi="Times New Roman"/>
          <w:sz w:val="24"/>
          <w:szCs w:val="24"/>
        </w:rPr>
        <w:t>ю</w:t>
      </w:r>
      <w:r w:rsidRPr="00282D1B">
        <w:rPr>
          <w:rFonts w:ascii="Times New Roman" w:hAnsi="Times New Roman"/>
          <w:sz w:val="24"/>
          <w:szCs w:val="24"/>
        </w:rPr>
        <w:t xml:space="preserve"> муниципального района </w:t>
      </w:r>
      <w:r w:rsidR="009F0D16">
        <w:rPr>
          <w:rFonts w:ascii="Times New Roman" w:hAnsi="Times New Roman"/>
          <w:sz w:val="24"/>
          <w:szCs w:val="24"/>
        </w:rPr>
        <w:t>Караидельский район</w:t>
      </w:r>
      <w:r w:rsidRPr="00282D1B">
        <w:rPr>
          <w:rFonts w:ascii="Times New Roman" w:hAnsi="Times New Roman"/>
          <w:sz w:val="24"/>
          <w:szCs w:val="24"/>
        </w:rPr>
        <w:t xml:space="preserve"> Республики Башкортостан, уполномоченной в сфере градостроительства и архитектуры</w:t>
      </w:r>
      <w:r w:rsidRPr="009420A4">
        <w:rPr>
          <w:rStyle w:val="blk"/>
          <w:rFonts w:ascii="Times New Roman" w:hAnsi="Times New Roman"/>
          <w:sz w:val="24"/>
          <w:szCs w:val="24"/>
        </w:rPr>
        <w:t xml:space="preserve"> копии документов, предусмотренных</w:t>
      </w:r>
      <w:r w:rsidRPr="009420A4">
        <w:rPr>
          <w:rStyle w:val="apple-converted-space"/>
          <w:rFonts w:ascii="Times New Roman" w:hAnsi="Times New Roman"/>
          <w:sz w:val="24"/>
          <w:szCs w:val="24"/>
        </w:rPr>
        <w:t> </w:t>
      </w:r>
      <w:proofErr w:type="spellStart"/>
      <w:r w:rsidR="00A62476">
        <w:fldChar w:fldCharType="begin"/>
      </w:r>
      <w:r w:rsidR="00A62476">
        <w:instrText>HYPERLINK "http://www.consultant.ru/document/cons_doc_LAW_304549/570afc6feff03328459242886307d6aebe1ccb6b/" \l "dst346"</w:instrText>
      </w:r>
      <w:r w:rsidR="00A62476">
        <w:fldChar w:fldCharType="separate"/>
      </w:r>
      <w:r>
        <w:rPr>
          <w:rStyle w:val="af3"/>
          <w:rFonts w:ascii="Times New Roman" w:hAnsi="Times New Roman"/>
          <w:sz w:val="24"/>
          <w:szCs w:val="24"/>
        </w:rPr>
        <w:t>пп</w:t>
      </w:r>
      <w:proofErr w:type="spellEnd"/>
      <w:r>
        <w:rPr>
          <w:rStyle w:val="af3"/>
          <w:rFonts w:ascii="Times New Roman" w:hAnsi="Times New Roman"/>
          <w:sz w:val="24"/>
          <w:szCs w:val="24"/>
        </w:rPr>
        <w:t>.</w:t>
      </w:r>
      <w:r w:rsidRPr="009420A4">
        <w:rPr>
          <w:rStyle w:val="af3"/>
          <w:rFonts w:ascii="Times New Roman" w:hAnsi="Times New Roman"/>
          <w:sz w:val="24"/>
          <w:szCs w:val="24"/>
        </w:rPr>
        <w:t xml:space="preserve"> 1</w:t>
      </w:r>
      <w:r w:rsidR="00A62476">
        <w:fldChar w:fldCharType="end"/>
      </w:r>
      <w:r>
        <w:rPr>
          <w:rStyle w:val="blk"/>
          <w:rFonts w:ascii="Times New Roman" w:hAnsi="Times New Roman"/>
          <w:sz w:val="24"/>
          <w:szCs w:val="24"/>
        </w:rPr>
        <w:t>-4</w:t>
      </w:r>
      <w:r w:rsidRPr="009420A4">
        <w:rPr>
          <w:rStyle w:val="apple-converted-space"/>
          <w:rFonts w:ascii="Times New Roman" w:hAnsi="Times New Roman"/>
          <w:sz w:val="24"/>
          <w:szCs w:val="24"/>
        </w:rPr>
        <w:t> </w:t>
      </w:r>
      <w:r>
        <w:rPr>
          <w:rStyle w:val="blk"/>
          <w:rFonts w:ascii="Times New Roman" w:hAnsi="Times New Roman"/>
          <w:sz w:val="24"/>
          <w:szCs w:val="24"/>
        </w:rPr>
        <w:t>п. 2</w:t>
      </w:r>
      <w:r w:rsidR="00767FDA">
        <w:rPr>
          <w:rStyle w:val="blk"/>
          <w:rFonts w:ascii="Times New Roman" w:hAnsi="Times New Roman"/>
          <w:sz w:val="24"/>
          <w:szCs w:val="24"/>
        </w:rPr>
        <w:t>6</w:t>
      </w:r>
      <w:r>
        <w:rPr>
          <w:rStyle w:val="blk"/>
          <w:rFonts w:ascii="Times New Roman" w:hAnsi="Times New Roman"/>
          <w:sz w:val="24"/>
          <w:szCs w:val="24"/>
        </w:rPr>
        <w:t xml:space="preserve"> </w:t>
      </w:r>
      <w:r w:rsidRPr="009420A4">
        <w:rPr>
          <w:rStyle w:val="blk"/>
          <w:rFonts w:ascii="Times New Roman" w:hAnsi="Times New Roman"/>
          <w:sz w:val="24"/>
          <w:szCs w:val="24"/>
        </w:rPr>
        <w:t>настоящей статьи.</w:t>
      </w:r>
      <w:proofErr w:type="gramEnd"/>
    </w:p>
    <w:p w:rsidR="00DD557F" w:rsidRPr="00DD557F" w:rsidRDefault="00DD557F" w:rsidP="00DD557F">
      <w:pPr>
        <w:shd w:val="clear" w:color="auto" w:fill="FFFFFF"/>
        <w:spacing w:after="0" w:line="240" w:lineRule="auto"/>
        <w:ind w:firstLine="539"/>
        <w:jc w:val="both"/>
        <w:rPr>
          <w:rFonts w:ascii="Times New Roman" w:hAnsi="Times New Roman"/>
          <w:sz w:val="24"/>
          <w:szCs w:val="24"/>
        </w:rPr>
      </w:pPr>
      <w:r w:rsidRPr="00DD557F">
        <w:rPr>
          <w:rFonts w:ascii="Times New Roman" w:hAnsi="Times New Roman"/>
          <w:sz w:val="24"/>
          <w:szCs w:val="24"/>
        </w:rPr>
        <w:t>2</w:t>
      </w:r>
      <w:r w:rsidR="004D3829">
        <w:rPr>
          <w:rFonts w:ascii="Times New Roman" w:hAnsi="Times New Roman"/>
          <w:sz w:val="24"/>
          <w:szCs w:val="24"/>
        </w:rPr>
        <w:t>8</w:t>
      </w:r>
      <w:r w:rsidRPr="00DD557F">
        <w:rPr>
          <w:rFonts w:ascii="Times New Roman" w:hAnsi="Times New Roman"/>
          <w:sz w:val="24"/>
          <w:szCs w:val="24"/>
        </w:rPr>
        <w:t>.</w:t>
      </w:r>
      <w:r w:rsidRPr="00DD557F">
        <w:rPr>
          <w:rStyle w:val="10"/>
          <w:rFonts w:ascii="Times New Roman" w:eastAsia="Calibri" w:hAnsi="Times New Roman"/>
          <w:sz w:val="24"/>
          <w:szCs w:val="24"/>
        </w:rPr>
        <w:t xml:space="preserve"> </w:t>
      </w:r>
      <w:r w:rsidRPr="00DD557F">
        <w:rPr>
          <w:rStyle w:val="blk"/>
          <w:rFonts w:ascii="Times New Roman" w:hAnsi="Times New Roman"/>
          <w:sz w:val="24"/>
          <w:szCs w:val="24"/>
        </w:rPr>
        <w:t>В случае</w:t>
      </w:r>
      <w:proofErr w:type="gramStart"/>
      <w:r w:rsidRPr="00DD557F">
        <w:rPr>
          <w:rStyle w:val="blk"/>
          <w:rFonts w:ascii="Times New Roman" w:hAnsi="Times New Roman"/>
          <w:sz w:val="24"/>
          <w:szCs w:val="24"/>
        </w:rPr>
        <w:t>,</w:t>
      </w:r>
      <w:proofErr w:type="gramEnd"/>
      <w:r w:rsidRPr="00DD557F">
        <w:rPr>
          <w:rStyle w:val="blk"/>
          <w:rFonts w:ascii="Times New Roman" w:hAnsi="Times New Roman"/>
          <w:sz w:val="24"/>
          <w:szCs w:val="24"/>
        </w:rPr>
        <w:t xml:space="preserve"> если документы, предусмотренные</w:t>
      </w:r>
      <w:r w:rsidRPr="00DD557F">
        <w:rPr>
          <w:rStyle w:val="apple-converted-space"/>
          <w:rFonts w:ascii="Times New Roman" w:hAnsi="Times New Roman"/>
          <w:sz w:val="24"/>
          <w:szCs w:val="24"/>
        </w:rPr>
        <w:t> </w:t>
      </w:r>
      <w:proofErr w:type="spellStart"/>
      <w:r w:rsidR="00A62476">
        <w:fldChar w:fldCharType="begin"/>
      </w:r>
      <w:r w:rsidR="00A62476">
        <w:instrText>HYPERLINK "http://www.consultant.ru/document/cons_doc_LAW_304549/570afc6feff03328459242886307d6aebe1ccb6b/" \l "dst346"</w:instrText>
      </w:r>
      <w:r w:rsidR="00A62476">
        <w:fldChar w:fldCharType="separate"/>
      </w:r>
      <w:r w:rsidRPr="00DD557F">
        <w:rPr>
          <w:rStyle w:val="af3"/>
          <w:rFonts w:ascii="Times New Roman" w:hAnsi="Times New Roman"/>
          <w:sz w:val="24"/>
          <w:szCs w:val="24"/>
        </w:rPr>
        <w:t>пп</w:t>
      </w:r>
      <w:proofErr w:type="spellEnd"/>
      <w:r w:rsidRPr="00DD557F">
        <w:rPr>
          <w:rStyle w:val="af3"/>
          <w:rFonts w:ascii="Times New Roman" w:hAnsi="Times New Roman"/>
          <w:sz w:val="24"/>
          <w:szCs w:val="24"/>
        </w:rPr>
        <w:t>. 1</w:t>
      </w:r>
      <w:r w:rsidR="00A62476">
        <w:fldChar w:fldCharType="end"/>
      </w:r>
      <w:r w:rsidRPr="00DD557F">
        <w:rPr>
          <w:rStyle w:val="blk"/>
          <w:rFonts w:ascii="Times New Roman" w:hAnsi="Times New Roman"/>
          <w:sz w:val="24"/>
          <w:szCs w:val="24"/>
        </w:rPr>
        <w:t>-4</w:t>
      </w:r>
      <w:r w:rsidRPr="00DD557F">
        <w:rPr>
          <w:rStyle w:val="apple-converted-space"/>
          <w:rFonts w:ascii="Times New Roman" w:hAnsi="Times New Roman"/>
          <w:sz w:val="24"/>
          <w:szCs w:val="24"/>
        </w:rPr>
        <w:t> </w:t>
      </w:r>
      <w:r w:rsidRPr="00DD557F">
        <w:rPr>
          <w:rStyle w:val="blk"/>
          <w:rFonts w:ascii="Times New Roman" w:hAnsi="Times New Roman"/>
          <w:sz w:val="24"/>
          <w:szCs w:val="24"/>
        </w:rPr>
        <w:t>п. 2</w:t>
      </w:r>
      <w:r w:rsidR="00767FDA">
        <w:rPr>
          <w:rStyle w:val="blk"/>
          <w:rFonts w:ascii="Times New Roman" w:hAnsi="Times New Roman"/>
          <w:sz w:val="24"/>
          <w:szCs w:val="24"/>
        </w:rPr>
        <w:t>6</w:t>
      </w:r>
      <w:r w:rsidRPr="00DD557F">
        <w:rPr>
          <w:rStyle w:val="apple-converted-space"/>
          <w:rFonts w:ascii="Times New Roman" w:hAnsi="Times New Roman"/>
          <w:sz w:val="24"/>
          <w:szCs w:val="24"/>
        </w:rPr>
        <w:t> </w:t>
      </w:r>
      <w:r w:rsidRPr="00DD557F">
        <w:rPr>
          <w:rStyle w:val="blk"/>
          <w:rFonts w:ascii="Times New Roman" w:hAnsi="Times New Roman"/>
          <w:sz w:val="24"/>
          <w:szCs w:val="24"/>
        </w:rPr>
        <w:t>настоящей статьи, не пре</w:t>
      </w:r>
      <w:r w:rsidRPr="00DD557F">
        <w:rPr>
          <w:rStyle w:val="blk"/>
          <w:rFonts w:ascii="Times New Roman" w:hAnsi="Times New Roman"/>
          <w:sz w:val="24"/>
          <w:szCs w:val="24"/>
        </w:rPr>
        <w:t>д</w:t>
      </w:r>
      <w:r w:rsidRPr="00DD557F">
        <w:rPr>
          <w:rStyle w:val="blk"/>
          <w:rFonts w:ascii="Times New Roman" w:hAnsi="Times New Roman"/>
          <w:sz w:val="24"/>
          <w:szCs w:val="24"/>
        </w:rPr>
        <w:t xml:space="preserve">ставлены заявителем, </w:t>
      </w:r>
      <w:r w:rsidRPr="00282D1B">
        <w:rPr>
          <w:rFonts w:ascii="Times New Roman" w:hAnsi="Times New Roman"/>
          <w:sz w:val="24"/>
          <w:szCs w:val="24"/>
        </w:rPr>
        <w:t>Администраци</w:t>
      </w:r>
      <w:r>
        <w:rPr>
          <w:rFonts w:ascii="Times New Roman" w:hAnsi="Times New Roman"/>
          <w:sz w:val="24"/>
          <w:szCs w:val="24"/>
        </w:rPr>
        <w:t>я</w:t>
      </w:r>
      <w:r w:rsidRPr="00282D1B">
        <w:rPr>
          <w:rFonts w:ascii="Times New Roman" w:hAnsi="Times New Roman"/>
          <w:sz w:val="24"/>
          <w:szCs w:val="24"/>
        </w:rPr>
        <w:t xml:space="preserve"> муниципального района </w:t>
      </w:r>
      <w:r w:rsidR="009F0D16">
        <w:rPr>
          <w:rFonts w:ascii="Times New Roman" w:hAnsi="Times New Roman"/>
          <w:sz w:val="24"/>
          <w:szCs w:val="24"/>
        </w:rPr>
        <w:t>Караидельский район</w:t>
      </w:r>
      <w:r w:rsidRPr="00282D1B">
        <w:rPr>
          <w:rFonts w:ascii="Times New Roman" w:hAnsi="Times New Roman"/>
          <w:sz w:val="24"/>
          <w:szCs w:val="24"/>
        </w:rPr>
        <w:t xml:space="preserve"> Республ</w:t>
      </w:r>
      <w:r w:rsidRPr="00282D1B">
        <w:rPr>
          <w:rFonts w:ascii="Times New Roman" w:hAnsi="Times New Roman"/>
          <w:sz w:val="24"/>
          <w:szCs w:val="24"/>
        </w:rPr>
        <w:t>и</w:t>
      </w:r>
      <w:r w:rsidRPr="00282D1B">
        <w:rPr>
          <w:rFonts w:ascii="Times New Roman" w:hAnsi="Times New Roman"/>
          <w:sz w:val="24"/>
          <w:szCs w:val="24"/>
        </w:rPr>
        <w:t>ки Башкортостан, уполномоченн</w:t>
      </w:r>
      <w:r>
        <w:rPr>
          <w:rFonts w:ascii="Times New Roman" w:hAnsi="Times New Roman"/>
          <w:sz w:val="24"/>
          <w:szCs w:val="24"/>
        </w:rPr>
        <w:t>ая</w:t>
      </w:r>
      <w:r w:rsidRPr="00282D1B">
        <w:rPr>
          <w:rFonts w:ascii="Times New Roman" w:hAnsi="Times New Roman"/>
          <w:sz w:val="24"/>
          <w:szCs w:val="24"/>
        </w:rPr>
        <w:t xml:space="preserve"> в сфере градостроительства и архитектуры</w:t>
      </w:r>
      <w:r w:rsidRPr="009420A4">
        <w:rPr>
          <w:rStyle w:val="blk"/>
          <w:rFonts w:ascii="Times New Roman" w:hAnsi="Times New Roman"/>
          <w:sz w:val="24"/>
          <w:szCs w:val="24"/>
        </w:rPr>
        <w:t xml:space="preserve"> </w:t>
      </w:r>
      <w:r w:rsidRPr="00DD557F">
        <w:rPr>
          <w:rStyle w:val="blk"/>
          <w:rFonts w:ascii="Times New Roman" w:hAnsi="Times New Roman"/>
          <w:sz w:val="24"/>
          <w:szCs w:val="24"/>
        </w:rPr>
        <w:t>обязан</w:t>
      </w:r>
      <w:r>
        <w:rPr>
          <w:rStyle w:val="blk"/>
          <w:rFonts w:ascii="Times New Roman" w:hAnsi="Times New Roman"/>
          <w:sz w:val="24"/>
          <w:szCs w:val="24"/>
        </w:rPr>
        <w:t>а</w:t>
      </w:r>
      <w:r w:rsidRPr="00DD557F">
        <w:rPr>
          <w:rStyle w:val="blk"/>
          <w:rFonts w:ascii="Times New Roman" w:hAnsi="Times New Roman"/>
          <w:sz w:val="24"/>
          <w:szCs w:val="24"/>
        </w:rPr>
        <w:t xml:space="preserve"> запр</w:t>
      </w:r>
      <w:r w:rsidRPr="00DD557F">
        <w:rPr>
          <w:rStyle w:val="blk"/>
          <w:rFonts w:ascii="Times New Roman" w:hAnsi="Times New Roman"/>
          <w:sz w:val="24"/>
          <w:szCs w:val="24"/>
        </w:rPr>
        <w:t>о</w:t>
      </w:r>
      <w:r w:rsidRPr="00DD557F">
        <w:rPr>
          <w:rStyle w:val="blk"/>
          <w:rFonts w:ascii="Times New Roman" w:hAnsi="Times New Roman"/>
          <w:sz w:val="24"/>
          <w:szCs w:val="24"/>
        </w:rPr>
        <w:t>сить такие документы или сведения, содержащиеся в них, в соответствующих органах госуда</w:t>
      </w:r>
      <w:r w:rsidRPr="00DD557F">
        <w:rPr>
          <w:rStyle w:val="blk"/>
          <w:rFonts w:ascii="Times New Roman" w:hAnsi="Times New Roman"/>
          <w:sz w:val="24"/>
          <w:szCs w:val="24"/>
        </w:rPr>
        <w:t>р</w:t>
      </w:r>
      <w:r w:rsidRPr="00DD557F">
        <w:rPr>
          <w:rStyle w:val="blk"/>
          <w:rFonts w:ascii="Times New Roman" w:hAnsi="Times New Roman"/>
          <w:sz w:val="24"/>
          <w:szCs w:val="24"/>
        </w:rPr>
        <w:t>ственной власти или органах местного самоуправления.</w:t>
      </w:r>
    </w:p>
    <w:p w:rsidR="00DD557F" w:rsidRPr="00DD557F" w:rsidRDefault="004D3829" w:rsidP="00DD557F">
      <w:pPr>
        <w:shd w:val="clear" w:color="auto" w:fill="FFFFFF"/>
        <w:spacing w:after="0" w:line="240" w:lineRule="auto"/>
        <w:ind w:firstLine="539"/>
        <w:jc w:val="both"/>
        <w:rPr>
          <w:rFonts w:ascii="Times New Roman" w:hAnsi="Times New Roman"/>
          <w:sz w:val="24"/>
          <w:szCs w:val="24"/>
        </w:rPr>
      </w:pPr>
      <w:bookmarkStart w:id="30" w:name="dst2568"/>
      <w:bookmarkEnd w:id="30"/>
      <w:r>
        <w:rPr>
          <w:rStyle w:val="blk"/>
          <w:rFonts w:ascii="Times New Roman" w:hAnsi="Times New Roman"/>
          <w:sz w:val="24"/>
          <w:szCs w:val="24"/>
        </w:rPr>
        <w:t>29</w:t>
      </w:r>
      <w:r w:rsidR="00DD557F" w:rsidRPr="00DD557F">
        <w:rPr>
          <w:rStyle w:val="blk"/>
          <w:rFonts w:ascii="Times New Roman" w:hAnsi="Times New Roman"/>
          <w:sz w:val="24"/>
          <w:szCs w:val="24"/>
        </w:rPr>
        <w:t>. В случае</w:t>
      </w:r>
      <w:proofErr w:type="gramStart"/>
      <w:r w:rsidR="00DD557F" w:rsidRPr="00DD557F">
        <w:rPr>
          <w:rStyle w:val="blk"/>
          <w:rFonts w:ascii="Times New Roman" w:hAnsi="Times New Roman"/>
          <w:sz w:val="24"/>
          <w:szCs w:val="24"/>
        </w:rPr>
        <w:t>,</w:t>
      </w:r>
      <w:proofErr w:type="gramEnd"/>
      <w:r w:rsidR="00DD557F" w:rsidRPr="00DD557F">
        <w:rPr>
          <w:rStyle w:val="blk"/>
          <w:rFonts w:ascii="Times New Roman" w:hAnsi="Times New Roman"/>
          <w:sz w:val="24"/>
          <w:szCs w:val="24"/>
        </w:rPr>
        <w:t xml:space="preserve"> если в Едином государственном реестре недвижимости не содержатся свед</w:t>
      </w:r>
      <w:r w:rsidR="00DD557F" w:rsidRPr="00DD557F">
        <w:rPr>
          <w:rStyle w:val="blk"/>
          <w:rFonts w:ascii="Times New Roman" w:hAnsi="Times New Roman"/>
          <w:sz w:val="24"/>
          <w:szCs w:val="24"/>
        </w:rPr>
        <w:t>е</w:t>
      </w:r>
      <w:r w:rsidR="00DD557F" w:rsidRPr="00DD557F">
        <w:rPr>
          <w:rStyle w:val="blk"/>
          <w:rFonts w:ascii="Times New Roman" w:hAnsi="Times New Roman"/>
          <w:sz w:val="24"/>
          <w:szCs w:val="24"/>
        </w:rPr>
        <w:t xml:space="preserve">ния о правоустанавливающих документах на земельный участок, копию таких документов в </w:t>
      </w:r>
      <w:r w:rsidR="00DD557F" w:rsidRPr="00282D1B">
        <w:rPr>
          <w:rFonts w:ascii="Times New Roman" w:hAnsi="Times New Roman"/>
          <w:sz w:val="24"/>
          <w:szCs w:val="24"/>
        </w:rPr>
        <w:t>Администраци</w:t>
      </w:r>
      <w:r w:rsidR="00DD557F">
        <w:rPr>
          <w:rFonts w:ascii="Times New Roman" w:hAnsi="Times New Roman"/>
          <w:sz w:val="24"/>
          <w:szCs w:val="24"/>
        </w:rPr>
        <w:t>ю</w:t>
      </w:r>
      <w:r w:rsidR="00DD557F" w:rsidRPr="00282D1B">
        <w:rPr>
          <w:rFonts w:ascii="Times New Roman" w:hAnsi="Times New Roman"/>
          <w:sz w:val="24"/>
          <w:szCs w:val="24"/>
        </w:rPr>
        <w:t xml:space="preserve"> муниципального района </w:t>
      </w:r>
      <w:r w:rsidR="009F0D16">
        <w:rPr>
          <w:rFonts w:ascii="Times New Roman" w:hAnsi="Times New Roman"/>
          <w:sz w:val="24"/>
          <w:szCs w:val="24"/>
        </w:rPr>
        <w:t>Караидельский район</w:t>
      </w:r>
      <w:r w:rsidR="00DD557F" w:rsidRPr="00282D1B">
        <w:rPr>
          <w:rFonts w:ascii="Times New Roman" w:hAnsi="Times New Roman"/>
          <w:sz w:val="24"/>
          <w:szCs w:val="24"/>
        </w:rPr>
        <w:t xml:space="preserve"> Республики Башкортостан</w:t>
      </w:r>
      <w:r w:rsidR="00055B3F">
        <w:rPr>
          <w:rFonts w:ascii="Times New Roman" w:hAnsi="Times New Roman"/>
          <w:sz w:val="24"/>
          <w:szCs w:val="24"/>
        </w:rPr>
        <w:t xml:space="preserve"> </w:t>
      </w:r>
      <w:r w:rsidR="00DD557F" w:rsidRPr="00DD557F">
        <w:rPr>
          <w:rStyle w:val="blk"/>
          <w:rFonts w:ascii="Times New Roman" w:hAnsi="Times New Roman"/>
          <w:sz w:val="24"/>
          <w:szCs w:val="24"/>
        </w:rPr>
        <w:t>об</w:t>
      </w:r>
      <w:r w:rsidR="00DD557F" w:rsidRPr="00DD557F">
        <w:rPr>
          <w:rStyle w:val="blk"/>
          <w:rFonts w:ascii="Times New Roman" w:hAnsi="Times New Roman"/>
          <w:sz w:val="24"/>
          <w:szCs w:val="24"/>
        </w:rPr>
        <w:t>я</w:t>
      </w:r>
      <w:r w:rsidR="00DD557F" w:rsidRPr="00DD557F">
        <w:rPr>
          <w:rStyle w:val="blk"/>
          <w:rFonts w:ascii="Times New Roman" w:hAnsi="Times New Roman"/>
          <w:sz w:val="24"/>
          <w:szCs w:val="24"/>
        </w:rPr>
        <w:t>зано представить лицо, указанное в</w:t>
      </w:r>
      <w:r w:rsidR="00DD557F" w:rsidRPr="00DD557F">
        <w:rPr>
          <w:rStyle w:val="apple-converted-space"/>
          <w:rFonts w:ascii="Times New Roman" w:hAnsi="Times New Roman"/>
          <w:sz w:val="24"/>
          <w:szCs w:val="24"/>
        </w:rPr>
        <w:t> </w:t>
      </w:r>
      <w:hyperlink r:id="rId33" w:anchor="dst340" w:history="1">
        <w:r w:rsidR="00DD557F" w:rsidRPr="00DD557F">
          <w:rPr>
            <w:rStyle w:val="af3"/>
            <w:rFonts w:ascii="Times New Roman" w:hAnsi="Times New Roman"/>
            <w:sz w:val="24"/>
            <w:szCs w:val="24"/>
          </w:rPr>
          <w:t>п.</w:t>
        </w:r>
      </w:hyperlink>
      <w:r w:rsidR="00DD557F" w:rsidRPr="00DD557F">
        <w:rPr>
          <w:rStyle w:val="blk"/>
          <w:rFonts w:ascii="Times New Roman" w:hAnsi="Times New Roman"/>
          <w:sz w:val="24"/>
          <w:szCs w:val="24"/>
        </w:rPr>
        <w:t xml:space="preserve"> 2</w:t>
      </w:r>
      <w:r w:rsidR="00767FDA">
        <w:rPr>
          <w:rStyle w:val="blk"/>
          <w:rFonts w:ascii="Times New Roman" w:hAnsi="Times New Roman"/>
          <w:sz w:val="24"/>
          <w:szCs w:val="24"/>
        </w:rPr>
        <w:t>1</w:t>
      </w:r>
      <w:r w:rsidR="00DD557F" w:rsidRPr="00DD557F">
        <w:rPr>
          <w:rStyle w:val="apple-converted-space"/>
          <w:rFonts w:ascii="Times New Roman" w:hAnsi="Times New Roman"/>
          <w:sz w:val="24"/>
          <w:szCs w:val="24"/>
        </w:rPr>
        <w:t> </w:t>
      </w:r>
      <w:r w:rsidR="00DD557F" w:rsidRPr="00DD557F">
        <w:rPr>
          <w:rStyle w:val="blk"/>
          <w:rFonts w:ascii="Times New Roman" w:hAnsi="Times New Roman"/>
          <w:sz w:val="24"/>
          <w:szCs w:val="24"/>
        </w:rPr>
        <w:t>настоящей статьи.</w:t>
      </w:r>
    </w:p>
    <w:p w:rsidR="00282D1B" w:rsidRDefault="00DD557F" w:rsidP="00282D1B">
      <w:pPr>
        <w:shd w:val="clear" w:color="auto" w:fill="FFFFFF"/>
        <w:spacing w:after="0" w:line="240" w:lineRule="auto"/>
        <w:ind w:firstLine="539"/>
        <w:jc w:val="both"/>
        <w:rPr>
          <w:rStyle w:val="blk"/>
          <w:rFonts w:ascii="Times New Roman" w:hAnsi="Times New Roman"/>
          <w:sz w:val="24"/>
          <w:szCs w:val="24"/>
        </w:rPr>
      </w:pPr>
      <w:r>
        <w:rPr>
          <w:rFonts w:ascii="Times New Roman" w:hAnsi="Times New Roman"/>
          <w:sz w:val="24"/>
          <w:szCs w:val="24"/>
        </w:rPr>
        <w:t xml:space="preserve"> 3</w:t>
      </w:r>
      <w:r w:rsidR="004D3829">
        <w:rPr>
          <w:rFonts w:ascii="Times New Roman" w:hAnsi="Times New Roman"/>
          <w:sz w:val="24"/>
          <w:szCs w:val="24"/>
        </w:rPr>
        <w:t>0</w:t>
      </w:r>
      <w:r>
        <w:rPr>
          <w:rFonts w:ascii="Times New Roman" w:hAnsi="Times New Roman"/>
          <w:sz w:val="24"/>
          <w:szCs w:val="24"/>
        </w:rPr>
        <w:t xml:space="preserve">. </w:t>
      </w:r>
      <w:proofErr w:type="gramStart"/>
      <w:r w:rsidRPr="00055B3F">
        <w:rPr>
          <w:rStyle w:val="blk"/>
          <w:rFonts w:ascii="Times New Roman" w:hAnsi="Times New Roman"/>
          <w:sz w:val="24"/>
          <w:szCs w:val="24"/>
        </w:rPr>
        <w:t>В срок не более чем семь рабочих дней со дня получения уведомления, указанного в</w:t>
      </w:r>
      <w:r w:rsidRPr="00055B3F">
        <w:rPr>
          <w:rStyle w:val="apple-converted-space"/>
          <w:rFonts w:ascii="Times New Roman" w:hAnsi="Times New Roman"/>
          <w:sz w:val="24"/>
          <w:szCs w:val="24"/>
        </w:rPr>
        <w:t> </w:t>
      </w:r>
      <w:hyperlink r:id="rId34" w:anchor="dst2566" w:history="1">
        <w:r w:rsidRPr="00055B3F">
          <w:rPr>
            <w:rStyle w:val="af3"/>
            <w:rFonts w:ascii="Times New Roman" w:hAnsi="Times New Roman"/>
            <w:sz w:val="24"/>
            <w:szCs w:val="24"/>
          </w:rPr>
          <w:t>п.</w:t>
        </w:r>
      </w:hyperlink>
      <w:r w:rsidRPr="00055B3F">
        <w:rPr>
          <w:rStyle w:val="blk"/>
          <w:rFonts w:ascii="Times New Roman" w:hAnsi="Times New Roman"/>
          <w:sz w:val="24"/>
          <w:szCs w:val="24"/>
        </w:rPr>
        <w:t xml:space="preserve"> 27</w:t>
      </w:r>
      <w:r w:rsidRPr="00055B3F">
        <w:rPr>
          <w:rStyle w:val="apple-converted-space"/>
          <w:rFonts w:ascii="Times New Roman" w:hAnsi="Times New Roman"/>
          <w:sz w:val="24"/>
          <w:szCs w:val="24"/>
        </w:rPr>
        <w:t> </w:t>
      </w:r>
      <w:r w:rsidRPr="00055B3F">
        <w:rPr>
          <w:rStyle w:val="blk"/>
          <w:rFonts w:ascii="Times New Roman" w:hAnsi="Times New Roman"/>
          <w:sz w:val="24"/>
          <w:szCs w:val="24"/>
        </w:rPr>
        <w:t>настоящей статьи, или со дня получения заявления застройщика о внесении изменений в разрешение на строительство (в том числе в связи с необходимостью продления срока действия разрешения на строительство)</w:t>
      </w:r>
      <w:r w:rsidRPr="007F3D1E">
        <w:rPr>
          <w:rStyle w:val="blk"/>
        </w:rPr>
        <w:t xml:space="preserve"> </w:t>
      </w:r>
      <w:r w:rsidR="00F36FCE" w:rsidRPr="00282D1B">
        <w:rPr>
          <w:rFonts w:ascii="Times New Roman" w:hAnsi="Times New Roman"/>
          <w:sz w:val="24"/>
          <w:szCs w:val="24"/>
        </w:rPr>
        <w:t>Администраци</w:t>
      </w:r>
      <w:r w:rsidR="00F36FCE">
        <w:rPr>
          <w:rFonts w:ascii="Times New Roman" w:hAnsi="Times New Roman"/>
          <w:sz w:val="24"/>
          <w:szCs w:val="24"/>
        </w:rPr>
        <w:t>я</w:t>
      </w:r>
      <w:r w:rsidR="00F36FCE" w:rsidRPr="00282D1B">
        <w:rPr>
          <w:rFonts w:ascii="Times New Roman" w:hAnsi="Times New Roman"/>
          <w:sz w:val="24"/>
          <w:szCs w:val="24"/>
        </w:rPr>
        <w:t xml:space="preserve"> муниципального района </w:t>
      </w:r>
      <w:r w:rsidR="009F0D16">
        <w:rPr>
          <w:rFonts w:ascii="Times New Roman" w:hAnsi="Times New Roman"/>
          <w:sz w:val="24"/>
          <w:szCs w:val="24"/>
        </w:rPr>
        <w:t>Караидельский район</w:t>
      </w:r>
      <w:r w:rsidR="00F36FCE" w:rsidRPr="00282D1B">
        <w:rPr>
          <w:rFonts w:ascii="Times New Roman" w:hAnsi="Times New Roman"/>
          <w:sz w:val="24"/>
          <w:szCs w:val="24"/>
        </w:rPr>
        <w:t xml:space="preserve"> Республики Башкортостан </w:t>
      </w:r>
      <w:r w:rsidRPr="007749EF">
        <w:rPr>
          <w:rStyle w:val="blk"/>
          <w:rFonts w:ascii="Times New Roman" w:hAnsi="Times New Roman"/>
          <w:sz w:val="24"/>
          <w:szCs w:val="24"/>
        </w:rPr>
        <w:t>принима</w:t>
      </w:r>
      <w:r w:rsidR="00F36FCE" w:rsidRPr="007749EF">
        <w:rPr>
          <w:rStyle w:val="blk"/>
          <w:rFonts w:ascii="Times New Roman" w:hAnsi="Times New Roman"/>
          <w:sz w:val="24"/>
          <w:szCs w:val="24"/>
        </w:rPr>
        <w:t>е</w:t>
      </w:r>
      <w:r w:rsidRPr="007749EF">
        <w:rPr>
          <w:rStyle w:val="blk"/>
          <w:rFonts w:ascii="Times New Roman" w:hAnsi="Times New Roman"/>
          <w:sz w:val="24"/>
          <w:szCs w:val="24"/>
        </w:rPr>
        <w:t>т решение о внесении изменений в разрешение на стро</w:t>
      </w:r>
      <w:r w:rsidRPr="007749EF">
        <w:rPr>
          <w:rStyle w:val="blk"/>
          <w:rFonts w:ascii="Times New Roman" w:hAnsi="Times New Roman"/>
          <w:sz w:val="24"/>
          <w:szCs w:val="24"/>
        </w:rPr>
        <w:t>и</w:t>
      </w:r>
      <w:r w:rsidRPr="007749EF">
        <w:rPr>
          <w:rStyle w:val="blk"/>
          <w:rFonts w:ascii="Times New Roman" w:hAnsi="Times New Roman"/>
          <w:sz w:val="24"/>
          <w:szCs w:val="24"/>
        </w:rPr>
        <w:t>тельство</w:t>
      </w:r>
      <w:proofErr w:type="gramEnd"/>
      <w:r w:rsidRPr="007749EF">
        <w:rPr>
          <w:rStyle w:val="blk"/>
          <w:rFonts w:ascii="Times New Roman" w:hAnsi="Times New Roman"/>
          <w:sz w:val="24"/>
          <w:szCs w:val="24"/>
        </w:rPr>
        <w:t xml:space="preserve"> или об отказе во внесении изменений в такое разрешение с указанием причин отказа. В случае поступления заявления застройщика о внесении изменений в разрешение на стро</w:t>
      </w:r>
      <w:r w:rsidRPr="007749EF">
        <w:rPr>
          <w:rStyle w:val="blk"/>
          <w:rFonts w:ascii="Times New Roman" w:hAnsi="Times New Roman"/>
          <w:sz w:val="24"/>
          <w:szCs w:val="24"/>
        </w:rPr>
        <w:t>и</w:t>
      </w:r>
      <w:r w:rsidRPr="007749EF">
        <w:rPr>
          <w:rStyle w:val="blk"/>
          <w:rFonts w:ascii="Times New Roman" w:hAnsi="Times New Roman"/>
          <w:sz w:val="24"/>
          <w:szCs w:val="24"/>
        </w:rPr>
        <w:t>тельство, кроме заявления о внесении изменений в разрешение на строительство исключител</w:t>
      </w:r>
      <w:r w:rsidRPr="007749EF">
        <w:rPr>
          <w:rStyle w:val="blk"/>
          <w:rFonts w:ascii="Times New Roman" w:hAnsi="Times New Roman"/>
          <w:sz w:val="24"/>
          <w:szCs w:val="24"/>
        </w:rPr>
        <w:t>ь</w:t>
      </w:r>
      <w:r w:rsidRPr="007749EF">
        <w:rPr>
          <w:rStyle w:val="blk"/>
          <w:rFonts w:ascii="Times New Roman" w:hAnsi="Times New Roman"/>
          <w:sz w:val="24"/>
          <w:szCs w:val="24"/>
        </w:rPr>
        <w:t>но в связи с продлением срока действия такого разрешения, для принятия решения о внесении изменений в разрешение на строительство необходимы документы, предусмотренные</w:t>
      </w:r>
      <w:r w:rsidRPr="007749EF">
        <w:rPr>
          <w:rStyle w:val="apple-converted-space"/>
          <w:rFonts w:ascii="Times New Roman" w:hAnsi="Times New Roman"/>
          <w:sz w:val="24"/>
          <w:szCs w:val="24"/>
        </w:rPr>
        <w:t> </w:t>
      </w:r>
      <w:hyperlink r:id="rId35" w:anchor="dst2532" w:history="1">
        <w:r w:rsidR="007749EF" w:rsidRPr="007749EF">
          <w:rPr>
            <w:rStyle w:val="af3"/>
            <w:rFonts w:ascii="Times New Roman" w:hAnsi="Times New Roman"/>
            <w:sz w:val="24"/>
            <w:szCs w:val="24"/>
          </w:rPr>
          <w:t>п.</w:t>
        </w:r>
      </w:hyperlink>
      <w:r w:rsidR="007749EF" w:rsidRPr="007749EF">
        <w:rPr>
          <w:rStyle w:val="blk"/>
          <w:rFonts w:ascii="Times New Roman" w:hAnsi="Times New Roman"/>
          <w:sz w:val="24"/>
          <w:szCs w:val="24"/>
        </w:rPr>
        <w:t xml:space="preserve"> 4.1</w:t>
      </w:r>
      <w:r w:rsidRPr="007749EF">
        <w:rPr>
          <w:rStyle w:val="apple-converted-space"/>
          <w:rFonts w:ascii="Times New Roman" w:hAnsi="Times New Roman"/>
          <w:sz w:val="24"/>
          <w:szCs w:val="24"/>
        </w:rPr>
        <w:t> </w:t>
      </w:r>
      <w:r w:rsidRPr="007749EF">
        <w:rPr>
          <w:rStyle w:val="blk"/>
          <w:rFonts w:ascii="Times New Roman" w:hAnsi="Times New Roman"/>
          <w:sz w:val="24"/>
          <w:szCs w:val="24"/>
        </w:rPr>
        <w:t>настоящей статьи. Представление указанных документов осуществляется по правилам, у</w:t>
      </w:r>
      <w:r w:rsidRPr="007749EF">
        <w:rPr>
          <w:rStyle w:val="blk"/>
          <w:rFonts w:ascii="Times New Roman" w:hAnsi="Times New Roman"/>
          <w:sz w:val="24"/>
          <w:szCs w:val="24"/>
        </w:rPr>
        <w:t>с</w:t>
      </w:r>
      <w:r w:rsidRPr="007749EF">
        <w:rPr>
          <w:rStyle w:val="blk"/>
          <w:rFonts w:ascii="Times New Roman" w:hAnsi="Times New Roman"/>
          <w:sz w:val="24"/>
          <w:szCs w:val="24"/>
        </w:rPr>
        <w:t>тановленным</w:t>
      </w:r>
      <w:r w:rsidRPr="007749EF">
        <w:rPr>
          <w:rStyle w:val="apple-converted-space"/>
          <w:rFonts w:ascii="Times New Roman" w:hAnsi="Times New Roman"/>
          <w:sz w:val="24"/>
          <w:szCs w:val="24"/>
        </w:rPr>
        <w:t> </w:t>
      </w:r>
      <w:hyperlink r:id="rId36" w:anchor="dst2537" w:history="1">
        <w:r w:rsidR="004D3829">
          <w:rPr>
            <w:rStyle w:val="af3"/>
            <w:rFonts w:ascii="Times New Roman" w:hAnsi="Times New Roman"/>
            <w:sz w:val="24"/>
            <w:szCs w:val="24"/>
          </w:rPr>
          <w:t>п.</w:t>
        </w:r>
        <w:r w:rsidRPr="007749EF">
          <w:rPr>
            <w:rStyle w:val="af3"/>
            <w:rFonts w:ascii="Times New Roman" w:hAnsi="Times New Roman"/>
            <w:sz w:val="24"/>
            <w:szCs w:val="24"/>
          </w:rPr>
          <w:t xml:space="preserve"> </w:t>
        </w:r>
        <w:r w:rsidR="007749EF" w:rsidRPr="007749EF">
          <w:rPr>
            <w:rStyle w:val="af3"/>
            <w:rFonts w:ascii="Times New Roman" w:hAnsi="Times New Roman"/>
            <w:sz w:val="24"/>
            <w:szCs w:val="24"/>
          </w:rPr>
          <w:t>4.2</w:t>
        </w:r>
      </w:hyperlink>
      <w:r w:rsidRPr="007749EF">
        <w:rPr>
          <w:rStyle w:val="apple-converted-space"/>
          <w:rFonts w:ascii="Times New Roman" w:hAnsi="Times New Roman"/>
          <w:sz w:val="24"/>
          <w:szCs w:val="24"/>
        </w:rPr>
        <w:t> </w:t>
      </w:r>
      <w:r w:rsidRPr="007749EF">
        <w:rPr>
          <w:rStyle w:val="blk"/>
          <w:rFonts w:ascii="Times New Roman" w:hAnsi="Times New Roman"/>
          <w:sz w:val="24"/>
          <w:szCs w:val="24"/>
        </w:rPr>
        <w:t>и</w:t>
      </w:r>
      <w:r w:rsidRPr="007749EF">
        <w:rPr>
          <w:rStyle w:val="apple-converted-space"/>
          <w:rFonts w:ascii="Times New Roman" w:hAnsi="Times New Roman"/>
          <w:sz w:val="24"/>
          <w:szCs w:val="24"/>
        </w:rPr>
        <w:t> </w:t>
      </w:r>
      <w:hyperlink r:id="rId37" w:anchor="dst2539" w:history="1">
        <w:r w:rsidR="007749EF" w:rsidRPr="007749EF">
          <w:rPr>
            <w:rStyle w:val="af3"/>
            <w:rFonts w:ascii="Times New Roman" w:hAnsi="Times New Roman"/>
            <w:sz w:val="24"/>
            <w:szCs w:val="24"/>
          </w:rPr>
          <w:t>4.3</w:t>
        </w:r>
      </w:hyperlink>
      <w:r w:rsidR="007749EF" w:rsidRPr="007749EF">
        <w:rPr>
          <w:rStyle w:val="blk"/>
          <w:rFonts w:ascii="Times New Roman" w:hAnsi="Times New Roman"/>
          <w:sz w:val="24"/>
          <w:szCs w:val="24"/>
        </w:rPr>
        <w:t xml:space="preserve"> </w:t>
      </w:r>
      <w:r w:rsidRPr="007749EF">
        <w:rPr>
          <w:rStyle w:val="blk"/>
          <w:rFonts w:ascii="Times New Roman" w:hAnsi="Times New Roman"/>
          <w:sz w:val="24"/>
          <w:szCs w:val="24"/>
        </w:rPr>
        <w:t>настоящей статьи</w:t>
      </w:r>
      <w:r w:rsidR="007749EF">
        <w:rPr>
          <w:rStyle w:val="blk"/>
          <w:rFonts w:ascii="Times New Roman" w:hAnsi="Times New Roman"/>
          <w:sz w:val="24"/>
          <w:szCs w:val="24"/>
        </w:rPr>
        <w:t>.</w:t>
      </w:r>
    </w:p>
    <w:p w:rsidR="004D3829" w:rsidRPr="004D3829" w:rsidRDefault="004D3829" w:rsidP="004D3829">
      <w:pPr>
        <w:shd w:val="clear" w:color="auto" w:fill="FFFFFF"/>
        <w:spacing w:after="0" w:line="240" w:lineRule="auto"/>
        <w:ind w:firstLine="540"/>
        <w:jc w:val="both"/>
        <w:rPr>
          <w:rFonts w:ascii="Times New Roman" w:hAnsi="Times New Roman"/>
          <w:sz w:val="24"/>
          <w:szCs w:val="24"/>
        </w:rPr>
      </w:pPr>
      <w:r>
        <w:rPr>
          <w:rFonts w:ascii="Times New Roman" w:hAnsi="Times New Roman"/>
          <w:sz w:val="24"/>
          <w:szCs w:val="24"/>
        </w:rPr>
        <w:t xml:space="preserve">31. </w:t>
      </w:r>
      <w:r w:rsidRPr="004D3829">
        <w:rPr>
          <w:rStyle w:val="blk"/>
          <w:rFonts w:ascii="Times New Roman" w:hAnsi="Times New Roman"/>
          <w:sz w:val="24"/>
          <w:szCs w:val="24"/>
        </w:rPr>
        <w:t>Основанием для отказа во внесении изменений в разрешение на строительство являе</w:t>
      </w:r>
      <w:r w:rsidRPr="004D3829">
        <w:rPr>
          <w:rStyle w:val="blk"/>
          <w:rFonts w:ascii="Times New Roman" w:hAnsi="Times New Roman"/>
          <w:sz w:val="24"/>
          <w:szCs w:val="24"/>
        </w:rPr>
        <w:t>т</w:t>
      </w:r>
      <w:r w:rsidRPr="004D3829">
        <w:rPr>
          <w:rStyle w:val="blk"/>
          <w:rFonts w:ascii="Times New Roman" w:hAnsi="Times New Roman"/>
          <w:sz w:val="24"/>
          <w:szCs w:val="24"/>
        </w:rPr>
        <w:t>ся:</w:t>
      </w:r>
    </w:p>
    <w:p w:rsidR="004D3829" w:rsidRPr="004D3829" w:rsidRDefault="004D3829" w:rsidP="004D3829">
      <w:pPr>
        <w:shd w:val="clear" w:color="auto" w:fill="FFFFFF"/>
        <w:spacing w:after="0" w:line="240" w:lineRule="auto"/>
        <w:ind w:firstLine="540"/>
        <w:jc w:val="both"/>
        <w:rPr>
          <w:rFonts w:ascii="Times New Roman" w:hAnsi="Times New Roman"/>
          <w:sz w:val="24"/>
          <w:szCs w:val="24"/>
        </w:rPr>
      </w:pPr>
      <w:bookmarkStart w:id="31" w:name="dst2570"/>
      <w:bookmarkEnd w:id="31"/>
      <w:r w:rsidRPr="004D3829">
        <w:rPr>
          <w:rStyle w:val="blk"/>
          <w:rFonts w:ascii="Times New Roman" w:hAnsi="Times New Roman"/>
          <w:sz w:val="24"/>
          <w:szCs w:val="24"/>
        </w:rPr>
        <w:t>1) отсутствие в уведомлении о переходе прав на земельный участок, права пользования недрами, об образовании земельного участка реквизитов документов, предусмотренных соо</w:t>
      </w:r>
      <w:r w:rsidRPr="004D3829">
        <w:rPr>
          <w:rStyle w:val="blk"/>
          <w:rFonts w:ascii="Times New Roman" w:hAnsi="Times New Roman"/>
          <w:sz w:val="24"/>
          <w:szCs w:val="24"/>
        </w:rPr>
        <w:t>т</w:t>
      </w:r>
      <w:r w:rsidRPr="004D3829">
        <w:rPr>
          <w:rStyle w:val="blk"/>
          <w:rFonts w:ascii="Times New Roman" w:hAnsi="Times New Roman"/>
          <w:sz w:val="24"/>
          <w:szCs w:val="24"/>
        </w:rPr>
        <w:t>ветственно</w:t>
      </w:r>
      <w:r w:rsidRPr="004D3829">
        <w:rPr>
          <w:rStyle w:val="apple-converted-space"/>
          <w:rFonts w:ascii="Times New Roman" w:hAnsi="Times New Roman"/>
          <w:sz w:val="24"/>
          <w:szCs w:val="24"/>
        </w:rPr>
        <w:t> </w:t>
      </w:r>
      <w:proofErr w:type="spellStart"/>
      <w:r w:rsidR="00A62476">
        <w:fldChar w:fldCharType="begin"/>
      </w:r>
      <w:r w:rsidR="00A62476">
        <w:instrText>HYPERLINK "http://www.consultant.ru/document/cons_doc_LAW_304549/570afc6feff03328459242886307d6aebe1ccb6b/" \l "dst346"</w:instrText>
      </w:r>
      <w:r w:rsidR="00A62476">
        <w:fldChar w:fldCharType="separate"/>
      </w:r>
      <w:r>
        <w:rPr>
          <w:rStyle w:val="af3"/>
          <w:rFonts w:ascii="Times New Roman" w:hAnsi="Times New Roman"/>
          <w:sz w:val="24"/>
          <w:szCs w:val="24"/>
        </w:rPr>
        <w:t>п</w:t>
      </w:r>
      <w:proofErr w:type="gramStart"/>
      <w:r>
        <w:rPr>
          <w:rStyle w:val="af3"/>
          <w:rFonts w:ascii="Times New Roman" w:hAnsi="Times New Roman"/>
          <w:sz w:val="24"/>
          <w:szCs w:val="24"/>
        </w:rPr>
        <w:t>.п</w:t>
      </w:r>
      <w:proofErr w:type="spellEnd"/>
      <w:proofErr w:type="gramEnd"/>
      <w:r w:rsidRPr="004D3829">
        <w:rPr>
          <w:rStyle w:val="af3"/>
          <w:rFonts w:ascii="Times New Roman" w:hAnsi="Times New Roman"/>
          <w:sz w:val="24"/>
          <w:szCs w:val="24"/>
        </w:rPr>
        <w:t xml:space="preserve"> 1</w:t>
      </w:r>
      <w:r w:rsidR="00A62476">
        <w:fldChar w:fldCharType="end"/>
      </w:r>
      <w:r w:rsidRPr="004D3829">
        <w:rPr>
          <w:rStyle w:val="apple-converted-space"/>
          <w:rFonts w:ascii="Times New Roman" w:hAnsi="Times New Roman"/>
          <w:sz w:val="24"/>
          <w:szCs w:val="24"/>
        </w:rPr>
        <w:t> </w:t>
      </w:r>
      <w:r w:rsidRPr="004D3829">
        <w:rPr>
          <w:rStyle w:val="blk"/>
          <w:rFonts w:ascii="Times New Roman" w:hAnsi="Times New Roman"/>
          <w:sz w:val="24"/>
          <w:szCs w:val="24"/>
        </w:rPr>
        <w:t>-</w:t>
      </w:r>
      <w:r w:rsidRPr="004D3829">
        <w:rPr>
          <w:rStyle w:val="apple-converted-space"/>
          <w:rFonts w:ascii="Times New Roman" w:hAnsi="Times New Roman"/>
          <w:sz w:val="24"/>
          <w:szCs w:val="24"/>
        </w:rPr>
        <w:t> </w:t>
      </w:r>
      <w:hyperlink r:id="rId38" w:anchor="dst349" w:history="1">
        <w:r w:rsidRPr="004D3829">
          <w:rPr>
            <w:rStyle w:val="af3"/>
            <w:rFonts w:ascii="Times New Roman" w:hAnsi="Times New Roman"/>
            <w:sz w:val="24"/>
            <w:szCs w:val="24"/>
          </w:rPr>
          <w:t xml:space="preserve">4 </w:t>
        </w:r>
        <w:r>
          <w:rPr>
            <w:rStyle w:val="af3"/>
            <w:rFonts w:ascii="Times New Roman" w:hAnsi="Times New Roman"/>
            <w:sz w:val="24"/>
            <w:szCs w:val="24"/>
          </w:rPr>
          <w:t>п.</w:t>
        </w:r>
        <w:r w:rsidRPr="004D3829">
          <w:rPr>
            <w:rStyle w:val="af3"/>
            <w:rFonts w:ascii="Times New Roman" w:hAnsi="Times New Roman"/>
            <w:sz w:val="24"/>
            <w:szCs w:val="24"/>
          </w:rPr>
          <w:t xml:space="preserve"> </w:t>
        </w:r>
        <w:r>
          <w:rPr>
            <w:rStyle w:val="af3"/>
            <w:rFonts w:ascii="Times New Roman" w:hAnsi="Times New Roman"/>
            <w:sz w:val="24"/>
            <w:szCs w:val="24"/>
          </w:rPr>
          <w:t>27</w:t>
        </w:r>
      </w:hyperlink>
      <w:r w:rsidRPr="004D3829">
        <w:rPr>
          <w:rStyle w:val="apple-converted-space"/>
          <w:rFonts w:ascii="Times New Roman" w:hAnsi="Times New Roman"/>
          <w:sz w:val="24"/>
          <w:szCs w:val="24"/>
        </w:rPr>
        <w:t> </w:t>
      </w:r>
      <w:r w:rsidRPr="004D3829">
        <w:rPr>
          <w:rStyle w:val="blk"/>
          <w:rFonts w:ascii="Times New Roman" w:hAnsi="Times New Roman"/>
          <w:sz w:val="24"/>
          <w:szCs w:val="24"/>
        </w:rPr>
        <w:t>настоящей статьи, или отсутствие правоустанавливающего документа на земельный участок в случае, указанном в</w:t>
      </w:r>
      <w:r>
        <w:rPr>
          <w:rStyle w:val="blk"/>
          <w:rFonts w:ascii="Times New Roman" w:hAnsi="Times New Roman"/>
          <w:sz w:val="24"/>
          <w:szCs w:val="24"/>
        </w:rPr>
        <w:t xml:space="preserve"> п. 29</w:t>
      </w:r>
      <w:r w:rsidRPr="004D3829">
        <w:rPr>
          <w:rStyle w:val="apple-converted-space"/>
          <w:rFonts w:ascii="Times New Roman" w:hAnsi="Times New Roman"/>
          <w:sz w:val="24"/>
          <w:szCs w:val="24"/>
        </w:rPr>
        <w:t> </w:t>
      </w:r>
      <w:r w:rsidRPr="004D3829">
        <w:rPr>
          <w:rStyle w:val="blk"/>
          <w:rFonts w:ascii="Times New Roman" w:hAnsi="Times New Roman"/>
          <w:sz w:val="24"/>
          <w:szCs w:val="24"/>
        </w:rPr>
        <w:t>настоящей статьи, либо отсутствие докуме</w:t>
      </w:r>
      <w:r w:rsidRPr="004D3829">
        <w:rPr>
          <w:rStyle w:val="blk"/>
          <w:rFonts w:ascii="Times New Roman" w:hAnsi="Times New Roman"/>
          <w:sz w:val="24"/>
          <w:szCs w:val="24"/>
        </w:rPr>
        <w:t>н</w:t>
      </w:r>
      <w:r w:rsidRPr="004D3829">
        <w:rPr>
          <w:rStyle w:val="blk"/>
          <w:rFonts w:ascii="Times New Roman" w:hAnsi="Times New Roman"/>
          <w:sz w:val="24"/>
          <w:szCs w:val="24"/>
        </w:rPr>
        <w:t>тов, предусмотренных</w:t>
      </w:r>
      <w:r w:rsidRPr="004D3829">
        <w:rPr>
          <w:rStyle w:val="apple-converted-space"/>
          <w:rFonts w:ascii="Times New Roman" w:hAnsi="Times New Roman"/>
          <w:sz w:val="24"/>
          <w:szCs w:val="24"/>
        </w:rPr>
        <w:t> </w:t>
      </w:r>
      <w:hyperlink r:id="rId39" w:anchor="dst2532" w:history="1">
        <w:r>
          <w:rPr>
            <w:rStyle w:val="af3"/>
            <w:rFonts w:ascii="Times New Roman" w:hAnsi="Times New Roman"/>
            <w:sz w:val="24"/>
            <w:szCs w:val="24"/>
          </w:rPr>
          <w:t>п.</w:t>
        </w:r>
        <w:r w:rsidRPr="004D3829">
          <w:rPr>
            <w:rStyle w:val="af3"/>
            <w:rFonts w:ascii="Times New Roman" w:hAnsi="Times New Roman"/>
            <w:sz w:val="24"/>
            <w:szCs w:val="24"/>
          </w:rPr>
          <w:t xml:space="preserve"> </w:t>
        </w:r>
        <w:r>
          <w:rPr>
            <w:rStyle w:val="af3"/>
            <w:rFonts w:ascii="Times New Roman" w:hAnsi="Times New Roman"/>
            <w:sz w:val="24"/>
            <w:szCs w:val="24"/>
          </w:rPr>
          <w:t>4.1</w:t>
        </w:r>
      </w:hyperlink>
      <w:r>
        <w:rPr>
          <w:rStyle w:val="blk"/>
          <w:rFonts w:ascii="Times New Roman" w:hAnsi="Times New Roman"/>
          <w:sz w:val="24"/>
          <w:szCs w:val="24"/>
        </w:rPr>
        <w:t xml:space="preserve"> </w:t>
      </w:r>
      <w:r w:rsidRPr="004D3829">
        <w:rPr>
          <w:rStyle w:val="blk"/>
          <w:rFonts w:ascii="Times New Roman" w:hAnsi="Times New Roman"/>
          <w:sz w:val="24"/>
          <w:szCs w:val="24"/>
        </w:rPr>
        <w:t>настоящей статьи, в случае поступления заявления о внесении и</w:t>
      </w:r>
      <w:r w:rsidRPr="004D3829">
        <w:rPr>
          <w:rStyle w:val="blk"/>
          <w:rFonts w:ascii="Times New Roman" w:hAnsi="Times New Roman"/>
          <w:sz w:val="24"/>
          <w:szCs w:val="24"/>
        </w:rPr>
        <w:t>з</w:t>
      </w:r>
      <w:r w:rsidRPr="004D3829">
        <w:rPr>
          <w:rStyle w:val="blk"/>
          <w:rFonts w:ascii="Times New Roman" w:hAnsi="Times New Roman"/>
          <w:sz w:val="24"/>
          <w:szCs w:val="24"/>
        </w:rPr>
        <w:t>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w:t>
      </w:r>
    </w:p>
    <w:p w:rsidR="004D3829" w:rsidRPr="004D3829" w:rsidRDefault="004D3829" w:rsidP="004D3829">
      <w:pPr>
        <w:shd w:val="clear" w:color="auto" w:fill="FFFFFF"/>
        <w:spacing w:after="0" w:line="240" w:lineRule="auto"/>
        <w:ind w:firstLine="540"/>
        <w:jc w:val="both"/>
        <w:rPr>
          <w:rFonts w:ascii="Times New Roman" w:hAnsi="Times New Roman"/>
          <w:sz w:val="24"/>
          <w:szCs w:val="24"/>
        </w:rPr>
      </w:pPr>
      <w:bookmarkStart w:id="32" w:name="dst356"/>
      <w:bookmarkEnd w:id="32"/>
      <w:r w:rsidRPr="004D3829">
        <w:rPr>
          <w:rStyle w:val="blk"/>
          <w:rFonts w:ascii="Times New Roman" w:hAnsi="Times New Roman"/>
          <w:sz w:val="24"/>
          <w:szCs w:val="24"/>
        </w:rPr>
        <w:t>2) недостоверность сведений, указанных в уведомлении о переходе прав на земельный участок, права пользования недрами, об образовании земельного участка;</w:t>
      </w:r>
    </w:p>
    <w:p w:rsidR="004D3829" w:rsidRPr="004D3829" w:rsidRDefault="004D3829" w:rsidP="004D3829">
      <w:pPr>
        <w:shd w:val="clear" w:color="auto" w:fill="FFFFFF"/>
        <w:spacing w:after="0" w:line="240" w:lineRule="auto"/>
        <w:ind w:firstLine="540"/>
        <w:jc w:val="both"/>
        <w:rPr>
          <w:rFonts w:ascii="Times New Roman" w:hAnsi="Times New Roman"/>
          <w:sz w:val="24"/>
          <w:szCs w:val="24"/>
        </w:rPr>
      </w:pPr>
      <w:bookmarkStart w:id="33" w:name="dst2571"/>
      <w:bookmarkEnd w:id="33"/>
      <w:r w:rsidRPr="004D3829">
        <w:rPr>
          <w:rStyle w:val="blk"/>
          <w:rFonts w:ascii="Times New Roman" w:hAnsi="Times New Roman"/>
          <w:sz w:val="24"/>
          <w:szCs w:val="24"/>
        </w:rPr>
        <w:t>3) несоответствие планируемого размещения объекта капитального строительства треб</w:t>
      </w:r>
      <w:r w:rsidRPr="004D3829">
        <w:rPr>
          <w:rStyle w:val="blk"/>
          <w:rFonts w:ascii="Times New Roman" w:hAnsi="Times New Roman"/>
          <w:sz w:val="24"/>
          <w:szCs w:val="24"/>
        </w:rPr>
        <w:t>о</w:t>
      </w:r>
      <w:r w:rsidRPr="004D3829">
        <w:rPr>
          <w:rStyle w:val="blk"/>
          <w:rFonts w:ascii="Times New Roman" w:hAnsi="Times New Roman"/>
          <w:sz w:val="24"/>
          <w:szCs w:val="24"/>
        </w:rPr>
        <w:t>ваниям к строительству, реконструкции объекта капитального строительства, установленным на дату выдачи градостроительного плана образованного земельного участка, в случае, пред</w:t>
      </w:r>
      <w:r w:rsidRPr="004D3829">
        <w:rPr>
          <w:rStyle w:val="blk"/>
          <w:rFonts w:ascii="Times New Roman" w:hAnsi="Times New Roman"/>
          <w:sz w:val="24"/>
          <w:szCs w:val="24"/>
        </w:rPr>
        <w:t>у</w:t>
      </w:r>
      <w:r w:rsidRPr="004D3829">
        <w:rPr>
          <w:rStyle w:val="blk"/>
          <w:rFonts w:ascii="Times New Roman" w:hAnsi="Times New Roman"/>
          <w:sz w:val="24"/>
          <w:szCs w:val="24"/>
        </w:rPr>
        <w:t>смотренном</w:t>
      </w:r>
      <w:r w:rsidRPr="004D3829">
        <w:rPr>
          <w:rStyle w:val="apple-converted-space"/>
          <w:rFonts w:ascii="Times New Roman" w:hAnsi="Times New Roman"/>
          <w:sz w:val="24"/>
          <w:szCs w:val="24"/>
        </w:rPr>
        <w:t> </w:t>
      </w:r>
      <w:hyperlink r:id="rId40" w:anchor="dst342" w:history="1">
        <w:r>
          <w:rPr>
            <w:rStyle w:val="af3"/>
            <w:rFonts w:ascii="Times New Roman" w:hAnsi="Times New Roman"/>
            <w:sz w:val="24"/>
            <w:szCs w:val="24"/>
          </w:rPr>
          <w:t>п.</w:t>
        </w:r>
        <w:r w:rsidRPr="004D3829">
          <w:rPr>
            <w:rStyle w:val="af3"/>
            <w:rFonts w:ascii="Times New Roman" w:hAnsi="Times New Roman"/>
            <w:sz w:val="24"/>
            <w:szCs w:val="24"/>
          </w:rPr>
          <w:t xml:space="preserve"> </w:t>
        </w:r>
        <w:r>
          <w:rPr>
            <w:rStyle w:val="af3"/>
            <w:rFonts w:ascii="Times New Roman" w:hAnsi="Times New Roman"/>
            <w:sz w:val="24"/>
            <w:szCs w:val="24"/>
          </w:rPr>
          <w:t>2</w:t>
        </w:r>
        <w:r w:rsidR="00767FDA">
          <w:rPr>
            <w:rStyle w:val="af3"/>
            <w:rFonts w:ascii="Times New Roman" w:hAnsi="Times New Roman"/>
            <w:sz w:val="24"/>
            <w:szCs w:val="24"/>
          </w:rPr>
          <w:t>3</w:t>
        </w:r>
      </w:hyperlink>
      <w:r w:rsidRPr="004D3829">
        <w:rPr>
          <w:rStyle w:val="apple-converted-space"/>
          <w:rFonts w:ascii="Times New Roman" w:hAnsi="Times New Roman"/>
          <w:sz w:val="24"/>
          <w:szCs w:val="24"/>
        </w:rPr>
        <w:t> </w:t>
      </w:r>
      <w:r w:rsidRPr="004D3829">
        <w:rPr>
          <w:rStyle w:val="blk"/>
          <w:rFonts w:ascii="Times New Roman" w:hAnsi="Times New Roman"/>
          <w:sz w:val="24"/>
          <w:szCs w:val="24"/>
        </w:rPr>
        <w:t>настоящей статьи. При этом градостроительный план земельного участка должен быть выдан не ранее чем за три года до дня направления уведомления, указанного в</w:t>
      </w:r>
      <w:r w:rsidRPr="004D3829">
        <w:rPr>
          <w:rStyle w:val="apple-converted-space"/>
          <w:rFonts w:ascii="Times New Roman" w:hAnsi="Times New Roman"/>
          <w:sz w:val="24"/>
          <w:szCs w:val="24"/>
        </w:rPr>
        <w:t> </w:t>
      </w:r>
      <w:hyperlink r:id="rId41" w:anchor="dst2566" w:history="1">
        <w:r w:rsidR="00767FDA">
          <w:rPr>
            <w:rStyle w:val="af3"/>
            <w:rFonts w:ascii="Times New Roman" w:hAnsi="Times New Roman"/>
            <w:sz w:val="24"/>
            <w:szCs w:val="24"/>
          </w:rPr>
          <w:t>п.26</w:t>
        </w:r>
      </w:hyperlink>
      <w:r w:rsidRPr="004D3829">
        <w:rPr>
          <w:rStyle w:val="apple-converted-space"/>
          <w:rFonts w:ascii="Times New Roman" w:hAnsi="Times New Roman"/>
          <w:sz w:val="24"/>
          <w:szCs w:val="24"/>
        </w:rPr>
        <w:t> </w:t>
      </w:r>
      <w:r w:rsidRPr="004D3829">
        <w:rPr>
          <w:rStyle w:val="blk"/>
          <w:rFonts w:ascii="Times New Roman" w:hAnsi="Times New Roman"/>
          <w:sz w:val="24"/>
          <w:szCs w:val="24"/>
        </w:rPr>
        <w:t>настоящей статьи;</w:t>
      </w:r>
    </w:p>
    <w:p w:rsidR="004D3829" w:rsidRPr="004D3829" w:rsidRDefault="004D3829" w:rsidP="004D3829">
      <w:pPr>
        <w:shd w:val="clear" w:color="auto" w:fill="FFFFFF"/>
        <w:spacing w:after="0" w:line="240" w:lineRule="auto"/>
        <w:ind w:firstLine="540"/>
        <w:jc w:val="both"/>
        <w:rPr>
          <w:rFonts w:ascii="Times New Roman" w:hAnsi="Times New Roman"/>
          <w:sz w:val="24"/>
          <w:szCs w:val="24"/>
        </w:rPr>
      </w:pPr>
      <w:bookmarkStart w:id="34" w:name="dst2572"/>
      <w:bookmarkEnd w:id="34"/>
      <w:proofErr w:type="gramStart"/>
      <w:r w:rsidRPr="004D3829">
        <w:rPr>
          <w:rStyle w:val="blk"/>
          <w:rFonts w:ascii="Times New Roman" w:hAnsi="Times New Roman"/>
          <w:sz w:val="24"/>
          <w:szCs w:val="24"/>
        </w:rPr>
        <w:t>4) несоответствие планируемого размещения объекта капитального строительства треб</w:t>
      </w:r>
      <w:r w:rsidRPr="004D3829">
        <w:rPr>
          <w:rStyle w:val="blk"/>
          <w:rFonts w:ascii="Times New Roman" w:hAnsi="Times New Roman"/>
          <w:sz w:val="24"/>
          <w:szCs w:val="24"/>
        </w:rPr>
        <w:t>о</w:t>
      </w:r>
      <w:r w:rsidRPr="004D3829">
        <w:rPr>
          <w:rStyle w:val="blk"/>
          <w:rFonts w:ascii="Times New Roman" w:hAnsi="Times New Roman"/>
          <w:sz w:val="24"/>
          <w:szCs w:val="24"/>
        </w:rPr>
        <w:t>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 в сл</w:t>
      </w:r>
      <w:r w:rsidRPr="004D3829">
        <w:rPr>
          <w:rStyle w:val="blk"/>
          <w:rFonts w:ascii="Times New Roman" w:hAnsi="Times New Roman"/>
          <w:sz w:val="24"/>
          <w:szCs w:val="24"/>
        </w:rPr>
        <w:t>у</w:t>
      </w:r>
      <w:r w:rsidRPr="004D3829">
        <w:rPr>
          <w:rStyle w:val="blk"/>
          <w:rFonts w:ascii="Times New Roman" w:hAnsi="Times New Roman"/>
          <w:sz w:val="24"/>
          <w:szCs w:val="24"/>
        </w:rPr>
        <w:t>чае поступления заявления о внесении изменений в разрешение на строительство, кроме зая</w:t>
      </w:r>
      <w:r w:rsidRPr="004D3829">
        <w:rPr>
          <w:rStyle w:val="blk"/>
          <w:rFonts w:ascii="Times New Roman" w:hAnsi="Times New Roman"/>
          <w:sz w:val="24"/>
          <w:szCs w:val="24"/>
        </w:rPr>
        <w:t>в</w:t>
      </w:r>
      <w:r w:rsidRPr="004D3829">
        <w:rPr>
          <w:rStyle w:val="blk"/>
          <w:rFonts w:ascii="Times New Roman" w:hAnsi="Times New Roman"/>
          <w:sz w:val="24"/>
          <w:szCs w:val="24"/>
        </w:rPr>
        <w:lastRenderedPageBreak/>
        <w:t>ления о внесении изменений в разрешение на строительство исключительно в связи с</w:t>
      </w:r>
      <w:proofErr w:type="gramEnd"/>
      <w:r w:rsidRPr="004D3829">
        <w:rPr>
          <w:rStyle w:val="blk"/>
          <w:rFonts w:ascii="Times New Roman" w:hAnsi="Times New Roman"/>
          <w:sz w:val="24"/>
          <w:szCs w:val="24"/>
        </w:rPr>
        <w:t xml:space="preserve"> продл</w:t>
      </w:r>
      <w:r w:rsidRPr="004D3829">
        <w:rPr>
          <w:rStyle w:val="blk"/>
          <w:rFonts w:ascii="Times New Roman" w:hAnsi="Times New Roman"/>
          <w:sz w:val="24"/>
          <w:szCs w:val="24"/>
        </w:rPr>
        <w:t>е</w:t>
      </w:r>
      <w:r w:rsidRPr="004D3829">
        <w:rPr>
          <w:rStyle w:val="blk"/>
          <w:rFonts w:ascii="Times New Roman" w:hAnsi="Times New Roman"/>
          <w:sz w:val="24"/>
          <w:szCs w:val="24"/>
        </w:rPr>
        <w:t>нием срока действия такого разрешения. В случае представления для внесения изменений в разрешение на строительство градостроительного плана земельного участка, выданного после получения разрешения на строительство, такой градостроительный план должен быть выдан не ранее чем за три года до дня направления заявления о внесении изменений в разрешение на строительство;</w:t>
      </w:r>
    </w:p>
    <w:p w:rsidR="004D3829" w:rsidRPr="004D3829" w:rsidRDefault="004D3829" w:rsidP="004D3829">
      <w:pPr>
        <w:shd w:val="clear" w:color="auto" w:fill="FFFFFF"/>
        <w:spacing w:after="0" w:line="240" w:lineRule="auto"/>
        <w:ind w:firstLine="540"/>
        <w:jc w:val="both"/>
        <w:rPr>
          <w:rFonts w:ascii="Times New Roman" w:hAnsi="Times New Roman"/>
          <w:sz w:val="24"/>
          <w:szCs w:val="24"/>
        </w:rPr>
      </w:pPr>
      <w:bookmarkStart w:id="35" w:name="dst2573"/>
      <w:bookmarkEnd w:id="35"/>
      <w:proofErr w:type="gramStart"/>
      <w:r w:rsidRPr="004D3829">
        <w:rPr>
          <w:rStyle w:val="blk"/>
          <w:rFonts w:ascii="Times New Roman" w:hAnsi="Times New Roman"/>
          <w:sz w:val="24"/>
          <w:szCs w:val="24"/>
        </w:rPr>
        <w:t>5) несоответствие планируемого объекта капитального строительства разрешенному и</w:t>
      </w:r>
      <w:r w:rsidRPr="004D3829">
        <w:rPr>
          <w:rStyle w:val="blk"/>
          <w:rFonts w:ascii="Times New Roman" w:hAnsi="Times New Roman"/>
          <w:sz w:val="24"/>
          <w:szCs w:val="24"/>
        </w:rPr>
        <w:t>с</w:t>
      </w:r>
      <w:r w:rsidRPr="004D3829">
        <w:rPr>
          <w:rStyle w:val="blk"/>
          <w:rFonts w:ascii="Times New Roman" w:hAnsi="Times New Roman"/>
          <w:sz w:val="24"/>
          <w:szCs w:val="24"/>
        </w:rPr>
        <w:t>пользованию земельного участка и (или) ограничениям, установленным в соответствии с з</w:t>
      </w:r>
      <w:r w:rsidRPr="004D3829">
        <w:rPr>
          <w:rStyle w:val="blk"/>
          <w:rFonts w:ascii="Times New Roman" w:hAnsi="Times New Roman"/>
          <w:sz w:val="24"/>
          <w:szCs w:val="24"/>
        </w:rPr>
        <w:t>е</w:t>
      </w:r>
      <w:r w:rsidRPr="004D3829">
        <w:rPr>
          <w:rStyle w:val="blk"/>
          <w:rFonts w:ascii="Times New Roman" w:hAnsi="Times New Roman"/>
          <w:sz w:val="24"/>
          <w:szCs w:val="24"/>
        </w:rPr>
        <w:t>мельным и иным законодательством Российской Федерации и действующим на дату принятия решения о внесении изменений в разрешение на строительство, в случае, предусмотренном</w:t>
      </w:r>
      <w:r w:rsidRPr="004D3829">
        <w:rPr>
          <w:rStyle w:val="apple-converted-space"/>
          <w:rFonts w:ascii="Times New Roman" w:hAnsi="Times New Roman"/>
          <w:sz w:val="24"/>
          <w:szCs w:val="24"/>
        </w:rPr>
        <w:t> </w:t>
      </w:r>
      <w:hyperlink r:id="rId42" w:anchor="dst342" w:history="1">
        <w:r w:rsidR="00767FDA">
          <w:rPr>
            <w:rStyle w:val="af3"/>
            <w:rFonts w:ascii="Times New Roman" w:hAnsi="Times New Roman"/>
            <w:sz w:val="24"/>
            <w:szCs w:val="24"/>
          </w:rPr>
          <w:t>п.</w:t>
        </w:r>
      </w:hyperlink>
      <w:r w:rsidR="00767FDA">
        <w:rPr>
          <w:rStyle w:val="blk"/>
          <w:rFonts w:ascii="Times New Roman" w:hAnsi="Times New Roman"/>
          <w:sz w:val="24"/>
          <w:szCs w:val="24"/>
        </w:rPr>
        <w:t xml:space="preserve"> 23</w:t>
      </w:r>
      <w:r w:rsidRPr="004D3829">
        <w:rPr>
          <w:rStyle w:val="apple-converted-space"/>
          <w:rFonts w:ascii="Times New Roman" w:hAnsi="Times New Roman"/>
          <w:sz w:val="24"/>
          <w:szCs w:val="24"/>
        </w:rPr>
        <w:t> </w:t>
      </w:r>
      <w:r w:rsidRPr="004D3829">
        <w:rPr>
          <w:rStyle w:val="blk"/>
          <w:rFonts w:ascii="Times New Roman" w:hAnsi="Times New Roman"/>
          <w:sz w:val="24"/>
          <w:szCs w:val="24"/>
        </w:rPr>
        <w:t>настоящей статьи, или в случае поступления заявления застройщика о внесении изменений в разрешение на строительство, кроме заявления о внесении</w:t>
      </w:r>
      <w:proofErr w:type="gramEnd"/>
      <w:r w:rsidRPr="004D3829">
        <w:rPr>
          <w:rStyle w:val="blk"/>
          <w:rFonts w:ascii="Times New Roman" w:hAnsi="Times New Roman"/>
          <w:sz w:val="24"/>
          <w:szCs w:val="24"/>
        </w:rPr>
        <w:t xml:space="preserve"> изменений в разрешение на стро</w:t>
      </w:r>
      <w:r w:rsidRPr="004D3829">
        <w:rPr>
          <w:rStyle w:val="blk"/>
          <w:rFonts w:ascii="Times New Roman" w:hAnsi="Times New Roman"/>
          <w:sz w:val="24"/>
          <w:szCs w:val="24"/>
        </w:rPr>
        <w:t>и</w:t>
      </w:r>
      <w:r w:rsidRPr="004D3829">
        <w:rPr>
          <w:rStyle w:val="blk"/>
          <w:rFonts w:ascii="Times New Roman" w:hAnsi="Times New Roman"/>
          <w:sz w:val="24"/>
          <w:szCs w:val="24"/>
        </w:rPr>
        <w:t>тельство исключительно в связи с продлением срока действия такого разрешения;</w:t>
      </w:r>
    </w:p>
    <w:p w:rsidR="004D3829" w:rsidRPr="004D3829" w:rsidRDefault="004D3829" w:rsidP="004D3829">
      <w:pPr>
        <w:shd w:val="clear" w:color="auto" w:fill="FFFFFF"/>
        <w:spacing w:after="0" w:line="240" w:lineRule="auto"/>
        <w:ind w:firstLine="540"/>
        <w:jc w:val="both"/>
        <w:rPr>
          <w:rFonts w:ascii="Times New Roman" w:hAnsi="Times New Roman"/>
          <w:sz w:val="24"/>
          <w:szCs w:val="24"/>
        </w:rPr>
      </w:pPr>
      <w:bookmarkStart w:id="36" w:name="dst2574"/>
      <w:bookmarkEnd w:id="36"/>
      <w:r w:rsidRPr="004D3829">
        <w:rPr>
          <w:rStyle w:val="blk"/>
          <w:rFonts w:ascii="Times New Roman" w:hAnsi="Times New Roman"/>
          <w:sz w:val="24"/>
          <w:szCs w:val="24"/>
        </w:rPr>
        <w:t>6) несоответствие планируемого размещения объекта капитального строительства треб</w:t>
      </w:r>
      <w:r w:rsidRPr="004D3829">
        <w:rPr>
          <w:rStyle w:val="blk"/>
          <w:rFonts w:ascii="Times New Roman" w:hAnsi="Times New Roman"/>
          <w:sz w:val="24"/>
          <w:szCs w:val="24"/>
        </w:rPr>
        <w:t>о</w:t>
      </w:r>
      <w:r w:rsidRPr="004D3829">
        <w:rPr>
          <w:rStyle w:val="blk"/>
          <w:rFonts w:ascii="Times New Roman" w:hAnsi="Times New Roman"/>
          <w:sz w:val="24"/>
          <w:szCs w:val="24"/>
        </w:rPr>
        <w:t>ваниям, установленным в разрешении на отклонение от предельных параметров разрешенного строительства, реконструкции, в случае поступления заявления застройщика о внесении изм</w:t>
      </w:r>
      <w:r w:rsidRPr="004D3829">
        <w:rPr>
          <w:rStyle w:val="blk"/>
          <w:rFonts w:ascii="Times New Roman" w:hAnsi="Times New Roman"/>
          <w:sz w:val="24"/>
          <w:szCs w:val="24"/>
        </w:rPr>
        <w:t>е</w:t>
      </w:r>
      <w:r w:rsidRPr="004D3829">
        <w:rPr>
          <w:rStyle w:val="blk"/>
          <w:rFonts w:ascii="Times New Roman" w:hAnsi="Times New Roman"/>
          <w:sz w:val="24"/>
          <w:szCs w:val="24"/>
        </w:rPr>
        <w:t>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w:t>
      </w:r>
    </w:p>
    <w:p w:rsidR="004D3829" w:rsidRPr="004D3829" w:rsidRDefault="004D3829" w:rsidP="004D3829">
      <w:pPr>
        <w:shd w:val="clear" w:color="auto" w:fill="FFFFFF"/>
        <w:spacing w:after="0" w:line="240" w:lineRule="auto"/>
        <w:ind w:firstLine="540"/>
        <w:jc w:val="both"/>
        <w:rPr>
          <w:rFonts w:ascii="Times New Roman" w:hAnsi="Times New Roman"/>
          <w:sz w:val="24"/>
          <w:szCs w:val="24"/>
        </w:rPr>
      </w:pPr>
      <w:bookmarkStart w:id="37" w:name="dst2575"/>
      <w:bookmarkEnd w:id="37"/>
      <w:proofErr w:type="gramStart"/>
      <w:r w:rsidRPr="004D3829">
        <w:rPr>
          <w:rStyle w:val="blk"/>
          <w:rFonts w:ascii="Times New Roman" w:hAnsi="Times New Roman"/>
          <w:sz w:val="24"/>
          <w:szCs w:val="24"/>
        </w:rPr>
        <w:t xml:space="preserve">7) наличие у </w:t>
      </w:r>
      <w:r w:rsidR="00416C10" w:rsidRPr="00282D1B">
        <w:rPr>
          <w:rFonts w:ascii="Times New Roman" w:hAnsi="Times New Roman"/>
          <w:sz w:val="24"/>
          <w:szCs w:val="24"/>
        </w:rPr>
        <w:t>Администраци</w:t>
      </w:r>
      <w:r w:rsidR="00416C10">
        <w:rPr>
          <w:rFonts w:ascii="Times New Roman" w:hAnsi="Times New Roman"/>
          <w:sz w:val="24"/>
          <w:szCs w:val="24"/>
        </w:rPr>
        <w:t>и</w:t>
      </w:r>
      <w:r w:rsidR="00416C10" w:rsidRPr="00282D1B">
        <w:rPr>
          <w:rFonts w:ascii="Times New Roman" w:hAnsi="Times New Roman"/>
          <w:sz w:val="24"/>
          <w:szCs w:val="24"/>
        </w:rPr>
        <w:t xml:space="preserve"> муниципального района </w:t>
      </w:r>
      <w:r w:rsidR="009F0D16">
        <w:rPr>
          <w:rFonts w:ascii="Times New Roman" w:hAnsi="Times New Roman"/>
          <w:sz w:val="24"/>
          <w:szCs w:val="24"/>
        </w:rPr>
        <w:t>Караидельский район</w:t>
      </w:r>
      <w:r w:rsidR="00416C10" w:rsidRPr="00282D1B">
        <w:rPr>
          <w:rFonts w:ascii="Times New Roman" w:hAnsi="Times New Roman"/>
          <w:sz w:val="24"/>
          <w:szCs w:val="24"/>
        </w:rPr>
        <w:t xml:space="preserve"> Республики Башкортостан</w:t>
      </w:r>
      <w:r w:rsidRPr="004D3829">
        <w:rPr>
          <w:rStyle w:val="blk"/>
          <w:rFonts w:ascii="Times New Roman" w:hAnsi="Times New Roman"/>
          <w:sz w:val="24"/>
          <w:szCs w:val="24"/>
        </w:rPr>
        <w:t xml:space="preserve"> информации о выявленном в рамках государственного строительного надзора, государственного земельного надзора или муниципального земельного контроля факте отсутс</w:t>
      </w:r>
      <w:r w:rsidRPr="004D3829">
        <w:rPr>
          <w:rStyle w:val="blk"/>
          <w:rFonts w:ascii="Times New Roman" w:hAnsi="Times New Roman"/>
          <w:sz w:val="24"/>
          <w:szCs w:val="24"/>
        </w:rPr>
        <w:t>т</w:t>
      </w:r>
      <w:r w:rsidRPr="004D3829">
        <w:rPr>
          <w:rStyle w:val="blk"/>
          <w:rFonts w:ascii="Times New Roman" w:hAnsi="Times New Roman"/>
          <w:sz w:val="24"/>
          <w:szCs w:val="24"/>
        </w:rPr>
        <w:t>вия начатых работ по строительству, реконструкции на день подачи заявления о внесении и</w:t>
      </w:r>
      <w:r w:rsidRPr="004D3829">
        <w:rPr>
          <w:rStyle w:val="blk"/>
          <w:rFonts w:ascii="Times New Roman" w:hAnsi="Times New Roman"/>
          <w:sz w:val="24"/>
          <w:szCs w:val="24"/>
        </w:rPr>
        <w:t>з</w:t>
      </w:r>
      <w:r w:rsidRPr="004D3829">
        <w:rPr>
          <w:rStyle w:val="blk"/>
          <w:rFonts w:ascii="Times New Roman" w:hAnsi="Times New Roman"/>
          <w:sz w:val="24"/>
          <w:szCs w:val="24"/>
        </w:rPr>
        <w:t>менений в разрешение на строительство в связи с продлением срока действия такого разреш</w:t>
      </w:r>
      <w:r w:rsidRPr="004D3829">
        <w:rPr>
          <w:rStyle w:val="blk"/>
          <w:rFonts w:ascii="Times New Roman" w:hAnsi="Times New Roman"/>
          <w:sz w:val="24"/>
          <w:szCs w:val="24"/>
        </w:rPr>
        <w:t>е</w:t>
      </w:r>
      <w:r w:rsidRPr="004D3829">
        <w:rPr>
          <w:rStyle w:val="blk"/>
          <w:rFonts w:ascii="Times New Roman" w:hAnsi="Times New Roman"/>
          <w:sz w:val="24"/>
          <w:szCs w:val="24"/>
        </w:rPr>
        <w:t>ния или информации органа государственного строительного надзора об отсутствии извещения</w:t>
      </w:r>
      <w:proofErr w:type="gramEnd"/>
      <w:r w:rsidRPr="004D3829">
        <w:rPr>
          <w:rStyle w:val="blk"/>
          <w:rFonts w:ascii="Times New Roman" w:hAnsi="Times New Roman"/>
          <w:sz w:val="24"/>
          <w:szCs w:val="24"/>
        </w:rPr>
        <w:t xml:space="preserve"> о начале данных работ, если направление такого извещения является обязательным в соотве</w:t>
      </w:r>
      <w:r w:rsidRPr="004D3829">
        <w:rPr>
          <w:rStyle w:val="blk"/>
          <w:rFonts w:ascii="Times New Roman" w:hAnsi="Times New Roman"/>
          <w:sz w:val="24"/>
          <w:szCs w:val="24"/>
        </w:rPr>
        <w:t>т</w:t>
      </w:r>
      <w:r w:rsidRPr="004D3829">
        <w:rPr>
          <w:rStyle w:val="blk"/>
          <w:rFonts w:ascii="Times New Roman" w:hAnsi="Times New Roman"/>
          <w:sz w:val="24"/>
          <w:szCs w:val="24"/>
        </w:rPr>
        <w:t>ствии с требованиями</w:t>
      </w:r>
      <w:r w:rsidRPr="004D3829">
        <w:rPr>
          <w:rStyle w:val="apple-converted-space"/>
          <w:rFonts w:ascii="Times New Roman" w:hAnsi="Times New Roman"/>
          <w:sz w:val="24"/>
          <w:szCs w:val="24"/>
        </w:rPr>
        <w:t> </w:t>
      </w:r>
      <w:hyperlink r:id="rId43" w:anchor="dst2621" w:history="1">
        <w:r w:rsidRPr="004D3829">
          <w:rPr>
            <w:rStyle w:val="af3"/>
            <w:rFonts w:ascii="Times New Roman" w:hAnsi="Times New Roman"/>
            <w:sz w:val="24"/>
            <w:szCs w:val="24"/>
          </w:rPr>
          <w:t>части 5 статьи 52</w:t>
        </w:r>
      </w:hyperlink>
      <w:r w:rsidRPr="004D3829">
        <w:rPr>
          <w:rStyle w:val="apple-converted-space"/>
          <w:rFonts w:ascii="Times New Roman" w:hAnsi="Times New Roman"/>
          <w:sz w:val="24"/>
          <w:szCs w:val="24"/>
        </w:rPr>
        <w:t> </w:t>
      </w:r>
      <w:r w:rsidR="00416C10">
        <w:rPr>
          <w:rStyle w:val="blk"/>
          <w:rFonts w:ascii="Times New Roman" w:hAnsi="Times New Roman"/>
          <w:sz w:val="24"/>
          <w:szCs w:val="24"/>
        </w:rPr>
        <w:t>Градостроительного</w:t>
      </w:r>
      <w:r w:rsidRPr="004D3829">
        <w:rPr>
          <w:rStyle w:val="blk"/>
          <w:rFonts w:ascii="Times New Roman" w:hAnsi="Times New Roman"/>
          <w:sz w:val="24"/>
          <w:szCs w:val="24"/>
        </w:rPr>
        <w:t xml:space="preserve"> Кодекса</w:t>
      </w:r>
      <w:r w:rsidR="00416C10">
        <w:rPr>
          <w:rStyle w:val="blk"/>
          <w:rFonts w:ascii="Times New Roman" w:hAnsi="Times New Roman"/>
          <w:sz w:val="24"/>
          <w:szCs w:val="24"/>
        </w:rPr>
        <w:t xml:space="preserve"> Российской Федерации</w:t>
      </w:r>
      <w:r w:rsidRPr="004D3829">
        <w:rPr>
          <w:rStyle w:val="blk"/>
          <w:rFonts w:ascii="Times New Roman" w:hAnsi="Times New Roman"/>
          <w:sz w:val="24"/>
          <w:szCs w:val="24"/>
        </w:rPr>
        <w:t>, в случае, если внесение изменений в разрешение на строительство связано с продлением срока действия разрешения на строительство;</w:t>
      </w:r>
    </w:p>
    <w:p w:rsidR="004D3829" w:rsidRPr="004D3829" w:rsidRDefault="004D3829" w:rsidP="004D3829">
      <w:pPr>
        <w:shd w:val="clear" w:color="auto" w:fill="FFFFFF"/>
        <w:spacing w:after="0" w:line="240" w:lineRule="auto"/>
        <w:ind w:firstLine="540"/>
        <w:jc w:val="both"/>
        <w:rPr>
          <w:rFonts w:ascii="Times New Roman" w:hAnsi="Times New Roman"/>
          <w:sz w:val="24"/>
          <w:szCs w:val="24"/>
        </w:rPr>
      </w:pPr>
      <w:bookmarkStart w:id="38" w:name="dst2576"/>
      <w:bookmarkEnd w:id="38"/>
      <w:r w:rsidRPr="004D3829">
        <w:rPr>
          <w:rStyle w:val="blk"/>
          <w:rFonts w:ascii="Times New Roman" w:hAnsi="Times New Roman"/>
          <w:sz w:val="24"/>
          <w:szCs w:val="24"/>
        </w:rPr>
        <w:t>8) подача заявления о внесении изменений в разрешение на строительство менее чем за десять рабочих дней до истечения срока действия разрешения на строительство.</w:t>
      </w:r>
    </w:p>
    <w:p w:rsidR="00416C10" w:rsidRPr="00553178" w:rsidRDefault="00416C10" w:rsidP="00553178">
      <w:pPr>
        <w:shd w:val="clear" w:color="auto" w:fill="FFFFFF"/>
        <w:spacing w:after="0" w:line="240" w:lineRule="auto"/>
        <w:ind w:firstLine="540"/>
        <w:jc w:val="both"/>
        <w:rPr>
          <w:rFonts w:ascii="Times New Roman" w:hAnsi="Times New Roman"/>
          <w:sz w:val="24"/>
          <w:szCs w:val="24"/>
        </w:rPr>
      </w:pPr>
      <w:r w:rsidRPr="00553178">
        <w:rPr>
          <w:rFonts w:ascii="Times New Roman" w:hAnsi="Times New Roman"/>
          <w:sz w:val="24"/>
          <w:szCs w:val="24"/>
        </w:rPr>
        <w:t xml:space="preserve">32. </w:t>
      </w:r>
      <w:r w:rsidRPr="00553178">
        <w:rPr>
          <w:rStyle w:val="blk"/>
          <w:rFonts w:ascii="Times New Roman" w:hAnsi="Times New Roman"/>
          <w:sz w:val="24"/>
          <w:szCs w:val="24"/>
        </w:rPr>
        <w:t>В течение пяти рабочих дней со дня принятия решения о прекращении действия ра</w:t>
      </w:r>
      <w:r w:rsidRPr="00553178">
        <w:rPr>
          <w:rStyle w:val="blk"/>
          <w:rFonts w:ascii="Times New Roman" w:hAnsi="Times New Roman"/>
          <w:sz w:val="24"/>
          <w:szCs w:val="24"/>
        </w:rPr>
        <w:t>з</w:t>
      </w:r>
      <w:r w:rsidRPr="00553178">
        <w:rPr>
          <w:rStyle w:val="blk"/>
          <w:rFonts w:ascii="Times New Roman" w:hAnsi="Times New Roman"/>
          <w:sz w:val="24"/>
          <w:szCs w:val="24"/>
        </w:rPr>
        <w:t xml:space="preserve">решения на строительство или со дня внесения изменений в разрешение на строительство </w:t>
      </w:r>
      <w:r w:rsidRPr="00553178">
        <w:rPr>
          <w:rFonts w:ascii="Times New Roman" w:hAnsi="Times New Roman"/>
          <w:sz w:val="24"/>
          <w:szCs w:val="24"/>
        </w:rPr>
        <w:t>А</w:t>
      </w:r>
      <w:r w:rsidRPr="00553178">
        <w:rPr>
          <w:rFonts w:ascii="Times New Roman" w:hAnsi="Times New Roman"/>
          <w:sz w:val="24"/>
          <w:szCs w:val="24"/>
        </w:rPr>
        <w:t>д</w:t>
      </w:r>
      <w:r w:rsidRPr="00553178">
        <w:rPr>
          <w:rFonts w:ascii="Times New Roman" w:hAnsi="Times New Roman"/>
          <w:sz w:val="24"/>
          <w:szCs w:val="24"/>
        </w:rPr>
        <w:t xml:space="preserve">министрация муниципального района </w:t>
      </w:r>
      <w:r w:rsidR="009F0D16">
        <w:rPr>
          <w:rFonts w:ascii="Times New Roman" w:hAnsi="Times New Roman"/>
          <w:sz w:val="24"/>
          <w:szCs w:val="24"/>
        </w:rPr>
        <w:t>Караидельский район</w:t>
      </w:r>
      <w:r w:rsidRPr="00553178">
        <w:rPr>
          <w:rFonts w:ascii="Times New Roman" w:hAnsi="Times New Roman"/>
          <w:sz w:val="24"/>
          <w:szCs w:val="24"/>
        </w:rPr>
        <w:t xml:space="preserve"> Республики Башкортостан</w:t>
      </w:r>
      <w:r w:rsidRPr="00553178">
        <w:rPr>
          <w:rStyle w:val="blk"/>
          <w:rFonts w:ascii="Times New Roman" w:hAnsi="Times New Roman"/>
          <w:sz w:val="24"/>
          <w:szCs w:val="24"/>
        </w:rPr>
        <w:t xml:space="preserve"> уведо</w:t>
      </w:r>
      <w:r w:rsidRPr="00553178">
        <w:rPr>
          <w:rStyle w:val="blk"/>
          <w:rFonts w:ascii="Times New Roman" w:hAnsi="Times New Roman"/>
          <w:sz w:val="24"/>
          <w:szCs w:val="24"/>
        </w:rPr>
        <w:t>м</w:t>
      </w:r>
      <w:r w:rsidRPr="00553178">
        <w:rPr>
          <w:rStyle w:val="blk"/>
          <w:rFonts w:ascii="Times New Roman" w:hAnsi="Times New Roman"/>
          <w:sz w:val="24"/>
          <w:szCs w:val="24"/>
        </w:rPr>
        <w:t>ляет о таком решении или таких изменениях:</w:t>
      </w:r>
    </w:p>
    <w:p w:rsidR="00416C10" w:rsidRPr="00553178" w:rsidRDefault="00416C10" w:rsidP="00553178">
      <w:pPr>
        <w:shd w:val="clear" w:color="auto" w:fill="FFFFFF"/>
        <w:spacing w:after="0" w:line="240" w:lineRule="auto"/>
        <w:ind w:firstLine="540"/>
        <w:jc w:val="both"/>
        <w:rPr>
          <w:rFonts w:ascii="Times New Roman" w:hAnsi="Times New Roman"/>
          <w:sz w:val="24"/>
          <w:szCs w:val="24"/>
        </w:rPr>
      </w:pPr>
      <w:bookmarkStart w:id="39" w:name="dst359"/>
      <w:bookmarkEnd w:id="39"/>
      <w:r w:rsidRPr="00553178">
        <w:rPr>
          <w:rStyle w:val="blk"/>
          <w:rFonts w:ascii="Times New Roman" w:hAnsi="Times New Roman"/>
          <w:sz w:val="24"/>
          <w:szCs w:val="24"/>
        </w:rPr>
        <w:t>1) орган исполнительной власти Республики Башкортостан, осуществляющий государс</w:t>
      </w:r>
      <w:r w:rsidRPr="00553178">
        <w:rPr>
          <w:rStyle w:val="blk"/>
          <w:rFonts w:ascii="Times New Roman" w:hAnsi="Times New Roman"/>
          <w:sz w:val="24"/>
          <w:szCs w:val="24"/>
        </w:rPr>
        <w:t>т</w:t>
      </w:r>
      <w:r w:rsidRPr="00553178">
        <w:rPr>
          <w:rStyle w:val="blk"/>
          <w:rFonts w:ascii="Times New Roman" w:hAnsi="Times New Roman"/>
          <w:sz w:val="24"/>
          <w:szCs w:val="24"/>
        </w:rPr>
        <w:t>венный строительный надзор при строительстве, реконструкции объекта капитального стро</w:t>
      </w:r>
      <w:r w:rsidRPr="00553178">
        <w:rPr>
          <w:rStyle w:val="blk"/>
          <w:rFonts w:ascii="Times New Roman" w:hAnsi="Times New Roman"/>
          <w:sz w:val="24"/>
          <w:szCs w:val="24"/>
        </w:rPr>
        <w:t>и</w:t>
      </w:r>
      <w:r w:rsidRPr="00553178">
        <w:rPr>
          <w:rStyle w:val="blk"/>
          <w:rFonts w:ascii="Times New Roman" w:hAnsi="Times New Roman"/>
          <w:sz w:val="24"/>
          <w:szCs w:val="24"/>
        </w:rPr>
        <w:t xml:space="preserve">тельства, действие </w:t>
      </w:r>
      <w:proofErr w:type="gramStart"/>
      <w:r w:rsidRPr="00553178">
        <w:rPr>
          <w:rStyle w:val="blk"/>
          <w:rFonts w:ascii="Times New Roman" w:hAnsi="Times New Roman"/>
          <w:sz w:val="24"/>
          <w:szCs w:val="24"/>
        </w:rPr>
        <w:t>разрешения</w:t>
      </w:r>
      <w:proofErr w:type="gramEnd"/>
      <w:r w:rsidRPr="00553178">
        <w:rPr>
          <w:rStyle w:val="blk"/>
          <w:rFonts w:ascii="Times New Roman" w:hAnsi="Times New Roman"/>
          <w:sz w:val="24"/>
          <w:szCs w:val="24"/>
        </w:rPr>
        <w:t xml:space="preserve"> на строительство которого прекращено или в разрешение на строительство которого внесено изменение;</w:t>
      </w:r>
    </w:p>
    <w:p w:rsidR="00416C10" w:rsidRPr="00553178" w:rsidRDefault="00416C10" w:rsidP="00553178">
      <w:pPr>
        <w:shd w:val="clear" w:color="auto" w:fill="FFFFFF"/>
        <w:spacing w:after="0" w:line="240" w:lineRule="auto"/>
        <w:ind w:firstLine="540"/>
        <w:jc w:val="both"/>
        <w:rPr>
          <w:rFonts w:ascii="Times New Roman" w:hAnsi="Times New Roman"/>
          <w:sz w:val="24"/>
          <w:szCs w:val="24"/>
        </w:rPr>
      </w:pPr>
      <w:bookmarkStart w:id="40" w:name="dst2578"/>
      <w:bookmarkEnd w:id="40"/>
      <w:r w:rsidRPr="00553178">
        <w:rPr>
          <w:rStyle w:val="blk"/>
          <w:rFonts w:ascii="Times New Roman" w:hAnsi="Times New Roman"/>
          <w:sz w:val="24"/>
          <w:szCs w:val="24"/>
        </w:rPr>
        <w:t>2) орган регистрации прав;</w:t>
      </w:r>
    </w:p>
    <w:p w:rsidR="00416C10" w:rsidRPr="00553178" w:rsidRDefault="00416C10" w:rsidP="00553178">
      <w:pPr>
        <w:shd w:val="clear" w:color="auto" w:fill="FFFFFF"/>
        <w:spacing w:after="0" w:line="240" w:lineRule="auto"/>
        <w:ind w:firstLine="540"/>
        <w:jc w:val="both"/>
        <w:rPr>
          <w:rFonts w:ascii="Times New Roman" w:hAnsi="Times New Roman"/>
          <w:sz w:val="24"/>
          <w:szCs w:val="24"/>
        </w:rPr>
      </w:pPr>
      <w:bookmarkStart w:id="41" w:name="dst361"/>
      <w:bookmarkEnd w:id="41"/>
      <w:r w:rsidRPr="00553178">
        <w:rPr>
          <w:rStyle w:val="blk"/>
          <w:rFonts w:ascii="Times New Roman" w:hAnsi="Times New Roman"/>
          <w:sz w:val="24"/>
          <w:szCs w:val="24"/>
        </w:rPr>
        <w:t>3) застройщика в случае внесения изменений в разрешение на строительство.</w:t>
      </w:r>
    </w:p>
    <w:p w:rsidR="00416C10" w:rsidRPr="00553178" w:rsidRDefault="00416C10" w:rsidP="00553178">
      <w:pPr>
        <w:shd w:val="clear" w:color="auto" w:fill="FFFFFF"/>
        <w:spacing w:after="0" w:line="240" w:lineRule="auto"/>
        <w:ind w:firstLine="540"/>
        <w:jc w:val="both"/>
        <w:rPr>
          <w:rFonts w:ascii="Times New Roman" w:hAnsi="Times New Roman"/>
          <w:sz w:val="24"/>
          <w:szCs w:val="24"/>
        </w:rPr>
      </w:pPr>
      <w:bookmarkStart w:id="42" w:name="dst2882"/>
      <w:bookmarkEnd w:id="42"/>
      <w:r w:rsidRPr="00553178">
        <w:rPr>
          <w:rStyle w:val="blk"/>
          <w:rFonts w:ascii="Times New Roman" w:hAnsi="Times New Roman"/>
          <w:sz w:val="24"/>
          <w:szCs w:val="24"/>
        </w:rPr>
        <w:t>33. В случае</w:t>
      </w:r>
      <w:proofErr w:type="gramStart"/>
      <w:r w:rsidRPr="00553178">
        <w:rPr>
          <w:rStyle w:val="blk"/>
          <w:rFonts w:ascii="Times New Roman" w:hAnsi="Times New Roman"/>
          <w:sz w:val="24"/>
          <w:szCs w:val="24"/>
        </w:rPr>
        <w:t>,</w:t>
      </w:r>
      <w:proofErr w:type="gramEnd"/>
      <w:r w:rsidRPr="00553178">
        <w:rPr>
          <w:rStyle w:val="blk"/>
          <w:rFonts w:ascii="Times New Roman" w:hAnsi="Times New Roman"/>
          <w:sz w:val="24"/>
          <w:szCs w:val="24"/>
        </w:rPr>
        <w:t xml:space="preserve"> если разрешение на строительство выдано обладателю сервитута, публичн</w:t>
      </w:r>
      <w:r w:rsidRPr="00553178">
        <w:rPr>
          <w:rStyle w:val="blk"/>
          <w:rFonts w:ascii="Times New Roman" w:hAnsi="Times New Roman"/>
          <w:sz w:val="24"/>
          <w:szCs w:val="24"/>
        </w:rPr>
        <w:t>о</w:t>
      </w:r>
      <w:r w:rsidRPr="00553178">
        <w:rPr>
          <w:rStyle w:val="blk"/>
          <w:rFonts w:ascii="Times New Roman" w:hAnsi="Times New Roman"/>
          <w:sz w:val="24"/>
          <w:szCs w:val="24"/>
        </w:rPr>
        <w:t>го сервитута, при образовании земельных участков в границах сервитута, публичного сервит</w:t>
      </w:r>
      <w:r w:rsidRPr="00553178">
        <w:rPr>
          <w:rStyle w:val="blk"/>
          <w:rFonts w:ascii="Times New Roman" w:hAnsi="Times New Roman"/>
          <w:sz w:val="24"/>
          <w:szCs w:val="24"/>
        </w:rPr>
        <w:t>у</w:t>
      </w:r>
      <w:r w:rsidRPr="00553178">
        <w:rPr>
          <w:rStyle w:val="blk"/>
          <w:rFonts w:ascii="Times New Roman" w:hAnsi="Times New Roman"/>
          <w:sz w:val="24"/>
          <w:szCs w:val="24"/>
        </w:rPr>
        <w:t>та, переходе прав на такие земельные участки действие указанного разрешения сохраняется.</w:t>
      </w:r>
    </w:p>
    <w:p w:rsidR="00416C10" w:rsidRPr="00553178" w:rsidRDefault="00553178" w:rsidP="00553178">
      <w:pPr>
        <w:shd w:val="clear" w:color="auto" w:fill="FFFFFF"/>
        <w:spacing w:after="0" w:line="240" w:lineRule="auto"/>
        <w:ind w:firstLine="540"/>
        <w:jc w:val="both"/>
        <w:rPr>
          <w:rFonts w:ascii="Times New Roman" w:hAnsi="Times New Roman"/>
          <w:sz w:val="24"/>
          <w:szCs w:val="24"/>
        </w:rPr>
      </w:pPr>
      <w:bookmarkStart w:id="43" w:name="dst362"/>
      <w:bookmarkStart w:id="44" w:name="dst100847"/>
      <w:bookmarkEnd w:id="43"/>
      <w:bookmarkEnd w:id="44"/>
      <w:r>
        <w:rPr>
          <w:rStyle w:val="blk"/>
          <w:rFonts w:ascii="Times New Roman" w:hAnsi="Times New Roman"/>
          <w:sz w:val="24"/>
          <w:szCs w:val="24"/>
        </w:rPr>
        <w:t>34</w:t>
      </w:r>
      <w:r w:rsidR="00416C10" w:rsidRPr="00553178">
        <w:rPr>
          <w:rStyle w:val="blk"/>
          <w:rFonts w:ascii="Times New Roman" w:hAnsi="Times New Roman"/>
          <w:sz w:val="24"/>
          <w:szCs w:val="24"/>
        </w:rPr>
        <w:t>. Выдача разрешений на строительство объектов капитального строительства, сведения о которых составляют государственную тайну, осуществляется в соответствии с</w:t>
      </w:r>
      <w:r w:rsidR="00416C10" w:rsidRPr="00553178">
        <w:rPr>
          <w:rStyle w:val="apple-converted-space"/>
          <w:rFonts w:ascii="Times New Roman" w:hAnsi="Times New Roman"/>
          <w:sz w:val="24"/>
          <w:szCs w:val="24"/>
        </w:rPr>
        <w:t> </w:t>
      </w:r>
      <w:hyperlink r:id="rId44" w:anchor="dst100003" w:history="1">
        <w:r w:rsidR="00416C10" w:rsidRPr="00553178">
          <w:rPr>
            <w:rStyle w:val="af3"/>
            <w:rFonts w:ascii="Times New Roman" w:hAnsi="Times New Roman"/>
            <w:color w:val="auto"/>
            <w:sz w:val="24"/>
            <w:szCs w:val="24"/>
            <w:u w:val="none"/>
          </w:rPr>
          <w:t>требованиями</w:t>
        </w:r>
      </w:hyperlink>
      <w:r w:rsidR="00416C10" w:rsidRPr="00553178">
        <w:rPr>
          <w:rStyle w:val="apple-converted-space"/>
          <w:rFonts w:ascii="Times New Roman" w:hAnsi="Times New Roman"/>
          <w:sz w:val="24"/>
          <w:szCs w:val="24"/>
        </w:rPr>
        <w:t> </w:t>
      </w:r>
      <w:r w:rsidR="00416C10" w:rsidRPr="00553178">
        <w:rPr>
          <w:rStyle w:val="blk"/>
          <w:rFonts w:ascii="Times New Roman" w:hAnsi="Times New Roman"/>
          <w:sz w:val="24"/>
          <w:szCs w:val="24"/>
        </w:rPr>
        <w:t>законодательства Российской Федерации о государственной тайне.</w:t>
      </w:r>
    </w:p>
    <w:p w:rsidR="005B2545" w:rsidRDefault="005B2545" w:rsidP="00553178">
      <w:pPr>
        <w:pStyle w:val="1"/>
        <w:shd w:val="clear" w:color="auto" w:fill="FFFFFF"/>
        <w:spacing w:before="0" w:after="144" w:line="187" w:lineRule="atLeast"/>
        <w:ind w:firstLine="540"/>
        <w:jc w:val="both"/>
        <w:rPr>
          <w:rStyle w:val="hl"/>
          <w:rFonts w:ascii="Times New Roman" w:hAnsi="Times New Roman"/>
          <w:color w:val="auto"/>
          <w:sz w:val="24"/>
          <w:szCs w:val="24"/>
        </w:rPr>
      </w:pPr>
    </w:p>
    <w:p w:rsidR="00553178" w:rsidRPr="007F3D1E" w:rsidRDefault="00553178" w:rsidP="005B2545">
      <w:pPr>
        <w:pStyle w:val="1"/>
        <w:shd w:val="clear" w:color="auto" w:fill="FFFFFF"/>
        <w:spacing w:before="0" w:after="144" w:line="187" w:lineRule="atLeast"/>
        <w:ind w:firstLine="540"/>
        <w:jc w:val="both"/>
      </w:pPr>
      <w:r w:rsidRPr="00553178">
        <w:rPr>
          <w:rStyle w:val="hl"/>
          <w:rFonts w:ascii="Times New Roman" w:hAnsi="Times New Roman"/>
          <w:color w:val="auto"/>
          <w:sz w:val="24"/>
          <w:szCs w:val="24"/>
        </w:rPr>
        <w:t xml:space="preserve">Статья 46. Уведомление о </w:t>
      </w:r>
      <w:proofErr w:type="gramStart"/>
      <w:r w:rsidRPr="00553178">
        <w:rPr>
          <w:rStyle w:val="hl"/>
          <w:rFonts w:ascii="Times New Roman" w:hAnsi="Times New Roman"/>
          <w:color w:val="auto"/>
          <w:sz w:val="24"/>
          <w:szCs w:val="24"/>
        </w:rPr>
        <w:t>планируемых</w:t>
      </w:r>
      <w:proofErr w:type="gramEnd"/>
      <w:r w:rsidRPr="00553178">
        <w:rPr>
          <w:rStyle w:val="hl"/>
          <w:rFonts w:ascii="Times New Roman" w:hAnsi="Times New Roman"/>
          <w:color w:val="auto"/>
          <w:sz w:val="24"/>
          <w:szCs w:val="24"/>
        </w:rPr>
        <w:t xml:space="preserve"> строительстве или реконструкции объекта индивидуального жилищного строительства или садового дома</w:t>
      </w:r>
      <w:r w:rsidR="00110EBC">
        <w:rPr>
          <w:rStyle w:val="hl"/>
          <w:rFonts w:ascii="Times New Roman" w:hAnsi="Times New Roman"/>
          <w:color w:val="auto"/>
          <w:sz w:val="24"/>
          <w:szCs w:val="24"/>
        </w:rPr>
        <w:t>.</w:t>
      </w:r>
      <w:r w:rsidRPr="007F3D1E">
        <w:rPr>
          <w:rStyle w:val="nobr"/>
        </w:rPr>
        <w:t> </w:t>
      </w:r>
    </w:p>
    <w:p w:rsidR="00553178" w:rsidRPr="002C1D46" w:rsidRDefault="00553178" w:rsidP="002C1D46">
      <w:pPr>
        <w:shd w:val="clear" w:color="auto" w:fill="FFFFFF"/>
        <w:spacing w:after="0" w:line="240" w:lineRule="auto"/>
        <w:ind w:firstLine="539"/>
        <w:jc w:val="both"/>
        <w:rPr>
          <w:rFonts w:ascii="Times New Roman" w:hAnsi="Times New Roman"/>
          <w:sz w:val="24"/>
          <w:szCs w:val="24"/>
        </w:rPr>
      </w:pPr>
      <w:bookmarkStart w:id="45" w:name="dst2580"/>
      <w:bookmarkEnd w:id="45"/>
      <w:r w:rsidRPr="002C1D46">
        <w:rPr>
          <w:rStyle w:val="blk"/>
          <w:rFonts w:ascii="Times New Roman" w:hAnsi="Times New Roman"/>
          <w:sz w:val="24"/>
          <w:szCs w:val="24"/>
        </w:rPr>
        <w:t xml:space="preserve">1. </w:t>
      </w:r>
      <w:proofErr w:type="gramStart"/>
      <w:r w:rsidRPr="002C1D46">
        <w:rPr>
          <w:rStyle w:val="blk"/>
          <w:rFonts w:ascii="Times New Roman" w:hAnsi="Times New Roman"/>
          <w:sz w:val="24"/>
          <w:szCs w:val="24"/>
        </w:rPr>
        <w:t>В целях строительства или реконструкции объекта индивидуального жилищного стро</w:t>
      </w:r>
      <w:r w:rsidRPr="002C1D46">
        <w:rPr>
          <w:rStyle w:val="blk"/>
          <w:rFonts w:ascii="Times New Roman" w:hAnsi="Times New Roman"/>
          <w:sz w:val="24"/>
          <w:szCs w:val="24"/>
        </w:rPr>
        <w:t>и</w:t>
      </w:r>
      <w:r w:rsidRPr="002C1D46">
        <w:rPr>
          <w:rStyle w:val="blk"/>
          <w:rFonts w:ascii="Times New Roman" w:hAnsi="Times New Roman"/>
          <w:sz w:val="24"/>
          <w:szCs w:val="24"/>
        </w:rPr>
        <w:t xml:space="preserve">тельства или садового дома застройщик подает на бумажном носителе посредством личного обращения в </w:t>
      </w:r>
      <w:r w:rsidRPr="002C1D46">
        <w:rPr>
          <w:rFonts w:ascii="Times New Roman" w:hAnsi="Times New Roman"/>
          <w:sz w:val="24"/>
          <w:szCs w:val="24"/>
        </w:rPr>
        <w:t xml:space="preserve">Администрацию муниципального района </w:t>
      </w:r>
      <w:r w:rsidR="009F0D16">
        <w:rPr>
          <w:rFonts w:ascii="Times New Roman" w:hAnsi="Times New Roman"/>
          <w:sz w:val="24"/>
          <w:szCs w:val="24"/>
        </w:rPr>
        <w:t>Караидельский район</w:t>
      </w:r>
      <w:r w:rsidRPr="002C1D46">
        <w:rPr>
          <w:rFonts w:ascii="Times New Roman" w:hAnsi="Times New Roman"/>
          <w:sz w:val="24"/>
          <w:szCs w:val="24"/>
        </w:rPr>
        <w:t xml:space="preserve"> Республики Ба</w:t>
      </w:r>
      <w:r w:rsidRPr="002C1D46">
        <w:rPr>
          <w:rFonts w:ascii="Times New Roman" w:hAnsi="Times New Roman"/>
          <w:sz w:val="24"/>
          <w:szCs w:val="24"/>
        </w:rPr>
        <w:t>ш</w:t>
      </w:r>
      <w:r w:rsidRPr="002C1D46">
        <w:rPr>
          <w:rFonts w:ascii="Times New Roman" w:hAnsi="Times New Roman"/>
          <w:sz w:val="24"/>
          <w:szCs w:val="24"/>
        </w:rPr>
        <w:lastRenderedPageBreak/>
        <w:t>кортостан</w:t>
      </w:r>
      <w:r w:rsidRPr="002C1D46">
        <w:rPr>
          <w:rStyle w:val="blk"/>
          <w:rFonts w:ascii="Times New Roman" w:hAnsi="Times New Roman"/>
          <w:sz w:val="24"/>
          <w:szCs w:val="24"/>
        </w:rPr>
        <w:t>, в том числе через многофункциональный центр, либо направляет в указанные орг</w:t>
      </w:r>
      <w:r w:rsidRPr="002C1D46">
        <w:rPr>
          <w:rStyle w:val="blk"/>
          <w:rFonts w:ascii="Times New Roman" w:hAnsi="Times New Roman"/>
          <w:sz w:val="24"/>
          <w:szCs w:val="24"/>
        </w:rPr>
        <w:t>а</w:t>
      </w:r>
      <w:r w:rsidRPr="002C1D46">
        <w:rPr>
          <w:rStyle w:val="blk"/>
          <w:rFonts w:ascii="Times New Roman" w:hAnsi="Times New Roman"/>
          <w:sz w:val="24"/>
          <w:szCs w:val="24"/>
        </w:rPr>
        <w:t>ны посредством почтового отправления с уведомлением о вручении или единого портала гос</w:t>
      </w:r>
      <w:r w:rsidRPr="002C1D46">
        <w:rPr>
          <w:rStyle w:val="blk"/>
          <w:rFonts w:ascii="Times New Roman" w:hAnsi="Times New Roman"/>
          <w:sz w:val="24"/>
          <w:szCs w:val="24"/>
        </w:rPr>
        <w:t>у</w:t>
      </w:r>
      <w:r w:rsidRPr="002C1D46">
        <w:rPr>
          <w:rStyle w:val="blk"/>
          <w:rFonts w:ascii="Times New Roman" w:hAnsi="Times New Roman"/>
          <w:sz w:val="24"/>
          <w:szCs w:val="24"/>
        </w:rPr>
        <w:t>дарственных и муниципальных услуг уведомление о планируемых строительстве или реконс</w:t>
      </w:r>
      <w:r w:rsidRPr="002C1D46">
        <w:rPr>
          <w:rStyle w:val="blk"/>
          <w:rFonts w:ascii="Times New Roman" w:hAnsi="Times New Roman"/>
          <w:sz w:val="24"/>
          <w:szCs w:val="24"/>
        </w:rPr>
        <w:t>т</w:t>
      </w:r>
      <w:r w:rsidRPr="002C1D46">
        <w:rPr>
          <w:rStyle w:val="blk"/>
          <w:rFonts w:ascii="Times New Roman" w:hAnsi="Times New Roman"/>
          <w:sz w:val="24"/>
          <w:szCs w:val="24"/>
        </w:rPr>
        <w:t>рукции объекта</w:t>
      </w:r>
      <w:proofErr w:type="gramEnd"/>
      <w:r w:rsidRPr="002C1D46">
        <w:rPr>
          <w:rStyle w:val="blk"/>
          <w:rFonts w:ascii="Times New Roman" w:hAnsi="Times New Roman"/>
          <w:sz w:val="24"/>
          <w:szCs w:val="24"/>
        </w:rPr>
        <w:t xml:space="preserve"> индивидуального жилищного строительства или садового дома (далее также - уведомление о планируемом строительстве), содержащее следующие сведения:</w:t>
      </w:r>
    </w:p>
    <w:p w:rsidR="00553178" w:rsidRPr="002C1D46" w:rsidRDefault="00553178" w:rsidP="002C1D46">
      <w:pPr>
        <w:shd w:val="clear" w:color="auto" w:fill="FFFFFF"/>
        <w:spacing w:after="0" w:line="240" w:lineRule="auto"/>
        <w:ind w:firstLine="539"/>
        <w:jc w:val="both"/>
        <w:rPr>
          <w:rFonts w:ascii="Times New Roman" w:hAnsi="Times New Roman"/>
          <w:sz w:val="24"/>
          <w:szCs w:val="24"/>
        </w:rPr>
      </w:pPr>
      <w:bookmarkStart w:id="46" w:name="dst2581"/>
      <w:bookmarkEnd w:id="46"/>
      <w:r w:rsidRPr="002C1D46">
        <w:rPr>
          <w:rStyle w:val="blk"/>
          <w:rFonts w:ascii="Times New Roman" w:hAnsi="Times New Roman"/>
          <w:sz w:val="24"/>
          <w:szCs w:val="24"/>
        </w:rPr>
        <w:t>1) фамилия, имя, отчество (при наличии), место жительства застройщика, реквизиты д</w:t>
      </w:r>
      <w:r w:rsidRPr="002C1D46">
        <w:rPr>
          <w:rStyle w:val="blk"/>
          <w:rFonts w:ascii="Times New Roman" w:hAnsi="Times New Roman"/>
          <w:sz w:val="24"/>
          <w:szCs w:val="24"/>
        </w:rPr>
        <w:t>о</w:t>
      </w:r>
      <w:r w:rsidRPr="002C1D46">
        <w:rPr>
          <w:rStyle w:val="blk"/>
          <w:rFonts w:ascii="Times New Roman" w:hAnsi="Times New Roman"/>
          <w:sz w:val="24"/>
          <w:szCs w:val="24"/>
        </w:rPr>
        <w:t>кумента, удостоверяющего личность (для физического лица);</w:t>
      </w:r>
    </w:p>
    <w:p w:rsidR="00553178" w:rsidRPr="002C1D46" w:rsidRDefault="00553178" w:rsidP="002C1D46">
      <w:pPr>
        <w:shd w:val="clear" w:color="auto" w:fill="FFFFFF"/>
        <w:spacing w:after="0" w:line="240" w:lineRule="auto"/>
        <w:ind w:firstLine="539"/>
        <w:jc w:val="both"/>
        <w:rPr>
          <w:rFonts w:ascii="Times New Roman" w:hAnsi="Times New Roman"/>
          <w:sz w:val="24"/>
          <w:szCs w:val="24"/>
        </w:rPr>
      </w:pPr>
      <w:bookmarkStart w:id="47" w:name="dst2582"/>
      <w:bookmarkEnd w:id="47"/>
      <w:r w:rsidRPr="002C1D46">
        <w:rPr>
          <w:rStyle w:val="blk"/>
          <w:rFonts w:ascii="Times New Roman" w:hAnsi="Times New Roman"/>
          <w:sz w:val="24"/>
          <w:szCs w:val="24"/>
        </w:rPr>
        <w:t>2) наименование и место нахождения застройщика (для юридического лица), а также г</w:t>
      </w:r>
      <w:r w:rsidRPr="002C1D46">
        <w:rPr>
          <w:rStyle w:val="blk"/>
          <w:rFonts w:ascii="Times New Roman" w:hAnsi="Times New Roman"/>
          <w:sz w:val="24"/>
          <w:szCs w:val="24"/>
        </w:rPr>
        <w:t>о</w:t>
      </w:r>
      <w:r w:rsidRPr="002C1D46">
        <w:rPr>
          <w:rStyle w:val="blk"/>
          <w:rFonts w:ascii="Times New Roman" w:hAnsi="Times New Roman"/>
          <w:sz w:val="24"/>
          <w:szCs w:val="24"/>
        </w:rPr>
        <w:t>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w:t>
      </w:r>
      <w:r w:rsidRPr="002C1D46">
        <w:rPr>
          <w:rStyle w:val="blk"/>
          <w:rFonts w:ascii="Times New Roman" w:hAnsi="Times New Roman"/>
          <w:sz w:val="24"/>
          <w:szCs w:val="24"/>
        </w:rPr>
        <w:t>о</w:t>
      </w:r>
      <w:r w:rsidRPr="002C1D46">
        <w:rPr>
          <w:rStyle w:val="blk"/>
          <w:rFonts w:ascii="Times New Roman" w:hAnsi="Times New Roman"/>
          <w:sz w:val="24"/>
          <w:szCs w:val="24"/>
        </w:rPr>
        <w:t>гоплательщика, за исключением случая, если заявителем является иностранное юридическое лицо;</w:t>
      </w:r>
    </w:p>
    <w:p w:rsidR="00553178" w:rsidRPr="002C1D46" w:rsidRDefault="00553178" w:rsidP="002C1D46">
      <w:pPr>
        <w:shd w:val="clear" w:color="auto" w:fill="FFFFFF"/>
        <w:spacing w:after="0" w:line="240" w:lineRule="auto"/>
        <w:ind w:firstLine="539"/>
        <w:jc w:val="both"/>
        <w:rPr>
          <w:rFonts w:ascii="Times New Roman" w:hAnsi="Times New Roman"/>
          <w:sz w:val="24"/>
          <w:szCs w:val="24"/>
        </w:rPr>
      </w:pPr>
      <w:bookmarkStart w:id="48" w:name="dst2583"/>
      <w:bookmarkEnd w:id="48"/>
      <w:r w:rsidRPr="002C1D46">
        <w:rPr>
          <w:rStyle w:val="blk"/>
          <w:rFonts w:ascii="Times New Roman" w:hAnsi="Times New Roman"/>
          <w:sz w:val="24"/>
          <w:szCs w:val="24"/>
        </w:rPr>
        <w:t>3) кадастровый номер земельного участка (при его наличии), адрес или описание местоп</w:t>
      </w:r>
      <w:r w:rsidRPr="002C1D46">
        <w:rPr>
          <w:rStyle w:val="blk"/>
          <w:rFonts w:ascii="Times New Roman" w:hAnsi="Times New Roman"/>
          <w:sz w:val="24"/>
          <w:szCs w:val="24"/>
        </w:rPr>
        <w:t>о</w:t>
      </w:r>
      <w:r w:rsidRPr="002C1D46">
        <w:rPr>
          <w:rStyle w:val="blk"/>
          <w:rFonts w:ascii="Times New Roman" w:hAnsi="Times New Roman"/>
          <w:sz w:val="24"/>
          <w:szCs w:val="24"/>
        </w:rPr>
        <w:t>ложения земельного участка;</w:t>
      </w:r>
    </w:p>
    <w:p w:rsidR="00553178" w:rsidRPr="002C1D46" w:rsidRDefault="00553178" w:rsidP="002C1D46">
      <w:pPr>
        <w:shd w:val="clear" w:color="auto" w:fill="FFFFFF"/>
        <w:spacing w:after="0" w:line="240" w:lineRule="auto"/>
        <w:ind w:firstLine="539"/>
        <w:jc w:val="both"/>
        <w:rPr>
          <w:rFonts w:ascii="Times New Roman" w:hAnsi="Times New Roman"/>
          <w:sz w:val="24"/>
          <w:szCs w:val="24"/>
        </w:rPr>
      </w:pPr>
      <w:bookmarkStart w:id="49" w:name="dst2584"/>
      <w:bookmarkEnd w:id="49"/>
      <w:r w:rsidRPr="002C1D46">
        <w:rPr>
          <w:rStyle w:val="blk"/>
          <w:rFonts w:ascii="Times New Roman" w:hAnsi="Times New Roman"/>
          <w:sz w:val="24"/>
          <w:szCs w:val="24"/>
        </w:rPr>
        <w:t>4) сведения о праве застройщика на земельный участок, а также сведения о наличии прав иных лиц на земельный участок (при наличии таких лиц);</w:t>
      </w:r>
    </w:p>
    <w:p w:rsidR="00553178" w:rsidRPr="002C1D46" w:rsidRDefault="00553178" w:rsidP="002C1D46">
      <w:pPr>
        <w:shd w:val="clear" w:color="auto" w:fill="FFFFFF"/>
        <w:spacing w:after="0" w:line="240" w:lineRule="auto"/>
        <w:ind w:firstLine="539"/>
        <w:jc w:val="both"/>
        <w:rPr>
          <w:rFonts w:ascii="Times New Roman" w:hAnsi="Times New Roman"/>
          <w:sz w:val="24"/>
          <w:szCs w:val="24"/>
        </w:rPr>
      </w:pPr>
      <w:bookmarkStart w:id="50" w:name="dst2585"/>
      <w:bookmarkEnd w:id="50"/>
      <w:r w:rsidRPr="002C1D46">
        <w:rPr>
          <w:rStyle w:val="blk"/>
          <w:rFonts w:ascii="Times New Roman" w:hAnsi="Times New Roman"/>
          <w:sz w:val="24"/>
          <w:szCs w:val="24"/>
        </w:rPr>
        <w:t>5) сведения о виде разрешенного использования земельного участка и объекта капитал</w:t>
      </w:r>
      <w:r w:rsidRPr="002C1D46">
        <w:rPr>
          <w:rStyle w:val="blk"/>
          <w:rFonts w:ascii="Times New Roman" w:hAnsi="Times New Roman"/>
          <w:sz w:val="24"/>
          <w:szCs w:val="24"/>
        </w:rPr>
        <w:t>ь</w:t>
      </w:r>
      <w:r w:rsidRPr="002C1D46">
        <w:rPr>
          <w:rStyle w:val="blk"/>
          <w:rFonts w:ascii="Times New Roman" w:hAnsi="Times New Roman"/>
          <w:sz w:val="24"/>
          <w:szCs w:val="24"/>
        </w:rPr>
        <w:t>ного строительства (объекта индивидуального жилищного строительства или садового дома);</w:t>
      </w:r>
    </w:p>
    <w:p w:rsidR="00553178" w:rsidRPr="002C1D46" w:rsidRDefault="00553178" w:rsidP="002C1D46">
      <w:pPr>
        <w:shd w:val="clear" w:color="auto" w:fill="FFFFFF"/>
        <w:spacing w:after="0" w:line="240" w:lineRule="auto"/>
        <w:ind w:firstLine="539"/>
        <w:jc w:val="both"/>
        <w:rPr>
          <w:rFonts w:ascii="Times New Roman" w:hAnsi="Times New Roman"/>
          <w:sz w:val="24"/>
          <w:szCs w:val="24"/>
        </w:rPr>
      </w:pPr>
      <w:bookmarkStart w:id="51" w:name="dst2586"/>
      <w:bookmarkEnd w:id="51"/>
      <w:r w:rsidRPr="002C1D46">
        <w:rPr>
          <w:rStyle w:val="blk"/>
          <w:rFonts w:ascii="Times New Roman" w:hAnsi="Times New Roman"/>
          <w:sz w:val="24"/>
          <w:szCs w:val="24"/>
        </w:rPr>
        <w:t>6) сведения о планируемых параметрах объекта индивидуального жилищного строител</w:t>
      </w:r>
      <w:r w:rsidRPr="002C1D46">
        <w:rPr>
          <w:rStyle w:val="blk"/>
          <w:rFonts w:ascii="Times New Roman" w:hAnsi="Times New Roman"/>
          <w:sz w:val="24"/>
          <w:szCs w:val="24"/>
        </w:rPr>
        <w:t>ь</w:t>
      </w:r>
      <w:r w:rsidRPr="002C1D46">
        <w:rPr>
          <w:rStyle w:val="blk"/>
          <w:rFonts w:ascii="Times New Roman" w:hAnsi="Times New Roman"/>
          <w:sz w:val="24"/>
          <w:szCs w:val="24"/>
        </w:rPr>
        <w:t>ства или садового дома, в целях строительства или реконструкции которых подано уведомление о планируемом строительстве, в том числе об отступах от границ земельного участка;</w:t>
      </w:r>
    </w:p>
    <w:p w:rsidR="00553178" w:rsidRPr="002C1D46" w:rsidRDefault="00553178" w:rsidP="002C1D46">
      <w:pPr>
        <w:shd w:val="clear" w:color="auto" w:fill="FFFFFF"/>
        <w:spacing w:after="0" w:line="240" w:lineRule="auto"/>
        <w:ind w:firstLine="539"/>
        <w:jc w:val="both"/>
        <w:rPr>
          <w:rFonts w:ascii="Times New Roman" w:hAnsi="Times New Roman"/>
          <w:sz w:val="24"/>
          <w:szCs w:val="24"/>
        </w:rPr>
      </w:pPr>
      <w:bookmarkStart w:id="52" w:name="dst2587"/>
      <w:bookmarkEnd w:id="52"/>
      <w:r w:rsidRPr="002C1D46">
        <w:rPr>
          <w:rStyle w:val="blk"/>
          <w:rFonts w:ascii="Times New Roman" w:hAnsi="Times New Roman"/>
          <w:sz w:val="24"/>
          <w:szCs w:val="24"/>
        </w:rPr>
        <w:t>7) сведения о том, что объект индивидуального жилищного строительства или садовый дом не предназначен для раздела на самостоятельные объекты недвижимости;</w:t>
      </w:r>
    </w:p>
    <w:p w:rsidR="00553178" w:rsidRPr="002C1D46" w:rsidRDefault="00553178" w:rsidP="002C1D46">
      <w:pPr>
        <w:shd w:val="clear" w:color="auto" w:fill="FFFFFF"/>
        <w:spacing w:after="0" w:line="240" w:lineRule="auto"/>
        <w:ind w:firstLine="539"/>
        <w:jc w:val="both"/>
        <w:rPr>
          <w:rFonts w:ascii="Times New Roman" w:hAnsi="Times New Roman"/>
          <w:sz w:val="24"/>
          <w:szCs w:val="24"/>
        </w:rPr>
      </w:pPr>
      <w:bookmarkStart w:id="53" w:name="dst2588"/>
      <w:bookmarkEnd w:id="53"/>
      <w:r w:rsidRPr="002C1D46">
        <w:rPr>
          <w:rStyle w:val="blk"/>
          <w:rFonts w:ascii="Times New Roman" w:hAnsi="Times New Roman"/>
          <w:sz w:val="24"/>
          <w:szCs w:val="24"/>
        </w:rPr>
        <w:t>8) почтовый адрес и (или) адрес электронной почты для связи с застройщиком;</w:t>
      </w:r>
    </w:p>
    <w:p w:rsidR="00553178" w:rsidRPr="002C1D46" w:rsidRDefault="00553178" w:rsidP="00BA6DBC">
      <w:pPr>
        <w:spacing w:after="0" w:line="240" w:lineRule="auto"/>
        <w:ind w:firstLine="539"/>
        <w:jc w:val="both"/>
        <w:rPr>
          <w:rFonts w:ascii="Times New Roman" w:hAnsi="Times New Roman"/>
          <w:sz w:val="24"/>
          <w:szCs w:val="24"/>
        </w:rPr>
      </w:pPr>
      <w:bookmarkStart w:id="54" w:name="dst2589"/>
      <w:bookmarkEnd w:id="54"/>
      <w:r w:rsidRPr="002C1D46">
        <w:rPr>
          <w:rStyle w:val="blk"/>
          <w:rFonts w:ascii="Times New Roman" w:hAnsi="Times New Roman"/>
          <w:sz w:val="24"/>
          <w:szCs w:val="24"/>
        </w:rPr>
        <w:t>9) способ направления застройщику уведомлений, предусмотренных</w:t>
      </w:r>
      <w:r w:rsidRPr="002C1D46">
        <w:rPr>
          <w:rStyle w:val="apple-converted-space"/>
          <w:rFonts w:ascii="Times New Roman" w:hAnsi="Times New Roman"/>
          <w:sz w:val="24"/>
          <w:szCs w:val="24"/>
        </w:rPr>
        <w:t> </w:t>
      </w:r>
      <w:proofErr w:type="spellStart"/>
      <w:r w:rsidR="00A62476">
        <w:fldChar w:fldCharType="begin"/>
      </w:r>
      <w:r w:rsidR="00A62476">
        <w:instrText>HYPERLINK "http://www.consultant.ru/document/cons_doc_LAW_304549/fe0cad704c69e3b97bf615f0437ecf1996a57677/" \l "dst2601"</w:instrText>
      </w:r>
      <w:r w:rsidR="00A62476">
        <w:fldChar w:fldCharType="separate"/>
      </w:r>
      <w:r w:rsidRPr="002C1D46">
        <w:rPr>
          <w:rStyle w:val="af3"/>
          <w:rFonts w:ascii="Times New Roman" w:hAnsi="Times New Roman"/>
          <w:sz w:val="24"/>
          <w:szCs w:val="24"/>
        </w:rPr>
        <w:t>пп</w:t>
      </w:r>
      <w:proofErr w:type="spellEnd"/>
      <w:r w:rsidRPr="002C1D46">
        <w:rPr>
          <w:rStyle w:val="af3"/>
          <w:rFonts w:ascii="Times New Roman" w:hAnsi="Times New Roman"/>
          <w:sz w:val="24"/>
          <w:szCs w:val="24"/>
        </w:rPr>
        <w:t xml:space="preserve">. 2 п. </w:t>
      </w:r>
      <w:r w:rsidR="00BA6DBC">
        <w:rPr>
          <w:rStyle w:val="af3"/>
          <w:rFonts w:ascii="Times New Roman" w:hAnsi="Times New Roman"/>
          <w:sz w:val="24"/>
          <w:szCs w:val="24"/>
        </w:rPr>
        <w:t>6</w:t>
      </w:r>
      <w:r w:rsidR="00A62476">
        <w:fldChar w:fldCharType="end"/>
      </w:r>
      <w:r w:rsidRPr="002C1D46">
        <w:rPr>
          <w:rStyle w:val="apple-converted-space"/>
          <w:rFonts w:ascii="Times New Roman" w:hAnsi="Times New Roman"/>
          <w:sz w:val="24"/>
          <w:szCs w:val="24"/>
        </w:rPr>
        <w:t> </w:t>
      </w:r>
      <w:r w:rsidRPr="002C1D46">
        <w:rPr>
          <w:rStyle w:val="blk"/>
          <w:rFonts w:ascii="Times New Roman" w:hAnsi="Times New Roman"/>
          <w:sz w:val="24"/>
          <w:szCs w:val="24"/>
        </w:rPr>
        <w:t>настоящей статьи.</w:t>
      </w:r>
    </w:p>
    <w:p w:rsidR="00553178" w:rsidRPr="002C1D46" w:rsidRDefault="00553178" w:rsidP="002C1D46">
      <w:pPr>
        <w:shd w:val="clear" w:color="auto" w:fill="FFFFFF"/>
        <w:spacing w:after="0" w:line="240" w:lineRule="auto"/>
        <w:ind w:firstLine="539"/>
        <w:jc w:val="both"/>
        <w:rPr>
          <w:rFonts w:ascii="Times New Roman" w:hAnsi="Times New Roman"/>
          <w:sz w:val="24"/>
          <w:szCs w:val="24"/>
        </w:rPr>
      </w:pPr>
      <w:bookmarkStart w:id="55" w:name="dst2590"/>
      <w:bookmarkEnd w:id="55"/>
      <w:r w:rsidRPr="002C1D46">
        <w:rPr>
          <w:rStyle w:val="blk"/>
          <w:rFonts w:ascii="Times New Roman" w:hAnsi="Times New Roman"/>
          <w:sz w:val="24"/>
          <w:szCs w:val="24"/>
        </w:rPr>
        <w:t>2. Форма уведомления о планируемом строительстве утверждается федеральным органом исполнительной власти, осуществляющим функции по выработке и реализации государстве</w:t>
      </w:r>
      <w:r w:rsidRPr="002C1D46">
        <w:rPr>
          <w:rStyle w:val="blk"/>
          <w:rFonts w:ascii="Times New Roman" w:hAnsi="Times New Roman"/>
          <w:sz w:val="24"/>
          <w:szCs w:val="24"/>
        </w:rPr>
        <w:t>н</w:t>
      </w:r>
      <w:r w:rsidRPr="002C1D46">
        <w:rPr>
          <w:rStyle w:val="blk"/>
          <w:rFonts w:ascii="Times New Roman" w:hAnsi="Times New Roman"/>
          <w:sz w:val="24"/>
          <w:szCs w:val="24"/>
        </w:rPr>
        <w:t>ной политики и нормативно-правовому регулированию в сфере строительства, архитектуры, градостроительства.</w:t>
      </w:r>
    </w:p>
    <w:p w:rsidR="00553178" w:rsidRPr="002C1D46" w:rsidRDefault="00553178" w:rsidP="002C1D46">
      <w:pPr>
        <w:shd w:val="clear" w:color="auto" w:fill="FFFFFF"/>
        <w:spacing w:after="0" w:line="240" w:lineRule="auto"/>
        <w:ind w:firstLine="539"/>
        <w:jc w:val="both"/>
        <w:rPr>
          <w:rFonts w:ascii="Times New Roman" w:hAnsi="Times New Roman"/>
          <w:sz w:val="24"/>
          <w:szCs w:val="24"/>
        </w:rPr>
      </w:pPr>
      <w:bookmarkStart w:id="56" w:name="dst2591"/>
      <w:bookmarkEnd w:id="56"/>
      <w:r w:rsidRPr="002C1D46">
        <w:rPr>
          <w:rStyle w:val="blk"/>
          <w:rFonts w:ascii="Times New Roman" w:hAnsi="Times New Roman"/>
          <w:sz w:val="24"/>
          <w:szCs w:val="24"/>
        </w:rPr>
        <w:t>3. К уведомлению о планируемом строительстве прилагаются:</w:t>
      </w:r>
    </w:p>
    <w:p w:rsidR="00553178" w:rsidRPr="002C1D46" w:rsidRDefault="00553178" w:rsidP="002C1D46">
      <w:pPr>
        <w:shd w:val="clear" w:color="auto" w:fill="FFFFFF"/>
        <w:spacing w:after="0" w:line="240" w:lineRule="auto"/>
        <w:ind w:firstLine="539"/>
        <w:jc w:val="both"/>
        <w:rPr>
          <w:rFonts w:ascii="Times New Roman" w:hAnsi="Times New Roman"/>
          <w:sz w:val="24"/>
          <w:szCs w:val="24"/>
        </w:rPr>
      </w:pPr>
      <w:bookmarkStart w:id="57" w:name="dst2592"/>
      <w:bookmarkEnd w:id="57"/>
      <w:r w:rsidRPr="002C1D46">
        <w:rPr>
          <w:rStyle w:val="blk"/>
          <w:rFonts w:ascii="Times New Roman" w:hAnsi="Times New Roman"/>
          <w:sz w:val="24"/>
          <w:szCs w:val="24"/>
        </w:rPr>
        <w:t>1) правоустанавливающие документы на земельный участок в случае, если права на него не зарегистрированы в Едином государственном реестре недвижимости;</w:t>
      </w:r>
    </w:p>
    <w:p w:rsidR="00553178" w:rsidRPr="002C1D46" w:rsidRDefault="00553178" w:rsidP="002C1D46">
      <w:pPr>
        <w:shd w:val="clear" w:color="auto" w:fill="FFFFFF"/>
        <w:spacing w:after="0" w:line="240" w:lineRule="auto"/>
        <w:ind w:firstLine="539"/>
        <w:jc w:val="both"/>
        <w:rPr>
          <w:rFonts w:ascii="Times New Roman" w:hAnsi="Times New Roman"/>
          <w:sz w:val="24"/>
          <w:szCs w:val="24"/>
        </w:rPr>
      </w:pPr>
      <w:bookmarkStart w:id="58" w:name="dst2593"/>
      <w:bookmarkEnd w:id="58"/>
      <w:r w:rsidRPr="002C1D46">
        <w:rPr>
          <w:rStyle w:val="blk"/>
          <w:rFonts w:ascii="Times New Roman" w:hAnsi="Times New Roman"/>
          <w:sz w:val="24"/>
          <w:szCs w:val="24"/>
        </w:rPr>
        <w:t>2) документ, подтверждающий полномочия представителя застройщика, в случае, если уведомление о планируемом строительстве направлено представителем застройщика;</w:t>
      </w:r>
    </w:p>
    <w:p w:rsidR="00553178" w:rsidRPr="002C1D46" w:rsidRDefault="00553178" w:rsidP="002C1D46">
      <w:pPr>
        <w:shd w:val="clear" w:color="auto" w:fill="FFFFFF"/>
        <w:spacing w:after="0" w:line="240" w:lineRule="auto"/>
        <w:ind w:firstLine="539"/>
        <w:jc w:val="both"/>
        <w:rPr>
          <w:rFonts w:ascii="Times New Roman" w:hAnsi="Times New Roman"/>
          <w:sz w:val="24"/>
          <w:szCs w:val="24"/>
        </w:rPr>
      </w:pPr>
      <w:bookmarkStart w:id="59" w:name="dst2594"/>
      <w:bookmarkEnd w:id="59"/>
      <w:r w:rsidRPr="002C1D46">
        <w:rPr>
          <w:rStyle w:val="blk"/>
          <w:rFonts w:ascii="Times New Roman" w:hAnsi="Times New Roman"/>
          <w:sz w:val="24"/>
          <w:szCs w:val="24"/>
        </w:rPr>
        <w:t>3) заверенный перевод на русский язык документов о государственной регистрации юр</w:t>
      </w:r>
      <w:r w:rsidRPr="002C1D46">
        <w:rPr>
          <w:rStyle w:val="blk"/>
          <w:rFonts w:ascii="Times New Roman" w:hAnsi="Times New Roman"/>
          <w:sz w:val="24"/>
          <w:szCs w:val="24"/>
        </w:rPr>
        <w:t>и</w:t>
      </w:r>
      <w:r w:rsidRPr="002C1D46">
        <w:rPr>
          <w:rStyle w:val="blk"/>
          <w:rFonts w:ascii="Times New Roman" w:hAnsi="Times New Roman"/>
          <w:sz w:val="24"/>
          <w:szCs w:val="24"/>
        </w:rPr>
        <w:t>дического лица в соответствии с законодательством иностранного государства в случае, если застройщиком является иностранное юридическое лицо;</w:t>
      </w:r>
    </w:p>
    <w:p w:rsidR="00553178" w:rsidRPr="0000214B" w:rsidRDefault="00553178" w:rsidP="0000214B">
      <w:pPr>
        <w:shd w:val="clear" w:color="auto" w:fill="FFFFFF"/>
        <w:spacing w:after="0" w:line="240" w:lineRule="auto"/>
        <w:ind w:firstLine="539"/>
        <w:jc w:val="both"/>
        <w:rPr>
          <w:rFonts w:ascii="Times New Roman" w:hAnsi="Times New Roman"/>
          <w:sz w:val="24"/>
          <w:szCs w:val="24"/>
        </w:rPr>
      </w:pPr>
      <w:bookmarkStart w:id="60" w:name="dst2595"/>
      <w:bookmarkStart w:id="61" w:name="dst2596"/>
      <w:bookmarkEnd w:id="60"/>
      <w:bookmarkEnd w:id="61"/>
      <w:r w:rsidRPr="0000214B">
        <w:rPr>
          <w:rStyle w:val="blk"/>
          <w:rFonts w:ascii="Times New Roman" w:hAnsi="Times New Roman"/>
          <w:sz w:val="24"/>
          <w:szCs w:val="24"/>
        </w:rPr>
        <w:t xml:space="preserve">4. </w:t>
      </w:r>
      <w:proofErr w:type="gramStart"/>
      <w:r w:rsidRPr="0000214B">
        <w:rPr>
          <w:rStyle w:val="blk"/>
          <w:rFonts w:ascii="Times New Roman" w:hAnsi="Times New Roman"/>
          <w:sz w:val="24"/>
          <w:szCs w:val="24"/>
        </w:rPr>
        <w:t>Документы (их копии или сведения, содержащиеся в них), указанные в</w:t>
      </w:r>
      <w:r w:rsidRPr="0000214B">
        <w:rPr>
          <w:rStyle w:val="apple-converted-space"/>
          <w:rFonts w:ascii="Times New Roman" w:hAnsi="Times New Roman"/>
          <w:sz w:val="24"/>
          <w:szCs w:val="24"/>
        </w:rPr>
        <w:t> </w:t>
      </w:r>
      <w:proofErr w:type="spellStart"/>
      <w:r w:rsidR="00A62476">
        <w:fldChar w:fldCharType="begin"/>
      </w:r>
      <w:r w:rsidR="00A62476">
        <w:instrText>HYPERLINK "http://www.consultant.ru/document/cons_doc_LAW_304549/fe0cad704c69e3b97bf615f0437ecf1996a57677/" \l "dst2592"</w:instrText>
      </w:r>
      <w:r w:rsidR="00A62476">
        <w:fldChar w:fldCharType="separate"/>
      </w:r>
      <w:r w:rsidR="002C1D46" w:rsidRPr="0000214B">
        <w:rPr>
          <w:rStyle w:val="af3"/>
          <w:rFonts w:ascii="Times New Roman" w:hAnsi="Times New Roman"/>
          <w:sz w:val="24"/>
          <w:szCs w:val="24"/>
        </w:rPr>
        <w:t>пп</w:t>
      </w:r>
      <w:proofErr w:type="spellEnd"/>
      <w:r w:rsidR="002C1D46" w:rsidRPr="0000214B">
        <w:rPr>
          <w:rStyle w:val="af3"/>
          <w:rFonts w:ascii="Times New Roman" w:hAnsi="Times New Roman"/>
          <w:sz w:val="24"/>
          <w:szCs w:val="24"/>
        </w:rPr>
        <w:t>.</w:t>
      </w:r>
      <w:r w:rsidRPr="0000214B">
        <w:rPr>
          <w:rStyle w:val="af3"/>
          <w:rFonts w:ascii="Times New Roman" w:hAnsi="Times New Roman"/>
          <w:sz w:val="24"/>
          <w:szCs w:val="24"/>
        </w:rPr>
        <w:t xml:space="preserve"> 1 </w:t>
      </w:r>
      <w:r w:rsidR="002C1D46" w:rsidRPr="0000214B">
        <w:rPr>
          <w:rStyle w:val="af3"/>
          <w:rFonts w:ascii="Times New Roman" w:hAnsi="Times New Roman"/>
          <w:sz w:val="24"/>
          <w:szCs w:val="24"/>
        </w:rPr>
        <w:t>п.</w:t>
      </w:r>
      <w:r w:rsidRPr="0000214B">
        <w:rPr>
          <w:rStyle w:val="af3"/>
          <w:rFonts w:ascii="Times New Roman" w:hAnsi="Times New Roman"/>
          <w:sz w:val="24"/>
          <w:szCs w:val="24"/>
        </w:rPr>
        <w:t xml:space="preserve"> 3</w:t>
      </w:r>
      <w:r w:rsidR="00A62476">
        <w:fldChar w:fldCharType="end"/>
      </w:r>
      <w:r w:rsidRPr="0000214B">
        <w:rPr>
          <w:rStyle w:val="apple-converted-space"/>
          <w:rFonts w:ascii="Times New Roman" w:hAnsi="Times New Roman"/>
          <w:sz w:val="24"/>
          <w:szCs w:val="24"/>
        </w:rPr>
        <w:t> </w:t>
      </w:r>
      <w:r w:rsidRPr="0000214B">
        <w:rPr>
          <w:rStyle w:val="blk"/>
          <w:rFonts w:ascii="Times New Roman" w:hAnsi="Times New Roman"/>
          <w:sz w:val="24"/>
          <w:szCs w:val="24"/>
        </w:rPr>
        <w:t>настоящей статьи, запрашиваются органами, указанными в</w:t>
      </w:r>
      <w:r w:rsidRPr="0000214B">
        <w:rPr>
          <w:rStyle w:val="apple-converted-space"/>
          <w:rFonts w:ascii="Times New Roman" w:hAnsi="Times New Roman"/>
          <w:sz w:val="24"/>
          <w:szCs w:val="24"/>
        </w:rPr>
        <w:t> </w:t>
      </w:r>
      <w:hyperlink r:id="rId45" w:anchor="dst2580" w:history="1">
        <w:r w:rsidRPr="0000214B">
          <w:rPr>
            <w:rStyle w:val="af3"/>
            <w:rFonts w:ascii="Times New Roman" w:hAnsi="Times New Roman"/>
            <w:sz w:val="24"/>
            <w:szCs w:val="24"/>
          </w:rPr>
          <w:t xml:space="preserve">абзаце первом </w:t>
        </w:r>
        <w:r w:rsidR="002C1D46" w:rsidRPr="0000214B">
          <w:rPr>
            <w:rStyle w:val="af3"/>
            <w:rFonts w:ascii="Times New Roman" w:hAnsi="Times New Roman"/>
            <w:sz w:val="24"/>
            <w:szCs w:val="24"/>
          </w:rPr>
          <w:t>п.</w:t>
        </w:r>
        <w:r w:rsidRPr="0000214B">
          <w:rPr>
            <w:rStyle w:val="af3"/>
            <w:rFonts w:ascii="Times New Roman" w:hAnsi="Times New Roman"/>
            <w:sz w:val="24"/>
            <w:szCs w:val="24"/>
          </w:rPr>
          <w:t xml:space="preserve"> 1</w:t>
        </w:r>
      </w:hyperlink>
      <w:r w:rsidRPr="0000214B">
        <w:rPr>
          <w:rStyle w:val="apple-converted-space"/>
          <w:rFonts w:ascii="Times New Roman" w:hAnsi="Times New Roman"/>
          <w:sz w:val="24"/>
          <w:szCs w:val="24"/>
        </w:rPr>
        <w:t> </w:t>
      </w:r>
      <w:r w:rsidRPr="0000214B">
        <w:rPr>
          <w:rStyle w:val="blk"/>
          <w:rFonts w:ascii="Times New Roman" w:hAnsi="Times New Roman"/>
          <w:sz w:val="24"/>
          <w:szCs w:val="24"/>
        </w:rPr>
        <w:t>настоящей ст</w:t>
      </w:r>
      <w:r w:rsidRPr="0000214B">
        <w:rPr>
          <w:rStyle w:val="blk"/>
          <w:rFonts w:ascii="Times New Roman" w:hAnsi="Times New Roman"/>
          <w:sz w:val="24"/>
          <w:szCs w:val="24"/>
        </w:rPr>
        <w:t>а</w:t>
      </w:r>
      <w:r w:rsidRPr="0000214B">
        <w:rPr>
          <w:rStyle w:val="blk"/>
          <w:rFonts w:ascii="Times New Roman" w:hAnsi="Times New Roman"/>
          <w:sz w:val="24"/>
          <w:szCs w:val="24"/>
        </w:rPr>
        <w:t xml:space="preserve">тьи, в государственных органах, </w:t>
      </w:r>
      <w:r w:rsidR="00C616C2" w:rsidRPr="0000214B">
        <w:rPr>
          <w:rStyle w:val="blk"/>
          <w:rFonts w:ascii="Times New Roman" w:hAnsi="Times New Roman"/>
          <w:sz w:val="24"/>
          <w:szCs w:val="24"/>
        </w:rPr>
        <w:t xml:space="preserve">Администрации муниципального района </w:t>
      </w:r>
      <w:r w:rsidR="009F0D16">
        <w:rPr>
          <w:rStyle w:val="blk"/>
          <w:rFonts w:ascii="Times New Roman" w:hAnsi="Times New Roman"/>
          <w:sz w:val="24"/>
          <w:szCs w:val="24"/>
        </w:rPr>
        <w:t>Караидельский район</w:t>
      </w:r>
      <w:r w:rsidR="00C616C2" w:rsidRPr="0000214B">
        <w:rPr>
          <w:rStyle w:val="blk"/>
          <w:rFonts w:ascii="Times New Roman" w:hAnsi="Times New Roman"/>
          <w:sz w:val="24"/>
          <w:szCs w:val="24"/>
        </w:rPr>
        <w:t xml:space="preserve"> Республики Башкортостан </w:t>
      </w:r>
      <w:r w:rsidRPr="0000214B">
        <w:rPr>
          <w:rStyle w:val="blk"/>
          <w:rFonts w:ascii="Times New Roman" w:hAnsi="Times New Roman"/>
          <w:sz w:val="24"/>
          <w:szCs w:val="24"/>
        </w:rPr>
        <w:t xml:space="preserve">и подведомственных государственным органам или органам </w:t>
      </w:r>
      <w:r w:rsidR="00C616C2" w:rsidRPr="0000214B">
        <w:rPr>
          <w:rStyle w:val="blk"/>
          <w:rFonts w:ascii="Times New Roman" w:hAnsi="Times New Roman"/>
          <w:sz w:val="24"/>
          <w:szCs w:val="24"/>
        </w:rPr>
        <w:t>Адм</w:t>
      </w:r>
      <w:r w:rsidR="00C616C2" w:rsidRPr="0000214B">
        <w:rPr>
          <w:rStyle w:val="blk"/>
          <w:rFonts w:ascii="Times New Roman" w:hAnsi="Times New Roman"/>
          <w:sz w:val="24"/>
          <w:szCs w:val="24"/>
        </w:rPr>
        <w:t>и</w:t>
      </w:r>
      <w:r w:rsidR="00C616C2" w:rsidRPr="0000214B">
        <w:rPr>
          <w:rStyle w:val="blk"/>
          <w:rFonts w:ascii="Times New Roman" w:hAnsi="Times New Roman"/>
          <w:sz w:val="24"/>
          <w:szCs w:val="24"/>
        </w:rPr>
        <w:t xml:space="preserve">нистрации муниципального района </w:t>
      </w:r>
      <w:r w:rsidR="009F0D16">
        <w:rPr>
          <w:rStyle w:val="blk"/>
          <w:rFonts w:ascii="Times New Roman" w:hAnsi="Times New Roman"/>
          <w:sz w:val="24"/>
          <w:szCs w:val="24"/>
        </w:rPr>
        <w:t>Караидельский район</w:t>
      </w:r>
      <w:r w:rsidR="00C616C2" w:rsidRPr="0000214B">
        <w:rPr>
          <w:rStyle w:val="blk"/>
          <w:rFonts w:ascii="Times New Roman" w:hAnsi="Times New Roman"/>
          <w:sz w:val="24"/>
          <w:szCs w:val="24"/>
        </w:rPr>
        <w:t xml:space="preserve"> Республики Башкортостан</w:t>
      </w:r>
      <w:r w:rsidRPr="0000214B">
        <w:rPr>
          <w:rStyle w:val="blk"/>
          <w:rFonts w:ascii="Times New Roman" w:hAnsi="Times New Roman"/>
          <w:sz w:val="24"/>
          <w:szCs w:val="24"/>
        </w:rPr>
        <w:t>, в расп</w:t>
      </w:r>
      <w:r w:rsidRPr="0000214B">
        <w:rPr>
          <w:rStyle w:val="blk"/>
          <w:rFonts w:ascii="Times New Roman" w:hAnsi="Times New Roman"/>
          <w:sz w:val="24"/>
          <w:szCs w:val="24"/>
        </w:rPr>
        <w:t>о</w:t>
      </w:r>
      <w:r w:rsidRPr="0000214B">
        <w:rPr>
          <w:rStyle w:val="blk"/>
          <w:rFonts w:ascii="Times New Roman" w:hAnsi="Times New Roman"/>
          <w:sz w:val="24"/>
          <w:szCs w:val="24"/>
        </w:rPr>
        <w:t>ряжении которых находятся указанные документы, в срок не позднее трех</w:t>
      </w:r>
      <w:proofErr w:type="gramEnd"/>
      <w:r w:rsidRPr="0000214B">
        <w:rPr>
          <w:rStyle w:val="blk"/>
          <w:rFonts w:ascii="Times New Roman" w:hAnsi="Times New Roman"/>
          <w:sz w:val="24"/>
          <w:szCs w:val="24"/>
        </w:rPr>
        <w:t xml:space="preserve"> рабочих дней со дня получения уведомления о планируемом строительстве, если застройщик не представил указа</w:t>
      </w:r>
      <w:r w:rsidRPr="0000214B">
        <w:rPr>
          <w:rStyle w:val="blk"/>
          <w:rFonts w:ascii="Times New Roman" w:hAnsi="Times New Roman"/>
          <w:sz w:val="24"/>
          <w:szCs w:val="24"/>
        </w:rPr>
        <w:t>н</w:t>
      </w:r>
      <w:r w:rsidRPr="0000214B">
        <w:rPr>
          <w:rStyle w:val="blk"/>
          <w:rFonts w:ascii="Times New Roman" w:hAnsi="Times New Roman"/>
          <w:sz w:val="24"/>
          <w:szCs w:val="24"/>
        </w:rPr>
        <w:t xml:space="preserve">ные документы самостоятельно. </w:t>
      </w:r>
      <w:proofErr w:type="gramStart"/>
      <w:r w:rsidRPr="0000214B">
        <w:rPr>
          <w:rStyle w:val="blk"/>
          <w:rFonts w:ascii="Times New Roman" w:hAnsi="Times New Roman"/>
          <w:sz w:val="24"/>
          <w:szCs w:val="24"/>
        </w:rPr>
        <w:t>По межведомственным запросам органов, указанных в</w:t>
      </w:r>
      <w:r w:rsidRPr="0000214B">
        <w:rPr>
          <w:rStyle w:val="apple-converted-space"/>
          <w:rFonts w:ascii="Times New Roman" w:hAnsi="Times New Roman"/>
          <w:sz w:val="24"/>
          <w:szCs w:val="24"/>
        </w:rPr>
        <w:t> </w:t>
      </w:r>
      <w:hyperlink r:id="rId46" w:anchor="dst2580" w:history="1">
        <w:r w:rsidRPr="0000214B">
          <w:rPr>
            <w:rStyle w:val="af3"/>
            <w:rFonts w:ascii="Times New Roman" w:hAnsi="Times New Roman"/>
            <w:sz w:val="24"/>
            <w:szCs w:val="24"/>
          </w:rPr>
          <w:t xml:space="preserve">абзаце первом </w:t>
        </w:r>
        <w:r w:rsidR="002C1D46" w:rsidRPr="0000214B">
          <w:rPr>
            <w:rStyle w:val="af3"/>
            <w:rFonts w:ascii="Times New Roman" w:hAnsi="Times New Roman"/>
            <w:sz w:val="24"/>
            <w:szCs w:val="24"/>
          </w:rPr>
          <w:t>п.</w:t>
        </w:r>
        <w:r w:rsidRPr="0000214B">
          <w:rPr>
            <w:rStyle w:val="af3"/>
            <w:rFonts w:ascii="Times New Roman" w:hAnsi="Times New Roman"/>
            <w:sz w:val="24"/>
            <w:szCs w:val="24"/>
          </w:rPr>
          <w:t xml:space="preserve"> 1</w:t>
        </w:r>
      </w:hyperlink>
      <w:r w:rsidRPr="0000214B">
        <w:rPr>
          <w:rStyle w:val="apple-converted-space"/>
          <w:rFonts w:ascii="Times New Roman" w:hAnsi="Times New Roman"/>
          <w:sz w:val="24"/>
          <w:szCs w:val="24"/>
        </w:rPr>
        <w:t> </w:t>
      </w:r>
      <w:r w:rsidRPr="0000214B">
        <w:rPr>
          <w:rStyle w:val="blk"/>
          <w:rFonts w:ascii="Times New Roman" w:hAnsi="Times New Roman"/>
          <w:sz w:val="24"/>
          <w:szCs w:val="24"/>
        </w:rPr>
        <w:t>настоящей статьи, документы (их копии или сведения, содержащиеся в них), ук</w:t>
      </w:r>
      <w:r w:rsidRPr="0000214B">
        <w:rPr>
          <w:rStyle w:val="blk"/>
          <w:rFonts w:ascii="Times New Roman" w:hAnsi="Times New Roman"/>
          <w:sz w:val="24"/>
          <w:szCs w:val="24"/>
        </w:rPr>
        <w:t>а</w:t>
      </w:r>
      <w:r w:rsidRPr="0000214B">
        <w:rPr>
          <w:rStyle w:val="blk"/>
          <w:rFonts w:ascii="Times New Roman" w:hAnsi="Times New Roman"/>
          <w:sz w:val="24"/>
          <w:szCs w:val="24"/>
        </w:rPr>
        <w:t>занные в</w:t>
      </w:r>
      <w:r w:rsidRPr="0000214B">
        <w:rPr>
          <w:rStyle w:val="apple-converted-space"/>
          <w:rFonts w:ascii="Times New Roman" w:hAnsi="Times New Roman"/>
          <w:sz w:val="24"/>
          <w:szCs w:val="24"/>
        </w:rPr>
        <w:t> </w:t>
      </w:r>
      <w:proofErr w:type="spellStart"/>
      <w:r w:rsidR="00A62476">
        <w:fldChar w:fldCharType="begin"/>
      </w:r>
      <w:r w:rsidR="00A62476">
        <w:instrText>HYPERLINK "http://www.consultant.ru/document/cons_doc_LAW_304549/fe0cad704c69e3b97bf615f0437ecf1996a57677/" \l "dst2592"</w:instrText>
      </w:r>
      <w:r w:rsidR="00A62476">
        <w:fldChar w:fldCharType="separate"/>
      </w:r>
      <w:r w:rsidR="002C1D46" w:rsidRPr="0000214B">
        <w:rPr>
          <w:rStyle w:val="af3"/>
          <w:rFonts w:ascii="Times New Roman" w:hAnsi="Times New Roman"/>
          <w:sz w:val="24"/>
          <w:szCs w:val="24"/>
        </w:rPr>
        <w:t>пп</w:t>
      </w:r>
      <w:proofErr w:type="spellEnd"/>
      <w:r w:rsidR="002C1D46" w:rsidRPr="0000214B">
        <w:rPr>
          <w:rStyle w:val="af3"/>
          <w:rFonts w:ascii="Times New Roman" w:hAnsi="Times New Roman"/>
          <w:sz w:val="24"/>
          <w:szCs w:val="24"/>
        </w:rPr>
        <w:t xml:space="preserve">. </w:t>
      </w:r>
      <w:r w:rsidRPr="0000214B">
        <w:rPr>
          <w:rStyle w:val="af3"/>
          <w:rFonts w:ascii="Times New Roman" w:hAnsi="Times New Roman"/>
          <w:sz w:val="24"/>
          <w:szCs w:val="24"/>
        </w:rPr>
        <w:t xml:space="preserve">1 </w:t>
      </w:r>
      <w:r w:rsidR="002C1D46" w:rsidRPr="0000214B">
        <w:rPr>
          <w:rStyle w:val="af3"/>
          <w:rFonts w:ascii="Times New Roman" w:hAnsi="Times New Roman"/>
          <w:sz w:val="24"/>
          <w:szCs w:val="24"/>
        </w:rPr>
        <w:t xml:space="preserve">п. </w:t>
      </w:r>
      <w:r w:rsidRPr="0000214B">
        <w:rPr>
          <w:rStyle w:val="af3"/>
          <w:rFonts w:ascii="Times New Roman" w:hAnsi="Times New Roman"/>
          <w:sz w:val="24"/>
          <w:szCs w:val="24"/>
        </w:rPr>
        <w:t>3</w:t>
      </w:r>
      <w:r w:rsidR="00A62476">
        <w:fldChar w:fldCharType="end"/>
      </w:r>
      <w:r w:rsidRPr="0000214B">
        <w:rPr>
          <w:rStyle w:val="apple-converted-space"/>
          <w:rFonts w:ascii="Times New Roman" w:hAnsi="Times New Roman"/>
          <w:sz w:val="24"/>
          <w:szCs w:val="24"/>
        </w:rPr>
        <w:t> </w:t>
      </w:r>
      <w:r w:rsidRPr="0000214B">
        <w:rPr>
          <w:rStyle w:val="blk"/>
          <w:rFonts w:ascii="Times New Roman" w:hAnsi="Times New Roman"/>
          <w:sz w:val="24"/>
          <w:szCs w:val="24"/>
        </w:rPr>
        <w:t xml:space="preserve">настоящей статьи, предоставляются государственными органами, </w:t>
      </w:r>
      <w:r w:rsidR="00C616C2" w:rsidRPr="0000214B">
        <w:rPr>
          <w:rStyle w:val="blk"/>
          <w:rFonts w:ascii="Times New Roman" w:hAnsi="Times New Roman"/>
          <w:sz w:val="24"/>
          <w:szCs w:val="24"/>
        </w:rPr>
        <w:t>Админ</w:t>
      </w:r>
      <w:r w:rsidR="00C616C2" w:rsidRPr="0000214B">
        <w:rPr>
          <w:rStyle w:val="blk"/>
          <w:rFonts w:ascii="Times New Roman" w:hAnsi="Times New Roman"/>
          <w:sz w:val="24"/>
          <w:szCs w:val="24"/>
        </w:rPr>
        <w:t>и</w:t>
      </w:r>
      <w:r w:rsidR="00C616C2" w:rsidRPr="0000214B">
        <w:rPr>
          <w:rStyle w:val="blk"/>
          <w:rFonts w:ascii="Times New Roman" w:hAnsi="Times New Roman"/>
          <w:sz w:val="24"/>
          <w:szCs w:val="24"/>
        </w:rPr>
        <w:t xml:space="preserve">страцией муниципального района </w:t>
      </w:r>
      <w:r w:rsidR="009F0D16">
        <w:rPr>
          <w:rStyle w:val="blk"/>
          <w:rFonts w:ascii="Times New Roman" w:hAnsi="Times New Roman"/>
          <w:sz w:val="24"/>
          <w:szCs w:val="24"/>
        </w:rPr>
        <w:t>Караидельский район</w:t>
      </w:r>
      <w:r w:rsidR="00C616C2" w:rsidRPr="0000214B">
        <w:rPr>
          <w:rStyle w:val="blk"/>
          <w:rFonts w:ascii="Times New Roman" w:hAnsi="Times New Roman"/>
          <w:sz w:val="24"/>
          <w:szCs w:val="24"/>
        </w:rPr>
        <w:t xml:space="preserve"> Республики Башкортостан </w:t>
      </w:r>
      <w:r w:rsidRPr="0000214B">
        <w:rPr>
          <w:rStyle w:val="blk"/>
          <w:rFonts w:ascii="Times New Roman" w:hAnsi="Times New Roman"/>
          <w:sz w:val="24"/>
          <w:szCs w:val="24"/>
        </w:rPr>
        <w:t>и подведо</w:t>
      </w:r>
      <w:r w:rsidRPr="0000214B">
        <w:rPr>
          <w:rStyle w:val="blk"/>
          <w:rFonts w:ascii="Times New Roman" w:hAnsi="Times New Roman"/>
          <w:sz w:val="24"/>
          <w:szCs w:val="24"/>
        </w:rPr>
        <w:t>м</w:t>
      </w:r>
      <w:r w:rsidRPr="0000214B">
        <w:rPr>
          <w:rStyle w:val="blk"/>
          <w:rFonts w:ascii="Times New Roman" w:hAnsi="Times New Roman"/>
          <w:sz w:val="24"/>
          <w:szCs w:val="24"/>
        </w:rPr>
        <w:t xml:space="preserve">ственными государственным органам или органам </w:t>
      </w:r>
      <w:r w:rsidR="00C616C2" w:rsidRPr="0000214B">
        <w:rPr>
          <w:rStyle w:val="blk"/>
          <w:rFonts w:ascii="Times New Roman" w:hAnsi="Times New Roman"/>
          <w:sz w:val="24"/>
          <w:szCs w:val="24"/>
        </w:rPr>
        <w:t xml:space="preserve">Администрации муниципального района </w:t>
      </w:r>
      <w:r w:rsidR="009F0D16">
        <w:rPr>
          <w:rStyle w:val="blk"/>
          <w:rFonts w:ascii="Times New Roman" w:hAnsi="Times New Roman"/>
          <w:sz w:val="24"/>
          <w:szCs w:val="24"/>
        </w:rPr>
        <w:t>К</w:t>
      </w:r>
      <w:r w:rsidR="009F0D16">
        <w:rPr>
          <w:rStyle w:val="blk"/>
          <w:rFonts w:ascii="Times New Roman" w:hAnsi="Times New Roman"/>
          <w:sz w:val="24"/>
          <w:szCs w:val="24"/>
        </w:rPr>
        <w:t>а</w:t>
      </w:r>
      <w:r w:rsidR="009F0D16">
        <w:rPr>
          <w:rStyle w:val="blk"/>
          <w:rFonts w:ascii="Times New Roman" w:hAnsi="Times New Roman"/>
          <w:sz w:val="24"/>
          <w:szCs w:val="24"/>
        </w:rPr>
        <w:t>раидельский район</w:t>
      </w:r>
      <w:r w:rsidR="00C616C2" w:rsidRPr="0000214B">
        <w:rPr>
          <w:rStyle w:val="blk"/>
          <w:rFonts w:ascii="Times New Roman" w:hAnsi="Times New Roman"/>
          <w:sz w:val="24"/>
          <w:szCs w:val="24"/>
        </w:rPr>
        <w:t xml:space="preserve"> Республики Башкортостан</w:t>
      </w:r>
      <w:r w:rsidRPr="0000214B">
        <w:rPr>
          <w:rStyle w:val="blk"/>
          <w:rFonts w:ascii="Times New Roman" w:hAnsi="Times New Roman"/>
          <w:sz w:val="24"/>
          <w:szCs w:val="24"/>
        </w:rPr>
        <w:t>, в распоряжении которых находятся указанные документы, в срок не</w:t>
      </w:r>
      <w:proofErr w:type="gramEnd"/>
      <w:r w:rsidRPr="0000214B">
        <w:rPr>
          <w:rStyle w:val="blk"/>
          <w:rFonts w:ascii="Times New Roman" w:hAnsi="Times New Roman"/>
          <w:sz w:val="24"/>
          <w:szCs w:val="24"/>
        </w:rPr>
        <w:t xml:space="preserve"> позднее трех рабочих дней со дня получения соответствующего межв</w:t>
      </w:r>
      <w:r w:rsidRPr="0000214B">
        <w:rPr>
          <w:rStyle w:val="blk"/>
          <w:rFonts w:ascii="Times New Roman" w:hAnsi="Times New Roman"/>
          <w:sz w:val="24"/>
          <w:szCs w:val="24"/>
        </w:rPr>
        <w:t>е</w:t>
      </w:r>
      <w:r w:rsidRPr="0000214B">
        <w:rPr>
          <w:rStyle w:val="blk"/>
          <w:rFonts w:ascii="Times New Roman" w:hAnsi="Times New Roman"/>
          <w:sz w:val="24"/>
          <w:szCs w:val="24"/>
        </w:rPr>
        <w:t>домственного запроса.</w:t>
      </w:r>
    </w:p>
    <w:p w:rsidR="00553178" w:rsidRPr="0000214B" w:rsidRDefault="00110EBC" w:rsidP="0000214B">
      <w:pPr>
        <w:shd w:val="clear" w:color="auto" w:fill="FFFFFF"/>
        <w:spacing w:after="0" w:line="240" w:lineRule="auto"/>
        <w:ind w:firstLine="539"/>
        <w:jc w:val="both"/>
        <w:rPr>
          <w:rFonts w:ascii="Times New Roman" w:hAnsi="Times New Roman"/>
          <w:sz w:val="24"/>
          <w:szCs w:val="24"/>
        </w:rPr>
      </w:pPr>
      <w:bookmarkStart w:id="62" w:name="dst2597"/>
      <w:bookmarkStart w:id="63" w:name="dst2598"/>
      <w:bookmarkEnd w:id="62"/>
      <w:bookmarkEnd w:id="63"/>
      <w:r w:rsidRPr="0000214B">
        <w:rPr>
          <w:rStyle w:val="blk"/>
          <w:rFonts w:ascii="Times New Roman" w:hAnsi="Times New Roman"/>
          <w:sz w:val="24"/>
          <w:szCs w:val="24"/>
        </w:rPr>
        <w:lastRenderedPageBreak/>
        <w:t>5</w:t>
      </w:r>
      <w:r w:rsidR="00553178" w:rsidRPr="0000214B">
        <w:rPr>
          <w:rStyle w:val="blk"/>
          <w:rFonts w:ascii="Times New Roman" w:hAnsi="Times New Roman"/>
          <w:sz w:val="24"/>
          <w:szCs w:val="24"/>
        </w:rPr>
        <w:t xml:space="preserve">. </w:t>
      </w:r>
      <w:proofErr w:type="gramStart"/>
      <w:r w:rsidR="00553178" w:rsidRPr="0000214B">
        <w:rPr>
          <w:rStyle w:val="blk"/>
          <w:rFonts w:ascii="Times New Roman" w:hAnsi="Times New Roman"/>
          <w:sz w:val="24"/>
          <w:szCs w:val="24"/>
        </w:rPr>
        <w:t>В случае отсутствия в уведомлении о планируемом строительстве сведений, предусмо</w:t>
      </w:r>
      <w:r w:rsidR="00553178" w:rsidRPr="0000214B">
        <w:rPr>
          <w:rStyle w:val="blk"/>
          <w:rFonts w:ascii="Times New Roman" w:hAnsi="Times New Roman"/>
          <w:sz w:val="24"/>
          <w:szCs w:val="24"/>
        </w:rPr>
        <w:t>т</w:t>
      </w:r>
      <w:r w:rsidR="00553178" w:rsidRPr="0000214B">
        <w:rPr>
          <w:rStyle w:val="blk"/>
          <w:rFonts w:ascii="Times New Roman" w:hAnsi="Times New Roman"/>
          <w:sz w:val="24"/>
          <w:szCs w:val="24"/>
        </w:rPr>
        <w:t>ренных</w:t>
      </w:r>
      <w:r w:rsidR="00553178" w:rsidRPr="0000214B">
        <w:rPr>
          <w:rStyle w:val="apple-converted-space"/>
          <w:rFonts w:ascii="Times New Roman" w:hAnsi="Times New Roman"/>
          <w:sz w:val="24"/>
          <w:szCs w:val="24"/>
        </w:rPr>
        <w:t> </w:t>
      </w:r>
      <w:hyperlink r:id="rId47" w:anchor="dst2580" w:history="1">
        <w:r w:rsidR="002C1D46" w:rsidRPr="0000214B">
          <w:rPr>
            <w:rStyle w:val="af3"/>
            <w:rFonts w:ascii="Times New Roman" w:hAnsi="Times New Roman"/>
            <w:sz w:val="24"/>
            <w:szCs w:val="24"/>
          </w:rPr>
          <w:t>п.</w:t>
        </w:r>
        <w:r w:rsidR="00553178" w:rsidRPr="0000214B">
          <w:rPr>
            <w:rStyle w:val="af3"/>
            <w:rFonts w:ascii="Times New Roman" w:hAnsi="Times New Roman"/>
            <w:sz w:val="24"/>
            <w:szCs w:val="24"/>
          </w:rPr>
          <w:t xml:space="preserve"> 1</w:t>
        </w:r>
      </w:hyperlink>
      <w:r w:rsidR="00553178" w:rsidRPr="0000214B">
        <w:rPr>
          <w:rStyle w:val="apple-converted-space"/>
          <w:rFonts w:ascii="Times New Roman" w:hAnsi="Times New Roman"/>
          <w:sz w:val="24"/>
          <w:szCs w:val="24"/>
        </w:rPr>
        <w:t> </w:t>
      </w:r>
      <w:r w:rsidR="00553178" w:rsidRPr="0000214B">
        <w:rPr>
          <w:rStyle w:val="blk"/>
          <w:rFonts w:ascii="Times New Roman" w:hAnsi="Times New Roman"/>
          <w:sz w:val="24"/>
          <w:szCs w:val="24"/>
        </w:rPr>
        <w:t>настоящей статьи, или документов, предусмотренных</w:t>
      </w:r>
      <w:r w:rsidR="00553178" w:rsidRPr="0000214B">
        <w:rPr>
          <w:rStyle w:val="apple-converted-space"/>
          <w:rFonts w:ascii="Times New Roman" w:hAnsi="Times New Roman"/>
          <w:sz w:val="24"/>
          <w:szCs w:val="24"/>
        </w:rPr>
        <w:t> </w:t>
      </w:r>
      <w:proofErr w:type="spellStart"/>
      <w:r w:rsidR="00A62476">
        <w:fldChar w:fldCharType="begin"/>
      </w:r>
      <w:r w:rsidR="00A62476">
        <w:instrText>HYPERLINK "http://www.consultant.ru/document/cons_doc_LAW_304549/fe0cad704c69e3b97bf615f0437ecf1996a57677/" \l "dst2593"</w:instrText>
      </w:r>
      <w:r w:rsidR="00A62476">
        <w:fldChar w:fldCharType="separate"/>
      </w:r>
      <w:r w:rsidR="002C1D46" w:rsidRPr="0000214B">
        <w:rPr>
          <w:rStyle w:val="af3"/>
          <w:rFonts w:ascii="Times New Roman" w:hAnsi="Times New Roman"/>
          <w:sz w:val="24"/>
          <w:szCs w:val="24"/>
        </w:rPr>
        <w:t>пп</w:t>
      </w:r>
      <w:proofErr w:type="spellEnd"/>
      <w:r w:rsidR="002C1D46" w:rsidRPr="0000214B">
        <w:rPr>
          <w:rStyle w:val="af3"/>
          <w:rFonts w:ascii="Times New Roman" w:hAnsi="Times New Roman"/>
          <w:sz w:val="24"/>
          <w:szCs w:val="24"/>
        </w:rPr>
        <w:t>.</w:t>
      </w:r>
      <w:r w:rsidR="00553178" w:rsidRPr="0000214B">
        <w:rPr>
          <w:rStyle w:val="af3"/>
          <w:rFonts w:ascii="Times New Roman" w:hAnsi="Times New Roman"/>
          <w:sz w:val="24"/>
          <w:szCs w:val="24"/>
        </w:rPr>
        <w:t xml:space="preserve"> 2</w:t>
      </w:r>
      <w:r w:rsidR="00A62476">
        <w:fldChar w:fldCharType="end"/>
      </w:r>
      <w:r w:rsidR="00553178" w:rsidRPr="0000214B">
        <w:rPr>
          <w:rStyle w:val="apple-converted-space"/>
          <w:rFonts w:ascii="Times New Roman" w:hAnsi="Times New Roman"/>
          <w:sz w:val="24"/>
          <w:szCs w:val="24"/>
        </w:rPr>
        <w:t> </w:t>
      </w:r>
      <w:r w:rsidR="00553178" w:rsidRPr="0000214B">
        <w:rPr>
          <w:rStyle w:val="blk"/>
          <w:rFonts w:ascii="Times New Roman" w:hAnsi="Times New Roman"/>
          <w:sz w:val="24"/>
          <w:szCs w:val="24"/>
        </w:rPr>
        <w:t>-</w:t>
      </w:r>
      <w:r w:rsidR="00553178" w:rsidRPr="0000214B">
        <w:rPr>
          <w:rStyle w:val="apple-converted-space"/>
          <w:rFonts w:ascii="Times New Roman" w:hAnsi="Times New Roman"/>
          <w:sz w:val="24"/>
          <w:szCs w:val="24"/>
        </w:rPr>
        <w:t> </w:t>
      </w:r>
      <w:hyperlink r:id="rId48" w:anchor="dst2595" w:history="1">
        <w:r w:rsidR="00553178" w:rsidRPr="0000214B">
          <w:rPr>
            <w:rStyle w:val="af3"/>
            <w:rFonts w:ascii="Times New Roman" w:hAnsi="Times New Roman"/>
            <w:sz w:val="24"/>
            <w:szCs w:val="24"/>
          </w:rPr>
          <w:t xml:space="preserve">4 </w:t>
        </w:r>
        <w:r w:rsidR="002C1D46" w:rsidRPr="0000214B">
          <w:rPr>
            <w:rStyle w:val="af3"/>
            <w:rFonts w:ascii="Times New Roman" w:hAnsi="Times New Roman"/>
            <w:sz w:val="24"/>
            <w:szCs w:val="24"/>
          </w:rPr>
          <w:t>п.</w:t>
        </w:r>
        <w:r w:rsidR="00553178" w:rsidRPr="0000214B">
          <w:rPr>
            <w:rStyle w:val="af3"/>
            <w:rFonts w:ascii="Times New Roman" w:hAnsi="Times New Roman"/>
            <w:sz w:val="24"/>
            <w:szCs w:val="24"/>
          </w:rPr>
          <w:t xml:space="preserve"> 3</w:t>
        </w:r>
      </w:hyperlink>
      <w:r w:rsidR="00553178" w:rsidRPr="0000214B">
        <w:rPr>
          <w:rStyle w:val="apple-converted-space"/>
          <w:rFonts w:ascii="Times New Roman" w:hAnsi="Times New Roman"/>
          <w:sz w:val="24"/>
          <w:szCs w:val="24"/>
        </w:rPr>
        <w:t> </w:t>
      </w:r>
      <w:r w:rsidR="00553178" w:rsidRPr="0000214B">
        <w:rPr>
          <w:rStyle w:val="blk"/>
          <w:rFonts w:ascii="Times New Roman" w:hAnsi="Times New Roman"/>
          <w:sz w:val="24"/>
          <w:szCs w:val="24"/>
        </w:rPr>
        <w:t>настоящей ст</w:t>
      </w:r>
      <w:r w:rsidR="00553178" w:rsidRPr="0000214B">
        <w:rPr>
          <w:rStyle w:val="blk"/>
          <w:rFonts w:ascii="Times New Roman" w:hAnsi="Times New Roman"/>
          <w:sz w:val="24"/>
          <w:szCs w:val="24"/>
        </w:rPr>
        <w:t>а</w:t>
      </w:r>
      <w:r w:rsidR="00553178" w:rsidRPr="0000214B">
        <w:rPr>
          <w:rStyle w:val="blk"/>
          <w:rFonts w:ascii="Times New Roman" w:hAnsi="Times New Roman"/>
          <w:sz w:val="24"/>
          <w:szCs w:val="24"/>
        </w:rPr>
        <w:t xml:space="preserve">тьи, </w:t>
      </w:r>
      <w:r w:rsidR="00351D27" w:rsidRPr="0000214B">
        <w:rPr>
          <w:rStyle w:val="blk"/>
          <w:rFonts w:ascii="Times New Roman" w:hAnsi="Times New Roman"/>
          <w:sz w:val="24"/>
          <w:szCs w:val="24"/>
        </w:rPr>
        <w:t xml:space="preserve">Администрация муниципального района </w:t>
      </w:r>
      <w:r w:rsidR="009F0D16">
        <w:rPr>
          <w:rStyle w:val="blk"/>
          <w:rFonts w:ascii="Times New Roman" w:hAnsi="Times New Roman"/>
          <w:sz w:val="24"/>
          <w:szCs w:val="24"/>
        </w:rPr>
        <w:t>Караидельский район</w:t>
      </w:r>
      <w:r w:rsidR="00351D27" w:rsidRPr="0000214B">
        <w:rPr>
          <w:rStyle w:val="blk"/>
          <w:rFonts w:ascii="Times New Roman" w:hAnsi="Times New Roman"/>
          <w:sz w:val="24"/>
          <w:szCs w:val="24"/>
        </w:rPr>
        <w:t xml:space="preserve"> </w:t>
      </w:r>
      <w:r w:rsidR="0000214B" w:rsidRPr="0000214B">
        <w:rPr>
          <w:rStyle w:val="blk"/>
          <w:rFonts w:ascii="Times New Roman" w:hAnsi="Times New Roman"/>
          <w:sz w:val="24"/>
          <w:szCs w:val="24"/>
        </w:rPr>
        <w:t>Р</w:t>
      </w:r>
      <w:r w:rsidR="00351D27" w:rsidRPr="0000214B">
        <w:rPr>
          <w:rStyle w:val="blk"/>
          <w:rFonts w:ascii="Times New Roman" w:hAnsi="Times New Roman"/>
          <w:sz w:val="24"/>
          <w:szCs w:val="24"/>
        </w:rPr>
        <w:t xml:space="preserve">еспублики Башкортостан </w:t>
      </w:r>
      <w:r w:rsidR="00553178" w:rsidRPr="0000214B">
        <w:rPr>
          <w:rStyle w:val="blk"/>
          <w:rFonts w:ascii="Times New Roman" w:hAnsi="Times New Roman"/>
          <w:sz w:val="24"/>
          <w:szCs w:val="24"/>
        </w:rPr>
        <w:t>в течение трех рабочих дней со дня поступления уведомления о планируемом строительстве во</w:t>
      </w:r>
      <w:r w:rsidR="00553178" w:rsidRPr="0000214B">
        <w:rPr>
          <w:rStyle w:val="blk"/>
          <w:rFonts w:ascii="Times New Roman" w:hAnsi="Times New Roman"/>
          <w:sz w:val="24"/>
          <w:szCs w:val="24"/>
        </w:rPr>
        <w:t>з</w:t>
      </w:r>
      <w:r w:rsidR="00553178" w:rsidRPr="0000214B">
        <w:rPr>
          <w:rStyle w:val="blk"/>
          <w:rFonts w:ascii="Times New Roman" w:hAnsi="Times New Roman"/>
          <w:sz w:val="24"/>
          <w:szCs w:val="24"/>
        </w:rPr>
        <w:t>вращает застройщику данное уведомление и прилагаемые к нему документы без рассмотрения с указанием причин возврата.</w:t>
      </w:r>
      <w:proofErr w:type="gramEnd"/>
      <w:r w:rsidR="00553178" w:rsidRPr="0000214B">
        <w:rPr>
          <w:rStyle w:val="blk"/>
          <w:rFonts w:ascii="Times New Roman" w:hAnsi="Times New Roman"/>
          <w:sz w:val="24"/>
          <w:szCs w:val="24"/>
        </w:rPr>
        <w:t xml:space="preserve"> В этом случае уведомление о планируемом строительстве счит</w:t>
      </w:r>
      <w:r w:rsidR="00553178" w:rsidRPr="0000214B">
        <w:rPr>
          <w:rStyle w:val="blk"/>
          <w:rFonts w:ascii="Times New Roman" w:hAnsi="Times New Roman"/>
          <w:sz w:val="24"/>
          <w:szCs w:val="24"/>
        </w:rPr>
        <w:t>а</w:t>
      </w:r>
      <w:r w:rsidR="00553178" w:rsidRPr="0000214B">
        <w:rPr>
          <w:rStyle w:val="blk"/>
          <w:rFonts w:ascii="Times New Roman" w:hAnsi="Times New Roman"/>
          <w:sz w:val="24"/>
          <w:szCs w:val="24"/>
        </w:rPr>
        <w:t>ется ненаправленным.</w:t>
      </w:r>
    </w:p>
    <w:p w:rsidR="00553178" w:rsidRPr="0000214B" w:rsidRDefault="00110EBC" w:rsidP="0000214B">
      <w:pPr>
        <w:shd w:val="clear" w:color="auto" w:fill="FFFFFF"/>
        <w:spacing w:after="0" w:line="240" w:lineRule="auto"/>
        <w:ind w:firstLine="539"/>
        <w:jc w:val="both"/>
        <w:rPr>
          <w:rFonts w:ascii="Times New Roman" w:hAnsi="Times New Roman"/>
          <w:sz w:val="24"/>
          <w:szCs w:val="24"/>
        </w:rPr>
      </w:pPr>
      <w:bookmarkStart w:id="64" w:name="dst2599"/>
      <w:bookmarkEnd w:id="64"/>
      <w:r w:rsidRPr="000516B2">
        <w:rPr>
          <w:rStyle w:val="blk"/>
          <w:rFonts w:ascii="Times New Roman" w:hAnsi="Times New Roman"/>
          <w:sz w:val="24"/>
          <w:szCs w:val="24"/>
        </w:rPr>
        <w:t>6</w:t>
      </w:r>
      <w:r w:rsidR="00553178" w:rsidRPr="000516B2">
        <w:rPr>
          <w:rStyle w:val="blk"/>
          <w:rFonts w:ascii="Times New Roman" w:hAnsi="Times New Roman"/>
          <w:sz w:val="24"/>
          <w:szCs w:val="24"/>
        </w:rPr>
        <w:t xml:space="preserve">. </w:t>
      </w:r>
      <w:r w:rsidR="00351D27" w:rsidRPr="0000214B">
        <w:rPr>
          <w:rStyle w:val="blk"/>
          <w:rFonts w:ascii="Times New Roman" w:hAnsi="Times New Roman"/>
          <w:sz w:val="24"/>
          <w:szCs w:val="24"/>
        </w:rPr>
        <w:t xml:space="preserve">Администрация муниципального района </w:t>
      </w:r>
      <w:r w:rsidR="009F0D16">
        <w:rPr>
          <w:rStyle w:val="blk"/>
          <w:rFonts w:ascii="Times New Roman" w:hAnsi="Times New Roman"/>
          <w:sz w:val="24"/>
          <w:szCs w:val="24"/>
        </w:rPr>
        <w:t>Караидельский район</w:t>
      </w:r>
      <w:r w:rsidR="00351D27" w:rsidRPr="0000214B">
        <w:rPr>
          <w:rStyle w:val="blk"/>
          <w:rFonts w:ascii="Times New Roman" w:hAnsi="Times New Roman"/>
          <w:sz w:val="24"/>
          <w:szCs w:val="24"/>
        </w:rPr>
        <w:t xml:space="preserve"> </w:t>
      </w:r>
      <w:r w:rsidR="0000214B">
        <w:rPr>
          <w:rStyle w:val="blk"/>
          <w:rFonts w:ascii="Times New Roman" w:hAnsi="Times New Roman"/>
          <w:sz w:val="24"/>
          <w:szCs w:val="24"/>
        </w:rPr>
        <w:t>Р</w:t>
      </w:r>
      <w:r w:rsidR="00351D27" w:rsidRPr="0000214B">
        <w:rPr>
          <w:rStyle w:val="blk"/>
          <w:rFonts w:ascii="Times New Roman" w:hAnsi="Times New Roman"/>
          <w:sz w:val="24"/>
          <w:szCs w:val="24"/>
        </w:rPr>
        <w:t>еспублики Башкорт</w:t>
      </w:r>
      <w:r w:rsidR="00351D27" w:rsidRPr="0000214B">
        <w:rPr>
          <w:rStyle w:val="blk"/>
          <w:rFonts w:ascii="Times New Roman" w:hAnsi="Times New Roman"/>
          <w:sz w:val="24"/>
          <w:szCs w:val="24"/>
        </w:rPr>
        <w:t>о</w:t>
      </w:r>
      <w:r w:rsidR="00351D27" w:rsidRPr="0000214B">
        <w:rPr>
          <w:rStyle w:val="blk"/>
          <w:rFonts w:ascii="Times New Roman" w:hAnsi="Times New Roman"/>
          <w:sz w:val="24"/>
          <w:szCs w:val="24"/>
        </w:rPr>
        <w:t>стан</w:t>
      </w:r>
      <w:r w:rsidR="00553178" w:rsidRPr="0000214B">
        <w:rPr>
          <w:rStyle w:val="blk"/>
          <w:rFonts w:ascii="Times New Roman" w:hAnsi="Times New Roman"/>
          <w:sz w:val="24"/>
          <w:szCs w:val="24"/>
        </w:rPr>
        <w:t xml:space="preserve"> в течение семи рабочих дней со дня поступления уведомления о планируемом строител</w:t>
      </w:r>
      <w:r w:rsidR="00553178" w:rsidRPr="0000214B">
        <w:rPr>
          <w:rStyle w:val="blk"/>
          <w:rFonts w:ascii="Times New Roman" w:hAnsi="Times New Roman"/>
          <w:sz w:val="24"/>
          <w:szCs w:val="24"/>
        </w:rPr>
        <w:t>ь</w:t>
      </w:r>
      <w:r w:rsidR="00553178" w:rsidRPr="0000214B">
        <w:rPr>
          <w:rStyle w:val="blk"/>
          <w:rFonts w:ascii="Times New Roman" w:hAnsi="Times New Roman"/>
          <w:sz w:val="24"/>
          <w:szCs w:val="24"/>
        </w:rPr>
        <w:t>стве:</w:t>
      </w:r>
    </w:p>
    <w:p w:rsidR="00553178" w:rsidRPr="0000214B" w:rsidRDefault="00553178" w:rsidP="0000214B">
      <w:pPr>
        <w:shd w:val="clear" w:color="auto" w:fill="FFFFFF"/>
        <w:spacing w:after="0" w:line="240" w:lineRule="auto"/>
        <w:ind w:firstLine="539"/>
        <w:jc w:val="both"/>
        <w:rPr>
          <w:rFonts w:ascii="Times New Roman" w:hAnsi="Times New Roman"/>
          <w:sz w:val="24"/>
          <w:szCs w:val="24"/>
        </w:rPr>
      </w:pPr>
      <w:bookmarkStart w:id="65" w:name="dst2600"/>
      <w:bookmarkEnd w:id="65"/>
      <w:proofErr w:type="gramStart"/>
      <w:r w:rsidRPr="0000214B">
        <w:rPr>
          <w:rStyle w:val="blk"/>
          <w:rFonts w:ascii="Times New Roman" w:hAnsi="Times New Roman"/>
          <w:sz w:val="24"/>
          <w:szCs w:val="24"/>
        </w:rPr>
        <w:t>1) проводит проверку соответствия указанных в уведомлении о планируемом строительс</w:t>
      </w:r>
      <w:r w:rsidRPr="0000214B">
        <w:rPr>
          <w:rStyle w:val="blk"/>
          <w:rFonts w:ascii="Times New Roman" w:hAnsi="Times New Roman"/>
          <w:sz w:val="24"/>
          <w:szCs w:val="24"/>
        </w:rPr>
        <w:t>т</w:t>
      </w:r>
      <w:r w:rsidRPr="0000214B">
        <w:rPr>
          <w:rStyle w:val="blk"/>
          <w:rFonts w:ascii="Times New Roman" w:hAnsi="Times New Roman"/>
          <w:sz w:val="24"/>
          <w:szCs w:val="24"/>
        </w:rPr>
        <w:t>ве параметров объекта индивидуального жилищного строительства или садового дома предел</w:t>
      </w:r>
      <w:r w:rsidRPr="0000214B">
        <w:rPr>
          <w:rStyle w:val="blk"/>
          <w:rFonts w:ascii="Times New Roman" w:hAnsi="Times New Roman"/>
          <w:sz w:val="24"/>
          <w:szCs w:val="24"/>
        </w:rPr>
        <w:t>ь</w:t>
      </w:r>
      <w:r w:rsidRPr="0000214B">
        <w:rPr>
          <w:rStyle w:val="blk"/>
          <w:rFonts w:ascii="Times New Roman" w:hAnsi="Times New Roman"/>
          <w:sz w:val="24"/>
          <w:szCs w:val="24"/>
        </w:rPr>
        <w:t>ным параметрам разрешенного строительства, реконструкции объектов капитального стро</w:t>
      </w:r>
      <w:r w:rsidRPr="0000214B">
        <w:rPr>
          <w:rStyle w:val="blk"/>
          <w:rFonts w:ascii="Times New Roman" w:hAnsi="Times New Roman"/>
          <w:sz w:val="24"/>
          <w:szCs w:val="24"/>
        </w:rPr>
        <w:t>и</w:t>
      </w:r>
      <w:r w:rsidRPr="0000214B">
        <w:rPr>
          <w:rStyle w:val="blk"/>
          <w:rFonts w:ascii="Times New Roman" w:hAnsi="Times New Roman"/>
          <w:sz w:val="24"/>
          <w:szCs w:val="24"/>
        </w:rPr>
        <w:t>тельства, установленным правилами землепользования и застройки, документацией по план</w:t>
      </w:r>
      <w:r w:rsidRPr="0000214B">
        <w:rPr>
          <w:rStyle w:val="blk"/>
          <w:rFonts w:ascii="Times New Roman" w:hAnsi="Times New Roman"/>
          <w:sz w:val="24"/>
          <w:szCs w:val="24"/>
        </w:rPr>
        <w:t>и</w:t>
      </w:r>
      <w:r w:rsidRPr="0000214B">
        <w:rPr>
          <w:rStyle w:val="blk"/>
          <w:rFonts w:ascii="Times New Roman" w:hAnsi="Times New Roman"/>
          <w:sz w:val="24"/>
          <w:szCs w:val="24"/>
        </w:rPr>
        <w:t>ровке территории, и обязательным требованиям к параметрам объектов капитального стро</w:t>
      </w:r>
      <w:r w:rsidRPr="0000214B">
        <w:rPr>
          <w:rStyle w:val="blk"/>
          <w:rFonts w:ascii="Times New Roman" w:hAnsi="Times New Roman"/>
          <w:sz w:val="24"/>
          <w:szCs w:val="24"/>
        </w:rPr>
        <w:t>и</w:t>
      </w:r>
      <w:r w:rsidRPr="0000214B">
        <w:rPr>
          <w:rStyle w:val="blk"/>
          <w:rFonts w:ascii="Times New Roman" w:hAnsi="Times New Roman"/>
          <w:sz w:val="24"/>
          <w:szCs w:val="24"/>
        </w:rPr>
        <w:t xml:space="preserve">тельства, установленным </w:t>
      </w:r>
      <w:r w:rsidR="002C1D46" w:rsidRPr="0000214B">
        <w:rPr>
          <w:rStyle w:val="blk"/>
          <w:rFonts w:ascii="Times New Roman" w:hAnsi="Times New Roman"/>
          <w:sz w:val="24"/>
          <w:szCs w:val="24"/>
        </w:rPr>
        <w:t>Градостроительным</w:t>
      </w:r>
      <w:r w:rsidRPr="0000214B">
        <w:rPr>
          <w:rStyle w:val="blk"/>
          <w:rFonts w:ascii="Times New Roman" w:hAnsi="Times New Roman"/>
          <w:sz w:val="24"/>
          <w:szCs w:val="24"/>
        </w:rPr>
        <w:t xml:space="preserve"> Кодексом</w:t>
      </w:r>
      <w:r w:rsidR="00351D27" w:rsidRPr="0000214B">
        <w:rPr>
          <w:rStyle w:val="blk"/>
          <w:rFonts w:ascii="Times New Roman" w:hAnsi="Times New Roman"/>
          <w:sz w:val="24"/>
          <w:szCs w:val="24"/>
        </w:rPr>
        <w:t xml:space="preserve"> Российской Федерации</w:t>
      </w:r>
      <w:r w:rsidRPr="0000214B">
        <w:rPr>
          <w:rStyle w:val="blk"/>
          <w:rFonts w:ascii="Times New Roman" w:hAnsi="Times New Roman"/>
          <w:sz w:val="24"/>
          <w:szCs w:val="24"/>
        </w:rPr>
        <w:t>, другими фед</w:t>
      </w:r>
      <w:r w:rsidRPr="0000214B">
        <w:rPr>
          <w:rStyle w:val="blk"/>
          <w:rFonts w:ascii="Times New Roman" w:hAnsi="Times New Roman"/>
          <w:sz w:val="24"/>
          <w:szCs w:val="24"/>
        </w:rPr>
        <w:t>е</w:t>
      </w:r>
      <w:r w:rsidRPr="0000214B">
        <w:rPr>
          <w:rStyle w:val="blk"/>
          <w:rFonts w:ascii="Times New Roman" w:hAnsi="Times New Roman"/>
          <w:sz w:val="24"/>
          <w:szCs w:val="24"/>
        </w:rPr>
        <w:t>ральными законами и действующим на дату поступления уведомления о планируемом стро</w:t>
      </w:r>
      <w:r w:rsidRPr="0000214B">
        <w:rPr>
          <w:rStyle w:val="blk"/>
          <w:rFonts w:ascii="Times New Roman" w:hAnsi="Times New Roman"/>
          <w:sz w:val="24"/>
          <w:szCs w:val="24"/>
        </w:rPr>
        <w:t>и</w:t>
      </w:r>
      <w:r w:rsidRPr="0000214B">
        <w:rPr>
          <w:rStyle w:val="blk"/>
          <w:rFonts w:ascii="Times New Roman" w:hAnsi="Times New Roman"/>
          <w:sz w:val="24"/>
          <w:szCs w:val="24"/>
        </w:rPr>
        <w:t>тельстве</w:t>
      </w:r>
      <w:proofErr w:type="gramEnd"/>
      <w:r w:rsidRPr="0000214B">
        <w:rPr>
          <w:rStyle w:val="blk"/>
          <w:rFonts w:ascii="Times New Roman" w:hAnsi="Times New Roman"/>
          <w:sz w:val="24"/>
          <w:szCs w:val="24"/>
        </w:rPr>
        <w:t>, а также допустимости размещения объекта индивидуального жилищного строител</w:t>
      </w:r>
      <w:r w:rsidRPr="0000214B">
        <w:rPr>
          <w:rStyle w:val="blk"/>
          <w:rFonts w:ascii="Times New Roman" w:hAnsi="Times New Roman"/>
          <w:sz w:val="24"/>
          <w:szCs w:val="24"/>
        </w:rPr>
        <w:t>ь</w:t>
      </w:r>
      <w:r w:rsidRPr="0000214B">
        <w:rPr>
          <w:rStyle w:val="blk"/>
          <w:rFonts w:ascii="Times New Roman" w:hAnsi="Times New Roman"/>
          <w:sz w:val="24"/>
          <w:szCs w:val="24"/>
        </w:rPr>
        <w:t>ства или садового дома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w:t>
      </w:r>
      <w:r w:rsidRPr="0000214B">
        <w:rPr>
          <w:rStyle w:val="blk"/>
          <w:rFonts w:ascii="Times New Roman" w:hAnsi="Times New Roman"/>
          <w:sz w:val="24"/>
          <w:szCs w:val="24"/>
        </w:rPr>
        <w:t>с</w:t>
      </w:r>
      <w:r w:rsidRPr="0000214B">
        <w:rPr>
          <w:rStyle w:val="blk"/>
          <w:rFonts w:ascii="Times New Roman" w:hAnsi="Times New Roman"/>
          <w:sz w:val="24"/>
          <w:szCs w:val="24"/>
        </w:rPr>
        <w:t>сийской Федерации;</w:t>
      </w:r>
    </w:p>
    <w:p w:rsidR="00553178" w:rsidRPr="0000214B" w:rsidRDefault="00553178" w:rsidP="0000214B">
      <w:pPr>
        <w:shd w:val="clear" w:color="auto" w:fill="FFFFFF"/>
        <w:spacing w:after="0" w:line="240" w:lineRule="auto"/>
        <w:ind w:firstLine="539"/>
        <w:jc w:val="both"/>
        <w:rPr>
          <w:rFonts w:ascii="Times New Roman" w:hAnsi="Times New Roman"/>
          <w:sz w:val="24"/>
          <w:szCs w:val="24"/>
        </w:rPr>
      </w:pPr>
      <w:bookmarkStart w:id="66" w:name="dst2601"/>
      <w:bookmarkEnd w:id="66"/>
      <w:proofErr w:type="gramStart"/>
      <w:r w:rsidRPr="0000214B">
        <w:rPr>
          <w:rStyle w:val="blk"/>
          <w:rFonts w:ascii="Times New Roman" w:hAnsi="Times New Roman"/>
          <w:sz w:val="24"/>
          <w:szCs w:val="24"/>
        </w:rPr>
        <w:t>2) направляет застройщику способом, определенным им в уведомлении о планируемом строительстве, уведомление о соответствии указанных в уведомлении о планируемом стро</w:t>
      </w:r>
      <w:r w:rsidRPr="0000214B">
        <w:rPr>
          <w:rStyle w:val="blk"/>
          <w:rFonts w:ascii="Times New Roman" w:hAnsi="Times New Roman"/>
          <w:sz w:val="24"/>
          <w:szCs w:val="24"/>
        </w:rPr>
        <w:t>и</w:t>
      </w:r>
      <w:r w:rsidRPr="0000214B">
        <w:rPr>
          <w:rStyle w:val="blk"/>
          <w:rFonts w:ascii="Times New Roman" w:hAnsi="Times New Roman"/>
          <w:sz w:val="24"/>
          <w:szCs w:val="24"/>
        </w:rPr>
        <w:t>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планируемом строительстве параметров объекта индивидуального жилищного строительства или садового дома</w:t>
      </w:r>
      <w:proofErr w:type="gramEnd"/>
      <w:r w:rsidRPr="0000214B">
        <w:rPr>
          <w:rStyle w:val="blk"/>
          <w:rFonts w:ascii="Times New Roman" w:hAnsi="Times New Roman"/>
          <w:sz w:val="24"/>
          <w:szCs w:val="24"/>
        </w:rPr>
        <w:t xml:space="preserve"> установленным параметрам и (или) недопустимости размещ</w:t>
      </w:r>
      <w:r w:rsidRPr="0000214B">
        <w:rPr>
          <w:rStyle w:val="blk"/>
          <w:rFonts w:ascii="Times New Roman" w:hAnsi="Times New Roman"/>
          <w:sz w:val="24"/>
          <w:szCs w:val="24"/>
        </w:rPr>
        <w:t>е</w:t>
      </w:r>
      <w:r w:rsidRPr="0000214B">
        <w:rPr>
          <w:rStyle w:val="blk"/>
          <w:rFonts w:ascii="Times New Roman" w:hAnsi="Times New Roman"/>
          <w:sz w:val="24"/>
          <w:szCs w:val="24"/>
        </w:rPr>
        <w:t>ния объекта индивидуального жилищного строительства или садового дома на земельном уч</w:t>
      </w:r>
      <w:r w:rsidRPr="0000214B">
        <w:rPr>
          <w:rStyle w:val="blk"/>
          <w:rFonts w:ascii="Times New Roman" w:hAnsi="Times New Roman"/>
          <w:sz w:val="24"/>
          <w:szCs w:val="24"/>
        </w:rPr>
        <w:t>а</w:t>
      </w:r>
      <w:r w:rsidRPr="0000214B">
        <w:rPr>
          <w:rStyle w:val="blk"/>
          <w:rFonts w:ascii="Times New Roman" w:hAnsi="Times New Roman"/>
          <w:sz w:val="24"/>
          <w:szCs w:val="24"/>
        </w:rPr>
        <w:t xml:space="preserve">стке. </w:t>
      </w:r>
      <w:proofErr w:type="gramStart"/>
      <w:r w:rsidRPr="0000214B">
        <w:rPr>
          <w:rStyle w:val="blk"/>
          <w:rFonts w:ascii="Times New Roman" w:hAnsi="Times New Roman"/>
          <w:sz w:val="24"/>
          <w:szCs w:val="24"/>
        </w:rPr>
        <w:t>Формы уведомления о соответствии указанных в уведомлении о планируемом строител</w:t>
      </w:r>
      <w:r w:rsidRPr="0000214B">
        <w:rPr>
          <w:rStyle w:val="blk"/>
          <w:rFonts w:ascii="Times New Roman" w:hAnsi="Times New Roman"/>
          <w:sz w:val="24"/>
          <w:szCs w:val="24"/>
        </w:rPr>
        <w:t>ь</w:t>
      </w:r>
      <w:r w:rsidRPr="0000214B">
        <w:rPr>
          <w:rStyle w:val="blk"/>
          <w:rFonts w:ascii="Times New Roman" w:hAnsi="Times New Roman"/>
          <w:sz w:val="24"/>
          <w:szCs w:val="24"/>
        </w:rPr>
        <w:t>стве параметров объекта индивидуального жилищного строительства или садового дома уст</w:t>
      </w:r>
      <w:r w:rsidRPr="0000214B">
        <w:rPr>
          <w:rStyle w:val="blk"/>
          <w:rFonts w:ascii="Times New Roman" w:hAnsi="Times New Roman"/>
          <w:sz w:val="24"/>
          <w:szCs w:val="24"/>
        </w:rPr>
        <w:t>а</w:t>
      </w:r>
      <w:r w:rsidRPr="0000214B">
        <w:rPr>
          <w:rStyle w:val="blk"/>
          <w:rFonts w:ascii="Times New Roman" w:hAnsi="Times New Roman"/>
          <w:sz w:val="24"/>
          <w:szCs w:val="24"/>
        </w:rPr>
        <w:t>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w:t>
      </w:r>
      <w:r w:rsidRPr="0000214B">
        <w:rPr>
          <w:rStyle w:val="blk"/>
          <w:rFonts w:ascii="Times New Roman" w:hAnsi="Times New Roman"/>
          <w:sz w:val="24"/>
          <w:szCs w:val="24"/>
        </w:rPr>
        <w:t>н</w:t>
      </w:r>
      <w:r w:rsidRPr="0000214B">
        <w:rPr>
          <w:rStyle w:val="blk"/>
          <w:rFonts w:ascii="Times New Roman" w:hAnsi="Times New Roman"/>
          <w:sz w:val="24"/>
          <w:szCs w:val="24"/>
        </w:rPr>
        <w:t>ных в уведомлении о планируемом строительстве параметров объекта индивидуального ж</w:t>
      </w:r>
      <w:r w:rsidRPr="0000214B">
        <w:rPr>
          <w:rStyle w:val="blk"/>
          <w:rFonts w:ascii="Times New Roman" w:hAnsi="Times New Roman"/>
          <w:sz w:val="24"/>
          <w:szCs w:val="24"/>
        </w:rPr>
        <w:t>и</w:t>
      </w:r>
      <w:r w:rsidRPr="0000214B">
        <w:rPr>
          <w:rStyle w:val="blk"/>
          <w:rFonts w:ascii="Times New Roman" w:hAnsi="Times New Roman"/>
          <w:sz w:val="24"/>
          <w:szCs w:val="24"/>
        </w:rPr>
        <w:t>лищного строительства или садового дома установленным параметрам и (или) недопустимости размещения объекта индивидуального жилищного строительства</w:t>
      </w:r>
      <w:proofErr w:type="gramEnd"/>
      <w:r w:rsidRPr="0000214B">
        <w:rPr>
          <w:rStyle w:val="blk"/>
          <w:rFonts w:ascii="Times New Roman" w:hAnsi="Times New Roman"/>
          <w:sz w:val="24"/>
          <w:szCs w:val="24"/>
        </w:rPr>
        <w:t xml:space="preserve"> или садового дома на земел</w:t>
      </w:r>
      <w:r w:rsidRPr="0000214B">
        <w:rPr>
          <w:rStyle w:val="blk"/>
          <w:rFonts w:ascii="Times New Roman" w:hAnsi="Times New Roman"/>
          <w:sz w:val="24"/>
          <w:szCs w:val="24"/>
        </w:rPr>
        <w:t>ь</w:t>
      </w:r>
      <w:r w:rsidRPr="0000214B">
        <w:rPr>
          <w:rStyle w:val="blk"/>
          <w:rFonts w:ascii="Times New Roman" w:hAnsi="Times New Roman"/>
          <w:sz w:val="24"/>
          <w:szCs w:val="24"/>
        </w:rPr>
        <w:t>ном участке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w:t>
      </w:r>
      <w:r w:rsidRPr="0000214B">
        <w:rPr>
          <w:rStyle w:val="blk"/>
          <w:rFonts w:ascii="Times New Roman" w:hAnsi="Times New Roman"/>
          <w:sz w:val="24"/>
          <w:szCs w:val="24"/>
        </w:rPr>
        <w:t>у</w:t>
      </w:r>
      <w:r w:rsidRPr="0000214B">
        <w:rPr>
          <w:rStyle w:val="blk"/>
          <w:rFonts w:ascii="Times New Roman" w:hAnsi="Times New Roman"/>
          <w:sz w:val="24"/>
          <w:szCs w:val="24"/>
        </w:rPr>
        <w:t>лированию в сфере строительства, архитектуры, градостроительства.</w:t>
      </w:r>
    </w:p>
    <w:p w:rsidR="00553178" w:rsidRPr="0000214B" w:rsidRDefault="00110EBC" w:rsidP="0000214B">
      <w:pPr>
        <w:shd w:val="clear" w:color="auto" w:fill="FFFFFF"/>
        <w:spacing w:after="0" w:line="240" w:lineRule="auto"/>
        <w:ind w:firstLine="539"/>
        <w:jc w:val="both"/>
        <w:rPr>
          <w:rFonts w:ascii="Times New Roman" w:hAnsi="Times New Roman"/>
          <w:sz w:val="24"/>
          <w:szCs w:val="24"/>
        </w:rPr>
      </w:pPr>
      <w:bookmarkStart w:id="67" w:name="dst2602"/>
      <w:bookmarkStart w:id="68" w:name="dst2603"/>
      <w:bookmarkStart w:id="69" w:name="dst2606"/>
      <w:bookmarkEnd w:id="67"/>
      <w:bookmarkEnd w:id="68"/>
      <w:bookmarkEnd w:id="69"/>
      <w:r w:rsidRPr="0000214B">
        <w:rPr>
          <w:rStyle w:val="blk"/>
          <w:rFonts w:ascii="Times New Roman" w:hAnsi="Times New Roman"/>
          <w:sz w:val="24"/>
          <w:szCs w:val="24"/>
        </w:rPr>
        <w:t>7</w:t>
      </w:r>
      <w:r w:rsidR="00553178" w:rsidRPr="0000214B">
        <w:rPr>
          <w:rStyle w:val="blk"/>
          <w:rFonts w:ascii="Times New Roman" w:hAnsi="Times New Roman"/>
          <w:sz w:val="24"/>
          <w:szCs w:val="24"/>
        </w:rPr>
        <w:t xml:space="preserve">. </w:t>
      </w:r>
      <w:bookmarkStart w:id="70" w:name="dst2607"/>
      <w:bookmarkEnd w:id="70"/>
      <w:r w:rsidR="00553178" w:rsidRPr="0000214B">
        <w:rPr>
          <w:rStyle w:val="blk"/>
          <w:rFonts w:ascii="Times New Roman" w:hAnsi="Times New Roman"/>
          <w:sz w:val="24"/>
          <w:szCs w:val="24"/>
        </w:rPr>
        <w:t>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w:t>
      </w:r>
      <w:r w:rsidR="00553178" w:rsidRPr="0000214B">
        <w:rPr>
          <w:rStyle w:val="blk"/>
          <w:rFonts w:ascii="Times New Roman" w:hAnsi="Times New Roman"/>
          <w:sz w:val="24"/>
          <w:szCs w:val="24"/>
        </w:rPr>
        <w:t>в</w:t>
      </w:r>
      <w:r w:rsidR="00553178" w:rsidRPr="0000214B">
        <w:rPr>
          <w:rStyle w:val="blk"/>
          <w:rFonts w:ascii="Times New Roman" w:hAnsi="Times New Roman"/>
          <w:sz w:val="24"/>
          <w:szCs w:val="24"/>
        </w:rPr>
        <w:t>ленным параметрам и (или) недопустимости размещения объекта индивидуального жилищного строительства или садового дома на земельном участке направляется застройщику только в случае, если:</w:t>
      </w:r>
    </w:p>
    <w:p w:rsidR="00553178" w:rsidRPr="0000214B" w:rsidRDefault="00553178" w:rsidP="0000214B">
      <w:pPr>
        <w:shd w:val="clear" w:color="auto" w:fill="FFFFFF"/>
        <w:spacing w:after="0" w:line="240" w:lineRule="auto"/>
        <w:ind w:firstLine="539"/>
        <w:jc w:val="both"/>
        <w:rPr>
          <w:rFonts w:ascii="Times New Roman" w:hAnsi="Times New Roman"/>
          <w:sz w:val="24"/>
          <w:szCs w:val="24"/>
        </w:rPr>
      </w:pPr>
      <w:bookmarkStart w:id="71" w:name="dst2608"/>
      <w:bookmarkEnd w:id="71"/>
      <w:proofErr w:type="gramStart"/>
      <w:r w:rsidRPr="0000214B">
        <w:rPr>
          <w:rStyle w:val="blk"/>
          <w:rFonts w:ascii="Times New Roman" w:hAnsi="Times New Roman"/>
          <w:sz w:val="24"/>
          <w:szCs w:val="24"/>
        </w:rPr>
        <w:t>1) указанные в уведомлении о планируемом строительстве параметры объекта индивид</w:t>
      </w:r>
      <w:r w:rsidRPr="0000214B">
        <w:rPr>
          <w:rStyle w:val="blk"/>
          <w:rFonts w:ascii="Times New Roman" w:hAnsi="Times New Roman"/>
          <w:sz w:val="24"/>
          <w:szCs w:val="24"/>
        </w:rPr>
        <w:t>у</w:t>
      </w:r>
      <w:r w:rsidRPr="0000214B">
        <w:rPr>
          <w:rStyle w:val="blk"/>
          <w:rFonts w:ascii="Times New Roman" w:hAnsi="Times New Roman"/>
          <w:sz w:val="24"/>
          <w:szCs w:val="24"/>
        </w:rPr>
        <w:t>ального жилищного строительства или садового дома не соответствуют предельным параме</w:t>
      </w:r>
      <w:r w:rsidRPr="0000214B">
        <w:rPr>
          <w:rStyle w:val="blk"/>
          <w:rFonts w:ascii="Times New Roman" w:hAnsi="Times New Roman"/>
          <w:sz w:val="24"/>
          <w:szCs w:val="24"/>
        </w:rPr>
        <w:t>т</w:t>
      </w:r>
      <w:r w:rsidRPr="0000214B">
        <w:rPr>
          <w:rStyle w:val="blk"/>
          <w:rFonts w:ascii="Times New Roman" w:hAnsi="Times New Roman"/>
          <w:sz w:val="24"/>
          <w:szCs w:val="24"/>
        </w:rPr>
        <w:t>рам разрешенного строительства, реконструкции объектов капитального строительства, уст</w:t>
      </w:r>
      <w:r w:rsidRPr="0000214B">
        <w:rPr>
          <w:rStyle w:val="blk"/>
          <w:rFonts w:ascii="Times New Roman" w:hAnsi="Times New Roman"/>
          <w:sz w:val="24"/>
          <w:szCs w:val="24"/>
        </w:rPr>
        <w:t>а</w:t>
      </w:r>
      <w:r w:rsidRPr="0000214B">
        <w:rPr>
          <w:rStyle w:val="blk"/>
          <w:rFonts w:ascii="Times New Roman" w:hAnsi="Times New Roman"/>
          <w:sz w:val="24"/>
          <w:szCs w:val="24"/>
        </w:rPr>
        <w:t>новленным правилами землепользования и застройки, документацией по планировке террит</w:t>
      </w:r>
      <w:r w:rsidRPr="0000214B">
        <w:rPr>
          <w:rStyle w:val="blk"/>
          <w:rFonts w:ascii="Times New Roman" w:hAnsi="Times New Roman"/>
          <w:sz w:val="24"/>
          <w:szCs w:val="24"/>
        </w:rPr>
        <w:t>о</w:t>
      </w:r>
      <w:r w:rsidRPr="0000214B">
        <w:rPr>
          <w:rStyle w:val="blk"/>
          <w:rFonts w:ascii="Times New Roman" w:hAnsi="Times New Roman"/>
          <w:sz w:val="24"/>
          <w:szCs w:val="24"/>
        </w:rPr>
        <w:t>рии, или обязательным требованиям к параметрам объектов капитального строительства, уст</w:t>
      </w:r>
      <w:r w:rsidRPr="0000214B">
        <w:rPr>
          <w:rStyle w:val="blk"/>
          <w:rFonts w:ascii="Times New Roman" w:hAnsi="Times New Roman"/>
          <w:sz w:val="24"/>
          <w:szCs w:val="24"/>
        </w:rPr>
        <w:t>а</w:t>
      </w:r>
      <w:r w:rsidRPr="0000214B">
        <w:rPr>
          <w:rStyle w:val="blk"/>
          <w:rFonts w:ascii="Times New Roman" w:hAnsi="Times New Roman"/>
          <w:sz w:val="24"/>
          <w:szCs w:val="24"/>
        </w:rPr>
        <w:t xml:space="preserve">новленным </w:t>
      </w:r>
      <w:r w:rsidR="00110EBC" w:rsidRPr="0000214B">
        <w:rPr>
          <w:rStyle w:val="blk"/>
          <w:rFonts w:ascii="Times New Roman" w:hAnsi="Times New Roman"/>
          <w:sz w:val="24"/>
          <w:szCs w:val="24"/>
        </w:rPr>
        <w:t xml:space="preserve">Градостроительным </w:t>
      </w:r>
      <w:r w:rsidRPr="0000214B">
        <w:rPr>
          <w:rStyle w:val="blk"/>
          <w:rFonts w:ascii="Times New Roman" w:hAnsi="Times New Roman"/>
          <w:sz w:val="24"/>
          <w:szCs w:val="24"/>
        </w:rPr>
        <w:t>Кодексом</w:t>
      </w:r>
      <w:r w:rsidR="0000214B" w:rsidRPr="0000214B">
        <w:rPr>
          <w:rStyle w:val="blk"/>
          <w:rFonts w:ascii="Times New Roman" w:hAnsi="Times New Roman"/>
          <w:sz w:val="24"/>
          <w:szCs w:val="24"/>
        </w:rPr>
        <w:t xml:space="preserve"> Российской Федерации</w:t>
      </w:r>
      <w:r w:rsidRPr="0000214B">
        <w:rPr>
          <w:rStyle w:val="blk"/>
          <w:rFonts w:ascii="Times New Roman" w:hAnsi="Times New Roman"/>
          <w:sz w:val="24"/>
          <w:szCs w:val="24"/>
        </w:rPr>
        <w:t>, другими федеральными з</w:t>
      </w:r>
      <w:r w:rsidRPr="0000214B">
        <w:rPr>
          <w:rStyle w:val="blk"/>
          <w:rFonts w:ascii="Times New Roman" w:hAnsi="Times New Roman"/>
          <w:sz w:val="24"/>
          <w:szCs w:val="24"/>
        </w:rPr>
        <w:t>а</w:t>
      </w:r>
      <w:r w:rsidRPr="0000214B">
        <w:rPr>
          <w:rStyle w:val="blk"/>
          <w:rFonts w:ascii="Times New Roman" w:hAnsi="Times New Roman"/>
          <w:sz w:val="24"/>
          <w:szCs w:val="24"/>
        </w:rPr>
        <w:t>конами и действующим на дату поступления уведомления о планируемом строительстве;</w:t>
      </w:r>
      <w:proofErr w:type="gramEnd"/>
    </w:p>
    <w:p w:rsidR="00553178" w:rsidRPr="0000214B" w:rsidRDefault="00553178" w:rsidP="0000214B">
      <w:pPr>
        <w:shd w:val="clear" w:color="auto" w:fill="FFFFFF"/>
        <w:spacing w:after="0" w:line="240" w:lineRule="auto"/>
        <w:ind w:firstLine="539"/>
        <w:jc w:val="both"/>
        <w:rPr>
          <w:rFonts w:ascii="Times New Roman" w:hAnsi="Times New Roman"/>
          <w:sz w:val="24"/>
          <w:szCs w:val="24"/>
        </w:rPr>
      </w:pPr>
      <w:bookmarkStart w:id="72" w:name="dst2609"/>
      <w:bookmarkEnd w:id="72"/>
      <w:r w:rsidRPr="0000214B">
        <w:rPr>
          <w:rStyle w:val="blk"/>
          <w:rFonts w:ascii="Times New Roman" w:hAnsi="Times New Roman"/>
          <w:sz w:val="24"/>
          <w:szCs w:val="24"/>
        </w:rPr>
        <w:t xml:space="preserve">2) размещение </w:t>
      </w:r>
      <w:proofErr w:type="gramStart"/>
      <w:r w:rsidRPr="0000214B">
        <w:rPr>
          <w:rStyle w:val="blk"/>
          <w:rFonts w:ascii="Times New Roman" w:hAnsi="Times New Roman"/>
          <w:sz w:val="24"/>
          <w:szCs w:val="24"/>
        </w:rPr>
        <w:t>указанных</w:t>
      </w:r>
      <w:proofErr w:type="gramEnd"/>
      <w:r w:rsidRPr="0000214B">
        <w:rPr>
          <w:rStyle w:val="blk"/>
          <w:rFonts w:ascii="Times New Roman" w:hAnsi="Times New Roman"/>
          <w:sz w:val="24"/>
          <w:szCs w:val="24"/>
        </w:rPr>
        <w:t xml:space="preserve"> в уведомлении о планируемом строительстве объекта индивид</w:t>
      </w:r>
      <w:r w:rsidRPr="0000214B">
        <w:rPr>
          <w:rStyle w:val="blk"/>
          <w:rFonts w:ascii="Times New Roman" w:hAnsi="Times New Roman"/>
          <w:sz w:val="24"/>
          <w:szCs w:val="24"/>
        </w:rPr>
        <w:t>у</w:t>
      </w:r>
      <w:r w:rsidRPr="0000214B">
        <w:rPr>
          <w:rStyle w:val="blk"/>
          <w:rFonts w:ascii="Times New Roman" w:hAnsi="Times New Roman"/>
          <w:sz w:val="24"/>
          <w:szCs w:val="24"/>
        </w:rPr>
        <w:t xml:space="preserve">ального жилищного строительства или садового дома не допускается в соответствии с видами </w:t>
      </w:r>
      <w:r w:rsidRPr="0000214B">
        <w:rPr>
          <w:rStyle w:val="blk"/>
          <w:rFonts w:ascii="Times New Roman" w:hAnsi="Times New Roman"/>
          <w:sz w:val="24"/>
          <w:szCs w:val="24"/>
        </w:rPr>
        <w:lastRenderedPageBreak/>
        <w:t>разрешенного использования земельного участка и (или) ограничениями, установленными в соответствии с земельным и иным законодательством Российской Федерации и действующими на дату поступления уведомления о планируемом строительстве;</w:t>
      </w:r>
    </w:p>
    <w:p w:rsidR="00553178" w:rsidRPr="0000214B" w:rsidRDefault="00553178" w:rsidP="0000214B">
      <w:pPr>
        <w:shd w:val="clear" w:color="auto" w:fill="FFFFFF"/>
        <w:spacing w:after="0" w:line="240" w:lineRule="auto"/>
        <w:ind w:firstLine="539"/>
        <w:jc w:val="both"/>
        <w:rPr>
          <w:rFonts w:ascii="Times New Roman" w:hAnsi="Times New Roman"/>
          <w:sz w:val="24"/>
          <w:szCs w:val="24"/>
        </w:rPr>
      </w:pPr>
      <w:bookmarkStart w:id="73" w:name="dst2610"/>
      <w:bookmarkEnd w:id="73"/>
      <w:r w:rsidRPr="0000214B">
        <w:rPr>
          <w:rStyle w:val="blk"/>
          <w:rFonts w:ascii="Times New Roman" w:hAnsi="Times New Roman"/>
          <w:sz w:val="24"/>
          <w:szCs w:val="24"/>
        </w:rPr>
        <w:t>3) уведомление о планируемом строительстве подано или направлено лицом, не явля</w:t>
      </w:r>
      <w:r w:rsidRPr="0000214B">
        <w:rPr>
          <w:rStyle w:val="blk"/>
          <w:rFonts w:ascii="Times New Roman" w:hAnsi="Times New Roman"/>
          <w:sz w:val="24"/>
          <w:szCs w:val="24"/>
        </w:rPr>
        <w:t>ю</w:t>
      </w:r>
      <w:r w:rsidRPr="0000214B">
        <w:rPr>
          <w:rStyle w:val="blk"/>
          <w:rFonts w:ascii="Times New Roman" w:hAnsi="Times New Roman"/>
          <w:sz w:val="24"/>
          <w:szCs w:val="24"/>
        </w:rPr>
        <w:t>щимся застройщиком в связи с отсутствием у него прав на земельный участок;</w:t>
      </w:r>
    </w:p>
    <w:p w:rsidR="00110EBC" w:rsidRPr="000516B2" w:rsidRDefault="00110EBC" w:rsidP="000516B2">
      <w:pPr>
        <w:shd w:val="clear" w:color="auto" w:fill="FFFFFF"/>
        <w:spacing w:after="0" w:line="240" w:lineRule="auto"/>
        <w:ind w:firstLine="539"/>
        <w:jc w:val="both"/>
        <w:rPr>
          <w:rStyle w:val="blk"/>
          <w:rFonts w:ascii="Times New Roman" w:hAnsi="Times New Roman"/>
          <w:sz w:val="24"/>
          <w:szCs w:val="24"/>
        </w:rPr>
      </w:pPr>
      <w:bookmarkStart w:id="74" w:name="dst2611"/>
      <w:bookmarkStart w:id="75" w:name="dst2612"/>
      <w:bookmarkEnd w:id="74"/>
      <w:bookmarkEnd w:id="75"/>
      <w:r w:rsidRPr="000516B2">
        <w:rPr>
          <w:rStyle w:val="blk"/>
          <w:rFonts w:ascii="Times New Roman" w:hAnsi="Times New Roman"/>
          <w:sz w:val="24"/>
          <w:szCs w:val="24"/>
        </w:rPr>
        <w:t>8</w:t>
      </w:r>
      <w:r w:rsidR="00553178" w:rsidRPr="000516B2">
        <w:rPr>
          <w:rStyle w:val="blk"/>
          <w:rFonts w:ascii="Times New Roman" w:hAnsi="Times New Roman"/>
          <w:sz w:val="24"/>
          <w:szCs w:val="24"/>
        </w:rPr>
        <w:t xml:space="preserve">. </w:t>
      </w:r>
      <w:proofErr w:type="gramStart"/>
      <w:r w:rsidR="00553178" w:rsidRPr="000516B2">
        <w:rPr>
          <w:rStyle w:val="blk"/>
          <w:rFonts w:ascii="Times New Roman" w:hAnsi="Times New Roman"/>
          <w:sz w:val="24"/>
          <w:szCs w:val="24"/>
        </w:rPr>
        <w:t>В уведомлении о несоответствии указанных в уведомлении о планируемом строител</w:t>
      </w:r>
      <w:r w:rsidR="00553178" w:rsidRPr="000516B2">
        <w:rPr>
          <w:rStyle w:val="blk"/>
          <w:rFonts w:ascii="Times New Roman" w:hAnsi="Times New Roman"/>
          <w:sz w:val="24"/>
          <w:szCs w:val="24"/>
        </w:rPr>
        <w:t>ь</w:t>
      </w:r>
      <w:r w:rsidR="00553178" w:rsidRPr="000516B2">
        <w:rPr>
          <w:rStyle w:val="blk"/>
          <w:rFonts w:ascii="Times New Roman" w:hAnsi="Times New Roman"/>
          <w:sz w:val="24"/>
          <w:szCs w:val="24"/>
        </w:rPr>
        <w:t>стве параметров объекта индивидуального жилищного строительства или садового дома уст</w:t>
      </w:r>
      <w:r w:rsidR="00553178" w:rsidRPr="000516B2">
        <w:rPr>
          <w:rStyle w:val="blk"/>
          <w:rFonts w:ascii="Times New Roman" w:hAnsi="Times New Roman"/>
          <w:sz w:val="24"/>
          <w:szCs w:val="24"/>
        </w:rPr>
        <w:t>а</w:t>
      </w:r>
      <w:r w:rsidR="00553178" w:rsidRPr="000516B2">
        <w:rPr>
          <w:rStyle w:val="blk"/>
          <w:rFonts w:ascii="Times New Roman" w:hAnsi="Times New Roman"/>
          <w:sz w:val="24"/>
          <w:szCs w:val="24"/>
        </w:rPr>
        <w:t>новленным параметрам и (или) недопустимости размещения объекта индивидуального жили</w:t>
      </w:r>
      <w:r w:rsidR="00553178" w:rsidRPr="000516B2">
        <w:rPr>
          <w:rStyle w:val="blk"/>
          <w:rFonts w:ascii="Times New Roman" w:hAnsi="Times New Roman"/>
          <w:sz w:val="24"/>
          <w:szCs w:val="24"/>
        </w:rPr>
        <w:t>щ</w:t>
      </w:r>
      <w:r w:rsidR="00553178" w:rsidRPr="000516B2">
        <w:rPr>
          <w:rStyle w:val="blk"/>
          <w:rFonts w:ascii="Times New Roman" w:hAnsi="Times New Roman"/>
          <w:sz w:val="24"/>
          <w:szCs w:val="24"/>
        </w:rPr>
        <w:t>ного строительства или садового дома на земельном участке должны содержаться все основ</w:t>
      </w:r>
      <w:r w:rsidR="00553178" w:rsidRPr="000516B2">
        <w:rPr>
          <w:rStyle w:val="blk"/>
          <w:rFonts w:ascii="Times New Roman" w:hAnsi="Times New Roman"/>
          <w:sz w:val="24"/>
          <w:szCs w:val="24"/>
        </w:rPr>
        <w:t>а</w:t>
      </w:r>
      <w:r w:rsidR="00553178" w:rsidRPr="000516B2">
        <w:rPr>
          <w:rStyle w:val="blk"/>
          <w:rFonts w:ascii="Times New Roman" w:hAnsi="Times New Roman"/>
          <w:sz w:val="24"/>
          <w:szCs w:val="24"/>
        </w:rPr>
        <w:t>ния направления застройщику такого уведомления с указанием предельных параметров разр</w:t>
      </w:r>
      <w:r w:rsidR="00553178" w:rsidRPr="000516B2">
        <w:rPr>
          <w:rStyle w:val="blk"/>
          <w:rFonts w:ascii="Times New Roman" w:hAnsi="Times New Roman"/>
          <w:sz w:val="24"/>
          <w:szCs w:val="24"/>
        </w:rPr>
        <w:t>е</w:t>
      </w:r>
      <w:r w:rsidR="00553178" w:rsidRPr="000516B2">
        <w:rPr>
          <w:rStyle w:val="blk"/>
          <w:rFonts w:ascii="Times New Roman" w:hAnsi="Times New Roman"/>
          <w:sz w:val="24"/>
          <w:szCs w:val="24"/>
        </w:rPr>
        <w:t>шенного строительства, реконструкции объектов капитального строительства, которые уст</w:t>
      </w:r>
      <w:r w:rsidR="00553178" w:rsidRPr="000516B2">
        <w:rPr>
          <w:rStyle w:val="blk"/>
          <w:rFonts w:ascii="Times New Roman" w:hAnsi="Times New Roman"/>
          <w:sz w:val="24"/>
          <w:szCs w:val="24"/>
        </w:rPr>
        <w:t>а</w:t>
      </w:r>
      <w:r w:rsidR="00553178" w:rsidRPr="000516B2">
        <w:rPr>
          <w:rStyle w:val="blk"/>
          <w:rFonts w:ascii="Times New Roman" w:hAnsi="Times New Roman"/>
          <w:sz w:val="24"/>
          <w:szCs w:val="24"/>
        </w:rPr>
        <w:t>новлены правилами землепользования и застройки, документацией по</w:t>
      </w:r>
      <w:proofErr w:type="gramEnd"/>
      <w:r w:rsidR="00553178" w:rsidRPr="000516B2">
        <w:rPr>
          <w:rStyle w:val="blk"/>
          <w:rFonts w:ascii="Times New Roman" w:hAnsi="Times New Roman"/>
          <w:sz w:val="24"/>
          <w:szCs w:val="24"/>
        </w:rPr>
        <w:t xml:space="preserve"> </w:t>
      </w:r>
      <w:proofErr w:type="gramStart"/>
      <w:r w:rsidR="00553178" w:rsidRPr="000516B2">
        <w:rPr>
          <w:rStyle w:val="blk"/>
          <w:rFonts w:ascii="Times New Roman" w:hAnsi="Times New Roman"/>
          <w:sz w:val="24"/>
          <w:szCs w:val="24"/>
        </w:rPr>
        <w:t>планировке территории, или обязательных требований к параметрам объектов капитального строительства, которые у</w:t>
      </w:r>
      <w:r w:rsidR="00553178" w:rsidRPr="000516B2">
        <w:rPr>
          <w:rStyle w:val="blk"/>
          <w:rFonts w:ascii="Times New Roman" w:hAnsi="Times New Roman"/>
          <w:sz w:val="24"/>
          <w:szCs w:val="24"/>
        </w:rPr>
        <w:t>с</w:t>
      </w:r>
      <w:r w:rsidR="00553178" w:rsidRPr="000516B2">
        <w:rPr>
          <w:rStyle w:val="blk"/>
          <w:rFonts w:ascii="Times New Roman" w:hAnsi="Times New Roman"/>
          <w:sz w:val="24"/>
          <w:szCs w:val="24"/>
        </w:rPr>
        <w:t xml:space="preserve">тановлены </w:t>
      </w:r>
      <w:r w:rsidRPr="000516B2">
        <w:rPr>
          <w:rStyle w:val="blk"/>
          <w:rFonts w:ascii="Times New Roman" w:hAnsi="Times New Roman"/>
          <w:sz w:val="24"/>
          <w:szCs w:val="24"/>
        </w:rPr>
        <w:t>Градостроительным</w:t>
      </w:r>
      <w:r w:rsidR="00553178" w:rsidRPr="000516B2">
        <w:rPr>
          <w:rStyle w:val="blk"/>
          <w:rFonts w:ascii="Times New Roman" w:hAnsi="Times New Roman"/>
          <w:sz w:val="24"/>
          <w:szCs w:val="24"/>
        </w:rPr>
        <w:t xml:space="preserve"> Кодексом</w:t>
      </w:r>
      <w:r w:rsidR="00E1220D" w:rsidRPr="000516B2">
        <w:rPr>
          <w:rStyle w:val="blk"/>
          <w:rFonts w:ascii="Times New Roman" w:hAnsi="Times New Roman"/>
          <w:sz w:val="24"/>
          <w:szCs w:val="24"/>
        </w:rPr>
        <w:t xml:space="preserve"> Российской Федерации</w:t>
      </w:r>
      <w:r w:rsidR="00553178" w:rsidRPr="000516B2">
        <w:rPr>
          <w:rStyle w:val="blk"/>
          <w:rFonts w:ascii="Times New Roman" w:hAnsi="Times New Roman"/>
          <w:sz w:val="24"/>
          <w:szCs w:val="24"/>
        </w:rPr>
        <w:t>, другими федеральными з</w:t>
      </w:r>
      <w:r w:rsidR="00553178" w:rsidRPr="000516B2">
        <w:rPr>
          <w:rStyle w:val="blk"/>
          <w:rFonts w:ascii="Times New Roman" w:hAnsi="Times New Roman"/>
          <w:sz w:val="24"/>
          <w:szCs w:val="24"/>
        </w:rPr>
        <w:t>а</w:t>
      </w:r>
      <w:r w:rsidR="00553178" w:rsidRPr="000516B2">
        <w:rPr>
          <w:rStyle w:val="blk"/>
          <w:rFonts w:ascii="Times New Roman" w:hAnsi="Times New Roman"/>
          <w:sz w:val="24"/>
          <w:szCs w:val="24"/>
        </w:rPr>
        <w:t>конами, действуют на дату поступления уведомления о планируемом строительстве и которым не соответствуют параметры объекта индивидуального жилищного строительства или садового дома, указанные в уведомлении о планируемом строительстве, а также в случае недопустим</w:t>
      </w:r>
      <w:r w:rsidR="00553178" w:rsidRPr="000516B2">
        <w:rPr>
          <w:rStyle w:val="blk"/>
          <w:rFonts w:ascii="Times New Roman" w:hAnsi="Times New Roman"/>
          <w:sz w:val="24"/>
          <w:szCs w:val="24"/>
        </w:rPr>
        <w:t>о</w:t>
      </w:r>
      <w:r w:rsidR="00553178" w:rsidRPr="000516B2">
        <w:rPr>
          <w:rStyle w:val="blk"/>
          <w:rFonts w:ascii="Times New Roman" w:hAnsi="Times New Roman"/>
          <w:sz w:val="24"/>
          <w:szCs w:val="24"/>
        </w:rPr>
        <w:t>сти размещения объекта индивидуального жилищного строительства или садового дома на з</w:t>
      </w:r>
      <w:r w:rsidR="00553178" w:rsidRPr="000516B2">
        <w:rPr>
          <w:rStyle w:val="blk"/>
          <w:rFonts w:ascii="Times New Roman" w:hAnsi="Times New Roman"/>
          <w:sz w:val="24"/>
          <w:szCs w:val="24"/>
        </w:rPr>
        <w:t>е</w:t>
      </w:r>
      <w:r w:rsidR="00553178" w:rsidRPr="000516B2">
        <w:rPr>
          <w:rStyle w:val="blk"/>
          <w:rFonts w:ascii="Times New Roman" w:hAnsi="Times New Roman"/>
          <w:sz w:val="24"/>
          <w:szCs w:val="24"/>
        </w:rPr>
        <w:t>мельном</w:t>
      </w:r>
      <w:proofErr w:type="gramEnd"/>
      <w:r w:rsidR="00553178" w:rsidRPr="000516B2">
        <w:rPr>
          <w:rStyle w:val="blk"/>
          <w:rFonts w:ascii="Times New Roman" w:hAnsi="Times New Roman"/>
          <w:sz w:val="24"/>
          <w:szCs w:val="24"/>
        </w:rPr>
        <w:t xml:space="preserve"> </w:t>
      </w:r>
      <w:proofErr w:type="gramStart"/>
      <w:r w:rsidR="00553178" w:rsidRPr="000516B2">
        <w:rPr>
          <w:rStyle w:val="blk"/>
          <w:rFonts w:ascii="Times New Roman" w:hAnsi="Times New Roman"/>
          <w:sz w:val="24"/>
          <w:szCs w:val="24"/>
        </w:rPr>
        <w:t>участке - установленный вид разрешенного использования земельного участка, виды ограничений использования земельного участка, в связи с которыми не допускается строител</w:t>
      </w:r>
      <w:r w:rsidR="00553178" w:rsidRPr="000516B2">
        <w:rPr>
          <w:rStyle w:val="blk"/>
          <w:rFonts w:ascii="Times New Roman" w:hAnsi="Times New Roman"/>
          <w:sz w:val="24"/>
          <w:szCs w:val="24"/>
        </w:rPr>
        <w:t>ь</w:t>
      </w:r>
      <w:r w:rsidR="00553178" w:rsidRPr="000516B2">
        <w:rPr>
          <w:rStyle w:val="blk"/>
          <w:rFonts w:ascii="Times New Roman" w:hAnsi="Times New Roman"/>
          <w:sz w:val="24"/>
          <w:szCs w:val="24"/>
        </w:rPr>
        <w:t>ство или реконструкция объекта индивидуального жилищного строительства или садового д</w:t>
      </w:r>
      <w:r w:rsidR="00553178" w:rsidRPr="000516B2">
        <w:rPr>
          <w:rStyle w:val="blk"/>
          <w:rFonts w:ascii="Times New Roman" w:hAnsi="Times New Roman"/>
          <w:sz w:val="24"/>
          <w:szCs w:val="24"/>
        </w:rPr>
        <w:t>о</w:t>
      </w:r>
      <w:r w:rsidR="00553178" w:rsidRPr="000516B2">
        <w:rPr>
          <w:rStyle w:val="blk"/>
          <w:rFonts w:ascii="Times New Roman" w:hAnsi="Times New Roman"/>
          <w:sz w:val="24"/>
          <w:szCs w:val="24"/>
        </w:rPr>
        <w:t>ма, или сведения о том, что лицо, подавшее или направившее уведомление о планируемом строительстве, не является застройщиком в связи с отсутствием у него прав на земельный уч</w:t>
      </w:r>
      <w:r w:rsidR="00553178" w:rsidRPr="000516B2">
        <w:rPr>
          <w:rStyle w:val="blk"/>
          <w:rFonts w:ascii="Times New Roman" w:hAnsi="Times New Roman"/>
          <w:sz w:val="24"/>
          <w:szCs w:val="24"/>
        </w:rPr>
        <w:t>а</w:t>
      </w:r>
      <w:r w:rsidR="00553178" w:rsidRPr="000516B2">
        <w:rPr>
          <w:rStyle w:val="blk"/>
          <w:rFonts w:ascii="Times New Roman" w:hAnsi="Times New Roman"/>
          <w:sz w:val="24"/>
          <w:szCs w:val="24"/>
        </w:rPr>
        <w:t xml:space="preserve">сток. </w:t>
      </w:r>
      <w:bookmarkStart w:id="76" w:name="dst2613"/>
      <w:bookmarkEnd w:id="76"/>
      <w:proofErr w:type="gramEnd"/>
    </w:p>
    <w:p w:rsidR="00553178" w:rsidRPr="000516B2" w:rsidRDefault="00110EBC" w:rsidP="000516B2">
      <w:pPr>
        <w:shd w:val="clear" w:color="auto" w:fill="FFFFFF"/>
        <w:spacing w:after="0" w:line="240" w:lineRule="auto"/>
        <w:ind w:firstLine="539"/>
        <w:jc w:val="both"/>
        <w:rPr>
          <w:rFonts w:ascii="Times New Roman" w:hAnsi="Times New Roman"/>
          <w:sz w:val="24"/>
          <w:szCs w:val="24"/>
        </w:rPr>
      </w:pPr>
      <w:r w:rsidRPr="000516B2">
        <w:rPr>
          <w:rStyle w:val="blk"/>
          <w:rFonts w:ascii="Times New Roman" w:hAnsi="Times New Roman"/>
          <w:sz w:val="24"/>
          <w:szCs w:val="24"/>
        </w:rPr>
        <w:t>9</w:t>
      </w:r>
      <w:r w:rsidR="00553178" w:rsidRPr="000516B2">
        <w:rPr>
          <w:rStyle w:val="blk"/>
          <w:rFonts w:ascii="Times New Roman" w:hAnsi="Times New Roman"/>
          <w:sz w:val="24"/>
          <w:szCs w:val="24"/>
        </w:rPr>
        <w:t xml:space="preserve">. </w:t>
      </w:r>
      <w:proofErr w:type="gramStart"/>
      <w:r w:rsidR="00E1220D" w:rsidRPr="000516B2">
        <w:rPr>
          <w:rStyle w:val="blk"/>
          <w:rFonts w:ascii="Times New Roman" w:hAnsi="Times New Roman"/>
          <w:sz w:val="24"/>
          <w:szCs w:val="24"/>
        </w:rPr>
        <w:t xml:space="preserve">Администрация муниципального района </w:t>
      </w:r>
      <w:r w:rsidR="009F0D16">
        <w:rPr>
          <w:rStyle w:val="blk"/>
          <w:rFonts w:ascii="Times New Roman" w:hAnsi="Times New Roman"/>
          <w:sz w:val="24"/>
          <w:szCs w:val="24"/>
        </w:rPr>
        <w:t>Караидельский район</w:t>
      </w:r>
      <w:r w:rsidR="00E1220D" w:rsidRPr="000516B2">
        <w:rPr>
          <w:rStyle w:val="blk"/>
          <w:rFonts w:ascii="Times New Roman" w:hAnsi="Times New Roman"/>
          <w:sz w:val="24"/>
          <w:szCs w:val="24"/>
        </w:rPr>
        <w:t xml:space="preserve"> Республики Башкорт</w:t>
      </w:r>
      <w:r w:rsidR="00E1220D" w:rsidRPr="000516B2">
        <w:rPr>
          <w:rStyle w:val="blk"/>
          <w:rFonts w:ascii="Times New Roman" w:hAnsi="Times New Roman"/>
          <w:sz w:val="24"/>
          <w:szCs w:val="24"/>
        </w:rPr>
        <w:t>о</w:t>
      </w:r>
      <w:r w:rsidR="00E1220D" w:rsidRPr="000516B2">
        <w:rPr>
          <w:rStyle w:val="blk"/>
          <w:rFonts w:ascii="Times New Roman" w:hAnsi="Times New Roman"/>
          <w:sz w:val="24"/>
          <w:szCs w:val="24"/>
        </w:rPr>
        <w:t xml:space="preserve">стан </w:t>
      </w:r>
      <w:r w:rsidR="00553178" w:rsidRPr="000516B2">
        <w:rPr>
          <w:rStyle w:val="blk"/>
          <w:rFonts w:ascii="Times New Roman" w:hAnsi="Times New Roman"/>
          <w:sz w:val="24"/>
          <w:szCs w:val="24"/>
        </w:rPr>
        <w:t>в сроки, указанные в</w:t>
      </w:r>
      <w:r w:rsidR="00553178" w:rsidRPr="000516B2">
        <w:rPr>
          <w:rStyle w:val="apple-converted-space"/>
          <w:rFonts w:ascii="Times New Roman" w:hAnsi="Times New Roman"/>
          <w:sz w:val="24"/>
          <w:szCs w:val="24"/>
        </w:rPr>
        <w:t> </w:t>
      </w:r>
      <w:hyperlink r:id="rId49" w:anchor="dst2599" w:history="1">
        <w:r w:rsidR="005B2545">
          <w:rPr>
            <w:rStyle w:val="af3"/>
            <w:rFonts w:ascii="Times New Roman" w:hAnsi="Times New Roman"/>
            <w:sz w:val="24"/>
            <w:szCs w:val="24"/>
          </w:rPr>
          <w:t>п.</w:t>
        </w:r>
        <w:r w:rsidR="00553178" w:rsidRPr="000516B2">
          <w:rPr>
            <w:rStyle w:val="af3"/>
            <w:rFonts w:ascii="Times New Roman" w:hAnsi="Times New Roman"/>
            <w:sz w:val="24"/>
            <w:szCs w:val="24"/>
          </w:rPr>
          <w:t xml:space="preserve"> </w:t>
        </w:r>
        <w:r w:rsidR="00E1220D" w:rsidRPr="000516B2">
          <w:rPr>
            <w:rStyle w:val="af3"/>
            <w:rFonts w:ascii="Times New Roman" w:hAnsi="Times New Roman"/>
            <w:sz w:val="24"/>
            <w:szCs w:val="24"/>
          </w:rPr>
          <w:t>6</w:t>
        </w:r>
      </w:hyperlink>
      <w:r w:rsidR="00553178" w:rsidRPr="000516B2">
        <w:rPr>
          <w:rStyle w:val="apple-converted-space"/>
          <w:rFonts w:ascii="Times New Roman" w:hAnsi="Times New Roman"/>
          <w:sz w:val="24"/>
          <w:szCs w:val="24"/>
        </w:rPr>
        <w:t>  </w:t>
      </w:r>
      <w:r w:rsidR="00553178" w:rsidRPr="000516B2">
        <w:rPr>
          <w:rStyle w:val="blk"/>
          <w:rFonts w:ascii="Times New Roman" w:hAnsi="Times New Roman"/>
          <w:sz w:val="24"/>
          <w:szCs w:val="24"/>
        </w:rPr>
        <w:t>настоящей статьи, также направляет, в том числе с использов</w:t>
      </w:r>
      <w:r w:rsidR="00553178" w:rsidRPr="000516B2">
        <w:rPr>
          <w:rStyle w:val="blk"/>
          <w:rFonts w:ascii="Times New Roman" w:hAnsi="Times New Roman"/>
          <w:sz w:val="24"/>
          <w:szCs w:val="24"/>
        </w:rPr>
        <w:t>а</w:t>
      </w:r>
      <w:r w:rsidR="00553178" w:rsidRPr="000516B2">
        <w:rPr>
          <w:rStyle w:val="blk"/>
          <w:rFonts w:ascii="Times New Roman" w:hAnsi="Times New Roman"/>
          <w:sz w:val="24"/>
          <w:szCs w:val="24"/>
        </w:rPr>
        <w:t>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уведомление о нес</w:t>
      </w:r>
      <w:r w:rsidR="00553178" w:rsidRPr="000516B2">
        <w:rPr>
          <w:rStyle w:val="blk"/>
          <w:rFonts w:ascii="Times New Roman" w:hAnsi="Times New Roman"/>
          <w:sz w:val="24"/>
          <w:szCs w:val="24"/>
        </w:rPr>
        <w:t>о</w:t>
      </w:r>
      <w:r w:rsidR="00553178" w:rsidRPr="000516B2">
        <w:rPr>
          <w:rStyle w:val="blk"/>
          <w:rFonts w:ascii="Times New Roman" w:hAnsi="Times New Roman"/>
          <w:sz w:val="24"/>
          <w:szCs w:val="24"/>
        </w:rPr>
        <w:t>ответствии указанных в уведомлении о планируемом строительстве параметров объекта инд</w:t>
      </w:r>
      <w:r w:rsidR="00553178" w:rsidRPr="000516B2">
        <w:rPr>
          <w:rStyle w:val="blk"/>
          <w:rFonts w:ascii="Times New Roman" w:hAnsi="Times New Roman"/>
          <w:sz w:val="24"/>
          <w:szCs w:val="24"/>
        </w:rPr>
        <w:t>и</w:t>
      </w:r>
      <w:r w:rsidR="00553178" w:rsidRPr="000516B2">
        <w:rPr>
          <w:rStyle w:val="blk"/>
          <w:rFonts w:ascii="Times New Roman" w:hAnsi="Times New Roman"/>
          <w:sz w:val="24"/>
          <w:szCs w:val="24"/>
        </w:rPr>
        <w:t>видуального жилищного строительства или садового дома установленным параметрам и (или) недопустимости размещения объекта</w:t>
      </w:r>
      <w:proofErr w:type="gramEnd"/>
      <w:r w:rsidR="00553178" w:rsidRPr="000516B2">
        <w:rPr>
          <w:rStyle w:val="blk"/>
          <w:rFonts w:ascii="Times New Roman" w:hAnsi="Times New Roman"/>
          <w:sz w:val="24"/>
          <w:szCs w:val="24"/>
        </w:rPr>
        <w:t xml:space="preserve"> индивидуального жилищного строительства или садового дома на земельном участке:</w:t>
      </w:r>
    </w:p>
    <w:p w:rsidR="00553178" w:rsidRPr="000516B2" w:rsidRDefault="00553178" w:rsidP="000516B2">
      <w:pPr>
        <w:shd w:val="clear" w:color="auto" w:fill="FFFFFF"/>
        <w:spacing w:after="0" w:line="240" w:lineRule="auto"/>
        <w:ind w:firstLine="539"/>
        <w:jc w:val="both"/>
        <w:rPr>
          <w:rFonts w:ascii="Times New Roman" w:hAnsi="Times New Roman"/>
          <w:sz w:val="24"/>
          <w:szCs w:val="24"/>
        </w:rPr>
      </w:pPr>
      <w:bookmarkStart w:id="77" w:name="dst2614"/>
      <w:bookmarkEnd w:id="77"/>
      <w:r w:rsidRPr="000516B2">
        <w:rPr>
          <w:rStyle w:val="blk"/>
          <w:rFonts w:ascii="Times New Roman" w:hAnsi="Times New Roman"/>
          <w:sz w:val="24"/>
          <w:szCs w:val="24"/>
        </w:rPr>
        <w:t xml:space="preserve">1) в </w:t>
      </w:r>
      <w:r w:rsidR="00E1220D" w:rsidRPr="000516B2">
        <w:rPr>
          <w:rStyle w:val="blk"/>
          <w:rFonts w:ascii="Times New Roman" w:hAnsi="Times New Roman"/>
          <w:sz w:val="24"/>
          <w:szCs w:val="24"/>
        </w:rPr>
        <w:t>Государственный комитет РБ по жилищному и строительному надзору</w:t>
      </w:r>
      <w:r w:rsidRPr="000516B2">
        <w:rPr>
          <w:rStyle w:val="blk"/>
          <w:rFonts w:ascii="Times New Roman" w:hAnsi="Times New Roman"/>
          <w:sz w:val="24"/>
          <w:szCs w:val="24"/>
        </w:rPr>
        <w:t>, в случае н</w:t>
      </w:r>
      <w:r w:rsidRPr="000516B2">
        <w:rPr>
          <w:rStyle w:val="blk"/>
          <w:rFonts w:ascii="Times New Roman" w:hAnsi="Times New Roman"/>
          <w:sz w:val="24"/>
          <w:szCs w:val="24"/>
        </w:rPr>
        <w:t>а</w:t>
      </w:r>
      <w:r w:rsidRPr="000516B2">
        <w:rPr>
          <w:rStyle w:val="blk"/>
          <w:rFonts w:ascii="Times New Roman" w:hAnsi="Times New Roman"/>
          <w:sz w:val="24"/>
          <w:szCs w:val="24"/>
        </w:rPr>
        <w:t>правления указанного уведомления по основанию, предусмотренному</w:t>
      </w:r>
      <w:r w:rsidRPr="000516B2">
        <w:rPr>
          <w:rStyle w:val="apple-converted-space"/>
          <w:rFonts w:ascii="Times New Roman" w:hAnsi="Times New Roman"/>
          <w:sz w:val="24"/>
          <w:szCs w:val="24"/>
        </w:rPr>
        <w:t> </w:t>
      </w:r>
      <w:proofErr w:type="spellStart"/>
      <w:r w:rsidR="00A62476">
        <w:fldChar w:fldCharType="begin"/>
      </w:r>
      <w:r w:rsidR="00A62476">
        <w:instrText>HYPERLINK "http://www.consultant.ru/document/cons_doc_LAW_304549/fe0cad704c69e3b97bf615f0437ecf1996a57677/" \l "dst2608"</w:instrText>
      </w:r>
      <w:r w:rsidR="00A62476">
        <w:fldChar w:fldCharType="separate"/>
      </w:r>
      <w:r w:rsidR="005B2545">
        <w:rPr>
          <w:rStyle w:val="af3"/>
          <w:rFonts w:ascii="Times New Roman" w:hAnsi="Times New Roman"/>
          <w:sz w:val="24"/>
          <w:szCs w:val="24"/>
        </w:rPr>
        <w:t>пп</w:t>
      </w:r>
      <w:proofErr w:type="spellEnd"/>
      <w:r w:rsidR="005B2545">
        <w:rPr>
          <w:rStyle w:val="af3"/>
          <w:rFonts w:ascii="Times New Roman" w:hAnsi="Times New Roman"/>
          <w:sz w:val="24"/>
          <w:szCs w:val="24"/>
        </w:rPr>
        <w:t>.</w:t>
      </w:r>
      <w:r w:rsidRPr="000516B2">
        <w:rPr>
          <w:rStyle w:val="af3"/>
          <w:rFonts w:ascii="Times New Roman" w:hAnsi="Times New Roman"/>
          <w:sz w:val="24"/>
          <w:szCs w:val="24"/>
        </w:rPr>
        <w:t xml:space="preserve"> 1 </w:t>
      </w:r>
      <w:r w:rsidR="005B2545">
        <w:rPr>
          <w:rStyle w:val="af3"/>
          <w:rFonts w:ascii="Times New Roman" w:hAnsi="Times New Roman"/>
          <w:sz w:val="24"/>
          <w:szCs w:val="24"/>
        </w:rPr>
        <w:t>п.</w:t>
      </w:r>
      <w:r w:rsidRPr="000516B2">
        <w:rPr>
          <w:rStyle w:val="af3"/>
          <w:rFonts w:ascii="Times New Roman" w:hAnsi="Times New Roman"/>
          <w:sz w:val="24"/>
          <w:szCs w:val="24"/>
        </w:rPr>
        <w:t xml:space="preserve"> </w:t>
      </w:r>
      <w:r w:rsidR="00E1220D" w:rsidRPr="000516B2">
        <w:rPr>
          <w:rStyle w:val="af3"/>
          <w:rFonts w:ascii="Times New Roman" w:hAnsi="Times New Roman"/>
          <w:sz w:val="24"/>
          <w:szCs w:val="24"/>
        </w:rPr>
        <w:t>7</w:t>
      </w:r>
      <w:r w:rsidR="00A62476">
        <w:fldChar w:fldCharType="end"/>
      </w:r>
      <w:r w:rsidRPr="000516B2">
        <w:rPr>
          <w:rStyle w:val="apple-converted-space"/>
          <w:rFonts w:ascii="Times New Roman" w:hAnsi="Times New Roman"/>
          <w:sz w:val="24"/>
          <w:szCs w:val="24"/>
        </w:rPr>
        <w:t> </w:t>
      </w:r>
      <w:r w:rsidRPr="000516B2">
        <w:rPr>
          <w:rStyle w:val="blk"/>
          <w:rFonts w:ascii="Times New Roman" w:hAnsi="Times New Roman"/>
          <w:sz w:val="24"/>
          <w:szCs w:val="24"/>
        </w:rPr>
        <w:t>настоящей ст</w:t>
      </w:r>
      <w:r w:rsidRPr="000516B2">
        <w:rPr>
          <w:rStyle w:val="blk"/>
          <w:rFonts w:ascii="Times New Roman" w:hAnsi="Times New Roman"/>
          <w:sz w:val="24"/>
          <w:szCs w:val="24"/>
        </w:rPr>
        <w:t>а</w:t>
      </w:r>
      <w:r w:rsidRPr="000516B2">
        <w:rPr>
          <w:rStyle w:val="blk"/>
          <w:rFonts w:ascii="Times New Roman" w:hAnsi="Times New Roman"/>
          <w:sz w:val="24"/>
          <w:szCs w:val="24"/>
        </w:rPr>
        <w:t>тьи;</w:t>
      </w:r>
    </w:p>
    <w:p w:rsidR="00553178" w:rsidRPr="000516B2" w:rsidRDefault="00553178" w:rsidP="000516B2">
      <w:pPr>
        <w:shd w:val="clear" w:color="auto" w:fill="FFFFFF"/>
        <w:spacing w:after="0" w:line="240" w:lineRule="auto"/>
        <w:ind w:firstLine="539"/>
        <w:jc w:val="both"/>
        <w:rPr>
          <w:rFonts w:ascii="Times New Roman" w:hAnsi="Times New Roman"/>
          <w:sz w:val="24"/>
          <w:szCs w:val="24"/>
        </w:rPr>
      </w:pPr>
      <w:bookmarkStart w:id="78" w:name="dst2615"/>
      <w:bookmarkEnd w:id="78"/>
      <w:r w:rsidRPr="000516B2">
        <w:rPr>
          <w:rStyle w:val="blk"/>
          <w:rFonts w:ascii="Times New Roman" w:hAnsi="Times New Roman"/>
          <w:sz w:val="24"/>
          <w:szCs w:val="24"/>
        </w:rPr>
        <w:t>2) в орган местного самоуправления, осуществляющий муниципальный земельный ко</w:t>
      </w:r>
      <w:r w:rsidRPr="000516B2">
        <w:rPr>
          <w:rStyle w:val="blk"/>
          <w:rFonts w:ascii="Times New Roman" w:hAnsi="Times New Roman"/>
          <w:sz w:val="24"/>
          <w:szCs w:val="24"/>
        </w:rPr>
        <w:t>н</w:t>
      </w:r>
      <w:r w:rsidRPr="000516B2">
        <w:rPr>
          <w:rStyle w:val="blk"/>
          <w:rFonts w:ascii="Times New Roman" w:hAnsi="Times New Roman"/>
          <w:sz w:val="24"/>
          <w:szCs w:val="24"/>
        </w:rPr>
        <w:t>троль, в случае направления указанного уведомления по основанию, предусмотренному</w:t>
      </w:r>
      <w:r w:rsidRPr="000516B2">
        <w:rPr>
          <w:rStyle w:val="apple-converted-space"/>
          <w:rFonts w:ascii="Times New Roman" w:hAnsi="Times New Roman"/>
          <w:sz w:val="24"/>
          <w:szCs w:val="24"/>
        </w:rPr>
        <w:t> </w:t>
      </w:r>
      <w:proofErr w:type="spellStart"/>
      <w:r w:rsidR="00A62476">
        <w:fldChar w:fldCharType="begin"/>
      </w:r>
      <w:r w:rsidR="00A62476">
        <w:instrText>HYPERLINK "http://www.consultant.ru/document/cons_doc_LAW_304549/fe0cad704c69e3b97bf615f0437ecf1996a57677/" \l "dst2609"</w:instrText>
      </w:r>
      <w:r w:rsidR="00A62476">
        <w:fldChar w:fldCharType="separate"/>
      </w:r>
      <w:r w:rsidR="005B2545">
        <w:rPr>
          <w:rStyle w:val="af3"/>
          <w:rFonts w:ascii="Times New Roman" w:hAnsi="Times New Roman"/>
          <w:sz w:val="24"/>
          <w:szCs w:val="24"/>
        </w:rPr>
        <w:t>пп</w:t>
      </w:r>
      <w:proofErr w:type="spellEnd"/>
      <w:r w:rsidR="005B2545">
        <w:rPr>
          <w:rStyle w:val="af3"/>
          <w:rFonts w:ascii="Times New Roman" w:hAnsi="Times New Roman"/>
          <w:sz w:val="24"/>
          <w:szCs w:val="24"/>
        </w:rPr>
        <w:t>.</w:t>
      </w:r>
      <w:r w:rsidRPr="000516B2">
        <w:rPr>
          <w:rStyle w:val="af3"/>
          <w:rFonts w:ascii="Times New Roman" w:hAnsi="Times New Roman"/>
          <w:sz w:val="24"/>
          <w:szCs w:val="24"/>
        </w:rPr>
        <w:t xml:space="preserve"> 2</w:t>
      </w:r>
      <w:r w:rsidR="00A62476">
        <w:fldChar w:fldCharType="end"/>
      </w:r>
      <w:r w:rsidRPr="000516B2">
        <w:rPr>
          <w:rStyle w:val="apple-converted-space"/>
          <w:rFonts w:ascii="Times New Roman" w:hAnsi="Times New Roman"/>
          <w:sz w:val="24"/>
          <w:szCs w:val="24"/>
        </w:rPr>
        <w:t> </w:t>
      </w:r>
      <w:r w:rsidRPr="000516B2">
        <w:rPr>
          <w:rStyle w:val="blk"/>
          <w:rFonts w:ascii="Times New Roman" w:hAnsi="Times New Roman"/>
          <w:sz w:val="24"/>
          <w:szCs w:val="24"/>
        </w:rPr>
        <w:t>или</w:t>
      </w:r>
      <w:r w:rsidRPr="000516B2">
        <w:rPr>
          <w:rStyle w:val="apple-converted-space"/>
          <w:rFonts w:ascii="Times New Roman" w:hAnsi="Times New Roman"/>
          <w:sz w:val="24"/>
          <w:szCs w:val="24"/>
        </w:rPr>
        <w:t> </w:t>
      </w:r>
      <w:hyperlink r:id="rId50" w:anchor="dst2610" w:history="1">
        <w:r w:rsidRPr="000516B2">
          <w:rPr>
            <w:rStyle w:val="af3"/>
            <w:rFonts w:ascii="Times New Roman" w:hAnsi="Times New Roman"/>
            <w:sz w:val="24"/>
            <w:szCs w:val="24"/>
          </w:rPr>
          <w:t xml:space="preserve">3 </w:t>
        </w:r>
        <w:r w:rsidR="005B2545">
          <w:rPr>
            <w:rStyle w:val="af3"/>
            <w:rFonts w:ascii="Times New Roman" w:hAnsi="Times New Roman"/>
            <w:sz w:val="24"/>
            <w:szCs w:val="24"/>
          </w:rPr>
          <w:t>п.</w:t>
        </w:r>
        <w:r w:rsidRPr="000516B2">
          <w:rPr>
            <w:rStyle w:val="af3"/>
            <w:rFonts w:ascii="Times New Roman" w:hAnsi="Times New Roman"/>
            <w:sz w:val="24"/>
            <w:szCs w:val="24"/>
          </w:rPr>
          <w:t xml:space="preserve"> </w:t>
        </w:r>
        <w:r w:rsidR="00E1220D" w:rsidRPr="000516B2">
          <w:rPr>
            <w:rStyle w:val="af3"/>
            <w:rFonts w:ascii="Times New Roman" w:hAnsi="Times New Roman"/>
            <w:sz w:val="24"/>
            <w:szCs w:val="24"/>
          </w:rPr>
          <w:t>7</w:t>
        </w:r>
      </w:hyperlink>
      <w:r w:rsidRPr="000516B2">
        <w:rPr>
          <w:rStyle w:val="apple-converted-space"/>
          <w:rFonts w:ascii="Times New Roman" w:hAnsi="Times New Roman"/>
          <w:sz w:val="24"/>
          <w:szCs w:val="24"/>
        </w:rPr>
        <w:t> </w:t>
      </w:r>
      <w:r w:rsidRPr="000516B2">
        <w:rPr>
          <w:rStyle w:val="blk"/>
          <w:rFonts w:ascii="Times New Roman" w:hAnsi="Times New Roman"/>
          <w:sz w:val="24"/>
          <w:szCs w:val="24"/>
        </w:rPr>
        <w:t>настоящей статьи;</w:t>
      </w:r>
    </w:p>
    <w:p w:rsidR="00553178" w:rsidRPr="000516B2" w:rsidRDefault="00E90B67" w:rsidP="000516B2">
      <w:pPr>
        <w:shd w:val="clear" w:color="auto" w:fill="FFFFFF"/>
        <w:spacing w:after="0" w:line="240" w:lineRule="auto"/>
        <w:ind w:firstLine="539"/>
        <w:jc w:val="both"/>
        <w:rPr>
          <w:rFonts w:ascii="Times New Roman" w:hAnsi="Times New Roman"/>
          <w:sz w:val="24"/>
          <w:szCs w:val="24"/>
        </w:rPr>
      </w:pPr>
      <w:bookmarkStart w:id="79" w:name="dst2616"/>
      <w:bookmarkStart w:id="80" w:name="dst2617"/>
      <w:bookmarkEnd w:id="79"/>
      <w:bookmarkEnd w:id="80"/>
      <w:r w:rsidRPr="000516B2">
        <w:rPr>
          <w:rStyle w:val="blk"/>
          <w:rFonts w:ascii="Times New Roman" w:hAnsi="Times New Roman"/>
          <w:sz w:val="24"/>
          <w:szCs w:val="24"/>
        </w:rPr>
        <w:t>10</w:t>
      </w:r>
      <w:r w:rsidR="00553178" w:rsidRPr="000516B2">
        <w:rPr>
          <w:rStyle w:val="blk"/>
          <w:rFonts w:ascii="Times New Roman" w:hAnsi="Times New Roman"/>
          <w:sz w:val="24"/>
          <w:szCs w:val="24"/>
        </w:rPr>
        <w:t xml:space="preserve">. </w:t>
      </w:r>
      <w:proofErr w:type="gramStart"/>
      <w:r w:rsidR="00553178" w:rsidRPr="000516B2">
        <w:rPr>
          <w:rStyle w:val="blk"/>
          <w:rFonts w:ascii="Times New Roman" w:hAnsi="Times New Roman"/>
          <w:sz w:val="24"/>
          <w:szCs w:val="24"/>
        </w:rPr>
        <w:t>Получение застройщиком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w:t>
      </w:r>
      <w:r w:rsidR="00553178" w:rsidRPr="000516B2">
        <w:rPr>
          <w:rStyle w:val="blk"/>
          <w:rFonts w:ascii="Times New Roman" w:hAnsi="Times New Roman"/>
          <w:sz w:val="24"/>
          <w:szCs w:val="24"/>
        </w:rPr>
        <w:t>у</w:t>
      </w:r>
      <w:r w:rsidR="00553178" w:rsidRPr="000516B2">
        <w:rPr>
          <w:rStyle w:val="blk"/>
          <w:rFonts w:ascii="Times New Roman" w:hAnsi="Times New Roman"/>
          <w:sz w:val="24"/>
          <w:szCs w:val="24"/>
        </w:rPr>
        <w:t xml:space="preserve">ального жилищного строительства или садового дома на земельном участке от </w:t>
      </w:r>
      <w:r w:rsidR="00A468E2" w:rsidRPr="000516B2">
        <w:rPr>
          <w:rStyle w:val="blk"/>
          <w:rFonts w:ascii="Times New Roman" w:hAnsi="Times New Roman"/>
          <w:sz w:val="24"/>
          <w:szCs w:val="24"/>
        </w:rPr>
        <w:t xml:space="preserve">Администрации муниципального района </w:t>
      </w:r>
      <w:r w:rsidR="009F0D16">
        <w:rPr>
          <w:rStyle w:val="blk"/>
          <w:rFonts w:ascii="Times New Roman" w:hAnsi="Times New Roman"/>
          <w:sz w:val="24"/>
          <w:szCs w:val="24"/>
        </w:rPr>
        <w:t>Караидельский район</w:t>
      </w:r>
      <w:r w:rsidR="00A468E2" w:rsidRPr="000516B2">
        <w:rPr>
          <w:rStyle w:val="blk"/>
          <w:rFonts w:ascii="Times New Roman" w:hAnsi="Times New Roman"/>
          <w:sz w:val="24"/>
          <w:szCs w:val="24"/>
        </w:rPr>
        <w:t xml:space="preserve"> Республики Башкортостан</w:t>
      </w:r>
      <w:r w:rsidR="00553178" w:rsidRPr="000516B2">
        <w:rPr>
          <w:rStyle w:val="blk"/>
          <w:rFonts w:ascii="Times New Roman" w:hAnsi="Times New Roman"/>
          <w:sz w:val="24"/>
          <w:szCs w:val="24"/>
        </w:rPr>
        <w:t xml:space="preserve"> либо </w:t>
      </w:r>
      <w:proofErr w:type="spellStart"/>
      <w:r w:rsidR="00553178" w:rsidRPr="000516B2">
        <w:rPr>
          <w:rStyle w:val="blk"/>
          <w:rFonts w:ascii="Times New Roman" w:hAnsi="Times New Roman"/>
          <w:sz w:val="24"/>
          <w:szCs w:val="24"/>
        </w:rPr>
        <w:t>ненаправление</w:t>
      </w:r>
      <w:proofErr w:type="spellEnd"/>
      <w:r w:rsidR="00553178" w:rsidRPr="000516B2">
        <w:rPr>
          <w:rStyle w:val="blk"/>
          <w:rFonts w:ascii="Times New Roman" w:hAnsi="Times New Roman"/>
          <w:sz w:val="24"/>
          <w:szCs w:val="24"/>
        </w:rPr>
        <w:t xml:space="preserve"> указанными органами в срок, предусмотренный</w:t>
      </w:r>
      <w:r w:rsidR="00553178" w:rsidRPr="000516B2">
        <w:rPr>
          <w:rStyle w:val="apple-converted-space"/>
          <w:rFonts w:ascii="Times New Roman" w:hAnsi="Times New Roman"/>
          <w:sz w:val="24"/>
          <w:szCs w:val="24"/>
        </w:rPr>
        <w:t> </w:t>
      </w:r>
      <w:hyperlink r:id="rId51" w:anchor="dst2599" w:history="1">
        <w:r w:rsidR="005B2545">
          <w:rPr>
            <w:rStyle w:val="af3"/>
            <w:rFonts w:ascii="Times New Roman" w:hAnsi="Times New Roman"/>
            <w:sz w:val="24"/>
            <w:szCs w:val="24"/>
          </w:rPr>
          <w:t>п.</w:t>
        </w:r>
        <w:r w:rsidR="00553178" w:rsidRPr="000516B2">
          <w:rPr>
            <w:rStyle w:val="af3"/>
            <w:rFonts w:ascii="Times New Roman" w:hAnsi="Times New Roman"/>
            <w:sz w:val="24"/>
            <w:szCs w:val="24"/>
          </w:rPr>
          <w:t xml:space="preserve"> 7</w:t>
        </w:r>
      </w:hyperlink>
      <w:r w:rsidR="00553178" w:rsidRPr="000516B2">
        <w:rPr>
          <w:rStyle w:val="apple-converted-space"/>
          <w:rFonts w:ascii="Times New Roman" w:hAnsi="Times New Roman"/>
          <w:sz w:val="24"/>
          <w:szCs w:val="24"/>
        </w:rPr>
        <w:t>  </w:t>
      </w:r>
      <w:r w:rsidR="00553178" w:rsidRPr="000516B2">
        <w:rPr>
          <w:rStyle w:val="blk"/>
          <w:rFonts w:ascii="Times New Roman" w:hAnsi="Times New Roman"/>
          <w:sz w:val="24"/>
          <w:szCs w:val="24"/>
        </w:rPr>
        <w:t>настоящей статьи, уведомления о несоо</w:t>
      </w:r>
      <w:r w:rsidR="00553178" w:rsidRPr="000516B2">
        <w:rPr>
          <w:rStyle w:val="blk"/>
          <w:rFonts w:ascii="Times New Roman" w:hAnsi="Times New Roman"/>
          <w:sz w:val="24"/>
          <w:szCs w:val="24"/>
        </w:rPr>
        <w:t>т</w:t>
      </w:r>
      <w:r w:rsidR="00553178" w:rsidRPr="000516B2">
        <w:rPr>
          <w:rStyle w:val="blk"/>
          <w:rFonts w:ascii="Times New Roman" w:hAnsi="Times New Roman"/>
          <w:sz w:val="24"/>
          <w:szCs w:val="24"/>
        </w:rPr>
        <w:t>ветствии указанных в уведомлении о</w:t>
      </w:r>
      <w:proofErr w:type="gramEnd"/>
      <w:r w:rsidR="00553178" w:rsidRPr="000516B2">
        <w:rPr>
          <w:rStyle w:val="blk"/>
          <w:rFonts w:ascii="Times New Roman" w:hAnsi="Times New Roman"/>
          <w:sz w:val="24"/>
          <w:szCs w:val="24"/>
        </w:rPr>
        <w:t xml:space="preserve"> </w:t>
      </w:r>
      <w:proofErr w:type="gramStart"/>
      <w:r w:rsidR="00553178" w:rsidRPr="000516B2">
        <w:rPr>
          <w:rStyle w:val="blk"/>
          <w:rFonts w:ascii="Times New Roman" w:hAnsi="Times New Roman"/>
          <w:sz w:val="24"/>
          <w:szCs w:val="24"/>
        </w:rPr>
        <w:t>планируемом строительстве параметров объекта индив</w:t>
      </w:r>
      <w:r w:rsidR="00553178" w:rsidRPr="000516B2">
        <w:rPr>
          <w:rStyle w:val="blk"/>
          <w:rFonts w:ascii="Times New Roman" w:hAnsi="Times New Roman"/>
          <w:sz w:val="24"/>
          <w:szCs w:val="24"/>
        </w:rPr>
        <w:t>и</w:t>
      </w:r>
      <w:r w:rsidR="00553178" w:rsidRPr="000516B2">
        <w:rPr>
          <w:rStyle w:val="blk"/>
          <w:rFonts w:ascii="Times New Roman" w:hAnsi="Times New Roman"/>
          <w:sz w:val="24"/>
          <w:szCs w:val="24"/>
        </w:rPr>
        <w:t>дуального жилищного строительства или садового дома установленным параметрам и (или) н</w:t>
      </w:r>
      <w:r w:rsidR="00553178" w:rsidRPr="000516B2">
        <w:rPr>
          <w:rStyle w:val="blk"/>
          <w:rFonts w:ascii="Times New Roman" w:hAnsi="Times New Roman"/>
          <w:sz w:val="24"/>
          <w:szCs w:val="24"/>
        </w:rPr>
        <w:t>е</w:t>
      </w:r>
      <w:r w:rsidR="00553178" w:rsidRPr="000516B2">
        <w:rPr>
          <w:rStyle w:val="blk"/>
          <w:rFonts w:ascii="Times New Roman" w:hAnsi="Times New Roman"/>
          <w:sz w:val="24"/>
          <w:szCs w:val="24"/>
        </w:rPr>
        <w:t>допустимости размещения объекта индивидуального жилищного строительства или садового дома на земельном участке считается согласованием указанными органами строительства или реконструкции объекта индивидуального жилищного строительства или садового дома и дает право застройщику осуществлять строительство или реконструкцию объекта индивидуального жилищного строительства или садового дома в соответствии с параметрами, указанными</w:t>
      </w:r>
      <w:proofErr w:type="gramEnd"/>
      <w:r w:rsidR="00553178" w:rsidRPr="000516B2">
        <w:rPr>
          <w:rStyle w:val="blk"/>
          <w:rFonts w:ascii="Times New Roman" w:hAnsi="Times New Roman"/>
          <w:sz w:val="24"/>
          <w:szCs w:val="24"/>
        </w:rPr>
        <w:t xml:space="preserve"> в ув</w:t>
      </w:r>
      <w:r w:rsidR="00553178" w:rsidRPr="000516B2">
        <w:rPr>
          <w:rStyle w:val="blk"/>
          <w:rFonts w:ascii="Times New Roman" w:hAnsi="Times New Roman"/>
          <w:sz w:val="24"/>
          <w:szCs w:val="24"/>
        </w:rPr>
        <w:t>е</w:t>
      </w:r>
      <w:r w:rsidR="00553178" w:rsidRPr="000516B2">
        <w:rPr>
          <w:rStyle w:val="blk"/>
          <w:rFonts w:ascii="Times New Roman" w:hAnsi="Times New Roman"/>
          <w:sz w:val="24"/>
          <w:szCs w:val="24"/>
        </w:rPr>
        <w:t>домлении о планируемом строительстве, в течение десяти лет со дня направления застройщ</w:t>
      </w:r>
      <w:r w:rsidR="00553178" w:rsidRPr="000516B2">
        <w:rPr>
          <w:rStyle w:val="blk"/>
          <w:rFonts w:ascii="Times New Roman" w:hAnsi="Times New Roman"/>
          <w:sz w:val="24"/>
          <w:szCs w:val="24"/>
        </w:rPr>
        <w:t>и</w:t>
      </w:r>
      <w:r w:rsidR="00553178" w:rsidRPr="000516B2">
        <w:rPr>
          <w:rStyle w:val="blk"/>
          <w:rFonts w:ascii="Times New Roman" w:hAnsi="Times New Roman"/>
          <w:sz w:val="24"/>
          <w:szCs w:val="24"/>
        </w:rPr>
        <w:t>ком такого уведомления о планируемом строительстве в соответствии с</w:t>
      </w:r>
      <w:r w:rsidR="00553178" w:rsidRPr="000516B2">
        <w:rPr>
          <w:rStyle w:val="apple-converted-space"/>
          <w:rFonts w:ascii="Times New Roman" w:hAnsi="Times New Roman"/>
          <w:sz w:val="24"/>
          <w:szCs w:val="24"/>
        </w:rPr>
        <w:t> </w:t>
      </w:r>
      <w:hyperlink r:id="rId52" w:anchor="dst2580" w:history="1">
        <w:r w:rsidR="005B2545">
          <w:rPr>
            <w:rStyle w:val="af3"/>
            <w:rFonts w:ascii="Times New Roman" w:hAnsi="Times New Roman"/>
            <w:sz w:val="24"/>
            <w:szCs w:val="24"/>
          </w:rPr>
          <w:t>п.</w:t>
        </w:r>
        <w:r w:rsidR="00553178" w:rsidRPr="000516B2">
          <w:rPr>
            <w:rStyle w:val="af3"/>
            <w:rFonts w:ascii="Times New Roman" w:hAnsi="Times New Roman"/>
            <w:sz w:val="24"/>
            <w:szCs w:val="24"/>
          </w:rPr>
          <w:t xml:space="preserve"> 1</w:t>
        </w:r>
      </w:hyperlink>
      <w:r w:rsidR="00553178" w:rsidRPr="000516B2">
        <w:rPr>
          <w:rStyle w:val="apple-converted-space"/>
          <w:rFonts w:ascii="Times New Roman" w:hAnsi="Times New Roman"/>
          <w:sz w:val="24"/>
          <w:szCs w:val="24"/>
        </w:rPr>
        <w:t> </w:t>
      </w:r>
      <w:r w:rsidR="00553178" w:rsidRPr="000516B2">
        <w:rPr>
          <w:rStyle w:val="blk"/>
          <w:rFonts w:ascii="Times New Roman" w:hAnsi="Times New Roman"/>
          <w:sz w:val="24"/>
          <w:szCs w:val="24"/>
        </w:rPr>
        <w:t xml:space="preserve">настоящей статьи. </w:t>
      </w:r>
      <w:r w:rsidR="00553178" w:rsidRPr="000516B2">
        <w:rPr>
          <w:rStyle w:val="blk"/>
          <w:rFonts w:ascii="Times New Roman" w:hAnsi="Times New Roman"/>
          <w:sz w:val="24"/>
          <w:szCs w:val="24"/>
        </w:rPr>
        <w:lastRenderedPageBreak/>
        <w:t>Данное право сохраняется при переходе прав на земельный участок и объект индивидуального жилищного строительства или садовый дом, за исключением случаев, предусмотренных</w:t>
      </w:r>
      <w:r w:rsidR="00553178" w:rsidRPr="000516B2">
        <w:rPr>
          <w:rStyle w:val="apple-converted-space"/>
          <w:rFonts w:ascii="Times New Roman" w:hAnsi="Times New Roman"/>
          <w:sz w:val="24"/>
          <w:szCs w:val="24"/>
        </w:rPr>
        <w:t> </w:t>
      </w:r>
      <w:proofErr w:type="spellStart"/>
      <w:r w:rsidR="00A62476">
        <w:fldChar w:fldCharType="begin"/>
      </w:r>
      <w:r w:rsidR="00A62476">
        <w:instrText>HYPERLINK "http://www.consultant.ru/document/cons_doc_LAW_304549/570afc6feff03328459242886307d6aebe1ccb6b/" \l "dst331"</w:instrText>
      </w:r>
      <w:r w:rsidR="00A62476">
        <w:fldChar w:fldCharType="separate"/>
      </w:r>
      <w:r w:rsidR="005B2545">
        <w:rPr>
          <w:rStyle w:val="af3"/>
          <w:rFonts w:ascii="Times New Roman" w:hAnsi="Times New Roman"/>
          <w:sz w:val="24"/>
          <w:szCs w:val="24"/>
        </w:rPr>
        <w:t>пп</w:t>
      </w:r>
      <w:proofErr w:type="spellEnd"/>
      <w:r w:rsidR="005B2545">
        <w:rPr>
          <w:rStyle w:val="af3"/>
          <w:rFonts w:ascii="Times New Roman" w:hAnsi="Times New Roman"/>
          <w:sz w:val="24"/>
          <w:szCs w:val="24"/>
        </w:rPr>
        <w:t>.</w:t>
      </w:r>
      <w:r w:rsidR="00553178" w:rsidRPr="000516B2">
        <w:rPr>
          <w:rStyle w:val="af3"/>
          <w:rFonts w:ascii="Times New Roman" w:hAnsi="Times New Roman"/>
          <w:sz w:val="24"/>
          <w:szCs w:val="24"/>
        </w:rPr>
        <w:t xml:space="preserve"> 1</w:t>
      </w:r>
      <w:r w:rsidR="00A62476">
        <w:fldChar w:fldCharType="end"/>
      </w:r>
      <w:r w:rsidR="00553178" w:rsidRPr="000516B2">
        <w:rPr>
          <w:rStyle w:val="apple-converted-space"/>
          <w:rFonts w:ascii="Times New Roman" w:hAnsi="Times New Roman"/>
          <w:sz w:val="24"/>
          <w:szCs w:val="24"/>
        </w:rPr>
        <w:t> </w:t>
      </w:r>
      <w:r w:rsidR="00553178" w:rsidRPr="000516B2">
        <w:rPr>
          <w:rStyle w:val="blk"/>
          <w:rFonts w:ascii="Times New Roman" w:hAnsi="Times New Roman"/>
          <w:sz w:val="24"/>
          <w:szCs w:val="24"/>
        </w:rPr>
        <w:t>-</w:t>
      </w:r>
      <w:r w:rsidR="00553178" w:rsidRPr="000516B2">
        <w:rPr>
          <w:rStyle w:val="apple-converted-space"/>
          <w:rFonts w:ascii="Times New Roman" w:hAnsi="Times New Roman"/>
          <w:sz w:val="24"/>
          <w:szCs w:val="24"/>
        </w:rPr>
        <w:t> </w:t>
      </w:r>
      <w:hyperlink r:id="rId53" w:anchor="dst333" w:history="1">
        <w:r w:rsidR="00553178" w:rsidRPr="000516B2">
          <w:rPr>
            <w:rStyle w:val="af3"/>
            <w:rFonts w:ascii="Times New Roman" w:hAnsi="Times New Roman"/>
            <w:sz w:val="24"/>
            <w:szCs w:val="24"/>
          </w:rPr>
          <w:t xml:space="preserve">3 </w:t>
        </w:r>
        <w:r w:rsidR="005B2545">
          <w:rPr>
            <w:rStyle w:val="af3"/>
            <w:rFonts w:ascii="Times New Roman" w:hAnsi="Times New Roman"/>
            <w:sz w:val="24"/>
            <w:szCs w:val="24"/>
          </w:rPr>
          <w:t>п.</w:t>
        </w:r>
        <w:r w:rsidR="00553178" w:rsidRPr="000516B2">
          <w:rPr>
            <w:rStyle w:val="af3"/>
            <w:rFonts w:ascii="Times New Roman" w:hAnsi="Times New Roman"/>
            <w:sz w:val="24"/>
            <w:szCs w:val="24"/>
          </w:rPr>
          <w:t xml:space="preserve"> </w:t>
        </w:r>
        <w:r w:rsidR="00A468E2" w:rsidRPr="000516B2">
          <w:rPr>
            <w:rStyle w:val="af3"/>
            <w:rFonts w:ascii="Times New Roman" w:hAnsi="Times New Roman"/>
            <w:sz w:val="24"/>
            <w:szCs w:val="24"/>
          </w:rPr>
          <w:t>17</w:t>
        </w:r>
        <w:r w:rsidR="00553178" w:rsidRPr="000516B2">
          <w:rPr>
            <w:rStyle w:val="af3"/>
            <w:rFonts w:ascii="Times New Roman" w:hAnsi="Times New Roman"/>
            <w:sz w:val="24"/>
            <w:szCs w:val="24"/>
          </w:rPr>
          <w:t xml:space="preserve"> статьи </w:t>
        </w:r>
        <w:r w:rsidR="00A468E2" w:rsidRPr="000516B2">
          <w:rPr>
            <w:rStyle w:val="af3"/>
            <w:rFonts w:ascii="Times New Roman" w:hAnsi="Times New Roman"/>
            <w:sz w:val="24"/>
            <w:szCs w:val="24"/>
          </w:rPr>
          <w:t>45</w:t>
        </w:r>
      </w:hyperlink>
      <w:r w:rsidR="00553178" w:rsidRPr="000516B2">
        <w:rPr>
          <w:rStyle w:val="apple-converted-space"/>
          <w:rFonts w:ascii="Times New Roman" w:hAnsi="Times New Roman"/>
          <w:sz w:val="24"/>
          <w:szCs w:val="24"/>
        </w:rPr>
        <w:t> </w:t>
      </w:r>
      <w:r w:rsidR="00A468E2" w:rsidRPr="000516B2">
        <w:rPr>
          <w:rStyle w:val="blk"/>
          <w:rFonts w:ascii="Times New Roman" w:hAnsi="Times New Roman"/>
          <w:sz w:val="24"/>
          <w:szCs w:val="24"/>
        </w:rPr>
        <w:t>настоящих Правил</w:t>
      </w:r>
      <w:r w:rsidR="00553178" w:rsidRPr="000516B2">
        <w:rPr>
          <w:rStyle w:val="blk"/>
          <w:rFonts w:ascii="Times New Roman" w:hAnsi="Times New Roman"/>
          <w:sz w:val="24"/>
          <w:szCs w:val="24"/>
        </w:rPr>
        <w:t>. При этом направление нового уведомления о планиру</w:t>
      </w:r>
      <w:r w:rsidR="00553178" w:rsidRPr="000516B2">
        <w:rPr>
          <w:rStyle w:val="blk"/>
          <w:rFonts w:ascii="Times New Roman" w:hAnsi="Times New Roman"/>
          <w:sz w:val="24"/>
          <w:szCs w:val="24"/>
        </w:rPr>
        <w:t>е</w:t>
      </w:r>
      <w:r w:rsidR="00553178" w:rsidRPr="000516B2">
        <w:rPr>
          <w:rStyle w:val="blk"/>
          <w:rFonts w:ascii="Times New Roman" w:hAnsi="Times New Roman"/>
          <w:sz w:val="24"/>
          <w:szCs w:val="24"/>
        </w:rPr>
        <w:t>мом строительстве не требуется.</w:t>
      </w:r>
    </w:p>
    <w:p w:rsidR="00553178" w:rsidRPr="000516B2" w:rsidRDefault="00553178" w:rsidP="000516B2">
      <w:pPr>
        <w:shd w:val="clear" w:color="auto" w:fill="FFFFFF"/>
        <w:spacing w:after="0" w:line="240" w:lineRule="auto"/>
        <w:ind w:firstLine="539"/>
        <w:jc w:val="both"/>
        <w:rPr>
          <w:rFonts w:ascii="Times New Roman" w:hAnsi="Times New Roman"/>
          <w:sz w:val="24"/>
          <w:szCs w:val="24"/>
        </w:rPr>
      </w:pPr>
      <w:bookmarkStart w:id="81" w:name="dst2618"/>
      <w:bookmarkEnd w:id="81"/>
      <w:r w:rsidRPr="000516B2">
        <w:rPr>
          <w:rStyle w:val="blk"/>
          <w:rFonts w:ascii="Times New Roman" w:hAnsi="Times New Roman"/>
          <w:sz w:val="24"/>
          <w:szCs w:val="24"/>
        </w:rPr>
        <w:t>1</w:t>
      </w:r>
      <w:r w:rsidR="00E90B67" w:rsidRPr="000516B2">
        <w:rPr>
          <w:rStyle w:val="blk"/>
          <w:rFonts w:ascii="Times New Roman" w:hAnsi="Times New Roman"/>
          <w:sz w:val="24"/>
          <w:szCs w:val="24"/>
        </w:rPr>
        <w:t>1</w:t>
      </w:r>
      <w:r w:rsidRPr="000516B2">
        <w:rPr>
          <w:rStyle w:val="blk"/>
          <w:rFonts w:ascii="Times New Roman" w:hAnsi="Times New Roman"/>
          <w:sz w:val="24"/>
          <w:szCs w:val="24"/>
        </w:rPr>
        <w:t>. В случае изменения параметров планируемого строительства или реконструкции об</w:t>
      </w:r>
      <w:r w:rsidRPr="000516B2">
        <w:rPr>
          <w:rStyle w:val="blk"/>
          <w:rFonts w:ascii="Times New Roman" w:hAnsi="Times New Roman"/>
          <w:sz w:val="24"/>
          <w:szCs w:val="24"/>
        </w:rPr>
        <w:t>ъ</w:t>
      </w:r>
      <w:r w:rsidRPr="000516B2">
        <w:rPr>
          <w:rStyle w:val="blk"/>
          <w:rFonts w:ascii="Times New Roman" w:hAnsi="Times New Roman"/>
          <w:sz w:val="24"/>
          <w:szCs w:val="24"/>
        </w:rPr>
        <w:t>екта индивидуального жилищного строительства или садового дома застройщик подает или н</w:t>
      </w:r>
      <w:r w:rsidRPr="000516B2">
        <w:rPr>
          <w:rStyle w:val="blk"/>
          <w:rFonts w:ascii="Times New Roman" w:hAnsi="Times New Roman"/>
          <w:sz w:val="24"/>
          <w:szCs w:val="24"/>
        </w:rPr>
        <w:t>а</w:t>
      </w:r>
      <w:r w:rsidRPr="000516B2">
        <w:rPr>
          <w:rStyle w:val="blk"/>
          <w:rFonts w:ascii="Times New Roman" w:hAnsi="Times New Roman"/>
          <w:sz w:val="24"/>
          <w:szCs w:val="24"/>
        </w:rPr>
        <w:t>правляет способами, указанными в</w:t>
      </w:r>
      <w:r w:rsidRPr="000516B2">
        <w:rPr>
          <w:rStyle w:val="apple-converted-space"/>
          <w:rFonts w:ascii="Times New Roman" w:hAnsi="Times New Roman"/>
          <w:sz w:val="24"/>
          <w:szCs w:val="24"/>
        </w:rPr>
        <w:t> </w:t>
      </w:r>
      <w:hyperlink r:id="rId54" w:anchor="dst2580" w:history="1">
        <w:r w:rsidR="005B2545">
          <w:rPr>
            <w:rStyle w:val="af3"/>
            <w:rFonts w:ascii="Times New Roman" w:hAnsi="Times New Roman"/>
            <w:sz w:val="24"/>
            <w:szCs w:val="24"/>
          </w:rPr>
          <w:t>п.</w:t>
        </w:r>
        <w:r w:rsidRPr="000516B2">
          <w:rPr>
            <w:rStyle w:val="af3"/>
            <w:rFonts w:ascii="Times New Roman" w:hAnsi="Times New Roman"/>
            <w:sz w:val="24"/>
            <w:szCs w:val="24"/>
          </w:rPr>
          <w:t xml:space="preserve"> 1</w:t>
        </w:r>
      </w:hyperlink>
      <w:r w:rsidRPr="000516B2">
        <w:rPr>
          <w:rStyle w:val="apple-converted-space"/>
          <w:rFonts w:ascii="Times New Roman" w:hAnsi="Times New Roman"/>
          <w:sz w:val="24"/>
          <w:szCs w:val="24"/>
        </w:rPr>
        <w:t> </w:t>
      </w:r>
      <w:r w:rsidRPr="000516B2">
        <w:rPr>
          <w:rStyle w:val="blk"/>
          <w:rFonts w:ascii="Times New Roman" w:hAnsi="Times New Roman"/>
          <w:sz w:val="24"/>
          <w:szCs w:val="24"/>
        </w:rPr>
        <w:t xml:space="preserve">настоящей статьи, уведомление об этом в </w:t>
      </w:r>
      <w:r w:rsidR="00A468E2" w:rsidRPr="000516B2">
        <w:rPr>
          <w:rStyle w:val="blk"/>
          <w:rFonts w:ascii="Times New Roman" w:hAnsi="Times New Roman"/>
          <w:sz w:val="24"/>
          <w:szCs w:val="24"/>
        </w:rPr>
        <w:t>Администр</w:t>
      </w:r>
      <w:r w:rsidR="00A468E2" w:rsidRPr="000516B2">
        <w:rPr>
          <w:rStyle w:val="blk"/>
          <w:rFonts w:ascii="Times New Roman" w:hAnsi="Times New Roman"/>
          <w:sz w:val="24"/>
          <w:szCs w:val="24"/>
        </w:rPr>
        <w:t>а</w:t>
      </w:r>
      <w:r w:rsidR="00A468E2" w:rsidRPr="000516B2">
        <w:rPr>
          <w:rStyle w:val="blk"/>
          <w:rFonts w:ascii="Times New Roman" w:hAnsi="Times New Roman"/>
          <w:sz w:val="24"/>
          <w:szCs w:val="24"/>
        </w:rPr>
        <w:t xml:space="preserve">цию муниципального района </w:t>
      </w:r>
      <w:r w:rsidR="009F0D16">
        <w:rPr>
          <w:rStyle w:val="blk"/>
          <w:rFonts w:ascii="Times New Roman" w:hAnsi="Times New Roman"/>
          <w:sz w:val="24"/>
          <w:szCs w:val="24"/>
        </w:rPr>
        <w:t>Караидельский район</w:t>
      </w:r>
      <w:r w:rsidR="00A468E2" w:rsidRPr="000516B2">
        <w:rPr>
          <w:rStyle w:val="blk"/>
          <w:rFonts w:ascii="Times New Roman" w:hAnsi="Times New Roman"/>
          <w:sz w:val="24"/>
          <w:szCs w:val="24"/>
        </w:rPr>
        <w:t xml:space="preserve"> Республики Башкортостан</w:t>
      </w:r>
      <w:r w:rsidRPr="000516B2">
        <w:rPr>
          <w:rStyle w:val="blk"/>
          <w:rFonts w:ascii="Times New Roman" w:hAnsi="Times New Roman"/>
          <w:sz w:val="24"/>
          <w:szCs w:val="24"/>
        </w:rPr>
        <w:t xml:space="preserve"> с указанием и</w:t>
      </w:r>
      <w:r w:rsidRPr="000516B2">
        <w:rPr>
          <w:rStyle w:val="blk"/>
          <w:rFonts w:ascii="Times New Roman" w:hAnsi="Times New Roman"/>
          <w:sz w:val="24"/>
          <w:szCs w:val="24"/>
        </w:rPr>
        <w:t>з</w:t>
      </w:r>
      <w:r w:rsidRPr="000516B2">
        <w:rPr>
          <w:rStyle w:val="blk"/>
          <w:rFonts w:ascii="Times New Roman" w:hAnsi="Times New Roman"/>
          <w:sz w:val="24"/>
          <w:szCs w:val="24"/>
        </w:rPr>
        <w:t>меняемых параметров. Рассмотрение указанного уведомления осуществляется в соответствии с</w:t>
      </w:r>
      <w:r w:rsidR="00E90B67" w:rsidRPr="000516B2">
        <w:rPr>
          <w:rStyle w:val="blk"/>
          <w:rFonts w:ascii="Times New Roman" w:hAnsi="Times New Roman"/>
          <w:sz w:val="24"/>
          <w:szCs w:val="24"/>
        </w:rPr>
        <w:t xml:space="preserve"> </w:t>
      </w:r>
      <w:hyperlink r:id="rId55" w:anchor="dst2596" w:history="1">
        <w:r w:rsidR="005B2545">
          <w:rPr>
            <w:rStyle w:val="af3"/>
            <w:rFonts w:ascii="Times New Roman" w:hAnsi="Times New Roman"/>
            <w:sz w:val="24"/>
            <w:szCs w:val="24"/>
          </w:rPr>
          <w:t>п.</w:t>
        </w:r>
        <w:r w:rsidRPr="000516B2">
          <w:rPr>
            <w:rStyle w:val="af3"/>
            <w:rFonts w:ascii="Times New Roman" w:hAnsi="Times New Roman"/>
            <w:sz w:val="24"/>
            <w:szCs w:val="24"/>
          </w:rPr>
          <w:t xml:space="preserve"> 4</w:t>
        </w:r>
      </w:hyperlink>
      <w:r w:rsidRPr="000516B2">
        <w:rPr>
          <w:rStyle w:val="apple-converted-space"/>
          <w:rFonts w:ascii="Times New Roman" w:hAnsi="Times New Roman"/>
          <w:sz w:val="24"/>
          <w:szCs w:val="24"/>
        </w:rPr>
        <w:t> </w:t>
      </w:r>
      <w:r w:rsidRPr="000516B2">
        <w:rPr>
          <w:rStyle w:val="blk"/>
          <w:rFonts w:ascii="Times New Roman" w:hAnsi="Times New Roman"/>
          <w:sz w:val="24"/>
          <w:szCs w:val="24"/>
        </w:rPr>
        <w:t>-</w:t>
      </w:r>
      <w:r w:rsidRPr="000516B2">
        <w:rPr>
          <w:rStyle w:val="apple-converted-space"/>
          <w:rFonts w:ascii="Times New Roman" w:hAnsi="Times New Roman"/>
          <w:sz w:val="24"/>
          <w:szCs w:val="24"/>
        </w:rPr>
        <w:t> </w:t>
      </w:r>
      <w:hyperlink r:id="rId56" w:anchor="dst2617" w:history="1">
        <w:r w:rsidRPr="000516B2">
          <w:rPr>
            <w:rStyle w:val="af3"/>
            <w:rFonts w:ascii="Times New Roman" w:hAnsi="Times New Roman"/>
            <w:sz w:val="24"/>
            <w:szCs w:val="24"/>
          </w:rPr>
          <w:t>1</w:t>
        </w:r>
        <w:r w:rsidR="00E90B67" w:rsidRPr="000516B2">
          <w:rPr>
            <w:rStyle w:val="af3"/>
            <w:rFonts w:ascii="Times New Roman" w:hAnsi="Times New Roman"/>
            <w:sz w:val="24"/>
            <w:szCs w:val="24"/>
          </w:rPr>
          <w:t>0</w:t>
        </w:r>
      </w:hyperlink>
      <w:r w:rsidRPr="000516B2">
        <w:rPr>
          <w:rStyle w:val="apple-converted-space"/>
          <w:rFonts w:ascii="Times New Roman" w:hAnsi="Times New Roman"/>
          <w:sz w:val="24"/>
          <w:szCs w:val="24"/>
        </w:rPr>
        <w:t> </w:t>
      </w:r>
      <w:r w:rsidRPr="000516B2">
        <w:rPr>
          <w:rStyle w:val="blk"/>
          <w:rFonts w:ascii="Times New Roman" w:hAnsi="Times New Roman"/>
          <w:sz w:val="24"/>
          <w:szCs w:val="24"/>
        </w:rPr>
        <w:t>настоящей статьи. Форма указанного уведомления утверждается федеральным органом исполнительной власти, осуществляющим функции по выработке и реализации государстве</w:t>
      </w:r>
      <w:r w:rsidRPr="000516B2">
        <w:rPr>
          <w:rStyle w:val="blk"/>
          <w:rFonts w:ascii="Times New Roman" w:hAnsi="Times New Roman"/>
          <w:sz w:val="24"/>
          <w:szCs w:val="24"/>
        </w:rPr>
        <w:t>н</w:t>
      </w:r>
      <w:r w:rsidRPr="000516B2">
        <w:rPr>
          <w:rStyle w:val="blk"/>
          <w:rFonts w:ascii="Times New Roman" w:hAnsi="Times New Roman"/>
          <w:sz w:val="24"/>
          <w:szCs w:val="24"/>
        </w:rPr>
        <w:t>ной политики и нормативно-правовому регулированию в сфере строительства, архитектуры, градостроительства.</w:t>
      </w:r>
    </w:p>
    <w:p w:rsidR="00553178" w:rsidRPr="000516B2" w:rsidRDefault="00553178" w:rsidP="000516B2">
      <w:pPr>
        <w:shd w:val="clear" w:color="auto" w:fill="FFFFFF"/>
        <w:spacing w:after="0" w:line="240" w:lineRule="auto"/>
        <w:ind w:firstLine="539"/>
        <w:jc w:val="both"/>
        <w:rPr>
          <w:rFonts w:ascii="Times New Roman" w:hAnsi="Times New Roman"/>
          <w:sz w:val="24"/>
          <w:szCs w:val="24"/>
        </w:rPr>
      </w:pPr>
      <w:bookmarkStart w:id="82" w:name="dst2619"/>
      <w:bookmarkEnd w:id="82"/>
      <w:r w:rsidRPr="000516B2">
        <w:rPr>
          <w:rStyle w:val="blk"/>
          <w:rFonts w:ascii="Times New Roman" w:hAnsi="Times New Roman"/>
          <w:sz w:val="24"/>
          <w:szCs w:val="24"/>
        </w:rPr>
        <w:t>1</w:t>
      </w:r>
      <w:r w:rsidR="00E90B67" w:rsidRPr="000516B2">
        <w:rPr>
          <w:rStyle w:val="blk"/>
          <w:rFonts w:ascii="Times New Roman" w:hAnsi="Times New Roman"/>
          <w:sz w:val="24"/>
          <w:szCs w:val="24"/>
        </w:rPr>
        <w:t>2</w:t>
      </w:r>
      <w:r w:rsidRPr="000516B2">
        <w:rPr>
          <w:rStyle w:val="blk"/>
          <w:rFonts w:ascii="Times New Roman" w:hAnsi="Times New Roman"/>
          <w:sz w:val="24"/>
          <w:szCs w:val="24"/>
        </w:rPr>
        <w:t xml:space="preserve">. </w:t>
      </w:r>
      <w:proofErr w:type="gramStart"/>
      <w:r w:rsidRPr="000516B2">
        <w:rPr>
          <w:rStyle w:val="blk"/>
          <w:rFonts w:ascii="Times New Roman" w:hAnsi="Times New Roman"/>
          <w:sz w:val="24"/>
          <w:szCs w:val="24"/>
        </w:rPr>
        <w:t>В случае получения застройщиком уведомления о соответствии указанных в уведо</w:t>
      </w:r>
      <w:r w:rsidRPr="000516B2">
        <w:rPr>
          <w:rStyle w:val="blk"/>
          <w:rFonts w:ascii="Times New Roman" w:hAnsi="Times New Roman"/>
          <w:sz w:val="24"/>
          <w:szCs w:val="24"/>
        </w:rPr>
        <w:t>м</w:t>
      </w:r>
      <w:r w:rsidRPr="000516B2">
        <w:rPr>
          <w:rStyle w:val="blk"/>
          <w:rFonts w:ascii="Times New Roman" w:hAnsi="Times New Roman"/>
          <w:sz w:val="24"/>
          <w:szCs w:val="24"/>
        </w:rPr>
        <w:t>лении о планируемом строительстве параметров объекта индивидуального жилищного стро</w:t>
      </w:r>
      <w:r w:rsidRPr="000516B2">
        <w:rPr>
          <w:rStyle w:val="blk"/>
          <w:rFonts w:ascii="Times New Roman" w:hAnsi="Times New Roman"/>
          <w:sz w:val="24"/>
          <w:szCs w:val="24"/>
        </w:rPr>
        <w:t>и</w:t>
      </w:r>
      <w:r w:rsidRPr="000516B2">
        <w:rPr>
          <w:rStyle w:val="blk"/>
          <w:rFonts w:ascii="Times New Roman" w:hAnsi="Times New Roman"/>
          <w:sz w:val="24"/>
          <w:szCs w:val="24"/>
        </w:rPr>
        <w:t xml:space="preserve">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от </w:t>
      </w:r>
      <w:r w:rsidR="00E90B67" w:rsidRPr="000516B2">
        <w:rPr>
          <w:rStyle w:val="blk"/>
          <w:rFonts w:ascii="Times New Roman" w:hAnsi="Times New Roman"/>
          <w:sz w:val="24"/>
          <w:szCs w:val="24"/>
        </w:rPr>
        <w:t>Адм</w:t>
      </w:r>
      <w:r w:rsidR="00E90B67" w:rsidRPr="000516B2">
        <w:rPr>
          <w:rStyle w:val="blk"/>
          <w:rFonts w:ascii="Times New Roman" w:hAnsi="Times New Roman"/>
          <w:sz w:val="24"/>
          <w:szCs w:val="24"/>
        </w:rPr>
        <w:t>и</w:t>
      </w:r>
      <w:r w:rsidR="00E90B67" w:rsidRPr="000516B2">
        <w:rPr>
          <w:rStyle w:val="blk"/>
          <w:rFonts w:ascii="Times New Roman" w:hAnsi="Times New Roman"/>
          <w:sz w:val="24"/>
          <w:szCs w:val="24"/>
        </w:rPr>
        <w:t xml:space="preserve">нистрации муниципального района </w:t>
      </w:r>
      <w:r w:rsidR="009F0D16">
        <w:rPr>
          <w:rStyle w:val="blk"/>
          <w:rFonts w:ascii="Times New Roman" w:hAnsi="Times New Roman"/>
          <w:sz w:val="24"/>
          <w:szCs w:val="24"/>
        </w:rPr>
        <w:t>Караидельский район</w:t>
      </w:r>
      <w:r w:rsidR="00E90B67" w:rsidRPr="000516B2">
        <w:rPr>
          <w:rStyle w:val="blk"/>
          <w:rFonts w:ascii="Times New Roman" w:hAnsi="Times New Roman"/>
          <w:sz w:val="24"/>
          <w:szCs w:val="24"/>
        </w:rPr>
        <w:t xml:space="preserve"> Республики Башкортостан </w:t>
      </w:r>
      <w:r w:rsidRPr="000516B2">
        <w:rPr>
          <w:rStyle w:val="blk"/>
          <w:rFonts w:ascii="Times New Roman" w:hAnsi="Times New Roman"/>
          <w:sz w:val="24"/>
          <w:szCs w:val="24"/>
        </w:rPr>
        <w:t xml:space="preserve">либо </w:t>
      </w:r>
      <w:proofErr w:type="spellStart"/>
      <w:r w:rsidRPr="000516B2">
        <w:rPr>
          <w:rStyle w:val="blk"/>
          <w:rFonts w:ascii="Times New Roman" w:hAnsi="Times New Roman"/>
          <w:sz w:val="24"/>
          <w:szCs w:val="24"/>
        </w:rPr>
        <w:t>нен</w:t>
      </w:r>
      <w:r w:rsidRPr="000516B2">
        <w:rPr>
          <w:rStyle w:val="blk"/>
          <w:rFonts w:ascii="Times New Roman" w:hAnsi="Times New Roman"/>
          <w:sz w:val="24"/>
          <w:szCs w:val="24"/>
        </w:rPr>
        <w:t>а</w:t>
      </w:r>
      <w:r w:rsidRPr="000516B2">
        <w:rPr>
          <w:rStyle w:val="blk"/>
          <w:rFonts w:ascii="Times New Roman" w:hAnsi="Times New Roman"/>
          <w:sz w:val="24"/>
          <w:szCs w:val="24"/>
        </w:rPr>
        <w:t>правления</w:t>
      </w:r>
      <w:proofErr w:type="spellEnd"/>
      <w:r w:rsidRPr="000516B2">
        <w:rPr>
          <w:rStyle w:val="blk"/>
          <w:rFonts w:ascii="Times New Roman" w:hAnsi="Times New Roman"/>
          <w:sz w:val="24"/>
          <w:szCs w:val="24"/>
        </w:rPr>
        <w:t xml:space="preserve"> указанными органами в срок, предусмотренный</w:t>
      </w:r>
      <w:r w:rsidRPr="000516B2">
        <w:rPr>
          <w:rStyle w:val="apple-converted-space"/>
          <w:rFonts w:ascii="Times New Roman" w:hAnsi="Times New Roman"/>
          <w:sz w:val="24"/>
          <w:szCs w:val="24"/>
        </w:rPr>
        <w:t> </w:t>
      </w:r>
      <w:hyperlink r:id="rId57" w:anchor="dst2599" w:history="1">
        <w:r w:rsidR="005B2545">
          <w:rPr>
            <w:rStyle w:val="af3"/>
            <w:rFonts w:ascii="Times New Roman" w:hAnsi="Times New Roman"/>
            <w:sz w:val="24"/>
            <w:szCs w:val="24"/>
          </w:rPr>
          <w:t>п.</w:t>
        </w:r>
        <w:r w:rsidRPr="000516B2">
          <w:rPr>
            <w:rStyle w:val="af3"/>
            <w:rFonts w:ascii="Times New Roman" w:hAnsi="Times New Roman"/>
            <w:sz w:val="24"/>
            <w:szCs w:val="24"/>
          </w:rPr>
          <w:t xml:space="preserve"> </w:t>
        </w:r>
        <w:r w:rsidR="00E90B67" w:rsidRPr="000516B2">
          <w:rPr>
            <w:rStyle w:val="af3"/>
            <w:rFonts w:ascii="Times New Roman" w:hAnsi="Times New Roman"/>
            <w:sz w:val="24"/>
            <w:szCs w:val="24"/>
          </w:rPr>
          <w:t>6</w:t>
        </w:r>
      </w:hyperlink>
      <w:r w:rsidRPr="000516B2">
        <w:rPr>
          <w:rStyle w:val="apple-converted-space"/>
          <w:rFonts w:ascii="Times New Roman" w:hAnsi="Times New Roman"/>
          <w:sz w:val="24"/>
          <w:szCs w:val="24"/>
        </w:rPr>
        <w:t> </w:t>
      </w:r>
      <w:r w:rsidRPr="000516B2">
        <w:rPr>
          <w:rStyle w:val="blk"/>
          <w:rFonts w:ascii="Times New Roman" w:hAnsi="Times New Roman"/>
          <w:sz w:val="24"/>
          <w:szCs w:val="24"/>
        </w:rPr>
        <w:t>настоящей статьи, уведомления о несоответствии указанных в</w:t>
      </w:r>
      <w:proofErr w:type="gramEnd"/>
      <w:r w:rsidRPr="000516B2">
        <w:rPr>
          <w:rStyle w:val="blk"/>
          <w:rFonts w:ascii="Times New Roman" w:hAnsi="Times New Roman"/>
          <w:sz w:val="24"/>
          <w:szCs w:val="24"/>
        </w:rPr>
        <w:t xml:space="preserve"> </w:t>
      </w:r>
      <w:proofErr w:type="gramStart"/>
      <w:r w:rsidRPr="000516B2">
        <w:rPr>
          <w:rStyle w:val="blk"/>
          <w:rFonts w:ascii="Times New Roman" w:hAnsi="Times New Roman"/>
          <w:sz w:val="24"/>
          <w:szCs w:val="24"/>
        </w:rPr>
        <w:t>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w:t>
      </w:r>
      <w:r w:rsidRPr="000516B2">
        <w:rPr>
          <w:rStyle w:val="blk"/>
          <w:rFonts w:ascii="Times New Roman" w:hAnsi="Times New Roman"/>
          <w:sz w:val="24"/>
          <w:szCs w:val="24"/>
        </w:rPr>
        <w:t>а</w:t>
      </w:r>
      <w:r w:rsidRPr="000516B2">
        <w:rPr>
          <w:rStyle w:val="blk"/>
          <w:rFonts w:ascii="Times New Roman" w:hAnsi="Times New Roman"/>
          <w:sz w:val="24"/>
          <w:szCs w:val="24"/>
        </w:rPr>
        <w:t>дового дома на земельном участке убытки, причиненные застройщику сносом или приведением в соответствие с установленными требованиями объекта индивидуального жилищного стро</w:t>
      </w:r>
      <w:r w:rsidRPr="000516B2">
        <w:rPr>
          <w:rStyle w:val="blk"/>
          <w:rFonts w:ascii="Times New Roman" w:hAnsi="Times New Roman"/>
          <w:sz w:val="24"/>
          <w:szCs w:val="24"/>
        </w:rPr>
        <w:t>и</w:t>
      </w:r>
      <w:r w:rsidRPr="000516B2">
        <w:rPr>
          <w:rStyle w:val="blk"/>
          <w:rFonts w:ascii="Times New Roman" w:hAnsi="Times New Roman"/>
          <w:sz w:val="24"/>
          <w:szCs w:val="24"/>
        </w:rPr>
        <w:t>тельства или садового дома, построенных или реконструированных в соответствии с параме</w:t>
      </w:r>
      <w:r w:rsidRPr="000516B2">
        <w:rPr>
          <w:rStyle w:val="blk"/>
          <w:rFonts w:ascii="Times New Roman" w:hAnsi="Times New Roman"/>
          <w:sz w:val="24"/>
          <w:szCs w:val="24"/>
        </w:rPr>
        <w:t>т</w:t>
      </w:r>
      <w:r w:rsidRPr="000516B2">
        <w:rPr>
          <w:rStyle w:val="blk"/>
          <w:rFonts w:ascii="Times New Roman" w:hAnsi="Times New Roman"/>
          <w:sz w:val="24"/>
          <w:szCs w:val="24"/>
        </w:rPr>
        <w:t>рами, указанными в уведомлении о планируемом строительстве, в</w:t>
      </w:r>
      <w:proofErr w:type="gramEnd"/>
      <w:r w:rsidRPr="000516B2">
        <w:rPr>
          <w:rStyle w:val="blk"/>
          <w:rFonts w:ascii="Times New Roman" w:hAnsi="Times New Roman"/>
          <w:sz w:val="24"/>
          <w:szCs w:val="24"/>
        </w:rPr>
        <w:t xml:space="preserve"> </w:t>
      </w:r>
      <w:proofErr w:type="gramStart"/>
      <w:r w:rsidRPr="000516B2">
        <w:rPr>
          <w:rStyle w:val="blk"/>
          <w:rFonts w:ascii="Times New Roman" w:hAnsi="Times New Roman"/>
          <w:sz w:val="24"/>
          <w:szCs w:val="24"/>
        </w:rPr>
        <w:t>связи с признанием таких объекта индивидуального жилищного строительства или садового дома самовольной постро</w:t>
      </w:r>
      <w:r w:rsidRPr="000516B2">
        <w:rPr>
          <w:rStyle w:val="blk"/>
          <w:rFonts w:ascii="Times New Roman" w:hAnsi="Times New Roman"/>
          <w:sz w:val="24"/>
          <w:szCs w:val="24"/>
        </w:rPr>
        <w:t>й</w:t>
      </w:r>
      <w:r w:rsidRPr="000516B2">
        <w:rPr>
          <w:rStyle w:val="blk"/>
          <w:rFonts w:ascii="Times New Roman" w:hAnsi="Times New Roman"/>
          <w:sz w:val="24"/>
          <w:szCs w:val="24"/>
        </w:rPr>
        <w:t>кой вследствие несоответствия их параметров предельным параметрам разрешенного стро</w:t>
      </w:r>
      <w:r w:rsidRPr="000516B2">
        <w:rPr>
          <w:rStyle w:val="blk"/>
          <w:rFonts w:ascii="Times New Roman" w:hAnsi="Times New Roman"/>
          <w:sz w:val="24"/>
          <w:szCs w:val="24"/>
        </w:rPr>
        <w:t>и</w:t>
      </w:r>
      <w:r w:rsidRPr="000516B2">
        <w:rPr>
          <w:rStyle w:val="blk"/>
          <w:rFonts w:ascii="Times New Roman" w:hAnsi="Times New Roman"/>
          <w:sz w:val="24"/>
          <w:szCs w:val="24"/>
        </w:rPr>
        <w:t>тельства, реконструкции объектов капитального строительства, установленным правилами зе</w:t>
      </w:r>
      <w:r w:rsidRPr="000516B2">
        <w:rPr>
          <w:rStyle w:val="blk"/>
          <w:rFonts w:ascii="Times New Roman" w:hAnsi="Times New Roman"/>
          <w:sz w:val="24"/>
          <w:szCs w:val="24"/>
        </w:rPr>
        <w:t>м</w:t>
      </w:r>
      <w:r w:rsidRPr="000516B2">
        <w:rPr>
          <w:rStyle w:val="blk"/>
          <w:rFonts w:ascii="Times New Roman" w:hAnsi="Times New Roman"/>
          <w:sz w:val="24"/>
          <w:szCs w:val="24"/>
        </w:rPr>
        <w:t>лепользования и застройки, документацией по планировке территории, или обязательным тр</w:t>
      </w:r>
      <w:r w:rsidRPr="000516B2">
        <w:rPr>
          <w:rStyle w:val="blk"/>
          <w:rFonts w:ascii="Times New Roman" w:hAnsi="Times New Roman"/>
          <w:sz w:val="24"/>
          <w:szCs w:val="24"/>
        </w:rPr>
        <w:t>е</w:t>
      </w:r>
      <w:r w:rsidRPr="000516B2">
        <w:rPr>
          <w:rStyle w:val="blk"/>
          <w:rFonts w:ascii="Times New Roman" w:hAnsi="Times New Roman"/>
          <w:sz w:val="24"/>
          <w:szCs w:val="24"/>
        </w:rPr>
        <w:t xml:space="preserve">бованиям к параметрам объектов капитального строительства, установленным </w:t>
      </w:r>
      <w:r w:rsidR="00E90B67" w:rsidRPr="000516B2">
        <w:rPr>
          <w:rStyle w:val="blk"/>
          <w:rFonts w:ascii="Times New Roman" w:hAnsi="Times New Roman"/>
          <w:sz w:val="24"/>
          <w:szCs w:val="24"/>
        </w:rPr>
        <w:t>Градостроител</w:t>
      </w:r>
      <w:r w:rsidR="00E90B67" w:rsidRPr="000516B2">
        <w:rPr>
          <w:rStyle w:val="blk"/>
          <w:rFonts w:ascii="Times New Roman" w:hAnsi="Times New Roman"/>
          <w:sz w:val="24"/>
          <w:szCs w:val="24"/>
        </w:rPr>
        <w:t>ь</w:t>
      </w:r>
      <w:r w:rsidR="00E90B67" w:rsidRPr="000516B2">
        <w:rPr>
          <w:rStyle w:val="blk"/>
          <w:rFonts w:ascii="Times New Roman" w:hAnsi="Times New Roman"/>
          <w:sz w:val="24"/>
          <w:szCs w:val="24"/>
        </w:rPr>
        <w:t xml:space="preserve">ным </w:t>
      </w:r>
      <w:r w:rsidRPr="000516B2">
        <w:rPr>
          <w:rStyle w:val="blk"/>
          <w:rFonts w:ascii="Times New Roman" w:hAnsi="Times New Roman"/>
          <w:sz w:val="24"/>
          <w:szCs w:val="24"/>
        </w:rPr>
        <w:t>Кодексом</w:t>
      </w:r>
      <w:r w:rsidR="00E90B67" w:rsidRPr="000516B2">
        <w:rPr>
          <w:rStyle w:val="blk"/>
          <w:rFonts w:ascii="Times New Roman" w:hAnsi="Times New Roman"/>
          <w:sz w:val="24"/>
          <w:szCs w:val="24"/>
        </w:rPr>
        <w:t xml:space="preserve"> Российской Федерации</w:t>
      </w:r>
      <w:r w:rsidRPr="000516B2">
        <w:rPr>
          <w:rStyle w:val="blk"/>
          <w:rFonts w:ascii="Times New Roman" w:hAnsi="Times New Roman"/>
          <w:sz w:val="24"/>
          <w:szCs w:val="24"/>
        </w:rPr>
        <w:t>, другими федеральными законами, либо вследствие н</w:t>
      </w:r>
      <w:r w:rsidRPr="000516B2">
        <w:rPr>
          <w:rStyle w:val="blk"/>
          <w:rFonts w:ascii="Times New Roman" w:hAnsi="Times New Roman"/>
          <w:sz w:val="24"/>
          <w:szCs w:val="24"/>
        </w:rPr>
        <w:t>е</w:t>
      </w:r>
      <w:r w:rsidRPr="000516B2">
        <w:rPr>
          <w:rStyle w:val="blk"/>
          <w:rFonts w:ascii="Times New Roman" w:hAnsi="Times New Roman"/>
          <w:sz w:val="24"/>
          <w:szCs w:val="24"/>
        </w:rPr>
        <w:t>допустимости размещения таких объекта индивидуального жилищного строительства или</w:t>
      </w:r>
      <w:proofErr w:type="gramEnd"/>
      <w:r w:rsidRPr="000516B2">
        <w:rPr>
          <w:rStyle w:val="blk"/>
          <w:rFonts w:ascii="Times New Roman" w:hAnsi="Times New Roman"/>
          <w:sz w:val="24"/>
          <w:szCs w:val="24"/>
        </w:rPr>
        <w:t xml:space="preserve"> </w:t>
      </w:r>
      <w:proofErr w:type="gramStart"/>
      <w:r w:rsidRPr="000516B2">
        <w:rPr>
          <w:rStyle w:val="blk"/>
          <w:rFonts w:ascii="Times New Roman" w:hAnsi="Times New Roman"/>
          <w:sz w:val="24"/>
          <w:szCs w:val="24"/>
        </w:rPr>
        <w:t>с</w:t>
      </w:r>
      <w:r w:rsidRPr="000516B2">
        <w:rPr>
          <w:rStyle w:val="blk"/>
          <w:rFonts w:ascii="Times New Roman" w:hAnsi="Times New Roman"/>
          <w:sz w:val="24"/>
          <w:szCs w:val="24"/>
        </w:rPr>
        <w:t>а</w:t>
      </w:r>
      <w:r w:rsidRPr="000516B2">
        <w:rPr>
          <w:rStyle w:val="blk"/>
          <w:rFonts w:ascii="Times New Roman" w:hAnsi="Times New Roman"/>
          <w:sz w:val="24"/>
          <w:szCs w:val="24"/>
        </w:rPr>
        <w:t>дового дома в соответствии с ограничениями, установленными в соответствии с земельным и иным законодательством Российской Федерации и действующими на дату поступления ув</w:t>
      </w:r>
      <w:r w:rsidRPr="000516B2">
        <w:rPr>
          <w:rStyle w:val="blk"/>
          <w:rFonts w:ascii="Times New Roman" w:hAnsi="Times New Roman"/>
          <w:sz w:val="24"/>
          <w:szCs w:val="24"/>
        </w:rPr>
        <w:t>е</w:t>
      </w:r>
      <w:r w:rsidRPr="000516B2">
        <w:rPr>
          <w:rStyle w:val="blk"/>
          <w:rFonts w:ascii="Times New Roman" w:hAnsi="Times New Roman"/>
          <w:sz w:val="24"/>
          <w:szCs w:val="24"/>
        </w:rPr>
        <w:t>домления о планируемом строительстве, в полном объеме подлежат возмещению за счет соо</w:t>
      </w:r>
      <w:r w:rsidRPr="000516B2">
        <w:rPr>
          <w:rStyle w:val="blk"/>
          <w:rFonts w:ascii="Times New Roman" w:hAnsi="Times New Roman"/>
          <w:sz w:val="24"/>
          <w:szCs w:val="24"/>
        </w:rPr>
        <w:t>т</w:t>
      </w:r>
      <w:r w:rsidRPr="000516B2">
        <w:rPr>
          <w:rStyle w:val="blk"/>
          <w:rFonts w:ascii="Times New Roman" w:hAnsi="Times New Roman"/>
          <w:sz w:val="24"/>
          <w:szCs w:val="24"/>
        </w:rPr>
        <w:t xml:space="preserve">ветственно казны муниципального </w:t>
      </w:r>
      <w:r w:rsidR="000516B2">
        <w:rPr>
          <w:rStyle w:val="blk"/>
          <w:rFonts w:ascii="Times New Roman" w:hAnsi="Times New Roman"/>
          <w:sz w:val="24"/>
          <w:szCs w:val="24"/>
        </w:rPr>
        <w:t xml:space="preserve">района </w:t>
      </w:r>
      <w:r w:rsidR="009F0D16">
        <w:rPr>
          <w:rStyle w:val="blk"/>
          <w:rFonts w:ascii="Times New Roman" w:hAnsi="Times New Roman"/>
          <w:sz w:val="24"/>
          <w:szCs w:val="24"/>
        </w:rPr>
        <w:t>Караидельский район</w:t>
      </w:r>
      <w:r w:rsidR="000516B2">
        <w:rPr>
          <w:rStyle w:val="blk"/>
          <w:rFonts w:ascii="Times New Roman" w:hAnsi="Times New Roman"/>
          <w:sz w:val="24"/>
          <w:szCs w:val="24"/>
        </w:rPr>
        <w:t xml:space="preserve"> Республики Башкортостан</w:t>
      </w:r>
      <w:r w:rsidRPr="000516B2">
        <w:rPr>
          <w:rStyle w:val="blk"/>
          <w:rFonts w:ascii="Times New Roman" w:hAnsi="Times New Roman"/>
          <w:sz w:val="24"/>
          <w:szCs w:val="24"/>
        </w:rPr>
        <w:t xml:space="preserve"> при условии, что судом будет установлена вина должностного лица </w:t>
      </w:r>
      <w:r w:rsidR="00E90B67" w:rsidRPr="000516B2">
        <w:rPr>
          <w:rStyle w:val="blk"/>
          <w:rFonts w:ascii="Times New Roman" w:hAnsi="Times New Roman"/>
          <w:sz w:val="24"/>
          <w:szCs w:val="24"/>
        </w:rPr>
        <w:t>Администрации муниципальн</w:t>
      </w:r>
      <w:r w:rsidR="00E90B67" w:rsidRPr="000516B2">
        <w:rPr>
          <w:rStyle w:val="blk"/>
          <w:rFonts w:ascii="Times New Roman" w:hAnsi="Times New Roman"/>
          <w:sz w:val="24"/>
          <w:szCs w:val="24"/>
        </w:rPr>
        <w:t>о</w:t>
      </w:r>
      <w:r w:rsidR="00E90B67" w:rsidRPr="000516B2">
        <w:rPr>
          <w:rStyle w:val="blk"/>
          <w:rFonts w:ascii="Times New Roman" w:hAnsi="Times New Roman"/>
          <w:sz w:val="24"/>
          <w:szCs w:val="24"/>
        </w:rPr>
        <w:t xml:space="preserve">го района </w:t>
      </w:r>
      <w:r w:rsidR="009F0D16">
        <w:rPr>
          <w:rStyle w:val="blk"/>
          <w:rFonts w:ascii="Times New Roman" w:hAnsi="Times New Roman"/>
          <w:sz w:val="24"/>
          <w:szCs w:val="24"/>
        </w:rPr>
        <w:t>Караидельский район</w:t>
      </w:r>
      <w:r w:rsidR="00E90B67" w:rsidRPr="000516B2">
        <w:rPr>
          <w:rStyle w:val="blk"/>
          <w:rFonts w:ascii="Times New Roman" w:hAnsi="Times New Roman"/>
          <w:sz w:val="24"/>
          <w:szCs w:val="24"/>
        </w:rPr>
        <w:t xml:space="preserve"> Республики Башкортостан</w:t>
      </w:r>
      <w:r w:rsidRPr="000516B2">
        <w:rPr>
          <w:rStyle w:val="blk"/>
          <w:rFonts w:ascii="Times New Roman" w:hAnsi="Times New Roman"/>
          <w:sz w:val="24"/>
          <w:szCs w:val="24"/>
        </w:rPr>
        <w:t>, направившего застройщику ув</w:t>
      </w:r>
      <w:r w:rsidRPr="000516B2">
        <w:rPr>
          <w:rStyle w:val="blk"/>
          <w:rFonts w:ascii="Times New Roman" w:hAnsi="Times New Roman"/>
          <w:sz w:val="24"/>
          <w:szCs w:val="24"/>
        </w:rPr>
        <w:t>е</w:t>
      </w:r>
      <w:r w:rsidRPr="000516B2">
        <w:rPr>
          <w:rStyle w:val="blk"/>
          <w:rFonts w:ascii="Times New Roman" w:hAnsi="Times New Roman"/>
          <w:sz w:val="24"/>
          <w:szCs w:val="24"/>
        </w:rPr>
        <w:t>домление о</w:t>
      </w:r>
      <w:proofErr w:type="gramEnd"/>
      <w:r w:rsidRPr="000516B2">
        <w:rPr>
          <w:rStyle w:val="blk"/>
          <w:rFonts w:ascii="Times New Roman" w:hAnsi="Times New Roman"/>
          <w:sz w:val="24"/>
          <w:szCs w:val="24"/>
        </w:rPr>
        <w:t xml:space="preserve"> </w:t>
      </w:r>
      <w:proofErr w:type="gramStart"/>
      <w:r w:rsidRPr="000516B2">
        <w:rPr>
          <w:rStyle w:val="blk"/>
          <w:rFonts w:ascii="Times New Roman" w:hAnsi="Times New Roman"/>
          <w:sz w:val="24"/>
          <w:szCs w:val="24"/>
        </w:rPr>
        <w:t>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w:t>
      </w:r>
      <w:r w:rsidRPr="000516B2">
        <w:rPr>
          <w:rStyle w:val="blk"/>
          <w:rFonts w:ascii="Times New Roman" w:hAnsi="Times New Roman"/>
          <w:sz w:val="24"/>
          <w:szCs w:val="24"/>
        </w:rPr>
        <w:t>а</w:t>
      </w:r>
      <w:r w:rsidRPr="000516B2">
        <w:rPr>
          <w:rStyle w:val="blk"/>
          <w:rFonts w:ascii="Times New Roman" w:hAnsi="Times New Roman"/>
          <w:sz w:val="24"/>
          <w:szCs w:val="24"/>
        </w:rPr>
        <w:t>метрам и допустимости размещения объекта индивидуального жилищного строительства или садового дома на земельном участке либо не исполнившего обязанности по направлению в срок, предусмотренный</w:t>
      </w:r>
      <w:r w:rsidRPr="000516B2">
        <w:rPr>
          <w:rStyle w:val="apple-converted-space"/>
          <w:rFonts w:ascii="Times New Roman" w:hAnsi="Times New Roman"/>
          <w:sz w:val="24"/>
          <w:szCs w:val="24"/>
        </w:rPr>
        <w:t> </w:t>
      </w:r>
      <w:hyperlink r:id="rId58" w:anchor="dst2599" w:history="1">
        <w:r w:rsidR="005B2545">
          <w:rPr>
            <w:rStyle w:val="af3"/>
            <w:rFonts w:ascii="Times New Roman" w:hAnsi="Times New Roman"/>
            <w:sz w:val="24"/>
            <w:szCs w:val="24"/>
          </w:rPr>
          <w:t>п.</w:t>
        </w:r>
        <w:r w:rsidRPr="000516B2">
          <w:rPr>
            <w:rStyle w:val="af3"/>
            <w:rFonts w:ascii="Times New Roman" w:hAnsi="Times New Roman"/>
            <w:sz w:val="24"/>
            <w:szCs w:val="24"/>
          </w:rPr>
          <w:t xml:space="preserve"> </w:t>
        </w:r>
        <w:r w:rsidR="000516B2">
          <w:rPr>
            <w:rStyle w:val="af3"/>
            <w:rFonts w:ascii="Times New Roman" w:hAnsi="Times New Roman"/>
            <w:sz w:val="24"/>
            <w:szCs w:val="24"/>
          </w:rPr>
          <w:t>6</w:t>
        </w:r>
      </w:hyperlink>
      <w:r w:rsidRPr="000516B2">
        <w:rPr>
          <w:rStyle w:val="apple-converted-space"/>
          <w:rFonts w:ascii="Times New Roman" w:hAnsi="Times New Roman"/>
          <w:sz w:val="24"/>
          <w:szCs w:val="24"/>
        </w:rPr>
        <w:t>  </w:t>
      </w:r>
      <w:r w:rsidRPr="000516B2">
        <w:rPr>
          <w:rStyle w:val="blk"/>
          <w:rFonts w:ascii="Times New Roman" w:hAnsi="Times New Roman"/>
          <w:sz w:val="24"/>
          <w:szCs w:val="24"/>
        </w:rPr>
        <w:t>настоящей статьи, уведомления о несоответствии указанных в ув</w:t>
      </w:r>
      <w:r w:rsidRPr="000516B2">
        <w:rPr>
          <w:rStyle w:val="blk"/>
          <w:rFonts w:ascii="Times New Roman" w:hAnsi="Times New Roman"/>
          <w:sz w:val="24"/>
          <w:szCs w:val="24"/>
        </w:rPr>
        <w:t>е</w:t>
      </w:r>
      <w:r w:rsidRPr="000516B2">
        <w:rPr>
          <w:rStyle w:val="blk"/>
          <w:rFonts w:ascii="Times New Roman" w:hAnsi="Times New Roman"/>
          <w:sz w:val="24"/>
          <w:szCs w:val="24"/>
        </w:rPr>
        <w:t>домлении о планируемом строительстве параметров объекта индивидуального жилищного строительства или садового дома</w:t>
      </w:r>
      <w:proofErr w:type="gramEnd"/>
      <w:r w:rsidRPr="000516B2">
        <w:rPr>
          <w:rStyle w:val="blk"/>
          <w:rFonts w:ascii="Times New Roman" w:hAnsi="Times New Roman"/>
          <w:sz w:val="24"/>
          <w:szCs w:val="24"/>
        </w:rPr>
        <w:t xml:space="preserve"> установленным параметрам и (или) недопустимости размещ</w:t>
      </w:r>
      <w:r w:rsidRPr="000516B2">
        <w:rPr>
          <w:rStyle w:val="blk"/>
          <w:rFonts w:ascii="Times New Roman" w:hAnsi="Times New Roman"/>
          <w:sz w:val="24"/>
          <w:szCs w:val="24"/>
        </w:rPr>
        <w:t>е</w:t>
      </w:r>
      <w:r w:rsidRPr="000516B2">
        <w:rPr>
          <w:rStyle w:val="blk"/>
          <w:rFonts w:ascii="Times New Roman" w:hAnsi="Times New Roman"/>
          <w:sz w:val="24"/>
          <w:szCs w:val="24"/>
        </w:rPr>
        <w:t>ния объекта индивидуального жилищного строительства или садового дома на земельном уч</w:t>
      </w:r>
      <w:r w:rsidRPr="000516B2">
        <w:rPr>
          <w:rStyle w:val="blk"/>
          <w:rFonts w:ascii="Times New Roman" w:hAnsi="Times New Roman"/>
          <w:sz w:val="24"/>
          <w:szCs w:val="24"/>
        </w:rPr>
        <w:t>а</w:t>
      </w:r>
      <w:r w:rsidRPr="000516B2">
        <w:rPr>
          <w:rStyle w:val="blk"/>
          <w:rFonts w:ascii="Times New Roman" w:hAnsi="Times New Roman"/>
          <w:sz w:val="24"/>
          <w:szCs w:val="24"/>
        </w:rPr>
        <w:t>стке.</w:t>
      </w:r>
    </w:p>
    <w:p w:rsidR="0050141B" w:rsidRPr="000A4502" w:rsidRDefault="005B2545" w:rsidP="00E253B6">
      <w:pPr>
        <w:pStyle w:val="ab"/>
        <w:spacing w:before="0" w:after="0"/>
        <w:contextualSpacing/>
        <w:jc w:val="both"/>
      </w:pPr>
      <w:r>
        <w:rPr>
          <w:b/>
          <w:bCs/>
          <w:color w:val="000000"/>
        </w:rPr>
        <w:t xml:space="preserve">            </w:t>
      </w:r>
      <w:r w:rsidR="0050141B" w:rsidRPr="000A4502">
        <w:rPr>
          <w:b/>
          <w:bCs/>
          <w:color w:val="000000"/>
        </w:rPr>
        <w:t>Статья 4</w:t>
      </w:r>
      <w:r w:rsidR="00FD4749">
        <w:rPr>
          <w:b/>
          <w:bCs/>
          <w:color w:val="000000"/>
        </w:rPr>
        <w:t>7</w:t>
      </w:r>
      <w:r w:rsidR="0050141B" w:rsidRPr="000A4502">
        <w:rPr>
          <w:b/>
          <w:bCs/>
          <w:color w:val="000000"/>
        </w:rPr>
        <w:t xml:space="preserve">. </w:t>
      </w:r>
      <w:r w:rsidR="0050141B" w:rsidRPr="000A4502">
        <w:rPr>
          <w:b/>
          <w:bCs/>
          <w:shd w:val="clear" w:color="auto" w:fill="FFFFFF"/>
        </w:rPr>
        <w:t>Строительный контроль. Государственный строительный надзор.</w:t>
      </w:r>
    </w:p>
    <w:p w:rsidR="0050141B" w:rsidRPr="000A4502" w:rsidRDefault="0050141B" w:rsidP="0050141B">
      <w:pPr>
        <w:pStyle w:val="ab"/>
        <w:spacing w:before="0" w:after="0"/>
        <w:ind w:firstLine="567"/>
        <w:contextualSpacing/>
        <w:jc w:val="both"/>
      </w:pPr>
      <w:r w:rsidRPr="000A4502">
        <w:rPr>
          <w:shd w:val="clear" w:color="auto" w:fill="FFFFFF"/>
        </w:rPr>
        <w:t> </w:t>
      </w:r>
    </w:p>
    <w:p w:rsidR="0050141B" w:rsidRPr="000A4502" w:rsidRDefault="0050141B" w:rsidP="0050141B">
      <w:pPr>
        <w:pStyle w:val="ab"/>
        <w:spacing w:before="0" w:after="0"/>
        <w:ind w:firstLine="567"/>
        <w:contextualSpacing/>
        <w:jc w:val="both"/>
      </w:pPr>
      <w:r w:rsidRPr="000A4502">
        <w:rPr>
          <w:bCs/>
          <w:shd w:val="clear" w:color="auto" w:fill="FFFFFF"/>
        </w:rPr>
        <w:t>1.</w:t>
      </w:r>
      <w:r w:rsidRPr="000A4502">
        <w:rPr>
          <w:shd w:val="clear" w:color="auto" w:fill="FFFFFF"/>
        </w:rPr>
        <w:t xml:space="preserve"> Строительный контроль проводится в процессе строительства, реконструкции, кап</w:t>
      </w:r>
      <w:r w:rsidRPr="000A4502">
        <w:rPr>
          <w:shd w:val="clear" w:color="auto" w:fill="FFFFFF"/>
        </w:rPr>
        <w:t>и</w:t>
      </w:r>
      <w:r w:rsidRPr="000A4502">
        <w:rPr>
          <w:shd w:val="clear" w:color="auto" w:fill="FFFFFF"/>
        </w:rPr>
        <w:t xml:space="preserve">тального ремонта объектов капитального </w:t>
      </w:r>
      <w:proofErr w:type="gramStart"/>
      <w:r w:rsidRPr="000A4502">
        <w:rPr>
          <w:shd w:val="clear" w:color="auto" w:fill="FFFFFF"/>
        </w:rPr>
        <w:t>строительства</w:t>
      </w:r>
      <w:proofErr w:type="gramEnd"/>
      <w:r w:rsidRPr="000A4502">
        <w:rPr>
          <w:shd w:val="clear" w:color="auto" w:fill="FFFFFF"/>
        </w:rPr>
        <w:t xml:space="preserve"> в целях проверки соответствия выпо</w:t>
      </w:r>
      <w:r w:rsidRPr="000A4502">
        <w:rPr>
          <w:shd w:val="clear" w:color="auto" w:fill="FFFFFF"/>
        </w:rPr>
        <w:t>л</w:t>
      </w:r>
      <w:r w:rsidRPr="000A4502">
        <w:rPr>
          <w:shd w:val="clear" w:color="auto" w:fill="FFFFFF"/>
        </w:rPr>
        <w:lastRenderedPageBreak/>
        <w:t>няемых работ проектной документации, требованиям технических регламентов, результатам инженерных изысканий, требованиям градостроительного плана земельного участка.</w:t>
      </w:r>
    </w:p>
    <w:p w:rsidR="0050141B" w:rsidRPr="000A4502" w:rsidRDefault="0050141B" w:rsidP="0050141B">
      <w:pPr>
        <w:pStyle w:val="ab"/>
        <w:spacing w:before="0" w:after="0"/>
        <w:ind w:firstLine="567"/>
        <w:contextualSpacing/>
        <w:jc w:val="both"/>
      </w:pPr>
      <w:r w:rsidRPr="000A4502">
        <w:rPr>
          <w:shd w:val="clear" w:color="auto" w:fill="FFFFFF"/>
        </w:rPr>
        <w:t>Строительный контроль проводится лицом, осуществляющим строительство.</w:t>
      </w:r>
    </w:p>
    <w:p w:rsidR="0050141B" w:rsidRPr="000A4502" w:rsidRDefault="0050141B" w:rsidP="0050141B">
      <w:pPr>
        <w:pStyle w:val="ab"/>
        <w:spacing w:before="0" w:after="0"/>
        <w:ind w:firstLine="567"/>
        <w:contextualSpacing/>
        <w:jc w:val="both"/>
      </w:pPr>
      <w:r w:rsidRPr="000A4502">
        <w:rPr>
          <w:shd w:val="clear" w:color="auto" w:fill="FFFFFF"/>
        </w:rPr>
        <w:t>В случае осуществления строительства, реконструкции, капитального ремонта на основ</w:t>
      </w:r>
      <w:r w:rsidRPr="000A4502">
        <w:rPr>
          <w:shd w:val="clear" w:color="auto" w:fill="FFFFFF"/>
        </w:rPr>
        <w:t>а</w:t>
      </w:r>
      <w:r w:rsidRPr="000A4502">
        <w:rPr>
          <w:shd w:val="clear" w:color="auto" w:fill="FFFFFF"/>
        </w:rPr>
        <w:t>нии договора строительный контроль проводится также застройщиком или заказчиком.</w:t>
      </w:r>
    </w:p>
    <w:p w:rsidR="0050141B" w:rsidRPr="000A4502" w:rsidRDefault="0050141B" w:rsidP="0050141B">
      <w:pPr>
        <w:pStyle w:val="ab"/>
        <w:spacing w:before="0" w:after="0"/>
        <w:ind w:firstLine="567"/>
        <w:contextualSpacing/>
        <w:jc w:val="both"/>
      </w:pPr>
      <w:r w:rsidRPr="000A4502">
        <w:rPr>
          <w:shd w:val="clear" w:color="auto" w:fill="FFFFFF"/>
        </w:rPr>
        <w:t>Застройщик или заказчик по своей инициативе может привлекать лицо, осуществляющее подготовку проектной документации, для проверки соответствия выполняемых работ проек</w:t>
      </w:r>
      <w:r w:rsidRPr="000A4502">
        <w:rPr>
          <w:shd w:val="clear" w:color="auto" w:fill="FFFFFF"/>
        </w:rPr>
        <w:t>т</w:t>
      </w:r>
      <w:r w:rsidRPr="000A4502">
        <w:rPr>
          <w:shd w:val="clear" w:color="auto" w:fill="FFFFFF"/>
        </w:rPr>
        <w:t>ной документации.</w:t>
      </w:r>
    </w:p>
    <w:p w:rsidR="0050141B" w:rsidRPr="000A4502" w:rsidRDefault="0050141B" w:rsidP="0050141B">
      <w:pPr>
        <w:pStyle w:val="ab"/>
        <w:spacing w:before="0" w:after="0"/>
        <w:ind w:firstLine="567"/>
        <w:contextualSpacing/>
        <w:jc w:val="both"/>
      </w:pPr>
      <w:r w:rsidRPr="000A4502">
        <w:rPr>
          <w:bCs/>
          <w:shd w:val="clear" w:color="auto" w:fill="FFFFFF"/>
        </w:rPr>
        <w:t>2.</w:t>
      </w:r>
      <w:r w:rsidRPr="000A4502">
        <w:rPr>
          <w:shd w:val="clear" w:color="auto" w:fill="FFFFFF"/>
        </w:rPr>
        <w:t xml:space="preserve"> Порядок проведения строительного контроля может устанавливаться правовыми актами Российской Федерации.</w:t>
      </w:r>
    </w:p>
    <w:p w:rsidR="0050141B" w:rsidRPr="000A4502" w:rsidRDefault="0050141B" w:rsidP="0050141B">
      <w:pPr>
        <w:pStyle w:val="ab"/>
        <w:spacing w:before="0" w:after="0"/>
        <w:ind w:firstLine="567"/>
        <w:contextualSpacing/>
        <w:jc w:val="both"/>
      </w:pPr>
      <w:r w:rsidRPr="000A4502">
        <w:rPr>
          <w:bCs/>
          <w:shd w:val="clear" w:color="auto" w:fill="FFFFFF"/>
        </w:rPr>
        <w:t>3.</w:t>
      </w:r>
      <w:r w:rsidRPr="000A4502">
        <w:rPr>
          <w:shd w:val="clear" w:color="auto" w:fill="FFFFFF"/>
        </w:rPr>
        <w:t xml:space="preserve"> Государственный строительный надзор осуществляется при строительстве, реконстру</w:t>
      </w:r>
      <w:r w:rsidRPr="000A4502">
        <w:rPr>
          <w:shd w:val="clear" w:color="auto" w:fill="FFFFFF"/>
        </w:rPr>
        <w:t>к</w:t>
      </w:r>
      <w:r w:rsidRPr="000A4502">
        <w:rPr>
          <w:shd w:val="clear" w:color="auto" w:fill="FFFFFF"/>
        </w:rPr>
        <w:t>ции объектов капитального строительства, а также при их капитальном ремонте, если при его проведении затрагиваются конструктивные и другие характеристики надежности и безопасн</w:t>
      </w:r>
      <w:r w:rsidRPr="000A4502">
        <w:rPr>
          <w:shd w:val="clear" w:color="auto" w:fill="FFFFFF"/>
        </w:rPr>
        <w:t>о</w:t>
      </w:r>
      <w:r w:rsidRPr="000A4502">
        <w:rPr>
          <w:shd w:val="clear" w:color="auto" w:fill="FFFFFF"/>
        </w:rPr>
        <w:t>сти таких объектов и проектная документация таких объектов подлежит государственной эк</w:t>
      </w:r>
      <w:r w:rsidRPr="000A4502">
        <w:rPr>
          <w:shd w:val="clear" w:color="auto" w:fill="FFFFFF"/>
        </w:rPr>
        <w:t>с</w:t>
      </w:r>
      <w:r w:rsidRPr="000A4502">
        <w:rPr>
          <w:shd w:val="clear" w:color="auto" w:fill="FFFFFF"/>
        </w:rPr>
        <w:t>пертизе либо проектная документация таких объектов является типовой проектной документ</w:t>
      </w:r>
      <w:r w:rsidRPr="000A4502">
        <w:rPr>
          <w:shd w:val="clear" w:color="auto" w:fill="FFFFFF"/>
        </w:rPr>
        <w:t>а</w:t>
      </w:r>
      <w:r w:rsidRPr="000A4502">
        <w:rPr>
          <w:shd w:val="clear" w:color="auto" w:fill="FFFFFF"/>
        </w:rPr>
        <w:t>цией или ее модификацией.</w:t>
      </w:r>
    </w:p>
    <w:p w:rsidR="0050141B" w:rsidRPr="000A4502" w:rsidRDefault="0050141B" w:rsidP="0050141B">
      <w:pPr>
        <w:pStyle w:val="ab"/>
        <w:spacing w:before="0" w:after="0"/>
        <w:ind w:firstLine="567"/>
        <w:contextualSpacing/>
        <w:jc w:val="both"/>
      </w:pPr>
      <w:r w:rsidRPr="000A4502">
        <w:rPr>
          <w:bCs/>
          <w:shd w:val="clear" w:color="auto" w:fill="FFFFFF"/>
        </w:rPr>
        <w:t>4.</w:t>
      </w:r>
      <w:r w:rsidRPr="000A4502">
        <w:rPr>
          <w:shd w:val="clear" w:color="auto" w:fill="FFFFFF"/>
        </w:rPr>
        <w:t xml:space="preserve"> Государственный строительный надзор осуществляется федеральным органом испо</w:t>
      </w:r>
      <w:r w:rsidRPr="000A4502">
        <w:rPr>
          <w:shd w:val="clear" w:color="auto" w:fill="FFFFFF"/>
        </w:rPr>
        <w:t>л</w:t>
      </w:r>
      <w:r w:rsidRPr="000A4502">
        <w:rPr>
          <w:shd w:val="clear" w:color="auto" w:fill="FFFFFF"/>
        </w:rPr>
        <w:t>нительной власти, уполномоченным на осуществление государственного строительного надз</w:t>
      </w:r>
      <w:r w:rsidRPr="000A4502">
        <w:rPr>
          <w:shd w:val="clear" w:color="auto" w:fill="FFFFFF"/>
        </w:rPr>
        <w:t>о</w:t>
      </w:r>
      <w:r w:rsidRPr="000A4502">
        <w:rPr>
          <w:shd w:val="clear" w:color="auto" w:fill="FFFFFF"/>
        </w:rPr>
        <w:t>ра, при строительстве, реконструкции, капитальном ремонте объектов использования атомной энергии, опасных производственных объектов, линий связи, определяемых в соответствии с з</w:t>
      </w:r>
      <w:r w:rsidRPr="000A4502">
        <w:rPr>
          <w:shd w:val="clear" w:color="auto" w:fill="FFFFFF"/>
        </w:rPr>
        <w:t>а</w:t>
      </w:r>
      <w:r w:rsidRPr="000A4502">
        <w:rPr>
          <w:shd w:val="clear" w:color="auto" w:fill="FFFFFF"/>
        </w:rPr>
        <w:t>конодательством Российской Федерации, объектов обороны и безопасности,</w:t>
      </w:r>
    </w:p>
    <w:p w:rsidR="0050141B" w:rsidRPr="000A4502" w:rsidRDefault="0050141B" w:rsidP="0050141B">
      <w:pPr>
        <w:pStyle w:val="ab"/>
        <w:spacing w:before="0" w:after="0"/>
        <w:ind w:firstLine="567"/>
        <w:contextualSpacing/>
        <w:jc w:val="both"/>
      </w:pPr>
      <w:r w:rsidRPr="000A4502">
        <w:rPr>
          <w:shd w:val="clear" w:color="auto" w:fill="FFFFFF"/>
        </w:rPr>
        <w:t>объектов, сведения о которых составляют государственную тайну, особо опасных, техн</w:t>
      </w:r>
      <w:r w:rsidRPr="000A4502">
        <w:rPr>
          <w:shd w:val="clear" w:color="auto" w:fill="FFFFFF"/>
        </w:rPr>
        <w:t>и</w:t>
      </w:r>
      <w:r w:rsidRPr="000A4502">
        <w:rPr>
          <w:shd w:val="clear" w:color="auto" w:fill="FFFFFF"/>
        </w:rPr>
        <w:t>чески сложных и уникальных объектов.</w:t>
      </w:r>
    </w:p>
    <w:p w:rsidR="0050141B" w:rsidRPr="000A4502" w:rsidRDefault="0050141B" w:rsidP="0050141B">
      <w:pPr>
        <w:pStyle w:val="ab"/>
        <w:spacing w:before="0" w:after="0"/>
        <w:ind w:firstLine="567"/>
        <w:contextualSpacing/>
        <w:jc w:val="both"/>
      </w:pPr>
      <w:r w:rsidRPr="000A4502">
        <w:rPr>
          <w:bCs/>
          <w:shd w:val="clear" w:color="auto" w:fill="FFFFFF"/>
        </w:rPr>
        <w:t>5.</w:t>
      </w:r>
      <w:r w:rsidRPr="000A4502">
        <w:rPr>
          <w:shd w:val="clear" w:color="auto" w:fill="FFFFFF"/>
        </w:rPr>
        <w:t xml:space="preserve"> Порядок осуществления государственного строительного надзора, критерий отнесения объектов капитального строительства к особо опасным, технически сложным и уникальным объектам устанавливаются Правительством Российской Федерации.</w:t>
      </w:r>
    </w:p>
    <w:p w:rsidR="0050141B" w:rsidRPr="000A4502" w:rsidRDefault="0050141B" w:rsidP="0050141B">
      <w:pPr>
        <w:pStyle w:val="ab"/>
        <w:spacing w:before="0" w:after="0"/>
        <w:ind w:firstLine="567"/>
        <w:contextualSpacing/>
        <w:jc w:val="both"/>
      </w:pPr>
      <w:r w:rsidRPr="000A4502">
        <w:rPr>
          <w:shd w:val="clear" w:color="auto" w:fill="FFFFFF"/>
        </w:rPr>
        <w:t> </w:t>
      </w:r>
    </w:p>
    <w:p w:rsidR="0050141B" w:rsidRPr="000A4502" w:rsidRDefault="0050141B" w:rsidP="0050141B">
      <w:pPr>
        <w:pStyle w:val="ab"/>
        <w:spacing w:before="0" w:after="0"/>
        <w:contextualSpacing/>
        <w:jc w:val="both"/>
        <w:rPr>
          <w:b/>
          <w:bCs/>
          <w:shd w:val="clear" w:color="auto" w:fill="FFFFFF"/>
        </w:rPr>
      </w:pPr>
      <w:r w:rsidRPr="000A4502">
        <w:rPr>
          <w:shd w:val="clear" w:color="auto" w:fill="FFFFFF"/>
        </w:rPr>
        <w:t> </w:t>
      </w:r>
      <w:r w:rsidRPr="000A4502">
        <w:rPr>
          <w:shd w:val="clear" w:color="auto" w:fill="FFFFFF"/>
        </w:rPr>
        <w:tab/>
      </w:r>
      <w:r w:rsidRPr="000A4502">
        <w:rPr>
          <w:b/>
          <w:bCs/>
          <w:color w:val="000000"/>
        </w:rPr>
        <w:t>Статья 4</w:t>
      </w:r>
      <w:r w:rsidR="00FD4749">
        <w:rPr>
          <w:b/>
          <w:bCs/>
          <w:color w:val="000000"/>
        </w:rPr>
        <w:t>8</w:t>
      </w:r>
      <w:r w:rsidRPr="000A4502">
        <w:rPr>
          <w:b/>
          <w:bCs/>
          <w:color w:val="000000"/>
        </w:rPr>
        <w:t xml:space="preserve">. </w:t>
      </w:r>
      <w:r w:rsidRPr="000A4502">
        <w:rPr>
          <w:b/>
          <w:bCs/>
          <w:shd w:val="clear" w:color="auto" w:fill="FFFFFF"/>
        </w:rPr>
        <w:t>Приемка объекта и выдача разрешения на ввод объекта в эксплуатацию</w:t>
      </w:r>
    </w:p>
    <w:p w:rsidR="0050141B" w:rsidRPr="000A4502" w:rsidRDefault="0050141B" w:rsidP="0050141B">
      <w:pPr>
        <w:pStyle w:val="ab"/>
        <w:spacing w:before="0" w:after="0"/>
        <w:contextualSpacing/>
        <w:jc w:val="both"/>
      </w:pPr>
    </w:p>
    <w:p w:rsidR="0050141B" w:rsidRPr="000A4502" w:rsidRDefault="0050141B" w:rsidP="0050141B">
      <w:pPr>
        <w:pStyle w:val="ab"/>
        <w:spacing w:before="0" w:after="0"/>
        <w:ind w:firstLine="590"/>
        <w:contextualSpacing/>
        <w:jc w:val="both"/>
      </w:pPr>
      <w:r w:rsidRPr="000A4502">
        <w:rPr>
          <w:bCs/>
          <w:shd w:val="clear" w:color="auto" w:fill="FFFFFF"/>
        </w:rPr>
        <w:t>1.</w:t>
      </w:r>
      <w:r w:rsidRPr="000A4502">
        <w:rPr>
          <w:shd w:val="clear" w:color="auto" w:fill="FFFFFF"/>
        </w:rPr>
        <w:t xml:space="preserve"> Приемка объекта осуществляется в соответствии с законодательством (в случае осущ</w:t>
      </w:r>
      <w:r w:rsidRPr="000A4502">
        <w:rPr>
          <w:shd w:val="clear" w:color="auto" w:fill="FFFFFF"/>
        </w:rPr>
        <w:t>е</w:t>
      </w:r>
      <w:r w:rsidRPr="000A4502">
        <w:rPr>
          <w:shd w:val="clear" w:color="auto" w:fill="FFFFFF"/>
        </w:rPr>
        <w:t>ствления строительства, реконструкции, капитального ремонта на основании договора).</w:t>
      </w:r>
    </w:p>
    <w:p w:rsidR="0050141B" w:rsidRPr="000A4502" w:rsidRDefault="0050141B" w:rsidP="0050141B">
      <w:pPr>
        <w:pStyle w:val="ab"/>
        <w:spacing w:before="0" w:after="0"/>
        <w:ind w:firstLine="567"/>
        <w:contextualSpacing/>
        <w:jc w:val="both"/>
      </w:pPr>
      <w:r w:rsidRPr="000A4502">
        <w:rPr>
          <w:bCs/>
          <w:shd w:val="clear" w:color="auto" w:fill="FFFFFF"/>
        </w:rPr>
        <w:t>2.</w:t>
      </w:r>
      <w:r w:rsidRPr="000A4502">
        <w:rPr>
          <w:shd w:val="clear" w:color="auto" w:fill="FFFFFF"/>
        </w:rPr>
        <w:t xml:space="preserve"> После подписания акта приемки застройщик или уполномоченное лицо направляет в администрацию муниципального района </w:t>
      </w:r>
      <w:r w:rsidR="009F0D16">
        <w:rPr>
          <w:color w:val="000000"/>
          <w:shd w:val="clear" w:color="auto" w:fill="FFFFFF"/>
        </w:rPr>
        <w:t>Караидельский район</w:t>
      </w:r>
      <w:r w:rsidRPr="000A4502">
        <w:rPr>
          <w:color w:val="000000"/>
          <w:shd w:val="clear" w:color="auto" w:fill="FFFFFF"/>
        </w:rPr>
        <w:t xml:space="preserve"> </w:t>
      </w:r>
      <w:r w:rsidRPr="000A4502">
        <w:rPr>
          <w:shd w:val="clear" w:color="auto" w:fill="FFFFFF"/>
        </w:rPr>
        <w:t>заявление о выдаче разрешения на ввод объекта в эксплуатацию.</w:t>
      </w:r>
    </w:p>
    <w:p w:rsidR="0050141B" w:rsidRPr="000A4502" w:rsidRDefault="0050141B" w:rsidP="0050141B">
      <w:pPr>
        <w:pStyle w:val="ab"/>
        <w:spacing w:before="0" w:after="0"/>
        <w:ind w:firstLine="590"/>
        <w:contextualSpacing/>
        <w:jc w:val="both"/>
      </w:pPr>
      <w:r w:rsidRPr="000A4502">
        <w:rPr>
          <w:bCs/>
          <w:shd w:val="clear" w:color="auto" w:fill="FFFFFF"/>
        </w:rPr>
        <w:t>3.</w:t>
      </w:r>
      <w:r w:rsidRPr="000A4502">
        <w:rPr>
          <w:shd w:val="clear" w:color="auto" w:fill="FFFFFF"/>
        </w:rPr>
        <w:t xml:space="preserve"> Разрешение на ввод объекта в эксплуатацию представляет собой документ, который удостоверяет выполнение строительства, реконструкции, капитального ремонта объекта кап</w:t>
      </w:r>
      <w:r w:rsidRPr="000A4502">
        <w:rPr>
          <w:shd w:val="clear" w:color="auto" w:fill="FFFFFF"/>
        </w:rPr>
        <w:t>и</w:t>
      </w:r>
      <w:r w:rsidRPr="000A4502">
        <w:rPr>
          <w:shd w:val="clear" w:color="auto" w:fill="FFFFFF"/>
        </w:rPr>
        <w:t>тального строительства в полном объеме в соответствии с разрешением на строительство, соо</w:t>
      </w:r>
      <w:r w:rsidRPr="000A4502">
        <w:rPr>
          <w:shd w:val="clear" w:color="auto" w:fill="FFFFFF"/>
        </w:rPr>
        <w:t>т</w:t>
      </w:r>
      <w:r w:rsidRPr="000A4502">
        <w:rPr>
          <w:shd w:val="clear" w:color="auto" w:fill="FFFFFF"/>
        </w:rPr>
        <w:t>ветствие построенного, реконструированного, отремонтированного объекта капитального строительства градостроительному плану земельного участка и проектной документации.</w:t>
      </w:r>
    </w:p>
    <w:p w:rsidR="0050141B" w:rsidRPr="000A4502" w:rsidRDefault="0050141B" w:rsidP="0050141B">
      <w:pPr>
        <w:pStyle w:val="ab"/>
        <w:spacing w:before="0" w:after="0"/>
        <w:ind w:firstLine="590"/>
        <w:contextualSpacing/>
        <w:jc w:val="both"/>
      </w:pPr>
      <w:r w:rsidRPr="000A4502">
        <w:rPr>
          <w:bCs/>
          <w:shd w:val="clear" w:color="auto" w:fill="FFFFFF"/>
        </w:rPr>
        <w:t>4.</w:t>
      </w:r>
      <w:r w:rsidRPr="000A4502">
        <w:rPr>
          <w:shd w:val="clear" w:color="auto" w:fill="FFFFFF"/>
        </w:rPr>
        <w:t xml:space="preserve"> Для ввода объекта в эксплуатацию застройщик обращается в уполномоченный орган, выдавший разрешение на строительство, с заявлением о выдаче разрешения на ввод объекта в эксплуатацию.</w:t>
      </w:r>
    </w:p>
    <w:p w:rsidR="0050141B" w:rsidRPr="000A4502" w:rsidRDefault="0050141B" w:rsidP="0050141B">
      <w:pPr>
        <w:pStyle w:val="ab"/>
        <w:spacing w:before="0" w:after="0"/>
        <w:ind w:firstLine="590"/>
        <w:contextualSpacing/>
        <w:jc w:val="both"/>
      </w:pPr>
      <w:r w:rsidRPr="000A4502">
        <w:rPr>
          <w:shd w:val="clear" w:color="auto" w:fill="FFFFFF"/>
        </w:rPr>
        <w:t>К заявлению прилагаются следующие документы:</w:t>
      </w:r>
    </w:p>
    <w:p w:rsidR="0050141B" w:rsidRPr="000A4502" w:rsidRDefault="0050141B" w:rsidP="00495C95">
      <w:pPr>
        <w:pStyle w:val="ab"/>
        <w:numPr>
          <w:ilvl w:val="0"/>
          <w:numId w:val="92"/>
        </w:numPr>
        <w:spacing w:before="0" w:after="0"/>
        <w:contextualSpacing/>
        <w:jc w:val="both"/>
      </w:pPr>
      <w:r w:rsidRPr="000A4502">
        <w:rPr>
          <w:shd w:val="clear" w:color="auto" w:fill="FFFFFF"/>
        </w:rPr>
        <w:t>правоустанавливающие документы на земельный участок;</w:t>
      </w:r>
    </w:p>
    <w:p w:rsidR="0050141B" w:rsidRPr="000A4502" w:rsidRDefault="0050141B" w:rsidP="00495C95">
      <w:pPr>
        <w:pStyle w:val="ab"/>
        <w:numPr>
          <w:ilvl w:val="0"/>
          <w:numId w:val="92"/>
        </w:numPr>
        <w:spacing w:before="0" w:after="0"/>
        <w:contextualSpacing/>
        <w:jc w:val="both"/>
      </w:pPr>
      <w:r w:rsidRPr="000A4502">
        <w:rPr>
          <w:shd w:val="clear" w:color="auto" w:fill="FFFFFF"/>
        </w:rPr>
        <w:t>градостроительный план земельного участка;</w:t>
      </w:r>
    </w:p>
    <w:p w:rsidR="0050141B" w:rsidRPr="000A4502" w:rsidRDefault="0050141B" w:rsidP="00495C95">
      <w:pPr>
        <w:pStyle w:val="ab"/>
        <w:numPr>
          <w:ilvl w:val="0"/>
          <w:numId w:val="92"/>
        </w:numPr>
        <w:spacing w:before="0" w:after="0"/>
        <w:contextualSpacing/>
        <w:jc w:val="both"/>
      </w:pPr>
      <w:r w:rsidRPr="000A4502">
        <w:rPr>
          <w:shd w:val="clear" w:color="auto" w:fill="FFFFFF"/>
        </w:rPr>
        <w:t>разрешение на строительство;</w:t>
      </w:r>
    </w:p>
    <w:p w:rsidR="0050141B" w:rsidRPr="000A4502" w:rsidRDefault="0050141B" w:rsidP="0078789F">
      <w:pPr>
        <w:pStyle w:val="ab"/>
        <w:numPr>
          <w:ilvl w:val="0"/>
          <w:numId w:val="92"/>
        </w:numPr>
        <w:spacing w:before="0" w:after="0"/>
        <w:contextualSpacing/>
        <w:jc w:val="both"/>
      </w:pPr>
      <w:r w:rsidRPr="000A4502">
        <w:rPr>
          <w:shd w:val="clear" w:color="auto" w:fill="FFFFFF"/>
        </w:rPr>
        <w:t>акт приемки объекта капитального строительства (в случае осуществления строительс</w:t>
      </w:r>
      <w:r w:rsidRPr="000A4502">
        <w:rPr>
          <w:shd w:val="clear" w:color="auto" w:fill="FFFFFF"/>
        </w:rPr>
        <w:t>т</w:t>
      </w:r>
      <w:r w:rsidRPr="000A4502">
        <w:rPr>
          <w:shd w:val="clear" w:color="auto" w:fill="FFFFFF"/>
        </w:rPr>
        <w:t>ва, реконструкции, капитального ремонта на основании договора);</w:t>
      </w:r>
    </w:p>
    <w:p w:rsidR="0050141B" w:rsidRDefault="0050141B" w:rsidP="0078789F">
      <w:pPr>
        <w:pStyle w:val="ab"/>
        <w:numPr>
          <w:ilvl w:val="0"/>
          <w:numId w:val="92"/>
        </w:numPr>
        <w:spacing w:before="0" w:after="0"/>
        <w:contextualSpacing/>
        <w:jc w:val="both"/>
        <w:rPr>
          <w:shd w:val="clear" w:color="auto" w:fill="FFFFFF"/>
        </w:rPr>
      </w:pPr>
      <w:r w:rsidRPr="000A17AE">
        <w:rPr>
          <w:shd w:val="clear" w:color="auto" w:fill="FFFFFF"/>
        </w:rPr>
        <w:t>документ, подтверждающий соответствие построенного, реконструированного объекта капитального строительства требованиям технических регламентов и подписанный л</w:t>
      </w:r>
      <w:r w:rsidRPr="000A17AE">
        <w:rPr>
          <w:shd w:val="clear" w:color="auto" w:fill="FFFFFF"/>
        </w:rPr>
        <w:t>и</w:t>
      </w:r>
      <w:r w:rsidRPr="000A17AE">
        <w:rPr>
          <w:shd w:val="clear" w:color="auto" w:fill="FFFFFF"/>
        </w:rPr>
        <w:t>цом, осуществляющим строительство;</w:t>
      </w:r>
    </w:p>
    <w:p w:rsidR="0050141B" w:rsidRDefault="0050141B" w:rsidP="0078789F">
      <w:pPr>
        <w:pStyle w:val="formattexttopleveltext"/>
        <w:numPr>
          <w:ilvl w:val="0"/>
          <w:numId w:val="92"/>
        </w:numPr>
        <w:spacing w:before="0" w:beforeAutospacing="0" w:after="0" w:afterAutospacing="0"/>
        <w:jc w:val="both"/>
      </w:pPr>
      <w:r>
        <w:t>документ, подтверждающий соответствие параметров построенного, реконструирова</w:t>
      </w:r>
      <w:r>
        <w:t>н</w:t>
      </w:r>
      <w:r>
        <w:t>ного объекта капитального строительства проектной документации, в том числе треб</w:t>
      </w:r>
      <w:r>
        <w:t>о</w:t>
      </w:r>
      <w:r>
        <w:lastRenderedPageBreak/>
        <w:t>ваниям энергетической эффективности и требованиям оснащенности объекта капитал</w:t>
      </w:r>
      <w:r>
        <w:t>ь</w:t>
      </w:r>
      <w:r>
        <w:t>ного строительства приборами учета используемых энергетических ресурсов, и подп</w:t>
      </w:r>
      <w:r>
        <w:t>и</w:t>
      </w:r>
      <w:r>
        <w:t xml:space="preserve">санный лицом, осуществляющим строительство, за исключением случаев осуществления строительства, реконструкции объектов индивидуального жилищного строительства; </w:t>
      </w:r>
    </w:p>
    <w:p w:rsidR="00495C95" w:rsidRDefault="0050141B" w:rsidP="0078789F">
      <w:pPr>
        <w:pStyle w:val="formattexttopleveltext"/>
        <w:numPr>
          <w:ilvl w:val="0"/>
          <w:numId w:val="92"/>
        </w:numPr>
        <w:spacing w:before="0" w:beforeAutospacing="0" w:after="0" w:afterAutospacing="0"/>
        <w:jc w:val="both"/>
      </w:pPr>
      <w:bookmarkStart w:id="83" w:name="P10CD"/>
      <w:bookmarkEnd w:id="83"/>
      <w:r>
        <w:t>документы, подтверждающие соответствие построенного, реконструированного объекта капитального строительства техническим условиям и подписанные представителями о</w:t>
      </w:r>
      <w:r>
        <w:t>р</w:t>
      </w:r>
      <w:r>
        <w:t>ганизаций, осуществляющих эксплуатацию сетей инженерно-технического обеспечения (при их наличии)</w:t>
      </w:r>
      <w:r>
        <w:rPr>
          <w:rStyle w:val="comment"/>
        </w:rPr>
        <w:t xml:space="preserve"> </w:t>
      </w:r>
      <w:bookmarkStart w:id="84" w:name="P10CF"/>
      <w:bookmarkEnd w:id="84"/>
    </w:p>
    <w:p w:rsidR="0050141B" w:rsidRDefault="0050141B" w:rsidP="0078789F">
      <w:pPr>
        <w:pStyle w:val="formattexttopleveltext"/>
        <w:numPr>
          <w:ilvl w:val="0"/>
          <w:numId w:val="92"/>
        </w:numPr>
        <w:spacing w:before="0" w:beforeAutospacing="0" w:after="0" w:afterAutospacing="0"/>
        <w:jc w:val="both"/>
      </w:pPr>
      <w:proofErr w:type="gramStart"/>
      <w:r>
        <w:t>схема, отображающая расположение построенного, реконструированного объекта кап</w:t>
      </w:r>
      <w:r>
        <w:t>и</w:t>
      </w:r>
      <w:r>
        <w:t>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w:t>
      </w:r>
      <w:r>
        <w:t>д</w:t>
      </w:r>
      <w:r>
        <w:t>писанная лицом, осуществляющим строительство (лицом, осуществляющим строител</w:t>
      </w:r>
      <w:r>
        <w:t>ь</w:t>
      </w:r>
      <w:r>
        <w:t>ство, и застройщиком или техническим заказчиком в случае осуществления строител</w:t>
      </w:r>
      <w:r>
        <w:t>ь</w:t>
      </w:r>
      <w:r>
        <w:t xml:space="preserve">ства, реконструкции на основании договора строительного подряда), за исключением случаев строительства, реконструкции линейного объекта; </w:t>
      </w:r>
      <w:proofErr w:type="gramEnd"/>
    </w:p>
    <w:p w:rsidR="0050141B" w:rsidRDefault="0050141B" w:rsidP="0078789F">
      <w:pPr>
        <w:pStyle w:val="formattexttopleveltext"/>
        <w:numPr>
          <w:ilvl w:val="0"/>
          <w:numId w:val="92"/>
        </w:numPr>
        <w:spacing w:before="0" w:beforeAutospacing="0" w:after="0" w:afterAutospacing="0"/>
        <w:jc w:val="both"/>
      </w:pPr>
      <w:proofErr w:type="gramStart"/>
      <w:r>
        <w:t>заключение органа государственного строительного надзора (в случае, если предусмо</w:t>
      </w:r>
      <w:r>
        <w:t>т</w:t>
      </w:r>
      <w:r>
        <w:t>рено осуществление государственного строительного надзора) о соответствии построе</w:t>
      </w:r>
      <w:r>
        <w:t>н</w:t>
      </w:r>
      <w:r>
        <w:t>ного, реконструированного объекта капитального строительства требованиям технич</w:t>
      </w:r>
      <w:r>
        <w:t>е</w:t>
      </w:r>
      <w:r>
        <w:t>ских регламентов и проектной документации, в том числе требованиям энергетической эффективности и требованиям оснащенности объекта капитального строительства пр</w:t>
      </w:r>
      <w:r>
        <w:t>и</w:t>
      </w:r>
      <w:r>
        <w:t>борами учета используемых энергетических ресурсов, заключение федерального гос</w:t>
      </w:r>
      <w:r>
        <w:t>у</w:t>
      </w:r>
      <w:r>
        <w:t xml:space="preserve">дарственного экологического надзора в случаях, предусмотренных </w:t>
      </w:r>
      <w:r w:rsidRPr="001F2BBF">
        <w:t xml:space="preserve">частью 7 статьи 54 </w:t>
      </w:r>
      <w:r w:rsidR="004A5A04" w:rsidRPr="001F2BBF">
        <w:t>Градостроительного кодекса Российской Федерации</w:t>
      </w:r>
      <w:r>
        <w:t>;</w:t>
      </w:r>
      <w:proofErr w:type="gramEnd"/>
      <w:r>
        <w:t xml:space="preserve"> </w:t>
      </w:r>
      <w:r>
        <w:rPr>
          <w:rStyle w:val="comment"/>
        </w:rPr>
        <w:t>*</w:t>
      </w:r>
      <w:hyperlink r:id="rId59" w:history="1">
        <w:r>
          <w:rPr>
            <w:rStyle w:val="af3"/>
          </w:rPr>
          <w:t>55.3.9</w:t>
        </w:r>
      </w:hyperlink>
      <w:r>
        <w:rPr>
          <w:rStyle w:val="comment"/>
        </w:rPr>
        <w:t>)</w:t>
      </w:r>
      <w:r>
        <w:t xml:space="preserve">     </w:t>
      </w:r>
    </w:p>
    <w:p w:rsidR="0050141B" w:rsidRDefault="0050141B" w:rsidP="0078789F">
      <w:pPr>
        <w:pStyle w:val="formattexttopleveltext"/>
        <w:numPr>
          <w:ilvl w:val="0"/>
          <w:numId w:val="92"/>
        </w:numPr>
        <w:spacing w:before="0" w:beforeAutospacing="0" w:after="0" w:afterAutospacing="0"/>
        <w:jc w:val="both"/>
      </w:pPr>
      <w:bookmarkStart w:id="85" w:name="P10D4"/>
      <w:bookmarkEnd w:id="85"/>
      <w:r>
        <w:t>акт приемки выполненных работ по сохранению объекта культурного наследия, утве</w:t>
      </w:r>
      <w:r>
        <w:t>р</w:t>
      </w:r>
      <w:r>
        <w:t>жденный соответствующим органом охраны объектов культурного наследия, опред</w:t>
      </w:r>
      <w:r>
        <w:t>е</w:t>
      </w:r>
      <w:r>
        <w:t xml:space="preserve">ленным </w:t>
      </w:r>
      <w:hyperlink r:id="rId60" w:history="1">
        <w:r>
          <w:rPr>
            <w:rStyle w:val="af3"/>
          </w:rPr>
          <w:t>Федеральным законом от 25 июня 2002 года N 73-ФЗ "Об объектах культурного наследия (памятниках истории и культуры) народов Российской Федерации"</w:t>
        </w:r>
      </w:hyperlink>
      <w:r>
        <w:t>, при пров</w:t>
      </w:r>
      <w:r>
        <w:t>е</w:t>
      </w:r>
      <w:r>
        <w:t>дении реставрации, консервации, ремонта этого объекта и его приспособления для с</w:t>
      </w:r>
      <w:r>
        <w:t>о</w:t>
      </w:r>
      <w:r>
        <w:t xml:space="preserve">временного использования; </w:t>
      </w:r>
    </w:p>
    <w:p w:rsidR="0050141B" w:rsidRDefault="0050141B" w:rsidP="0078789F">
      <w:pPr>
        <w:pStyle w:val="formattexttopleveltext"/>
        <w:numPr>
          <w:ilvl w:val="0"/>
          <w:numId w:val="92"/>
        </w:numPr>
        <w:spacing w:before="0" w:beforeAutospacing="0" w:after="0" w:afterAutospacing="0"/>
        <w:jc w:val="both"/>
      </w:pPr>
      <w:r>
        <w:t xml:space="preserve">технический план объекта капитального строительства, подготовленный в соответствии с </w:t>
      </w:r>
      <w:hyperlink r:id="rId61" w:history="1">
        <w:r>
          <w:rPr>
            <w:rStyle w:val="af3"/>
          </w:rPr>
          <w:t>Федеральным законом от 13 июля 2015 года N 218-ФЗ "О государственной регистр</w:t>
        </w:r>
        <w:r>
          <w:rPr>
            <w:rStyle w:val="af3"/>
          </w:rPr>
          <w:t>а</w:t>
        </w:r>
        <w:r>
          <w:rPr>
            <w:rStyle w:val="af3"/>
          </w:rPr>
          <w:t>ции недвижимости</w:t>
        </w:r>
      </w:hyperlink>
      <w:r>
        <w:t xml:space="preserve">"; </w:t>
      </w:r>
    </w:p>
    <w:p w:rsidR="0050141B" w:rsidRDefault="0050141B" w:rsidP="0078789F">
      <w:pPr>
        <w:pStyle w:val="formattexttopleveltext"/>
        <w:numPr>
          <w:ilvl w:val="0"/>
          <w:numId w:val="92"/>
        </w:numPr>
        <w:spacing w:before="0" w:beforeAutospacing="0" w:after="0" w:afterAutospacing="0"/>
        <w:jc w:val="both"/>
      </w:pPr>
      <w:proofErr w:type="gramStart"/>
      <w:r>
        <w:t>подготовленные в электронной форме текстовое и графическое описания местополож</w:t>
      </w:r>
      <w:r>
        <w:t>е</w:t>
      </w:r>
      <w:r>
        <w:t>ния границ охранной зоны, перечень координат характерных точек границ такой зоны в случае, если подано заявление о выдаче разрешения на ввод в эксплуатацию объекта к</w:t>
      </w:r>
      <w:r>
        <w:t>а</w:t>
      </w:r>
      <w:r>
        <w:t>питального строительства, являющегося объектом электроэнергетики, системы газ</w:t>
      </w:r>
      <w:r>
        <w:t>о</w:t>
      </w:r>
      <w:r>
        <w:t>снабжения, транспортной инфраструктуры, трубопроводного транспорта или связи, и если для эксплуатации этого объекта в соответствии с федеральными законами требуе</w:t>
      </w:r>
      <w:r>
        <w:t>т</w:t>
      </w:r>
      <w:r>
        <w:t>ся установление охранной зоны</w:t>
      </w:r>
      <w:proofErr w:type="gramEnd"/>
      <w:r>
        <w:t>. Местоположение границ такой зоны должно быть с</w:t>
      </w:r>
      <w:r>
        <w:t>о</w:t>
      </w:r>
      <w:r>
        <w:t>гласовано с органом государственной власти или органом местного самоуправления, уполномоченными на принятие решений об установлении такой зоны (границ такой з</w:t>
      </w:r>
      <w:r>
        <w:t>о</w:t>
      </w:r>
      <w:r>
        <w:t>ны), за исключением случаев, если указанные органы являются органами, выдающими разрешение на ввод объекта в эксплуатацию. Предоставление предусмотренных насто</w:t>
      </w:r>
      <w:r>
        <w:t>я</w:t>
      </w:r>
      <w:r>
        <w:t>щим пунктом документов не требуется в случае, если подано заявление о выдаче разр</w:t>
      </w:r>
      <w:r>
        <w:t>е</w:t>
      </w:r>
      <w:r>
        <w:t>шения на ввод в эксплуатацию реконструированного объекта капитального строительс</w:t>
      </w:r>
      <w:r>
        <w:t>т</w:t>
      </w:r>
      <w:r>
        <w:t>ва и в результате указанной реконструкции местоположение границ ранее установле</w:t>
      </w:r>
      <w:r>
        <w:t>н</w:t>
      </w:r>
      <w:r>
        <w:t xml:space="preserve">ной охранной зоны не изменилось. </w:t>
      </w:r>
    </w:p>
    <w:p w:rsidR="0050141B" w:rsidRPr="000A4502" w:rsidRDefault="0050141B" w:rsidP="0050141B">
      <w:pPr>
        <w:pStyle w:val="ab"/>
        <w:spacing w:before="0" w:after="0"/>
        <w:ind w:firstLine="567"/>
        <w:contextualSpacing/>
        <w:jc w:val="both"/>
      </w:pPr>
      <w:r w:rsidRPr="000A4502">
        <w:rPr>
          <w:shd w:val="clear" w:color="auto" w:fill="FFFFFF"/>
        </w:rPr>
        <w:t> </w:t>
      </w:r>
      <w:r w:rsidRPr="000A4502">
        <w:rPr>
          <w:bCs/>
          <w:shd w:val="clear" w:color="auto" w:fill="FFFFFF"/>
        </w:rPr>
        <w:t>5.</w:t>
      </w:r>
      <w:r w:rsidRPr="000A4502">
        <w:rPr>
          <w:shd w:val="clear" w:color="auto" w:fill="FFFFFF"/>
        </w:rPr>
        <w:t xml:space="preserve"> </w:t>
      </w:r>
      <w:proofErr w:type="gramStart"/>
      <w:r w:rsidRPr="000A4502">
        <w:rPr>
          <w:shd w:val="clear" w:color="auto" w:fill="FFFFFF"/>
        </w:rPr>
        <w:t xml:space="preserve">Администрация муниципального района </w:t>
      </w:r>
      <w:r w:rsidR="009F0D16">
        <w:rPr>
          <w:color w:val="000000"/>
          <w:shd w:val="clear" w:color="auto" w:fill="FFFFFF"/>
        </w:rPr>
        <w:t>Караидельский район</w:t>
      </w:r>
      <w:r w:rsidRPr="000A4502">
        <w:rPr>
          <w:color w:val="000000"/>
          <w:shd w:val="clear" w:color="auto" w:fill="FFFFFF"/>
        </w:rPr>
        <w:t xml:space="preserve"> </w:t>
      </w:r>
      <w:r w:rsidRPr="000A4502">
        <w:rPr>
          <w:shd w:val="clear" w:color="auto" w:fill="FFFFFF"/>
        </w:rPr>
        <w:t xml:space="preserve">в течение </w:t>
      </w:r>
      <w:r w:rsidR="0093738E">
        <w:rPr>
          <w:shd w:val="clear" w:color="auto" w:fill="FFFFFF"/>
        </w:rPr>
        <w:t>семи рабочих</w:t>
      </w:r>
      <w:r w:rsidRPr="000A4502">
        <w:rPr>
          <w:shd w:val="clear" w:color="auto" w:fill="FFFFFF"/>
        </w:rPr>
        <w:t xml:space="preserve"> дней со дня поступления заявления о выдаче разрешения на ввод  объекта  в  эксплуатацию  обязана  обеспечить проверку наличия и правильности оформления документов, указанных в пункте 4 настоящей статьи, осмотр объектов капитального строительства и принять решение о выдаче заявителю разрешения на ввод объекта в эксплуатацию либо об отказе в выдаче такого разрешения с</w:t>
      </w:r>
      <w:proofErr w:type="gramEnd"/>
      <w:r w:rsidRPr="000A4502">
        <w:rPr>
          <w:shd w:val="clear" w:color="auto" w:fill="FFFFFF"/>
        </w:rPr>
        <w:t xml:space="preserve"> указанием причин принятого решения.</w:t>
      </w:r>
    </w:p>
    <w:p w:rsidR="0050141B" w:rsidRPr="000A4502" w:rsidRDefault="0050141B" w:rsidP="0050141B">
      <w:pPr>
        <w:pStyle w:val="ab"/>
        <w:spacing w:before="0" w:after="0"/>
        <w:ind w:firstLine="567"/>
        <w:contextualSpacing/>
        <w:jc w:val="both"/>
      </w:pPr>
      <w:r w:rsidRPr="000A4502">
        <w:rPr>
          <w:bCs/>
          <w:shd w:val="clear" w:color="auto" w:fill="FFFFFF"/>
        </w:rPr>
        <w:lastRenderedPageBreak/>
        <w:t>6.</w:t>
      </w:r>
      <w:r w:rsidRPr="000A4502">
        <w:rPr>
          <w:shd w:val="clear" w:color="auto" w:fill="FFFFFF"/>
        </w:rPr>
        <w:t xml:space="preserve"> Основанием </w:t>
      </w:r>
      <w:proofErr w:type="gramStart"/>
      <w:r w:rsidRPr="000A4502">
        <w:rPr>
          <w:shd w:val="clear" w:color="auto" w:fill="FFFFFF"/>
        </w:rPr>
        <w:t>для принятия решения об отказе в выдаче разрешения на ввод объекта в эксплуатацию</w:t>
      </w:r>
      <w:proofErr w:type="gramEnd"/>
      <w:r w:rsidRPr="000A4502">
        <w:rPr>
          <w:shd w:val="clear" w:color="auto" w:fill="FFFFFF"/>
        </w:rPr>
        <w:t xml:space="preserve"> являются:</w:t>
      </w:r>
    </w:p>
    <w:p w:rsidR="0050141B" w:rsidRPr="000A4502" w:rsidRDefault="0050141B" w:rsidP="00DF5D15">
      <w:pPr>
        <w:pStyle w:val="ab"/>
        <w:numPr>
          <w:ilvl w:val="0"/>
          <w:numId w:val="93"/>
        </w:numPr>
        <w:tabs>
          <w:tab w:val="clear" w:pos="1287"/>
          <w:tab w:val="num" w:pos="720"/>
        </w:tabs>
        <w:spacing w:before="0" w:after="0"/>
        <w:ind w:left="720"/>
        <w:contextualSpacing/>
        <w:jc w:val="both"/>
      </w:pPr>
      <w:r w:rsidRPr="000A4502">
        <w:rPr>
          <w:shd w:val="clear" w:color="auto" w:fill="FFFFFF"/>
        </w:rPr>
        <w:t>отсутствие документов, указанных в пункте 4 настоящей статьи;</w:t>
      </w:r>
    </w:p>
    <w:p w:rsidR="0050141B" w:rsidRPr="000A4502" w:rsidRDefault="0050141B" w:rsidP="00DF5D15">
      <w:pPr>
        <w:pStyle w:val="ab"/>
        <w:numPr>
          <w:ilvl w:val="0"/>
          <w:numId w:val="93"/>
        </w:numPr>
        <w:tabs>
          <w:tab w:val="clear" w:pos="1287"/>
          <w:tab w:val="num" w:pos="720"/>
        </w:tabs>
        <w:spacing w:before="0" w:after="0"/>
        <w:ind w:left="720"/>
        <w:contextualSpacing/>
        <w:jc w:val="both"/>
      </w:pPr>
      <w:r w:rsidRPr="000A4502">
        <w:rPr>
          <w:shd w:val="clear" w:color="auto" w:fill="FFFFFF"/>
        </w:rPr>
        <w:t>несоответствие объекта капитального строительства  требованиям градостроительного плана земельного участка;</w:t>
      </w:r>
    </w:p>
    <w:p w:rsidR="0050141B" w:rsidRPr="000A4502" w:rsidRDefault="0050141B" w:rsidP="00DF5D15">
      <w:pPr>
        <w:pStyle w:val="ab"/>
        <w:numPr>
          <w:ilvl w:val="0"/>
          <w:numId w:val="93"/>
        </w:numPr>
        <w:tabs>
          <w:tab w:val="clear" w:pos="1287"/>
          <w:tab w:val="num" w:pos="720"/>
        </w:tabs>
        <w:spacing w:before="0" w:after="0"/>
        <w:ind w:left="720"/>
        <w:contextualSpacing/>
        <w:jc w:val="both"/>
      </w:pPr>
      <w:r w:rsidRPr="000A4502">
        <w:rPr>
          <w:shd w:val="clear" w:color="auto" w:fill="FFFFFF"/>
        </w:rPr>
        <w:t>несоответствие объекта капитального строительства  требованиям, установленным в разрешении на строительство;</w:t>
      </w:r>
    </w:p>
    <w:p w:rsidR="0050141B" w:rsidRPr="000A4502" w:rsidRDefault="0050141B" w:rsidP="00DF5D15">
      <w:pPr>
        <w:pStyle w:val="ab"/>
        <w:numPr>
          <w:ilvl w:val="0"/>
          <w:numId w:val="93"/>
        </w:numPr>
        <w:tabs>
          <w:tab w:val="clear" w:pos="1287"/>
          <w:tab w:val="num" w:pos="720"/>
        </w:tabs>
        <w:spacing w:before="0" w:after="0"/>
        <w:ind w:left="720"/>
        <w:contextualSpacing/>
        <w:jc w:val="both"/>
      </w:pPr>
      <w:r w:rsidRPr="000A4502">
        <w:rPr>
          <w:shd w:val="clear" w:color="auto" w:fill="FFFFFF"/>
        </w:rPr>
        <w:t>несоответствие параметров построенного, реконструированного, отремонтированного объектов капитального строительства проектной документации.</w:t>
      </w:r>
    </w:p>
    <w:p w:rsidR="0050141B" w:rsidRPr="000A4502" w:rsidRDefault="0050141B" w:rsidP="0050141B">
      <w:pPr>
        <w:pStyle w:val="ab"/>
        <w:spacing w:before="0" w:after="0"/>
        <w:ind w:firstLine="567"/>
        <w:contextualSpacing/>
        <w:jc w:val="both"/>
      </w:pPr>
      <w:r w:rsidRPr="000A4502">
        <w:rPr>
          <w:shd w:val="clear" w:color="auto" w:fill="FFFFFF"/>
        </w:rPr>
        <w:t>Основанием для отказа в выдаче разрешения на ввод объекта в эксплуатацию, кроме ук</w:t>
      </w:r>
      <w:r w:rsidRPr="000A4502">
        <w:rPr>
          <w:shd w:val="clear" w:color="auto" w:fill="FFFFFF"/>
        </w:rPr>
        <w:t>а</w:t>
      </w:r>
      <w:r w:rsidRPr="000A4502">
        <w:rPr>
          <w:shd w:val="clear" w:color="auto" w:fill="FFFFFF"/>
        </w:rPr>
        <w:t xml:space="preserve">занных оснований, является также невыполнение застройщиком требований, предусмотренных частью 18 статьи 51 Градостроительного кодекса Российской Федерации. </w:t>
      </w:r>
    </w:p>
    <w:p w:rsidR="0050141B" w:rsidRPr="000A4502" w:rsidRDefault="0050141B" w:rsidP="0050141B">
      <w:pPr>
        <w:pStyle w:val="ab"/>
        <w:spacing w:before="0" w:after="0"/>
        <w:ind w:firstLine="567"/>
        <w:contextualSpacing/>
        <w:jc w:val="both"/>
      </w:pPr>
      <w:r w:rsidRPr="000A4502">
        <w:rPr>
          <w:bCs/>
          <w:shd w:val="clear" w:color="auto" w:fill="FFFFFF"/>
        </w:rPr>
        <w:t>7.</w:t>
      </w:r>
      <w:r w:rsidRPr="000A4502">
        <w:rPr>
          <w:shd w:val="clear" w:color="auto" w:fill="FFFFFF"/>
        </w:rPr>
        <w:t xml:space="preserve"> Решение об отказе в выдаче разрешения на ввод объекта в эксплуатацию может быть оспорено в судебном порядке.</w:t>
      </w:r>
    </w:p>
    <w:p w:rsidR="0050141B" w:rsidRPr="000A4502" w:rsidRDefault="0050141B" w:rsidP="0050141B">
      <w:pPr>
        <w:pStyle w:val="ab"/>
        <w:spacing w:before="0" w:after="0"/>
        <w:ind w:firstLine="567"/>
        <w:contextualSpacing/>
        <w:jc w:val="both"/>
      </w:pPr>
      <w:r w:rsidRPr="000A4502">
        <w:rPr>
          <w:bCs/>
          <w:shd w:val="clear" w:color="auto" w:fill="FFFFFF"/>
        </w:rPr>
        <w:t>8.</w:t>
      </w:r>
      <w:r w:rsidRPr="000A4502">
        <w:rPr>
          <w:shd w:val="clear" w:color="auto" w:fill="FFFFFF"/>
        </w:rPr>
        <w:t xml:space="preserve"> Разрешение на ввод объекта в эксплуатацию является основанием для постановки на государственный учет построенного объекта капитального строительства, внесения </w:t>
      </w:r>
      <w:proofErr w:type="gramStart"/>
      <w:r w:rsidRPr="000A4502">
        <w:rPr>
          <w:shd w:val="clear" w:color="auto" w:fill="FFFFFF"/>
        </w:rPr>
        <w:t>изменений</w:t>
      </w:r>
      <w:proofErr w:type="gramEnd"/>
      <w:r w:rsidRPr="000A4502">
        <w:rPr>
          <w:shd w:val="clear" w:color="auto" w:fill="FFFFFF"/>
        </w:rPr>
        <w:t xml:space="preserve"> в документы государственного учета реконструированного объекта капитального строительс</w:t>
      </w:r>
      <w:r w:rsidRPr="000A4502">
        <w:rPr>
          <w:shd w:val="clear" w:color="auto" w:fill="FFFFFF"/>
        </w:rPr>
        <w:t>т</w:t>
      </w:r>
      <w:r w:rsidRPr="000A4502">
        <w:rPr>
          <w:shd w:val="clear" w:color="auto" w:fill="FFFFFF"/>
        </w:rPr>
        <w:t>ва.</w:t>
      </w:r>
    </w:p>
    <w:p w:rsidR="0050141B" w:rsidRPr="000A4502" w:rsidRDefault="0050141B" w:rsidP="0050141B">
      <w:pPr>
        <w:pStyle w:val="ab"/>
        <w:spacing w:before="0" w:after="0"/>
        <w:ind w:firstLine="567"/>
        <w:contextualSpacing/>
        <w:jc w:val="both"/>
      </w:pPr>
      <w:r w:rsidRPr="000A4502">
        <w:rPr>
          <w:bCs/>
          <w:shd w:val="clear" w:color="auto" w:fill="FFFFFF"/>
        </w:rPr>
        <w:t>9.</w:t>
      </w:r>
      <w:r w:rsidRPr="000A4502">
        <w:rPr>
          <w:shd w:val="clear" w:color="auto" w:fill="FFFFFF"/>
        </w:rPr>
        <w:t xml:space="preserve"> Форма разрешения на ввод объекта в эксплуатацию устанавливается Правительством Российской Федерации.</w:t>
      </w:r>
    </w:p>
    <w:p w:rsidR="0050141B" w:rsidRPr="000A4502" w:rsidRDefault="0050141B" w:rsidP="0050141B">
      <w:pPr>
        <w:pStyle w:val="ab"/>
        <w:spacing w:before="0" w:after="0"/>
        <w:ind w:firstLine="567"/>
        <w:contextualSpacing/>
        <w:jc w:val="both"/>
      </w:pPr>
      <w:r w:rsidRPr="000A4502">
        <w:rPr>
          <w:bCs/>
          <w:shd w:val="clear" w:color="auto" w:fill="FFFFFF"/>
        </w:rPr>
        <w:t>10.</w:t>
      </w:r>
      <w:r w:rsidRPr="000A4502">
        <w:rPr>
          <w:shd w:val="clear" w:color="auto" w:fill="FFFFFF"/>
        </w:rPr>
        <w:t xml:space="preserve"> Порядок оформления разрешений на ввод в эксплуатацию объектов регламентируется действующим федеральным законодательством, нормативными правовыми актами Республики Башкортостан, настоящими Правилами, а также соответствующими положениями, утвержда</w:t>
      </w:r>
      <w:r w:rsidRPr="000A4502">
        <w:rPr>
          <w:shd w:val="clear" w:color="auto" w:fill="FFFFFF"/>
        </w:rPr>
        <w:t>е</w:t>
      </w:r>
      <w:r w:rsidRPr="000A4502">
        <w:rPr>
          <w:shd w:val="clear" w:color="auto" w:fill="FFFFFF"/>
        </w:rPr>
        <w:t xml:space="preserve">мыми решениями главы администрации муниципального района </w:t>
      </w:r>
      <w:r w:rsidR="009F0D16">
        <w:rPr>
          <w:color w:val="000000"/>
          <w:shd w:val="clear" w:color="auto" w:fill="FFFFFF"/>
        </w:rPr>
        <w:t>Караидельский район</w:t>
      </w:r>
      <w:r w:rsidRPr="000A4502">
        <w:rPr>
          <w:color w:val="000000"/>
          <w:shd w:val="clear" w:color="auto" w:fill="FFFFFF"/>
        </w:rPr>
        <w:t xml:space="preserve">, </w:t>
      </w:r>
      <w:r w:rsidRPr="000A4502">
        <w:rPr>
          <w:shd w:val="clear" w:color="auto" w:fill="FFFFFF"/>
        </w:rPr>
        <w:t>а до их утверждения - временными положениями, утвержденными постановлениями главы админис</w:t>
      </w:r>
      <w:r w:rsidRPr="000A4502">
        <w:rPr>
          <w:shd w:val="clear" w:color="auto" w:fill="FFFFFF"/>
        </w:rPr>
        <w:t>т</w:t>
      </w:r>
      <w:r w:rsidRPr="000A4502">
        <w:rPr>
          <w:shd w:val="clear" w:color="auto" w:fill="FFFFFF"/>
        </w:rPr>
        <w:t xml:space="preserve">рации муниципального района </w:t>
      </w:r>
      <w:r w:rsidR="009F0D16">
        <w:rPr>
          <w:color w:val="000000"/>
          <w:shd w:val="clear" w:color="auto" w:fill="FFFFFF"/>
        </w:rPr>
        <w:t>Караидельский район</w:t>
      </w:r>
      <w:r w:rsidRPr="000A4502">
        <w:rPr>
          <w:color w:val="000000"/>
          <w:shd w:val="clear" w:color="auto" w:fill="FFFFFF"/>
        </w:rPr>
        <w:t xml:space="preserve">  </w:t>
      </w:r>
      <w:r w:rsidRPr="000A4502">
        <w:rPr>
          <w:shd w:val="clear" w:color="auto" w:fill="FFFFFF"/>
        </w:rPr>
        <w:t xml:space="preserve"> в развитие настоящих Правил.</w:t>
      </w:r>
    </w:p>
    <w:p w:rsidR="0050141B" w:rsidRDefault="0050141B" w:rsidP="0050141B">
      <w:pPr>
        <w:pStyle w:val="ab"/>
        <w:spacing w:before="0" w:after="0"/>
        <w:contextualSpacing/>
        <w:jc w:val="both"/>
      </w:pPr>
    </w:p>
    <w:p w:rsidR="0078789F" w:rsidRDefault="00D50605" w:rsidP="0078789F">
      <w:pPr>
        <w:pStyle w:val="ab"/>
        <w:spacing w:before="0" w:after="0"/>
        <w:ind w:firstLine="567"/>
        <w:contextualSpacing/>
        <w:rPr>
          <w:b/>
          <w:bCs/>
          <w:shd w:val="clear" w:color="auto" w:fill="FFFFFF"/>
        </w:rPr>
      </w:pPr>
      <w:r>
        <w:rPr>
          <w:b/>
          <w:bCs/>
          <w:shd w:val="clear" w:color="auto" w:fill="FFFFFF"/>
        </w:rPr>
        <w:t xml:space="preserve">ГЛАВА </w:t>
      </w:r>
      <w:r>
        <w:rPr>
          <w:b/>
          <w:bCs/>
          <w:shd w:val="clear" w:color="auto" w:fill="FFFFFF"/>
          <w:lang w:val="en-US"/>
        </w:rPr>
        <w:t>XI</w:t>
      </w:r>
      <w:r>
        <w:rPr>
          <w:b/>
          <w:bCs/>
          <w:shd w:val="clear" w:color="auto" w:fill="FFFFFF"/>
        </w:rPr>
        <w:t>. СТРОИТЕЛЬНЫЕ</w:t>
      </w:r>
      <w:r w:rsidR="005A61EC">
        <w:rPr>
          <w:b/>
          <w:bCs/>
          <w:shd w:val="clear" w:color="auto" w:fill="FFFFFF"/>
        </w:rPr>
        <w:t xml:space="preserve"> ИЗМЕНЕНИЯ ОБЪЕКТОВ КАПИТАЛЬНОГО СТРОИТЕЛЬСТВА И РЕГУЛИРОВАНИЕ ИНЫХ ВОПРОСОВ ЗЕМЛЕПОЛЬЗОВАНИЯ И ЗАСТРОЙКИ СЕЛЬСКОГО ПОСЕЛЕНИЯ </w:t>
      </w:r>
      <w:r w:rsidR="004C0428">
        <w:rPr>
          <w:b/>
          <w:bCs/>
          <w:shd w:val="clear" w:color="auto" w:fill="FFFFFF"/>
        </w:rPr>
        <w:t>МАГИНСКИЙ</w:t>
      </w:r>
      <w:r w:rsidR="009F0D16">
        <w:rPr>
          <w:b/>
          <w:bCs/>
          <w:shd w:val="clear" w:color="auto" w:fill="FFFFFF"/>
        </w:rPr>
        <w:t xml:space="preserve"> </w:t>
      </w:r>
      <w:r w:rsidR="005A61EC">
        <w:rPr>
          <w:b/>
          <w:bCs/>
          <w:shd w:val="clear" w:color="auto" w:fill="FFFFFF"/>
        </w:rPr>
        <w:t xml:space="preserve">СЕЛЬСОВЕТ </w:t>
      </w:r>
    </w:p>
    <w:p w:rsidR="0078789F" w:rsidRDefault="005A61EC" w:rsidP="0078789F">
      <w:pPr>
        <w:pStyle w:val="ab"/>
        <w:spacing w:before="0" w:after="0"/>
        <w:contextualSpacing/>
        <w:rPr>
          <w:b/>
          <w:bCs/>
          <w:shd w:val="clear" w:color="auto" w:fill="FFFFFF"/>
        </w:rPr>
      </w:pPr>
      <w:r>
        <w:rPr>
          <w:b/>
          <w:bCs/>
          <w:shd w:val="clear" w:color="auto" w:fill="FFFFFF"/>
        </w:rPr>
        <w:t>МУНИЦ</w:t>
      </w:r>
      <w:r w:rsidR="0078789F">
        <w:rPr>
          <w:b/>
          <w:bCs/>
          <w:shd w:val="clear" w:color="auto" w:fill="FFFFFF"/>
        </w:rPr>
        <w:t>И</w:t>
      </w:r>
      <w:r>
        <w:rPr>
          <w:b/>
          <w:bCs/>
          <w:shd w:val="clear" w:color="auto" w:fill="FFFFFF"/>
        </w:rPr>
        <w:t>ПАЛЬНОГО РАЙОНА</w:t>
      </w:r>
      <w:r w:rsidR="0078789F">
        <w:rPr>
          <w:b/>
          <w:bCs/>
          <w:shd w:val="clear" w:color="auto" w:fill="FFFFFF"/>
        </w:rPr>
        <w:t xml:space="preserve"> </w:t>
      </w:r>
      <w:r w:rsidR="009F0D16">
        <w:rPr>
          <w:b/>
          <w:bCs/>
          <w:shd w:val="clear" w:color="auto" w:fill="FFFFFF"/>
        </w:rPr>
        <w:t>КАРАИДЕЛЬСКИЙ РАЙОН</w:t>
      </w:r>
      <w:r w:rsidR="0078789F">
        <w:rPr>
          <w:b/>
          <w:bCs/>
          <w:shd w:val="clear" w:color="auto" w:fill="FFFFFF"/>
        </w:rPr>
        <w:t xml:space="preserve"> РЕСПУБЛИКИ</w:t>
      </w:r>
    </w:p>
    <w:p w:rsidR="00D50605" w:rsidRPr="00D50605" w:rsidRDefault="005A61EC" w:rsidP="0078789F">
      <w:pPr>
        <w:pStyle w:val="ab"/>
        <w:spacing w:before="0" w:after="0"/>
        <w:contextualSpacing/>
        <w:rPr>
          <w:b/>
          <w:bCs/>
          <w:shd w:val="clear" w:color="auto" w:fill="FFFFFF"/>
        </w:rPr>
      </w:pPr>
      <w:r>
        <w:rPr>
          <w:b/>
          <w:bCs/>
          <w:shd w:val="clear" w:color="auto" w:fill="FFFFFF"/>
        </w:rPr>
        <w:t>БАШКОРТОСТАН</w:t>
      </w:r>
    </w:p>
    <w:p w:rsidR="00D50605" w:rsidRDefault="00D50605" w:rsidP="0050141B">
      <w:pPr>
        <w:pStyle w:val="ab"/>
        <w:spacing w:before="0" w:after="0"/>
        <w:ind w:firstLine="567"/>
        <w:contextualSpacing/>
        <w:jc w:val="both"/>
        <w:rPr>
          <w:b/>
          <w:bCs/>
          <w:shd w:val="clear" w:color="auto" w:fill="FFFFFF"/>
        </w:rPr>
      </w:pPr>
    </w:p>
    <w:p w:rsidR="0050141B" w:rsidRPr="00307393" w:rsidRDefault="0050141B" w:rsidP="00D50605">
      <w:pPr>
        <w:spacing w:after="0" w:line="240" w:lineRule="auto"/>
        <w:ind w:firstLine="357"/>
        <w:rPr>
          <w:rFonts w:ascii="Times New Roman" w:hAnsi="Times New Roman"/>
          <w:b/>
          <w:sz w:val="24"/>
          <w:szCs w:val="24"/>
        </w:rPr>
      </w:pPr>
      <w:r w:rsidRPr="00307393">
        <w:rPr>
          <w:rFonts w:ascii="Times New Roman" w:hAnsi="Times New Roman"/>
          <w:b/>
          <w:sz w:val="24"/>
          <w:szCs w:val="24"/>
        </w:rPr>
        <w:t>Статья 4</w:t>
      </w:r>
      <w:r w:rsidR="00FD4749">
        <w:rPr>
          <w:rFonts w:ascii="Times New Roman" w:hAnsi="Times New Roman"/>
          <w:b/>
          <w:sz w:val="24"/>
          <w:szCs w:val="24"/>
        </w:rPr>
        <w:t>9</w:t>
      </w:r>
      <w:r w:rsidRPr="00307393">
        <w:rPr>
          <w:rFonts w:ascii="Times New Roman" w:hAnsi="Times New Roman"/>
          <w:b/>
          <w:sz w:val="24"/>
          <w:szCs w:val="24"/>
        </w:rPr>
        <w:t xml:space="preserve">. Право на строительные изменения объектов капитального строительства и основания для его реализации. Виды строительных изменений объектов </w:t>
      </w:r>
    </w:p>
    <w:p w:rsidR="0050141B" w:rsidRPr="00307393" w:rsidRDefault="0050141B" w:rsidP="00D50605">
      <w:pPr>
        <w:spacing w:after="0" w:line="240" w:lineRule="auto"/>
        <w:ind w:firstLine="357"/>
        <w:rPr>
          <w:rFonts w:ascii="Times New Roman" w:hAnsi="Times New Roman"/>
          <w:b/>
          <w:sz w:val="24"/>
          <w:szCs w:val="24"/>
        </w:rPr>
      </w:pPr>
      <w:r w:rsidRPr="00307393">
        <w:rPr>
          <w:rFonts w:ascii="Times New Roman" w:hAnsi="Times New Roman"/>
          <w:b/>
          <w:sz w:val="24"/>
          <w:szCs w:val="24"/>
        </w:rPr>
        <w:t>капитального строительства</w:t>
      </w:r>
    </w:p>
    <w:p w:rsidR="005300CF" w:rsidRDefault="005300CF" w:rsidP="0078789F">
      <w:pPr>
        <w:spacing w:after="0" w:line="240" w:lineRule="auto"/>
        <w:ind w:firstLine="357"/>
        <w:jc w:val="both"/>
        <w:rPr>
          <w:rFonts w:ascii="Times New Roman" w:hAnsi="Times New Roman"/>
          <w:sz w:val="24"/>
          <w:szCs w:val="24"/>
        </w:rPr>
      </w:pPr>
    </w:p>
    <w:p w:rsidR="0050141B" w:rsidRPr="00307393" w:rsidRDefault="0050141B" w:rsidP="0078789F">
      <w:pPr>
        <w:spacing w:after="0" w:line="240" w:lineRule="auto"/>
        <w:ind w:firstLine="357"/>
        <w:jc w:val="both"/>
        <w:rPr>
          <w:rFonts w:ascii="Times New Roman" w:hAnsi="Times New Roman"/>
          <w:sz w:val="24"/>
          <w:szCs w:val="24"/>
        </w:rPr>
      </w:pPr>
      <w:r w:rsidRPr="00307393">
        <w:rPr>
          <w:rFonts w:ascii="Times New Roman" w:hAnsi="Times New Roman"/>
          <w:sz w:val="24"/>
          <w:szCs w:val="24"/>
        </w:rPr>
        <w:t>1. Правообладатели земельных участков и объектов капитального строительства, лица, ими уполномоченные вправе производить строительные изменения объектов капитального стро</w:t>
      </w:r>
      <w:r w:rsidRPr="00307393">
        <w:rPr>
          <w:rFonts w:ascii="Times New Roman" w:hAnsi="Times New Roman"/>
          <w:sz w:val="24"/>
          <w:szCs w:val="24"/>
        </w:rPr>
        <w:t>и</w:t>
      </w:r>
      <w:r w:rsidRPr="00307393">
        <w:rPr>
          <w:rFonts w:ascii="Times New Roman" w:hAnsi="Times New Roman"/>
          <w:sz w:val="24"/>
          <w:szCs w:val="24"/>
        </w:rPr>
        <w:t>тельства. Право на строительные изменения объектов капитального строительства может быть реализовано при наличии разрешения на строительство, предоставляемого в соответствии с з</w:t>
      </w:r>
      <w:r w:rsidRPr="00307393">
        <w:rPr>
          <w:rFonts w:ascii="Times New Roman" w:hAnsi="Times New Roman"/>
          <w:sz w:val="24"/>
          <w:szCs w:val="24"/>
        </w:rPr>
        <w:t>а</w:t>
      </w:r>
      <w:r w:rsidRPr="00307393">
        <w:rPr>
          <w:rFonts w:ascii="Times New Roman" w:hAnsi="Times New Roman"/>
          <w:sz w:val="24"/>
          <w:szCs w:val="24"/>
        </w:rPr>
        <w:t>конодательством о градостроительной деятельности, за исключением случаев, предусмотре</w:t>
      </w:r>
      <w:r w:rsidRPr="00307393">
        <w:rPr>
          <w:rFonts w:ascii="Times New Roman" w:hAnsi="Times New Roman"/>
          <w:sz w:val="24"/>
          <w:szCs w:val="24"/>
        </w:rPr>
        <w:t>н</w:t>
      </w:r>
      <w:r w:rsidRPr="00307393">
        <w:rPr>
          <w:rFonts w:ascii="Times New Roman" w:hAnsi="Times New Roman"/>
          <w:sz w:val="24"/>
          <w:szCs w:val="24"/>
        </w:rPr>
        <w:t>ных п.2 настоящей статьи.</w:t>
      </w:r>
    </w:p>
    <w:p w:rsidR="0050141B" w:rsidRPr="00307393" w:rsidRDefault="0050141B" w:rsidP="0078789F">
      <w:pPr>
        <w:spacing w:after="0" w:line="240" w:lineRule="auto"/>
        <w:ind w:firstLine="357"/>
        <w:rPr>
          <w:rFonts w:ascii="Times New Roman" w:hAnsi="Times New Roman"/>
          <w:sz w:val="24"/>
          <w:szCs w:val="24"/>
        </w:rPr>
      </w:pPr>
      <w:r w:rsidRPr="00307393">
        <w:rPr>
          <w:rFonts w:ascii="Times New Roman" w:hAnsi="Times New Roman"/>
          <w:sz w:val="24"/>
          <w:szCs w:val="24"/>
        </w:rPr>
        <w:t>2. Выдача разрешения на строительство не требуется в случаях:</w:t>
      </w:r>
    </w:p>
    <w:p w:rsidR="0050141B" w:rsidRPr="00307393" w:rsidRDefault="0050141B" w:rsidP="0078789F">
      <w:pPr>
        <w:widowControl w:val="0"/>
        <w:numPr>
          <w:ilvl w:val="0"/>
          <w:numId w:val="33"/>
        </w:numPr>
        <w:autoSpaceDE w:val="0"/>
        <w:autoSpaceDN w:val="0"/>
        <w:adjustRightInd w:val="0"/>
        <w:spacing w:after="0" w:line="240" w:lineRule="auto"/>
        <w:jc w:val="both"/>
        <w:rPr>
          <w:rFonts w:ascii="Times New Roman" w:hAnsi="Times New Roman"/>
          <w:sz w:val="24"/>
          <w:szCs w:val="24"/>
        </w:rPr>
      </w:pPr>
      <w:r w:rsidRPr="00307393">
        <w:rPr>
          <w:rFonts w:ascii="Times New Roman" w:hAnsi="Times New Roman"/>
          <w:sz w:val="24"/>
          <w:szCs w:val="24"/>
        </w:rPr>
        <w:t>строительства гаража на земельном участке, предоставленном физическому лицу для ц</w:t>
      </w:r>
      <w:r w:rsidRPr="00307393">
        <w:rPr>
          <w:rFonts w:ascii="Times New Roman" w:hAnsi="Times New Roman"/>
          <w:sz w:val="24"/>
          <w:szCs w:val="24"/>
        </w:rPr>
        <w:t>е</w:t>
      </w:r>
      <w:r w:rsidRPr="00307393">
        <w:rPr>
          <w:rFonts w:ascii="Times New Roman" w:hAnsi="Times New Roman"/>
          <w:sz w:val="24"/>
          <w:szCs w:val="24"/>
        </w:rPr>
        <w:t>лей, не связанных с осуществлением предпринимательской деятельности;</w:t>
      </w:r>
    </w:p>
    <w:p w:rsidR="0050141B" w:rsidRPr="00307393" w:rsidRDefault="0050141B" w:rsidP="0078789F">
      <w:pPr>
        <w:widowControl w:val="0"/>
        <w:numPr>
          <w:ilvl w:val="0"/>
          <w:numId w:val="33"/>
        </w:numPr>
        <w:tabs>
          <w:tab w:val="num" w:pos="780"/>
        </w:tabs>
        <w:autoSpaceDE w:val="0"/>
        <w:autoSpaceDN w:val="0"/>
        <w:adjustRightInd w:val="0"/>
        <w:spacing w:after="0" w:line="240" w:lineRule="auto"/>
        <w:jc w:val="both"/>
        <w:rPr>
          <w:rFonts w:ascii="Times New Roman" w:hAnsi="Times New Roman"/>
          <w:sz w:val="24"/>
          <w:szCs w:val="24"/>
        </w:rPr>
      </w:pPr>
      <w:r w:rsidRPr="00307393">
        <w:rPr>
          <w:rFonts w:ascii="Times New Roman" w:hAnsi="Times New Roman"/>
          <w:sz w:val="24"/>
          <w:szCs w:val="24"/>
        </w:rPr>
        <w:t>строительства на земельном участке, предоставленном для ведения садоводства, дачного хозяйства;</w:t>
      </w:r>
    </w:p>
    <w:p w:rsidR="0050141B" w:rsidRPr="00307393" w:rsidRDefault="0050141B" w:rsidP="0078789F">
      <w:pPr>
        <w:widowControl w:val="0"/>
        <w:numPr>
          <w:ilvl w:val="0"/>
          <w:numId w:val="33"/>
        </w:numPr>
        <w:tabs>
          <w:tab w:val="num" w:pos="780"/>
        </w:tabs>
        <w:autoSpaceDE w:val="0"/>
        <w:autoSpaceDN w:val="0"/>
        <w:adjustRightInd w:val="0"/>
        <w:spacing w:after="0" w:line="240" w:lineRule="auto"/>
        <w:jc w:val="both"/>
        <w:rPr>
          <w:rFonts w:ascii="Times New Roman" w:hAnsi="Times New Roman"/>
          <w:sz w:val="24"/>
          <w:szCs w:val="24"/>
        </w:rPr>
      </w:pPr>
      <w:r w:rsidRPr="00307393">
        <w:rPr>
          <w:rFonts w:ascii="Times New Roman" w:hAnsi="Times New Roman"/>
          <w:sz w:val="24"/>
          <w:szCs w:val="24"/>
        </w:rPr>
        <w:t>строительства на земельном участке строений и сооружений вспомогательного</w:t>
      </w:r>
    </w:p>
    <w:p w:rsidR="0050141B" w:rsidRPr="00307393" w:rsidRDefault="0050141B" w:rsidP="0078789F">
      <w:pPr>
        <w:tabs>
          <w:tab w:val="num" w:pos="720"/>
        </w:tabs>
        <w:spacing w:after="0" w:line="240" w:lineRule="auto"/>
        <w:ind w:left="720" w:hanging="360"/>
        <w:rPr>
          <w:rFonts w:ascii="Times New Roman" w:hAnsi="Times New Roman"/>
          <w:sz w:val="24"/>
          <w:szCs w:val="24"/>
        </w:rPr>
      </w:pPr>
      <w:r w:rsidRPr="00307393">
        <w:rPr>
          <w:rFonts w:ascii="Times New Roman" w:hAnsi="Times New Roman"/>
          <w:sz w:val="24"/>
          <w:szCs w:val="24"/>
        </w:rPr>
        <w:t xml:space="preserve">    </w:t>
      </w:r>
      <w:r w:rsidR="0078789F">
        <w:rPr>
          <w:rFonts w:ascii="Times New Roman" w:hAnsi="Times New Roman"/>
          <w:sz w:val="24"/>
          <w:szCs w:val="24"/>
        </w:rPr>
        <w:t xml:space="preserve">  </w:t>
      </w:r>
      <w:r w:rsidRPr="00307393">
        <w:rPr>
          <w:rFonts w:ascii="Times New Roman" w:hAnsi="Times New Roman"/>
          <w:sz w:val="24"/>
          <w:szCs w:val="24"/>
        </w:rPr>
        <w:t>использования;</w:t>
      </w:r>
    </w:p>
    <w:p w:rsidR="0050141B" w:rsidRPr="00307393" w:rsidRDefault="0050141B" w:rsidP="0078789F">
      <w:pPr>
        <w:widowControl w:val="0"/>
        <w:numPr>
          <w:ilvl w:val="0"/>
          <w:numId w:val="33"/>
        </w:numPr>
        <w:tabs>
          <w:tab w:val="num" w:pos="780"/>
        </w:tabs>
        <w:autoSpaceDE w:val="0"/>
        <w:autoSpaceDN w:val="0"/>
        <w:adjustRightInd w:val="0"/>
        <w:spacing w:after="0" w:line="240" w:lineRule="auto"/>
        <w:jc w:val="both"/>
        <w:rPr>
          <w:rFonts w:ascii="Times New Roman" w:hAnsi="Times New Roman"/>
          <w:sz w:val="24"/>
          <w:szCs w:val="24"/>
        </w:rPr>
      </w:pPr>
      <w:r w:rsidRPr="00307393">
        <w:rPr>
          <w:rFonts w:ascii="Times New Roman" w:hAnsi="Times New Roman"/>
          <w:sz w:val="24"/>
          <w:szCs w:val="24"/>
        </w:rPr>
        <w:t>изменение объектов капитального строительства и (или) их частей, если такие измен</w:t>
      </w:r>
      <w:r w:rsidRPr="00307393">
        <w:rPr>
          <w:rFonts w:ascii="Times New Roman" w:hAnsi="Times New Roman"/>
          <w:sz w:val="24"/>
          <w:szCs w:val="24"/>
        </w:rPr>
        <w:t>е</w:t>
      </w:r>
      <w:r w:rsidRPr="00307393">
        <w:rPr>
          <w:rFonts w:ascii="Times New Roman" w:hAnsi="Times New Roman"/>
          <w:sz w:val="24"/>
          <w:szCs w:val="24"/>
        </w:rPr>
        <w:t>ния не затрагивают конструктивные и другие характеристики их надежности и безопа</w:t>
      </w:r>
      <w:r w:rsidRPr="00307393">
        <w:rPr>
          <w:rFonts w:ascii="Times New Roman" w:hAnsi="Times New Roman"/>
          <w:sz w:val="24"/>
          <w:szCs w:val="24"/>
        </w:rPr>
        <w:t>с</w:t>
      </w:r>
      <w:r w:rsidRPr="00307393">
        <w:rPr>
          <w:rFonts w:ascii="Times New Roman" w:hAnsi="Times New Roman"/>
          <w:sz w:val="24"/>
          <w:szCs w:val="24"/>
        </w:rPr>
        <w:t>ности, не нарушают права третьих лиц и не превышают предельные параметры разр</w:t>
      </w:r>
      <w:r w:rsidRPr="00307393">
        <w:rPr>
          <w:rFonts w:ascii="Times New Roman" w:hAnsi="Times New Roman"/>
          <w:sz w:val="24"/>
          <w:szCs w:val="24"/>
        </w:rPr>
        <w:t>е</w:t>
      </w:r>
      <w:r w:rsidRPr="00307393">
        <w:rPr>
          <w:rFonts w:ascii="Times New Roman" w:hAnsi="Times New Roman"/>
          <w:sz w:val="24"/>
          <w:szCs w:val="24"/>
        </w:rPr>
        <w:lastRenderedPageBreak/>
        <w:t>шенного строительства, реконструкции, установленные градостроительным регламе</w:t>
      </w:r>
      <w:r w:rsidRPr="00307393">
        <w:rPr>
          <w:rFonts w:ascii="Times New Roman" w:hAnsi="Times New Roman"/>
          <w:sz w:val="24"/>
          <w:szCs w:val="24"/>
        </w:rPr>
        <w:t>н</w:t>
      </w:r>
      <w:r w:rsidRPr="00307393">
        <w:rPr>
          <w:rFonts w:ascii="Times New Roman" w:hAnsi="Times New Roman"/>
          <w:sz w:val="24"/>
          <w:szCs w:val="24"/>
        </w:rPr>
        <w:t>том.</w:t>
      </w:r>
    </w:p>
    <w:p w:rsidR="0050141B" w:rsidRPr="00307393" w:rsidRDefault="0050141B" w:rsidP="0078789F">
      <w:pPr>
        <w:widowControl w:val="0"/>
        <w:numPr>
          <w:ilvl w:val="0"/>
          <w:numId w:val="33"/>
        </w:numPr>
        <w:tabs>
          <w:tab w:val="num" w:pos="780"/>
        </w:tabs>
        <w:autoSpaceDE w:val="0"/>
        <w:autoSpaceDN w:val="0"/>
        <w:adjustRightInd w:val="0"/>
        <w:spacing w:after="0" w:line="240" w:lineRule="auto"/>
        <w:jc w:val="both"/>
        <w:rPr>
          <w:rFonts w:ascii="Times New Roman" w:hAnsi="Times New Roman"/>
          <w:sz w:val="24"/>
          <w:szCs w:val="24"/>
        </w:rPr>
      </w:pPr>
      <w:r w:rsidRPr="00307393">
        <w:rPr>
          <w:rFonts w:ascii="Times New Roman" w:hAnsi="Times New Roman"/>
          <w:sz w:val="24"/>
          <w:szCs w:val="24"/>
        </w:rPr>
        <w:t>строительства, реконструкции объектов, не являющихся объектами</w:t>
      </w:r>
    </w:p>
    <w:p w:rsidR="0050141B" w:rsidRPr="00307393" w:rsidRDefault="0050141B" w:rsidP="0078789F">
      <w:pPr>
        <w:tabs>
          <w:tab w:val="num" w:pos="720"/>
        </w:tabs>
        <w:spacing w:after="0" w:line="240" w:lineRule="auto"/>
        <w:ind w:left="720" w:hanging="360"/>
        <w:rPr>
          <w:rFonts w:ascii="Times New Roman" w:hAnsi="Times New Roman"/>
          <w:sz w:val="24"/>
          <w:szCs w:val="24"/>
        </w:rPr>
      </w:pPr>
      <w:r w:rsidRPr="00307393">
        <w:rPr>
          <w:rFonts w:ascii="Times New Roman" w:hAnsi="Times New Roman"/>
          <w:sz w:val="24"/>
          <w:szCs w:val="24"/>
        </w:rPr>
        <w:t xml:space="preserve">     </w:t>
      </w:r>
      <w:r w:rsidR="0078789F">
        <w:rPr>
          <w:rFonts w:ascii="Times New Roman" w:hAnsi="Times New Roman"/>
          <w:sz w:val="24"/>
          <w:szCs w:val="24"/>
        </w:rPr>
        <w:t xml:space="preserve"> </w:t>
      </w:r>
      <w:r w:rsidRPr="00307393">
        <w:rPr>
          <w:rFonts w:ascii="Times New Roman" w:hAnsi="Times New Roman"/>
          <w:sz w:val="24"/>
          <w:szCs w:val="24"/>
        </w:rPr>
        <w:t>капитального строительства (киосков, навесов и других);</w:t>
      </w:r>
    </w:p>
    <w:p w:rsidR="0050141B" w:rsidRPr="00307393" w:rsidRDefault="0050141B" w:rsidP="0078789F">
      <w:pPr>
        <w:widowControl w:val="0"/>
        <w:numPr>
          <w:ilvl w:val="0"/>
          <w:numId w:val="33"/>
        </w:numPr>
        <w:autoSpaceDE w:val="0"/>
        <w:autoSpaceDN w:val="0"/>
        <w:adjustRightInd w:val="0"/>
        <w:spacing w:after="0" w:line="240" w:lineRule="auto"/>
        <w:jc w:val="both"/>
        <w:rPr>
          <w:rFonts w:ascii="Times New Roman" w:hAnsi="Times New Roman"/>
          <w:sz w:val="24"/>
          <w:szCs w:val="24"/>
        </w:rPr>
      </w:pPr>
      <w:r w:rsidRPr="00307393">
        <w:rPr>
          <w:rFonts w:ascii="Times New Roman" w:hAnsi="Times New Roman"/>
          <w:sz w:val="24"/>
          <w:szCs w:val="24"/>
        </w:rPr>
        <w:t>иных случаях, если в соответствии с законодательством о градостроительной деятельн</w:t>
      </w:r>
      <w:r w:rsidRPr="00307393">
        <w:rPr>
          <w:rFonts w:ascii="Times New Roman" w:hAnsi="Times New Roman"/>
          <w:sz w:val="24"/>
          <w:szCs w:val="24"/>
        </w:rPr>
        <w:t>о</w:t>
      </w:r>
      <w:r w:rsidRPr="00307393">
        <w:rPr>
          <w:rFonts w:ascii="Times New Roman" w:hAnsi="Times New Roman"/>
          <w:sz w:val="24"/>
          <w:szCs w:val="24"/>
        </w:rPr>
        <w:t>сти получение разрешения на строительство не требуется.</w:t>
      </w:r>
    </w:p>
    <w:p w:rsidR="0050141B" w:rsidRPr="00307393" w:rsidRDefault="0078789F" w:rsidP="0078789F">
      <w:pPr>
        <w:tabs>
          <w:tab w:val="num" w:pos="0"/>
        </w:tabs>
        <w:spacing w:after="0" w:line="240" w:lineRule="auto"/>
        <w:ind w:firstLine="360"/>
        <w:jc w:val="both"/>
        <w:rPr>
          <w:rFonts w:ascii="Times New Roman" w:hAnsi="Times New Roman"/>
          <w:sz w:val="24"/>
          <w:szCs w:val="24"/>
        </w:rPr>
      </w:pPr>
      <w:r>
        <w:rPr>
          <w:rFonts w:ascii="Times New Roman" w:hAnsi="Times New Roman"/>
          <w:sz w:val="24"/>
          <w:szCs w:val="24"/>
        </w:rPr>
        <w:t xml:space="preserve">      </w:t>
      </w:r>
      <w:r w:rsidR="0050141B" w:rsidRPr="00307393">
        <w:rPr>
          <w:rFonts w:ascii="Times New Roman" w:hAnsi="Times New Roman"/>
          <w:sz w:val="24"/>
          <w:szCs w:val="24"/>
        </w:rPr>
        <w:t>Кроме того, разрешения на строительство не требуется также для изменений одного вида разрешенного использования на другой вид разрешенного использования объектов капитальн</w:t>
      </w:r>
      <w:r w:rsidR="0050141B" w:rsidRPr="00307393">
        <w:rPr>
          <w:rFonts w:ascii="Times New Roman" w:hAnsi="Times New Roman"/>
          <w:sz w:val="24"/>
          <w:szCs w:val="24"/>
        </w:rPr>
        <w:t>о</w:t>
      </w:r>
      <w:r w:rsidR="0050141B" w:rsidRPr="00307393">
        <w:rPr>
          <w:rFonts w:ascii="Times New Roman" w:hAnsi="Times New Roman"/>
          <w:sz w:val="24"/>
          <w:szCs w:val="24"/>
        </w:rPr>
        <w:t>го строительства при одновременном наличии следующих условий:</w:t>
      </w:r>
    </w:p>
    <w:p w:rsidR="0050141B" w:rsidRPr="00307393" w:rsidRDefault="0050141B" w:rsidP="0078789F">
      <w:pPr>
        <w:widowControl w:val="0"/>
        <w:numPr>
          <w:ilvl w:val="2"/>
          <w:numId w:val="34"/>
        </w:numPr>
        <w:tabs>
          <w:tab w:val="num" w:pos="720"/>
        </w:tabs>
        <w:autoSpaceDE w:val="0"/>
        <w:autoSpaceDN w:val="0"/>
        <w:adjustRightInd w:val="0"/>
        <w:spacing w:after="0" w:line="240" w:lineRule="auto"/>
        <w:ind w:left="720"/>
        <w:jc w:val="both"/>
        <w:rPr>
          <w:rFonts w:ascii="Times New Roman" w:hAnsi="Times New Roman"/>
          <w:sz w:val="24"/>
          <w:szCs w:val="24"/>
        </w:rPr>
      </w:pPr>
      <w:r w:rsidRPr="00307393">
        <w:rPr>
          <w:rFonts w:ascii="Times New Roman" w:hAnsi="Times New Roman"/>
          <w:sz w:val="24"/>
          <w:szCs w:val="24"/>
        </w:rPr>
        <w:t>выбираемый правообладателем объекта капитального строительства вид      разрешенн</w:t>
      </w:r>
      <w:r w:rsidRPr="00307393">
        <w:rPr>
          <w:rFonts w:ascii="Times New Roman" w:hAnsi="Times New Roman"/>
          <w:sz w:val="24"/>
          <w:szCs w:val="24"/>
        </w:rPr>
        <w:t>о</w:t>
      </w:r>
      <w:r w:rsidRPr="00307393">
        <w:rPr>
          <w:rFonts w:ascii="Times New Roman" w:hAnsi="Times New Roman"/>
          <w:sz w:val="24"/>
          <w:szCs w:val="24"/>
        </w:rPr>
        <w:t>го использования установлен в настоящих Правилах</w:t>
      </w:r>
      <w:r w:rsidRPr="00307393">
        <w:rPr>
          <w:rFonts w:ascii="Times New Roman" w:hAnsi="Times New Roman"/>
          <w:b/>
          <w:sz w:val="24"/>
          <w:szCs w:val="24"/>
        </w:rPr>
        <w:t xml:space="preserve"> </w:t>
      </w:r>
      <w:r w:rsidRPr="00307393">
        <w:rPr>
          <w:rFonts w:ascii="Times New Roman" w:hAnsi="Times New Roman"/>
          <w:sz w:val="24"/>
          <w:szCs w:val="24"/>
        </w:rPr>
        <w:t>как основной  или вспомогательный (для соответствующей территориальной зоны, обозначенной на карте градостроительн</w:t>
      </w:r>
      <w:r w:rsidRPr="00307393">
        <w:rPr>
          <w:rFonts w:ascii="Times New Roman" w:hAnsi="Times New Roman"/>
          <w:sz w:val="24"/>
          <w:szCs w:val="24"/>
        </w:rPr>
        <w:t>о</w:t>
      </w:r>
      <w:r w:rsidRPr="00307393">
        <w:rPr>
          <w:rFonts w:ascii="Times New Roman" w:hAnsi="Times New Roman"/>
          <w:sz w:val="24"/>
          <w:szCs w:val="24"/>
        </w:rPr>
        <w:t>го зонирования);</w:t>
      </w:r>
    </w:p>
    <w:p w:rsidR="0050141B" w:rsidRPr="00307393" w:rsidRDefault="0050141B" w:rsidP="0078789F">
      <w:pPr>
        <w:widowControl w:val="0"/>
        <w:numPr>
          <w:ilvl w:val="2"/>
          <w:numId w:val="34"/>
        </w:numPr>
        <w:tabs>
          <w:tab w:val="num" w:pos="720"/>
          <w:tab w:val="num" w:pos="1170"/>
        </w:tabs>
        <w:autoSpaceDE w:val="0"/>
        <w:autoSpaceDN w:val="0"/>
        <w:adjustRightInd w:val="0"/>
        <w:spacing w:after="0" w:line="240" w:lineRule="auto"/>
        <w:ind w:left="720"/>
        <w:jc w:val="both"/>
        <w:rPr>
          <w:rFonts w:ascii="Times New Roman" w:hAnsi="Times New Roman"/>
          <w:sz w:val="24"/>
          <w:szCs w:val="24"/>
        </w:rPr>
      </w:pPr>
      <w:r w:rsidRPr="00307393">
        <w:rPr>
          <w:rFonts w:ascii="Times New Roman" w:hAnsi="Times New Roman"/>
          <w:sz w:val="24"/>
          <w:szCs w:val="24"/>
        </w:rPr>
        <w:t>планируемые действия не связаны с изменениями пространственных параметров и н</w:t>
      </w:r>
      <w:r w:rsidRPr="00307393">
        <w:rPr>
          <w:rFonts w:ascii="Times New Roman" w:hAnsi="Times New Roman"/>
          <w:sz w:val="24"/>
          <w:szCs w:val="24"/>
        </w:rPr>
        <w:t>е</w:t>
      </w:r>
      <w:r w:rsidRPr="00307393">
        <w:rPr>
          <w:rFonts w:ascii="Times New Roman" w:hAnsi="Times New Roman"/>
          <w:sz w:val="24"/>
          <w:szCs w:val="24"/>
        </w:rPr>
        <w:t>сущих конструкций и не приведут к нарушениям требований    безопасности (пожарной, санитарно-эпидемиологической и т.д.).</w:t>
      </w:r>
    </w:p>
    <w:p w:rsidR="0050141B" w:rsidRPr="00307393" w:rsidRDefault="0050141B" w:rsidP="0078789F">
      <w:pPr>
        <w:spacing w:after="0" w:line="240" w:lineRule="auto"/>
        <w:ind w:firstLine="357"/>
        <w:jc w:val="both"/>
        <w:rPr>
          <w:rFonts w:ascii="Times New Roman" w:hAnsi="Times New Roman"/>
          <w:sz w:val="24"/>
          <w:szCs w:val="24"/>
        </w:rPr>
      </w:pPr>
      <w:r w:rsidRPr="00307393">
        <w:rPr>
          <w:rFonts w:ascii="Times New Roman" w:hAnsi="Times New Roman"/>
          <w:sz w:val="24"/>
          <w:szCs w:val="24"/>
        </w:rPr>
        <w:t>Лица, осуществляющие действия, не требующие получения  разрешения на строительство, несут ответственность в соответствии с законодательством за последствия, которые могут во</w:t>
      </w:r>
      <w:r w:rsidRPr="00307393">
        <w:rPr>
          <w:rFonts w:ascii="Times New Roman" w:hAnsi="Times New Roman"/>
          <w:sz w:val="24"/>
          <w:szCs w:val="24"/>
        </w:rPr>
        <w:t>з</w:t>
      </w:r>
      <w:r w:rsidRPr="00307393">
        <w:rPr>
          <w:rFonts w:ascii="Times New Roman" w:hAnsi="Times New Roman"/>
          <w:sz w:val="24"/>
          <w:szCs w:val="24"/>
        </w:rPr>
        <w:t>никнуть в результате осуществления таких действий. Указанные лица вправе запросить и в т</w:t>
      </w:r>
      <w:r w:rsidRPr="00307393">
        <w:rPr>
          <w:rFonts w:ascii="Times New Roman" w:hAnsi="Times New Roman"/>
          <w:sz w:val="24"/>
          <w:szCs w:val="24"/>
        </w:rPr>
        <w:t>е</w:t>
      </w:r>
      <w:r w:rsidRPr="00307393">
        <w:rPr>
          <w:rFonts w:ascii="Times New Roman" w:hAnsi="Times New Roman"/>
          <w:sz w:val="24"/>
          <w:szCs w:val="24"/>
        </w:rPr>
        <w:t>чение двух недель получить заключение администрации сельского поселения</w:t>
      </w:r>
      <w:r w:rsidRPr="00307393">
        <w:rPr>
          <w:rFonts w:ascii="Times New Roman" w:hAnsi="Times New Roman"/>
          <w:spacing w:val="-1"/>
          <w:sz w:val="24"/>
          <w:szCs w:val="24"/>
        </w:rPr>
        <w:t xml:space="preserve"> </w:t>
      </w:r>
      <w:proofErr w:type="spellStart"/>
      <w:r w:rsidR="004C0428">
        <w:rPr>
          <w:rFonts w:ascii="Times New Roman" w:hAnsi="Times New Roman"/>
          <w:spacing w:val="-1"/>
          <w:sz w:val="24"/>
          <w:szCs w:val="24"/>
        </w:rPr>
        <w:t>Магинский</w:t>
      </w:r>
      <w:proofErr w:type="spellEnd"/>
      <w:r w:rsidR="009F0D16">
        <w:rPr>
          <w:rFonts w:ascii="Times New Roman" w:hAnsi="Times New Roman"/>
          <w:spacing w:val="-1"/>
          <w:sz w:val="24"/>
          <w:szCs w:val="24"/>
        </w:rPr>
        <w:t xml:space="preserve"> </w:t>
      </w:r>
      <w:r w:rsidRPr="00307393">
        <w:rPr>
          <w:rFonts w:ascii="Times New Roman" w:hAnsi="Times New Roman"/>
          <w:spacing w:val="-1"/>
          <w:sz w:val="24"/>
          <w:szCs w:val="24"/>
        </w:rPr>
        <w:t xml:space="preserve"> сел</w:t>
      </w:r>
      <w:r w:rsidRPr="00307393">
        <w:rPr>
          <w:rFonts w:ascii="Times New Roman" w:hAnsi="Times New Roman"/>
          <w:spacing w:val="-1"/>
          <w:sz w:val="24"/>
          <w:szCs w:val="24"/>
        </w:rPr>
        <w:t>ь</w:t>
      </w:r>
      <w:r w:rsidRPr="00307393">
        <w:rPr>
          <w:rFonts w:ascii="Times New Roman" w:hAnsi="Times New Roman"/>
          <w:spacing w:val="-1"/>
          <w:sz w:val="24"/>
          <w:szCs w:val="24"/>
        </w:rPr>
        <w:t>совет</w:t>
      </w:r>
      <w:r w:rsidRPr="00307393">
        <w:rPr>
          <w:rFonts w:ascii="Times New Roman" w:hAnsi="Times New Roman"/>
          <w:sz w:val="24"/>
          <w:szCs w:val="24"/>
        </w:rPr>
        <w:t xml:space="preserve">, о том, что планируемые ими действия не требуют разрешения на строительство. </w:t>
      </w:r>
    </w:p>
    <w:p w:rsidR="00D46D81" w:rsidRPr="00D46D81" w:rsidRDefault="00D46D81" w:rsidP="0050141B">
      <w:pPr>
        <w:spacing w:line="240" w:lineRule="auto"/>
        <w:ind w:firstLine="360"/>
        <w:jc w:val="center"/>
        <w:rPr>
          <w:rFonts w:ascii="Times New Roman" w:hAnsi="Times New Roman"/>
          <w:b/>
          <w:sz w:val="16"/>
          <w:szCs w:val="16"/>
        </w:rPr>
      </w:pPr>
    </w:p>
    <w:p w:rsidR="0050141B" w:rsidRPr="00307393" w:rsidRDefault="0050141B" w:rsidP="0050141B">
      <w:pPr>
        <w:spacing w:line="240" w:lineRule="auto"/>
        <w:ind w:firstLine="360"/>
        <w:jc w:val="center"/>
        <w:rPr>
          <w:rFonts w:ascii="Times New Roman" w:hAnsi="Times New Roman"/>
          <w:b/>
          <w:sz w:val="24"/>
          <w:szCs w:val="24"/>
        </w:rPr>
      </w:pPr>
      <w:r w:rsidRPr="00307393">
        <w:rPr>
          <w:rFonts w:ascii="Times New Roman" w:hAnsi="Times New Roman"/>
          <w:b/>
          <w:sz w:val="24"/>
          <w:szCs w:val="24"/>
        </w:rPr>
        <w:t xml:space="preserve">Статья </w:t>
      </w:r>
      <w:r w:rsidR="00FD4749">
        <w:rPr>
          <w:rFonts w:ascii="Times New Roman" w:hAnsi="Times New Roman"/>
          <w:b/>
          <w:sz w:val="24"/>
          <w:szCs w:val="24"/>
        </w:rPr>
        <w:t>50</w:t>
      </w:r>
      <w:r w:rsidRPr="00307393">
        <w:rPr>
          <w:rFonts w:ascii="Times New Roman" w:hAnsi="Times New Roman"/>
          <w:b/>
          <w:sz w:val="24"/>
          <w:szCs w:val="24"/>
        </w:rPr>
        <w:t>. Подготовка проектной документации</w:t>
      </w:r>
    </w:p>
    <w:p w:rsidR="0050141B" w:rsidRPr="00307393" w:rsidRDefault="0050141B" w:rsidP="0078789F">
      <w:pPr>
        <w:spacing w:after="0" w:line="240" w:lineRule="auto"/>
        <w:ind w:firstLine="357"/>
        <w:jc w:val="both"/>
        <w:rPr>
          <w:rFonts w:ascii="Times New Roman" w:hAnsi="Times New Roman"/>
          <w:sz w:val="24"/>
          <w:szCs w:val="24"/>
        </w:rPr>
      </w:pPr>
      <w:r w:rsidRPr="00307393">
        <w:rPr>
          <w:rFonts w:ascii="Times New Roman" w:hAnsi="Times New Roman"/>
          <w:sz w:val="24"/>
          <w:szCs w:val="24"/>
        </w:rPr>
        <w:t>1. Назначение, состав, содержание, порядок  подготовки и утверждения проектной докуме</w:t>
      </w:r>
      <w:r w:rsidRPr="00307393">
        <w:rPr>
          <w:rFonts w:ascii="Times New Roman" w:hAnsi="Times New Roman"/>
          <w:sz w:val="24"/>
          <w:szCs w:val="24"/>
        </w:rPr>
        <w:t>н</w:t>
      </w:r>
      <w:r w:rsidRPr="00307393">
        <w:rPr>
          <w:rFonts w:ascii="Times New Roman" w:hAnsi="Times New Roman"/>
          <w:sz w:val="24"/>
          <w:szCs w:val="24"/>
        </w:rPr>
        <w:t>тации определяется законодательством о градостроительной деятельности и иными нормати</w:t>
      </w:r>
      <w:r w:rsidRPr="00307393">
        <w:rPr>
          <w:rFonts w:ascii="Times New Roman" w:hAnsi="Times New Roman"/>
          <w:sz w:val="24"/>
          <w:szCs w:val="24"/>
        </w:rPr>
        <w:t>в</w:t>
      </w:r>
      <w:r w:rsidRPr="00307393">
        <w:rPr>
          <w:rFonts w:ascii="Times New Roman" w:hAnsi="Times New Roman"/>
          <w:sz w:val="24"/>
          <w:szCs w:val="24"/>
        </w:rPr>
        <w:t>ными правовыми актами.</w:t>
      </w:r>
    </w:p>
    <w:p w:rsidR="0078789F" w:rsidRDefault="0050141B" w:rsidP="0078789F">
      <w:pPr>
        <w:spacing w:after="0" w:line="240" w:lineRule="auto"/>
        <w:ind w:firstLine="357"/>
        <w:jc w:val="both"/>
        <w:rPr>
          <w:rFonts w:ascii="Times New Roman" w:hAnsi="Times New Roman"/>
          <w:sz w:val="24"/>
          <w:szCs w:val="24"/>
        </w:rPr>
      </w:pPr>
      <w:r w:rsidRPr="00307393">
        <w:rPr>
          <w:rFonts w:ascii="Times New Roman" w:hAnsi="Times New Roman"/>
          <w:sz w:val="24"/>
          <w:szCs w:val="24"/>
        </w:rPr>
        <w:t>В соответствии с частью 3 статьи 48 Градостроительного кодекса Российской Федерации подготовка проектной документации не требуется при строительстве, реконструкции, кап</w:t>
      </w:r>
      <w:r w:rsidRPr="00307393">
        <w:rPr>
          <w:rFonts w:ascii="Times New Roman" w:hAnsi="Times New Roman"/>
          <w:sz w:val="24"/>
          <w:szCs w:val="24"/>
        </w:rPr>
        <w:t>и</w:t>
      </w:r>
      <w:r w:rsidRPr="00307393">
        <w:rPr>
          <w:rFonts w:ascii="Times New Roman" w:hAnsi="Times New Roman"/>
          <w:sz w:val="24"/>
          <w:szCs w:val="24"/>
        </w:rPr>
        <w:t>тальном ремонте объектов индивидуального жилищного строительства. В указанных случаях застройщик по собственной инициативе вправе обеспечить подготовку проектной документ</w:t>
      </w:r>
      <w:r w:rsidRPr="00307393">
        <w:rPr>
          <w:rFonts w:ascii="Times New Roman" w:hAnsi="Times New Roman"/>
          <w:sz w:val="24"/>
          <w:szCs w:val="24"/>
        </w:rPr>
        <w:t>а</w:t>
      </w:r>
      <w:r w:rsidRPr="00307393">
        <w:rPr>
          <w:rFonts w:ascii="Times New Roman" w:hAnsi="Times New Roman"/>
          <w:sz w:val="24"/>
          <w:szCs w:val="24"/>
        </w:rPr>
        <w:t>ции применительно к объектам индивидуального жилищного строительства.</w:t>
      </w:r>
    </w:p>
    <w:p w:rsidR="0050141B" w:rsidRPr="00307393" w:rsidRDefault="0050141B" w:rsidP="0078789F">
      <w:pPr>
        <w:spacing w:after="0" w:line="240" w:lineRule="auto"/>
        <w:ind w:firstLine="357"/>
        <w:jc w:val="both"/>
        <w:rPr>
          <w:rFonts w:ascii="Times New Roman" w:hAnsi="Times New Roman"/>
          <w:sz w:val="24"/>
          <w:szCs w:val="24"/>
        </w:rPr>
      </w:pPr>
      <w:r w:rsidRPr="00307393">
        <w:rPr>
          <w:rFonts w:ascii="Times New Roman" w:hAnsi="Times New Roman"/>
          <w:sz w:val="24"/>
          <w:szCs w:val="24"/>
        </w:rPr>
        <w:t>2. Проектная документация подготавливается применительно к зданиям, строениям, соор</w:t>
      </w:r>
      <w:r w:rsidRPr="00307393">
        <w:rPr>
          <w:rFonts w:ascii="Times New Roman" w:hAnsi="Times New Roman"/>
          <w:sz w:val="24"/>
          <w:szCs w:val="24"/>
        </w:rPr>
        <w:t>у</w:t>
      </w:r>
      <w:r w:rsidRPr="00307393">
        <w:rPr>
          <w:rFonts w:ascii="Times New Roman" w:hAnsi="Times New Roman"/>
          <w:sz w:val="24"/>
          <w:szCs w:val="24"/>
        </w:rPr>
        <w:t>жениям и их частям, реконструируемым, создаваемым в границах сформированного земельного участка на основании градостроительного плана земельного участка.</w:t>
      </w:r>
    </w:p>
    <w:p w:rsidR="0050141B" w:rsidRPr="00307393" w:rsidRDefault="0050141B" w:rsidP="0078789F">
      <w:pPr>
        <w:spacing w:after="0" w:line="240" w:lineRule="auto"/>
        <w:ind w:firstLine="357"/>
        <w:jc w:val="both"/>
        <w:rPr>
          <w:rFonts w:ascii="Times New Roman" w:hAnsi="Times New Roman"/>
          <w:sz w:val="24"/>
          <w:szCs w:val="24"/>
        </w:rPr>
      </w:pPr>
      <w:r w:rsidRPr="00307393">
        <w:rPr>
          <w:rFonts w:ascii="Times New Roman" w:hAnsi="Times New Roman"/>
          <w:sz w:val="24"/>
          <w:szCs w:val="24"/>
        </w:rPr>
        <w:t>3. Проектная документация подготавливается на основании договоров, заключаемых между застройщиком (заказчиком) и физическими, юридическими лицами, (исполнителями проектной документации, далее в настоящей статье – исполнителями), которые соответствуют требован</w:t>
      </w:r>
      <w:r w:rsidRPr="00307393">
        <w:rPr>
          <w:rFonts w:ascii="Times New Roman" w:hAnsi="Times New Roman"/>
          <w:sz w:val="24"/>
          <w:szCs w:val="24"/>
        </w:rPr>
        <w:t>и</w:t>
      </w:r>
      <w:r w:rsidRPr="00307393">
        <w:rPr>
          <w:rFonts w:ascii="Times New Roman" w:hAnsi="Times New Roman"/>
          <w:sz w:val="24"/>
          <w:szCs w:val="24"/>
        </w:rPr>
        <w:t>ям законодательства, предъявляемым к лицам, осуществляющим архитектурно-строительное проектирование.</w:t>
      </w:r>
    </w:p>
    <w:p w:rsidR="0050141B" w:rsidRPr="00307393" w:rsidRDefault="0050141B" w:rsidP="0078789F">
      <w:pPr>
        <w:spacing w:after="0" w:line="240" w:lineRule="auto"/>
        <w:ind w:firstLine="357"/>
        <w:jc w:val="both"/>
        <w:rPr>
          <w:rFonts w:ascii="Times New Roman" w:hAnsi="Times New Roman"/>
          <w:sz w:val="24"/>
          <w:szCs w:val="24"/>
        </w:rPr>
      </w:pPr>
      <w:r w:rsidRPr="00307393">
        <w:rPr>
          <w:rFonts w:ascii="Times New Roman" w:hAnsi="Times New Roman"/>
          <w:sz w:val="24"/>
          <w:szCs w:val="24"/>
        </w:rPr>
        <w:t>Отношения между застройщиком (заказчиком) и исполнителями регулируются гражда</w:t>
      </w:r>
      <w:r w:rsidRPr="00307393">
        <w:rPr>
          <w:rFonts w:ascii="Times New Roman" w:hAnsi="Times New Roman"/>
          <w:sz w:val="24"/>
          <w:szCs w:val="24"/>
        </w:rPr>
        <w:t>н</w:t>
      </w:r>
      <w:r w:rsidRPr="00307393">
        <w:rPr>
          <w:rFonts w:ascii="Times New Roman" w:hAnsi="Times New Roman"/>
          <w:sz w:val="24"/>
          <w:szCs w:val="24"/>
        </w:rPr>
        <w:t>ским законодательством Российской Федерации.</w:t>
      </w:r>
    </w:p>
    <w:p w:rsidR="0050141B" w:rsidRPr="00307393" w:rsidRDefault="0050141B" w:rsidP="0078789F">
      <w:pPr>
        <w:spacing w:after="0" w:line="240" w:lineRule="auto"/>
        <w:ind w:firstLine="357"/>
        <w:jc w:val="both"/>
        <w:rPr>
          <w:rFonts w:ascii="Times New Roman" w:hAnsi="Times New Roman"/>
          <w:sz w:val="24"/>
          <w:szCs w:val="24"/>
        </w:rPr>
      </w:pPr>
      <w:r w:rsidRPr="00307393">
        <w:rPr>
          <w:rFonts w:ascii="Times New Roman" w:hAnsi="Times New Roman"/>
          <w:sz w:val="24"/>
          <w:szCs w:val="24"/>
        </w:rPr>
        <w:t>Состав документов, материалов, подготавливаемых в рамках выполнения договоров о по</w:t>
      </w:r>
      <w:r w:rsidRPr="00307393">
        <w:rPr>
          <w:rFonts w:ascii="Times New Roman" w:hAnsi="Times New Roman"/>
          <w:sz w:val="24"/>
          <w:szCs w:val="24"/>
        </w:rPr>
        <w:t>д</w:t>
      </w:r>
      <w:r w:rsidRPr="00307393">
        <w:rPr>
          <w:rFonts w:ascii="Times New Roman" w:hAnsi="Times New Roman"/>
          <w:sz w:val="24"/>
          <w:szCs w:val="24"/>
        </w:rPr>
        <w:t>готовке проектной документации применительно к различным видам объектов, определяется законодательством о градостроительной деятельности, Постановлением Правительства Росси</w:t>
      </w:r>
      <w:r w:rsidRPr="00307393">
        <w:rPr>
          <w:rFonts w:ascii="Times New Roman" w:hAnsi="Times New Roman"/>
          <w:sz w:val="24"/>
          <w:szCs w:val="24"/>
        </w:rPr>
        <w:t>й</w:t>
      </w:r>
      <w:r w:rsidRPr="00307393">
        <w:rPr>
          <w:rFonts w:ascii="Times New Roman" w:hAnsi="Times New Roman"/>
          <w:sz w:val="24"/>
          <w:szCs w:val="24"/>
        </w:rPr>
        <w:t>ской Федерации № 87 от 16.02.2008 г. «О составе разделов проектной документации и требов</w:t>
      </w:r>
      <w:r w:rsidRPr="00307393">
        <w:rPr>
          <w:rFonts w:ascii="Times New Roman" w:hAnsi="Times New Roman"/>
          <w:sz w:val="24"/>
          <w:szCs w:val="24"/>
        </w:rPr>
        <w:t>а</w:t>
      </w:r>
      <w:r w:rsidRPr="00307393">
        <w:rPr>
          <w:rFonts w:ascii="Times New Roman" w:hAnsi="Times New Roman"/>
          <w:sz w:val="24"/>
          <w:szCs w:val="24"/>
        </w:rPr>
        <w:t>ниях к их содержанию».</w:t>
      </w:r>
    </w:p>
    <w:p w:rsidR="0050141B" w:rsidRPr="00307393" w:rsidRDefault="0050141B" w:rsidP="0078789F">
      <w:pPr>
        <w:spacing w:after="0" w:line="240" w:lineRule="auto"/>
        <w:ind w:firstLine="357"/>
        <w:jc w:val="both"/>
        <w:rPr>
          <w:rFonts w:ascii="Times New Roman" w:hAnsi="Times New Roman"/>
          <w:sz w:val="24"/>
          <w:szCs w:val="24"/>
        </w:rPr>
      </w:pPr>
      <w:r w:rsidRPr="00307393">
        <w:rPr>
          <w:rFonts w:ascii="Times New Roman" w:hAnsi="Times New Roman"/>
          <w:sz w:val="24"/>
          <w:szCs w:val="24"/>
        </w:rPr>
        <w:t>4. Неотъемлемой частью договора о подготовке проектной документации является задание застройщика (заказчика) исполнителю.</w:t>
      </w:r>
    </w:p>
    <w:p w:rsidR="0050141B" w:rsidRPr="00307393" w:rsidRDefault="0050141B" w:rsidP="0078789F">
      <w:pPr>
        <w:spacing w:after="0" w:line="240" w:lineRule="auto"/>
        <w:ind w:firstLine="357"/>
        <w:jc w:val="both"/>
        <w:rPr>
          <w:rFonts w:ascii="Times New Roman" w:hAnsi="Times New Roman"/>
          <w:sz w:val="24"/>
          <w:szCs w:val="24"/>
        </w:rPr>
      </w:pPr>
      <w:r w:rsidRPr="00307393">
        <w:rPr>
          <w:rFonts w:ascii="Times New Roman" w:hAnsi="Times New Roman"/>
          <w:sz w:val="24"/>
          <w:szCs w:val="24"/>
        </w:rPr>
        <w:t>Задание застройщика (заказчика) исполнителю должно включать:</w:t>
      </w:r>
    </w:p>
    <w:p w:rsidR="0050141B" w:rsidRPr="00307393" w:rsidRDefault="0050141B" w:rsidP="0078789F">
      <w:pPr>
        <w:widowControl w:val="0"/>
        <w:numPr>
          <w:ilvl w:val="0"/>
          <w:numId w:val="35"/>
        </w:numPr>
        <w:tabs>
          <w:tab w:val="clear" w:pos="1571"/>
          <w:tab w:val="num" w:pos="720"/>
        </w:tabs>
        <w:autoSpaceDE w:val="0"/>
        <w:autoSpaceDN w:val="0"/>
        <w:adjustRightInd w:val="0"/>
        <w:spacing w:after="0" w:line="240" w:lineRule="auto"/>
        <w:ind w:left="720" w:hanging="363"/>
        <w:jc w:val="both"/>
        <w:rPr>
          <w:rFonts w:ascii="Times New Roman" w:hAnsi="Times New Roman"/>
          <w:sz w:val="24"/>
          <w:szCs w:val="24"/>
        </w:rPr>
      </w:pPr>
      <w:r w:rsidRPr="00307393">
        <w:rPr>
          <w:rFonts w:ascii="Times New Roman" w:hAnsi="Times New Roman"/>
          <w:sz w:val="24"/>
          <w:szCs w:val="24"/>
        </w:rPr>
        <w:t>градостроительный план земельного участка, подготовленный в соответствии с насто</w:t>
      </w:r>
      <w:r w:rsidRPr="00307393">
        <w:rPr>
          <w:rFonts w:ascii="Times New Roman" w:hAnsi="Times New Roman"/>
          <w:sz w:val="24"/>
          <w:szCs w:val="24"/>
        </w:rPr>
        <w:t>я</w:t>
      </w:r>
      <w:r w:rsidRPr="00307393">
        <w:rPr>
          <w:rFonts w:ascii="Times New Roman" w:hAnsi="Times New Roman"/>
          <w:sz w:val="24"/>
          <w:szCs w:val="24"/>
        </w:rPr>
        <w:t>щими Правилами, с указанием исполнителю об обязательном соблюдении градостро</w:t>
      </w:r>
      <w:r w:rsidRPr="00307393">
        <w:rPr>
          <w:rFonts w:ascii="Times New Roman" w:hAnsi="Times New Roman"/>
          <w:sz w:val="24"/>
          <w:szCs w:val="24"/>
        </w:rPr>
        <w:t>и</w:t>
      </w:r>
      <w:r w:rsidRPr="00307393">
        <w:rPr>
          <w:rFonts w:ascii="Times New Roman" w:hAnsi="Times New Roman"/>
          <w:sz w:val="24"/>
          <w:szCs w:val="24"/>
        </w:rPr>
        <w:t xml:space="preserve">тельных регламентов, красных линий, границ зон действия публичных сервитутов, иных </w:t>
      </w:r>
      <w:r w:rsidRPr="00307393">
        <w:rPr>
          <w:rFonts w:ascii="Times New Roman" w:hAnsi="Times New Roman"/>
          <w:sz w:val="24"/>
          <w:szCs w:val="24"/>
        </w:rPr>
        <w:lastRenderedPageBreak/>
        <w:t>требований градостроительного плана земельного участка;</w:t>
      </w:r>
    </w:p>
    <w:p w:rsidR="0050141B" w:rsidRPr="00307393" w:rsidRDefault="0050141B" w:rsidP="0078789F">
      <w:pPr>
        <w:widowControl w:val="0"/>
        <w:numPr>
          <w:ilvl w:val="0"/>
          <w:numId w:val="35"/>
        </w:numPr>
        <w:tabs>
          <w:tab w:val="clear" w:pos="1571"/>
          <w:tab w:val="num" w:pos="720"/>
        </w:tabs>
        <w:autoSpaceDE w:val="0"/>
        <w:autoSpaceDN w:val="0"/>
        <w:adjustRightInd w:val="0"/>
        <w:spacing w:after="0" w:line="240" w:lineRule="auto"/>
        <w:ind w:left="720" w:hanging="363"/>
        <w:jc w:val="both"/>
        <w:rPr>
          <w:rFonts w:ascii="Times New Roman" w:hAnsi="Times New Roman"/>
          <w:sz w:val="24"/>
          <w:szCs w:val="24"/>
        </w:rPr>
      </w:pPr>
      <w:r w:rsidRPr="00307393">
        <w:rPr>
          <w:rFonts w:ascii="Times New Roman" w:hAnsi="Times New Roman"/>
          <w:sz w:val="24"/>
          <w:szCs w:val="24"/>
        </w:rPr>
        <w:t>результаты инженерных изысканий, либо задание исполнителю  обеспечить проведение инженерных изысканий;</w:t>
      </w:r>
    </w:p>
    <w:p w:rsidR="0050141B" w:rsidRPr="00307393" w:rsidRDefault="0050141B" w:rsidP="0078789F">
      <w:pPr>
        <w:widowControl w:val="0"/>
        <w:numPr>
          <w:ilvl w:val="0"/>
          <w:numId w:val="35"/>
        </w:numPr>
        <w:tabs>
          <w:tab w:val="clear" w:pos="1571"/>
          <w:tab w:val="num" w:pos="720"/>
        </w:tabs>
        <w:autoSpaceDE w:val="0"/>
        <w:autoSpaceDN w:val="0"/>
        <w:adjustRightInd w:val="0"/>
        <w:spacing w:after="0" w:line="240" w:lineRule="auto"/>
        <w:ind w:left="720" w:hanging="363"/>
        <w:jc w:val="both"/>
        <w:rPr>
          <w:rFonts w:ascii="Times New Roman" w:hAnsi="Times New Roman"/>
          <w:sz w:val="24"/>
          <w:szCs w:val="24"/>
        </w:rPr>
      </w:pPr>
      <w:r w:rsidRPr="00307393">
        <w:rPr>
          <w:rFonts w:ascii="Times New Roman" w:hAnsi="Times New Roman"/>
          <w:sz w:val="24"/>
          <w:szCs w:val="24"/>
        </w:rPr>
        <w:t>технические условия подключения проектируемого объекта капитального строительства к сетям инженерно-технического обеспечения (в случае невозможности обеспечить функционирование объекта без такого подключения), либо указание исполнителю обе</w:t>
      </w:r>
      <w:r w:rsidRPr="00307393">
        <w:rPr>
          <w:rFonts w:ascii="Times New Roman" w:hAnsi="Times New Roman"/>
          <w:sz w:val="24"/>
          <w:szCs w:val="24"/>
        </w:rPr>
        <w:t>с</w:t>
      </w:r>
      <w:r w:rsidRPr="00307393">
        <w:rPr>
          <w:rFonts w:ascii="Times New Roman" w:hAnsi="Times New Roman"/>
          <w:sz w:val="24"/>
          <w:szCs w:val="24"/>
        </w:rPr>
        <w:t>печить получение указанных технических условий;</w:t>
      </w:r>
    </w:p>
    <w:p w:rsidR="0050141B" w:rsidRPr="00307393" w:rsidRDefault="0050141B" w:rsidP="0078789F">
      <w:pPr>
        <w:widowControl w:val="0"/>
        <w:numPr>
          <w:ilvl w:val="0"/>
          <w:numId w:val="35"/>
        </w:numPr>
        <w:tabs>
          <w:tab w:val="clear" w:pos="1571"/>
          <w:tab w:val="num" w:pos="720"/>
        </w:tabs>
        <w:autoSpaceDE w:val="0"/>
        <w:autoSpaceDN w:val="0"/>
        <w:adjustRightInd w:val="0"/>
        <w:spacing w:after="0" w:line="240" w:lineRule="auto"/>
        <w:ind w:left="720" w:hanging="363"/>
        <w:jc w:val="both"/>
        <w:rPr>
          <w:rFonts w:ascii="Times New Roman" w:hAnsi="Times New Roman"/>
          <w:sz w:val="24"/>
          <w:szCs w:val="24"/>
        </w:rPr>
      </w:pPr>
      <w:r w:rsidRPr="00307393">
        <w:rPr>
          <w:rFonts w:ascii="Times New Roman" w:hAnsi="Times New Roman"/>
          <w:sz w:val="24"/>
          <w:szCs w:val="24"/>
        </w:rPr>
        <w:t>иные определенные законодательством документы и материалы.</w:t>
      </w:r>
    </w:p>
    <w:p w:rsidR="0050141B" w:rsidRPr="00307393" w:rsidRDefault="0050141B" w:rsidP="0078789F">
      <w:pPr>
        <w:spacing w:after="0" w:line="240" w:lineRule="auto"/>
        <w:ind w:firstLine="357"/>
        <w:jc w:val="both"/>
        <w:rPr>
          <w:rFonts w:ascii="Times New Roman" w:hAnsi="Times New Roman"/>
          <w:sz w:val="24"/>
          <w:szCs w:val="24"/>
        </w:rPr>
      </w:pPr>
      <w:r w:rsidRPr="00307393">
        <w:rPr>
          <w:rFonts w:ascii="Times New Roman" w:hAnsi="Times New Roman"/>
          <w:sz w:val="24"/>
          <w:szCs w:val="24"/>
        </w:rPr>
        <w:t>Задание застройщика (заказчика) исполнителю может включать иные текстовые и графич</w:t>
      </w:r>
      <w:r w:rsidRPr="00307393">
        <w:rPr>
          <w:rFonts w:ascii="Times New Roman" w:hAnsi="Times New Roman"/>
          <w:sz w:val="24"/>
          <w:szCs w:val="24"/>
        </w:rPr>
        <w:t>е</w:t>
      </w:r>
      <w:r w:rsidRPr="00307393">
        <w:rPr>
          <w:rFonts w:ascii="Times New Roman" w:hAnsi="Times New Roman"/>
          <w:sz w:val="24"/>
          <w:szCs w:val="24"/>
        </w:rPr>
        <w:t>ские материалы, отражающие намерение застройщика (заказчика) применительно к проект</w:t>
      </w:r>
      <w:r w:rsidRPr="00307393">
        <w:rPr>
          <w:rFonts w:ascii="Times New Roman" w:hAnsi="Times New Roman"/>
          <w:sz w:val="24"/>
          <w:szCs w:val="24"/>
        </w:rPr>
        <w:t>и</w:t>
      </w:r>
      <w:r w:rsidRPr="00307393">
        <w:rPr>
          <w:rFonts w:ascii="Times New Roman" w:hAnsi="Times New Roman"/>
          <w:sz w:val="24"/>
          <w:szCs w:val="24"/>
        </w:rPr>
        <w:t>руемому объекту. Указанные материалы не могут противоречить документам, определенным законодательством, настоящим пунктом, как обязательные документы, включаемые в задание.</w:t>
      </w:r>
    </w:p>
    <w:p w:rsidR="0050141B" w:rsidRPr="00307393" w:rsidRDefault="0050141B" w:rsidP="0078789F">
      <w:pPr>
        <w:spacing w:after="0" w:line="240" w:lineRule="auto"/>
        <w:ind w:firstLine="357"/>
        <w:jc w:val="both"/>
        <w:rPr>
          <w:rFonts w:ascii="Times New Roman" w:hAnsi="Times New Roman"/>
          <w:sz w:val="24"/>
          <w:szCs w:val="24"/>
        </w:rPr>
      </w:pPr>
      <w:r w:rsidRPr="00307393">
        <w:rPr>
          <w:rFonts w:ascii="Times New Roman" w:hAnsi="Times New Roman"/>
          <w:sz w:val="24"/>
          <w:szCs w:val="24"/>
        </w:rPr>
        <w:t>5. Для подготовки проектной документации выполняются инженерные изыскания в порядке, предусмотренном статьей 47 Градостроительного кодекса Российской Федерации.</w:t>
      </w:r>
    </w:p>
    <w:p w:rsidR="0050141B" w:rsidRPr="00307393" w:rsidRDefault="0050141B" w:rsidP="0078789F">
      <w:pPr>
        <w:spacing w:after="0" w:line="240" w:lineRule="auto"/>
        <w:ind w:firstLine="357"/>
        <w:jc w:val="both"/>
        <w:rPr>
          <w:rFonts w:ascii="Times New Roman" w:hAnsi="Times New Roman"/>
          <w:sz w:val="24"/>
          <w:szCs w:val="24"/>
        </w:rPr>
      </w:pPr>
      <w:r w:rsidRPr="00307393">
        <w:rPr>
          <w:rFonts w:ascii="Times New Roman" w:hAnsi="Times New Roman"/>
          <w:sz w:val="24"/>
          <w:szCs w:val="24"/>
        </w:rPr>
        <w:t>Не допускаются подготовка и реализация проектной документации без выполнения соотве</w:t>
      </w:r>
      <w:r w:rsidRPr="00307393">
        <w:rPr>
          <w:rFonts w:ascii="Times New Roman" w:hAnsi="Times New Roman"/>
          <w:sz w:val="24"/>
          <w:szCs w:val="24"/>
        </w:rPr>
        <w:t>т</w:t>
      </w:r>
      <w:r w:rsidRPr="00307393">
        <w:rPr>
          <w:rFonts w:ascii="Times New Roman" w:hAnsi="Times New Roman"/>
          <w:sz w:val="24"/>
          <w:szCs w:val="24"/>
        </w:rPr>
        <w:t xml:space="preserve">ствующих инженерных изысканий. </w:t>
      </w:r>
    </w:p>
    <w:p w:rsidR="0050141B" w:rsidRPr="00307393" w:rsidRDefault="0050141B" w:rsidP="0078789F">
      <w:pPr>
        <w:spacing w:after="0" w:line="240" w:lineRule="auto"/>
        <w:ind w:firstLine="357"/>
        <w:jc w:val="both"/>
        <w:rPr>
          <w:rFonts w:ascii="Times New Roman" w:hAnsi="Times New Roman"/>
          <w:sz w:val="24"/>
          <w:szCs w:val="24"/>
        </w:rPr>
      </w:pPr>
      <w:r w:rsidRPr="00307393">
        <w:rPr>
          <w:rFonts w:ascii="Times New Roman" w:hAnsi="Times New Roman"/>
          <w:sz w:val="24"/>
          <w:szCs w:val="24"/>
        </w:rPr>
        <w:t>Состав и формы документов, отражающих результаты инженерных изысканий, определяю</w:t>
      </w:r>
      <w:r w:rsidRPr="00307393">
        <w:rPr>
          <w:rFonts w:ascii="Times New Roman" w:hAnsi="Times New Roman"/>
          <w:sz w:val="24"/>
          <w:szCs w:val="24"/>
        </w:rPr>
        <w:t>т</w:t>
      </w:r>
      <w:r w:rsidRPr="00307393">
        <w:rPr>
          <w:rFonts w:ascii="Times New Roman" w:hAnsi="Times New Roman"/>
          <w:sz w:val="24"/>
          <w:szCs w:val="24"/>
        </w:rPr>
        <w:t>ся в соответствии с законодательством о градостроительной деятельности, нормативными пр</w:t>
      </w:r>
      <w:r w:rsidRPr="00307393">
        <w:rPr>
          <w:rFonts w:ascii="Times New Roman" w:hAnsi="Times New Roman"/>
          <w:sz w:val="24"/>
          <w:szCs w:val="24"/>
        </w:rPr>
        <w:t>а</w:t>
      </w:r>
      <w:r w:rsidRPr="00307393">
        <w:rPr>
          <w:rFonts w:ascii="Times New Roman" w:hAnsi="Times New Roman"/>
          <w:sz w:val="24"/>
          <w:szCs w:val="24"/>
        </w:rPr>
        <w:t>вовыми актами Правительства Российской Федерации.</w:t>
      </w:r>
    </w:p>
    <w:p w:rsidR="0050141B" w:rsidRPr="00307393" w:rsidRDefault="0050141B" w:rsidP="0078789F">
      <w:pPr>
        <w:spacing w:after="0" w:line="240" w:lineRule="auto"/>
        <w:ind w:firstLine="357"/>
        <w:jc w:val="both"/>
        <w:rPr>
          <w:rFonts w:ascii="Times New Roman" w:hAnsi="Times New Roman"/>
          <w:sz w:val="24"/>
          <w:szCs w:val="24"/>
        </w:rPr>
      </w:pPr>
      <w:r w:rsidRPr="00307393">
        <w:rPr>
          <w:rFonts w:ascii="Times New Roman" w:hAnsi="Times New Roman"/>
          <w:sz w:val="24"/>
          <w:szCs w:val="24"/>
        </w:rPr>
        <w:t>Инженерные изыскания выполняются застройщиком, либо привлекаемым на основании д</w:t>
      </w:r>
      <w:r w:rsidRPr="00307393">
        <w:rPr>
          <w:rFonts w:ascii="Times New Roman" w:hAnsi="Times New Roman"/>
          <w:sz w:val="24"/>
          <w:szCs w:val="24"/>
        </w:rPr>
        <w:t>о</w:t>
      </w:r>
      <w:r w:rsidRPr="00307393">
        <w:rPr>
          <w:rFonts w:ascii="Times New Roman" w:hAnsi="Times New Roman"/>
          <w:sz w:val="24"/>
          <w:szCs w:val="24"/>
        </w:rPr>
        <w:t>говора с застройщиком (заказчиком) физическим или юридическим лицом, (исполнителями), которые соответствуют требованиям законодательства, предъявляемым к лицам, осущест</w:t>
      </w:r>
      <w:r w:rsidRPr="00307393">
        <w:rPr>
          <w:rFonts w:ascii="Times New Roman" w:hAnsi="Times New Roman"/>
          <w:sz w:val="24"/>
          <w:szCs w:val="24"/>
        </w:rPr>
        <w:t>в</w:t>
      </w:r>
      <w:r w:rsidRPr="00307393">
        <w:rPr>
          <w:rFonts w:ascii="Times New Roman" w:hAnsi="Times New Roman"/>
          <w:sz w:val="24"/>
          <w:szCs w:val="24"/>
        </w:rPr>
        <w:t>ляющим инженерные изыскания.</w:t>
      </w:r>
    </w:p>
    <w:p w:rsidR="0050141B" w:rsidRPr="00307393" w:rsidRDefault="0050141B" w:rsidP="0078789F">
      <w:pPr>
        <w:spacing w:after="0" w:line="240" w:lineRule="auto"/>
        <w:ind w:firstLine="357"/>
        <w:jc w:val="both"/>
        <w:rPr>
          <w:rFonts w:ascii="Times New Roman" w:hAnsi="Times New Roman"/>
          <w:sz w:val="24"/>
          <w:szCs w:val="24"/>
        </w:rPr>
      </w:pPr>
      <w:r w:rsidRPr="00307393">
        <w:rPr>
          <w:rFonts w:ascii="Times New Roman" w:hAnsi="Times New Roman"/>
          <w:sz w:val="24"/>
          <w:szCs w:val="24"/>
        </w:rPr>
        <w:t>Отношения между застройщиком (заказчиком) и исполнителями инженерных изысканий р</w:t>
      </w:r>
      <w:r w:rsidRPr="00307393">
        <w:rPr>
          <w:rFonts w:ascii="Times New Roman" w:hAnsi="Times New Roman"/>
          <w:sz w:val="24"/>
          <w:szCs w:val="24"/>
        </w:rPr>
        <w:t>е</w:t>
      </w:r>
      <w:r w:rsidRPr="00307393">
        <w:rPr>
          <w:rFonts w:ascii="Times New Roman" w:hAnsi="Times New Roman"/>
          <w:sz w:val="24"/>
          <w:szCs w:val="24"/>
        </w:rPr>
        <w:t>гулируются гражданским законодательством Российской Федерации.</w:t>
      </w:r>
    </w:p>
    <w:p w:rsidR="0050141B" w:rsidRPr="00307393" w:rsidRDefault="0050141B" w:rsidP="0078789F">
      <w:pPr>
        <w:spacing w:after="0" w:line="240" w:lineRule="auto"/>
        <w:ind w:firstLine="357"/>
        <w:jc w:val="both"/>
        <w:rPr>
          <w:rFonts w:ascii="Times New Roman" w:hAnsi="Times New Roman"/>
          <w:sz w:val="24"/>
          <w:szCs w:val="24"/>
        </w:rPr>
      </w:pPr>
      <w:r w:rsidRPr="00307393">
        <w:rPr>
          <w:rFonts w:ascii="Times New Roman" w:hAnsi="Times New Roman"/>
          <w:sz w:val="24"/>
          <w:szCs w:val="24"/>
        </w:rPr>
        <w:t>Лица, выполняющие инженерные изыскания, несут в соответствии с действующим  закон</w:t>
      </w:r>
      <w:r w:rsidRPr="00307393">
        <w:rPr>
          <w:rFonts w:ascii="Times New Roman" w:hAnsi="Times New Roman"/>
          <w:sz w:val="24"/>
          <w:szCs w:val="24"/>
        </w:rPr>
        <w:t>о</w:t>
      </w:r>
      <w:r w:rsidRPr="00307393">
        <w:rPr>
          <w:rFonts w:ascii="Times New Roman" w:hAnsi="Times New Roman"/>
          <w:sz w:val="24"/>
          <w:szCs w:val="24"/>
        </w:rPr>
        <w:t>дательством ответственность за результаты инженерных изысканий, используемые при подг</w:t>
      </w:r>
      <w:r w:rsidRPr="00307393">
        <w:rPr>
          <w:rFonts w:ascii="Times New Roman" w:hAnsi="Times New Roman"/>
          <w:sz w:val="24"/>
          <w:szCs w:val="24"/>
        </w:rPr>
        <w:t>о</w:t>
      </w:r>
      <w:r w:rsidRPr="00307393">
        <w:rPr>
          <w:rFonts w:ascii="Times New Roman" w:hAnsi="Times New Roman"/>
          <w:sz w:val="24"/>
          <w:szCs w:val="24"/>
        </w:rPr>
        <w:t>товке проектной документации и осуществлении строительства.</w:t>
      </w:r>
    </w:p>
    <w:p w:rsidR="0050141B" w:rsidRPr="00307393" w:rsidRDefault="0050141B" w:rsidP="0078789F">
      <w:pPr>
        <w:spacing w:after="0" w:line="240" w:lineRule="auto"/>
        <w:ind w:firstLine="357"/>
        <w:jc w:val="both"/>
        <w:rPr>
          <w:rFonts w:ascii="Times New Roman" w:hAnsi="Times New Roman"/>
          <w:sz w:val="24"/>
          <w:szCs w:val="24"/>
        </w:rPr>
      </w:pPr>
      <w:r w:rsidRPr="00307393">
        <w:rPr>
          <w:rFonts w:ascii="Times New Roman" w:hAnsi="Times New Roman"/>
          <w:sz w:val="24"/>
          <w:szCs w:val="24"/>
        </w:rPr>
        <w:t>6. Технические условия подготавливаются:</w:t>
      </w:r>
    </w:p>
    <w:p w:rsidR="0050141B" w:rsidRPr="00307393" w:rsidRDefault="0050141B" w:rsidP="0078789F">
      <w:pPr>
        <w:widowControl w:val="0"/>
        <w:numPr>
          <w:ilvl w:val="0"/>
          <w:numId w:val="36"/>
        </w:numPr>
        <w:tabs>
          <w:tab w:val="clear" w:pos="1571"/>
          <w:tab w:val="num" w:pos="720"/>
        </w:tabs>
        <w:autoSpaceDE w:val="0"/>
        <w:autoSpaceDN w:val="0"/>
        <w:adjustRightInd w:val="0"/>
        <w:spacing w:after="0" w:line="240" w:lineRule="auto"/>
        <w:ind w:left="720"/>
        <w:jc w:val="both"/>
        <w:rPr>
          <w:rFonts w:ascii="Times New Roman" w:hAnsi="Times New Roman"/>
          <w:sz w:val="24"/>
          <w:szCs w:val="24"/>
        </w:rPr>
      </w:pPr>
      <w:r w:rsidRPr="00307393">
        <w:rPr>
          <w:rFonts w:ascii="Times New Roman" w:hAnsi="Times New Roman"/>
          <w:sz w:val="24"/>
          <w:szCs w:val="24"/>
        </w:rPr>
        <w:t>при предоставлении для строительства физическим или юридическим лицам  прав на з</w:t>
      </w:r>
      <w:r w:rsidRPr="00307393">
        <w:rPr>
          <w:rFonts w:ascii="Times New Roman" w:hAnsi="Times New Roman"/>
          <w:sz w:val="24"/>
          <w:szCs w:val="24"/>
        </w:rPr>
        <w:t>е</w:t>
      </w:r>
      <w:r w:rsidRPr="00307393">
        <w:rPr>
          <w:rFonts w:ascii="Times New Roman" w:hAnsi="Times New Roman"/>
          <w:sz w:val="24"/>
          <w:szCs w:val="24"/>
        </w:rPr>
        <w:t>мельные участки, сформированные из состава государственных и муниципальных з</w:t>
      </w:r>
      <w:r w:rsidRPr="00307393">
        <w:rPr>
          <w:rFonts w:ascii="Times New Roman" w:hAnsi="Times New Roman"/>
          <w:sz w:val="24"/>
          <w:szCs w:val="24"/>
        </w:rPr>
        <w:t>е</w:t>
      </w:r>
      <w:r w:rsidRPr="00307393">
        <w:rPr>
          <w:rFonts w:ascii="Times New Roman" w:hAnsi="Times New Roman"/>
          <w:sz w:val="24"/>
          <w:szCs w:val="24"/>
        </w:rPr>
        <w:t>мель;</w:t>
      </w:r>
    </w:p>
    <w:p w:rsidR="0050141B" w:rsidRPr="00307393" w:rsidRDefault="0050141B" w:rsidP="0078789F">
      <w:pPr>
        <w:widowControl w:val="0"/>
        <w:numPr>
          <w:ilvl w:val="0"/>
          <w:numId w:val="36"/>
        </w:numPr>
        <w:tabs>
          <w:tab w:val="clear" w:pos="1571"/>
          <w:tab w:val="num" w:pos="720"/>
        </w:tabs>
        <w:autoSpaceDE w:val="0"/>
        <w:autoSpaceDN w:val="0"/>
        <w:adjustRightInd w:val="0"/>
        <w:spacing w:after="0" w:line="240" w:lineRule="auto"/>
        <w:ind w:left="720"/>
        <w:jc w:val="both"/>
        <w:rPr>
          <w:rFonts w:ascii="Times New Roman" w:hAnsi="Times New Roman"/>
          <w:sz w:val="24"/>
          <w:szCs w:val="24"/>
        </w:rPr>
      </w:pPr>
      <w:r w:rsidRPr="00307393">
        <w:rPr>
          <w:rFonts w:ascii="Times New Roman" w:hAnsi="Times New Roman"/>
          <w:sz w:val="24"/>
          <w:szCs w:val="24"/>
        </w:rPr>
        <w:t>по запросам лиц, обладающих правами на земельные участки и желающих осуществить реконструкцию принадлежащих им объектов капитального строительства.</w:t>
      </w:r>
    </w:p>
    <w:p w:rsidR="0050141B" w:rsidRPr="00307393" w:rsidRDefault="0050141B" w:rsidP="0078789F">
      <w:pPr>
        <w:spacing w:after="0" w:line="240" w:lineRule="auto"/>
        <w:ind w:firstLine="357"/>
        <w:jc w:val="both"/>
        <w:rPr>
          <w:rFonts w:ascii="Times New Roman" w:hAnsi="Times New Roman"/>
          <w:sz w:val="24"/>
          <w:szCs w:val="24"/>
        </w:rPr>
      </w:pPr>
      <w:r w:rsidRPr="00307393">
        <w:rPr>
          <w:rFonts w:ascii="Times New Roman" w:hAnsi="Times New Roman"/>
          <w:sz w:val="24"/>
          <w:szCs w:val="24"/>
        </w:rPr>
        <w:t>Технические условия, предусматривающие максимальную нагрузку и сроки подключения объектов капитального строительства к сетям инженерно-технического обеспечения, срок де</w:t>
      </w:r>
      <w:r w:rsidRPr="00307393">
        <w:rPr>
          <w:rFonts w:ascii="Times New Roman" w:hAnsi="Times New Roman"/>
          <w:sz w:val="24"/>
          <w:szCs w:val="24"/>
        </w:rPr>
        <w:t>й</w:t>
      </w:r>
      <w:r w:rsidRPr="00307393">
        <w:rPr>
          <w:rFonts w:ascii="Times New Roman" w:hAnsi="Times New Roman"/>
          <w:sz w:val="24"/>
          <w:szCs w:val="24"/>
        </w:rPr>
        <w:t>ствия технических условий, а также информация о плате за подключение предоставляются о</w:t>
      </w:r>
      <w:r w:rsidRPr="00307393">
        <w:rPr>
          <w:rFonts w:ascii="Times New Roman" w:hAnsi="Times New Roman"/>
          <w:sz w:val="24"/>
          <w:szCs w:val="24"/>
        </w:rPr>
        <w:t>р</w:t>
      </w:r>
      <w:r w:rsidRPr="00307393">
        <w:rPr>
          <w:rFonts w:ascii="Times New Roman" w:hAnsi="Times New Roman"/>
          <w:sz w:val="24"/>
          <w:szCs w:val="24"/>
        </w:rPr>
        <w:t>ганизациями, осуществляющими эксплуатацию сетей инженерно-технического обеспечения, без взимания платы в течение четырнадцати дней по запросу  Администрации  сельского пос</w:t>
      </w:r>
      <w:r w:rsidRPr="00307393">
        <w:rPr>
          <w:rFonts w:ascii="Times New Roman" w:hAnsi="Times New Roman"/>
          <w:sz w:val="24"/>
          <w:szCs w:val="24"/>
        </w:rPr>
        <w:t>е</w:t>
      </w:r>
      <w:r w:rsidRPr="00307393">
        <w:rPr>
          <w:rFonts w:ascii="Times New Roman" w:hAnsi="Times New Roman"/>
          <w:sz w:val="24"/>
          <w:szCs w:val="24"/>
        </w:rPr>
        <w:t>ления, или правообладателей земельных участков.</w:t>
      </w:r>
    </w:p>
    <w:p w:rsidR="0050141B" w:rsidRPr="00307393" w:rsidRDefault="0050141B" w:rsidP="0078789F">
      <w:pPr>
        <w:tabs>
          <w:tab w:val="left" w:pos="360"/>
          <w:tab w:val="left" w:pos="4320"/>
        </w:tabs>
        <w:spacing w:after="0" w:line="240" w:lineRule="auto"/>
        <w:ind w:firstLine="357"/>
        <w:jc w:val="both"/>
        <w:rPr>
          <w:rFonts w:ascii="Times New Roman" w:hAnsi="Times New Roman"/>
          <w:sz w:val="24"/>
          <w:szCs w:val="24"/>
        </w:rPr>
      </w:pPr>
      <w:r w:rsidRPr="00307393">
        <w:rPr>
          <w:rFonts w:ascii="Times New Roman" w:hAnsi="Times New Roman"/>
          <w:sz w:val="24"/>
          <w:szCs w:val="24"/>
        </w:rPr>
        <w:t>Срок действия предоставленных технических условий и срок внесения платы за такое по</w:t>
      </w:r>
      <w:r w:rsidRPr="00307393">
        <w:rPr>
          <w:rFonts w:ascii="Times New Roman" w:hAnsi="Times New Roman"/>
          <w:sz w:val="24"/>
          <w:szCs w:val="24"/>
        </w:rPr>
        <w:t>д</w:t>
      </w:r>
      <w:r w:rsidRPr="00307393">
        <w:rPr>
          <w:rFonts w:ascii="Times New Roman" w:hAnsi="Times New Roman"/>
          <w:sz w:val="24"/>
          <w:szCs w:val="24"/>
        </w:rPr>
        <w:t>ключение (технологическое присоединение) устанавливаются организациями, осуществля</w:t>
      </w:r>
      <w:r w:rsidRPr="00307393">
        <w:rPr>
          <w:rFonts w:ascii="Times New Roman" w:hAnsi="Times New Roman"/>
          <w:sz w:val="24"/>
          <w:szCs w:val="24"/>
        </w:rPr>
        <w:t>ю</w:t>
      </w:r>
      <w:r w:rsidRPr="00307393">
        <w:rPr>
          <w:rFonts w:ascii="Times New Roman" w:hAnsi="Times New Roman"/>
          <w:sz w:val="24"/>
          <w:szCs w:val="24"/>
        </w:rPr>
        <w:t>щими эксплуатацию сетей инженерно-технического обеспечения, не менее чем на три года или при комплексном освоении земельных участков в целях жилищного строительства не менее чем на пять лет, за исключением случаев, предусмотренных законодательством Российской Фед</w:t>
      </w:r>
      <w:r w:rsidRPr="00307393">
        <w:rPr>
          <w:rFonts w:ascii="Times New Roman" w:hAnsi="Times New Roman"/>
          <w:sz w:val="24"/>
          <w:szCs w:val="24"/>
        </w:rPr>
        <w:t>е</w:t>
      </w:r>
      <w:r w:rsidRPr="00307393">
        <w:rPr>
          <w:rFonts w:ascii="Times New Roman" w:hAnsi="Times New Roman"/>
          <w:sz w:val="24"/>
          <w:szCs w:val="24"/>
        </w:rPr>
        <w:t xml:space="preserve">рации. </w:t>
      </w:r>
      <w:proofErr w:type="gramStart"/>
      <w:r w:rsidRPr="00307393">
        <w:rPr>
          <w:rFonts w:ascii="Times New Roman" w:hAnsi="Times New Roman"/>
          <w:sz w:val="24"/>
          <w:szCs w:val="24"/>
        </w:rPr>
        <w:t>Правообладатель земельного участка в течение одного года или при комплексном о</w:t>
      </w:r>
      <w:r w:rsidRPr="00307393">
        <w:rPr>
          <w:rFonts w:ascii="Times New Roman" w:hAnsi="Times New Roman"/>
          <w:sz w:val="24"/>
          <w:szCs w:val="24"/>
        </w:rPr>
        <w:t>с</w:t>
      </w:r>
      <w:r w:rsidRPr="00307393">
        <w:rPr>
          <w:rFonts w:ascii="Times New Roman" w:hAnsi="Times New Roman"/>
          <w:sz w:val="24"/>
          <w:szCs w:val="24"/>
        </w:rPr>
        <w:t>воении земельного участка в целях жилищного строительства в течение трех лет с момента предоставления технических условий и информации о плате за такое подключение (технолог</w:t>
      </w:r>
      <w:r w:rsidRPr="00307393">
        <w:rPr>
          <w:rFonts w:ascii="Times New Roman" w:hAnsi="Times New Roman"/>
          <w:sz w:val="24"/>
          <w:szCs w:val="24"/>
        </w:rPr>
        <w:t>и</w:t>
      </w:r>
      <w:r w:rsidRPr="00307393">
        <w:rPr>
          <w:rFonts w:ascii="Times New Roman" w:hAnsi="Times New Roman"/>
          <w:sz w:val="24"/>
          <w:szCs w:val="24"/>
        </w:rPr>
        <w:t>ческое присоединение) должен определить необходимую ему для подключения (технологич</w:t>
      </w:r>
      <w:r w:rsidRPr="00307393">
        <w:rPr>
          <w:rFonts w:ascii="Times New Roman" w:hAnsi="Times New Roman"/>
          <w:sz w:val="24"/>
          <w:szCs w:val="24"/>
        </w:rPr>
        <w:t>е</w:t>
      </w:r>
      <w:r w:rsidRPr="00307393">
        <w:rPr>
          <w:rFonts w:ascii="Times New Roman" w:hAnsi="Times New Roman"/>
          <w:sz w:val="24"/>
          <w:szCs w:val="24"/>
        </w:rPr>
        <w:t>ского присоединения) к сетям инженерно-технического обеспечения нагрузку в пределах пр</w:t>
      </w:r>
      <w:r w:rsidRPr="00307393">
        <w:rPr>
          <w:rFonts w:ascii="Times New Roman" w:hAnsi="Times New Roman"/>
          <w:sz w:val="24"/>
          <w:szCs w:val="24"/>
        </w:rPr>
        <w:t>е</w:t>
      </w:r>
      <w:r w:rsidRPr="00307393">
        <w:rPr>
          <w:rFonts w:ascii="Times New Roman" w:hAnsi="Times New Roman"/>
          <w:sz w:val="24"/>
          <w:szCs w:val="24"/>
        </w:rPr>
        <w:t>доставленных ему технических условий.</w:t>
      </w:r>
      <w:proofErr w:type="gramEnd"/>
      <w:r w:rsidRPr="00307393">
        <w:rPr>
          <w:rFonts w:ascii="Times New Roman" w:hAnsi="Times New Roman"/>
          <w:sz w:val="24"/>
          <w:szCs w:val="24"/>
        </w:rPr>
        <w:t xml:space="preserve"> </w:t>
      </w:r>
      <w:proofErr w:type="gramStart"/>
      <w:r w:rsidRPr="00307393">
        <w:rPr>
          <w:rFonts w:ascii="Times New Roman" w:hAnsi="Times New Roman"/>
          <w:sz w:val="24"/>
          <w:szCs w:val="24"/>
        </w:rPr>
        <w:t>Обязательства организации, предоставившей технич</w:t>
      </w:r>
      <w:r w:rsidRPr="00307393">
        <w:rPr>
          <w:rFonts w:ascii="Times New Roman" w:hAnsi="Times New Roman"/>
          <w:sz w:val="24"/>
          <w:szCs w:val="24"/>
        </w:rPr>
        <w:t>е</w:t>
      </w:r>
      <w:r w:rsidRPr="00307393">
        <w:rPr>
          <w:rFonts w:ascii="Times New Roman" w:hAnsi="Times New Roman"/>
          <w:sz w:val="24"/>
          <w:szCs w:val="24"/>
        </w:rPr>
        <w:t>ские условия, предусматривающие максимальную нагрузку, сроки подключения (технологич</w:t>
      </w:r>
      <w:r w:rsidRPr="00307393">
        <w:rPr>
          <w:rFonts w:ascii="Times New Roman" w:hAnsi="Times New Roman"/>
          <w:sz w:val="24"/>
          <w:szCs w:val="24"/>
        </w:rPr>
        <w:t>е</w:t>
      </w:r>
      <w:r w:rsidRPr="00307393">
        <w:rPr>
          <w:rFonts w:ascii="Times New Roman" w:hAnsi="Times New Roman"/>
          <w:sz w:val="24"/>
          <w:szCs w:val="24"/>
        </w:rPr>
        <w:t xml:space="preserve">ского присоединения) объектов капитального строительства к сетям инженерно-технического </w:t>
      </w:r>
      <w:r w:rsidRPr="00307393">
        <w:rPr>
          <w:rFonts w:ascii="Times New Roman" w:hAnsi="Times New Roman"/>
          <w:sz w:val="24"/>
          <w:szCs w:val="24"/>
        </w:rPr>
        <w:lastRenderedPageBreak/>
        <w:t>обеспечения и срок действия технических условий, прекращаются в случае, если в течение о</w:t>
      </w:r>
      <w:r w:rsidRPr="00307393">
        <w:rPr>
          <w:rFonts w:ascii="Times New Roman" w:hAnsi="Times New Roman"/>
          <w:sz w:val="24"/>
          <w:szCs w:val="24"/>
        </w:rPr>
        <w:t>д</w:t>
      </w:r>
      <w:r w:rsidRPr="00307393">
        <w:rPr>
          <w:rFonts w:ascii="Times New Roman" w:hAnsi="Times New Roman"/>
          <w:sz w:val="24"/>
          <w:szCs w:val="24"/>
        </w:rPr>
        <w:t>ного года или при комплексном освоении земельного участка в целях жилищного строительс</w:t>
      </w:r>
      <w:r w:rsidRPr="00307393">
        <w:rPr>
          <w:rFonts w:ascii="Times New Roman" w:hAnsi="Times New Roman"/>
          <w:sz w:val="24"/>
          <w:szCs w:val="24"/>
        </w:rPr>
        <w:t>т</w:t>
      </w:r>
      <w:r w:rsidRPr="00307393">
        <w:rPr>
          <w:rFonts w:ascii="Times New Roman" w:hAnsi="Times New Roman"/>
          <w:sz w:val="24"/>
          <w:szCs w:val="24"/>
        </w:rPr>
        <w:t>ва в течение трех лет с момента предоставления правообладателю земельного участка указа</w:t>
      </w:r>
      <w:r w:rsidRPr="00307393">
        <w:rPr>
          <w:rFonts w:ascii="Times New Roman" w:hAnsi="Times New Roman"/>
          <w:sz w:val="24"/>
          <w:szCs w:val="24"/>
        </w:rPr>
        <w:t>н</w:t>
      </w:r>
      <w:r w:rsidRPr="00307393">
        <w:rPr>
          <w:rFonts w:ascii="Times New Roman" w:hAnsi="Times New Roman"/>
          <w:sz w:val="24"/>
          <w:szCs w:val="24"/>
        </w:rPr>
        <w:t>ных технических условий он не определит необходимую ему</w:t>
      </w:r>
      <w:proofErr w:type="gramEnd"/>
      <w:r w:rsidRPr="00307393">
        <w:rPr>
          <w:rFonts w:ascii="Times New Roman" w:hAnsi="Times New Roman"/>
          <w:sz w:val="24"/>
          <w:szCs w:val="24"/>
        </w:rPr>
        <w:t xml:space="preserve"> для подключения (технологич</w:t>
      </w:r>
      <w:r w:rsidRPr="00307393">
        <w:rPr>
          <w:rFonts w:ascii="Times New Roman" w:hAnsi="Times New Roman"/>
          <w:sz w:val="24"/>
          <w:szCs w:val="24"/>
        </w:rPr>
        <w:t>е</w:t>
      </w:r>
      <w:r w:rsidRPr="00307393">
        <w:rPr>
          <w:rFonts w:ascii="Times New Roman" w:hAnsi="Times New Roman"/>
          <w:sz w:val="24"/>
          <w:szCs w:val="24"/>
        </w:rPr>
        <w:t>ского присоединения) к сетям инженерно-технического обеспечения нагрузку в пределах пр</w:t>
      </w:r>
      <w:r w:rsidRPr="00307393">
        <w:rPr>
          <w:rFonts w:ascii="Times New Roman" w:hAnsi="Times New Roman"/>
          <w:sz w:val="24"/>
          <w:szCs w:val="24"/>
        </w:rPr>
        <w:t>е</w:t>
      </w:r>
      <w:r w:rsidRPr="00307393">
        <w:rPr>
          <w:rFonts w:ascii="Times New Roman" w:hAnsi="Times New Roman"/>
          <w:sz w:val="24"/>
          <w:szCs w:val="24"/>
        </w:rPr>
        <w:t>доставленных ему технических условий и не подаст заявку о таком подключении (технологич</w:t>
      </w:r>
      <w:r w:rsidRPr="00307393">
        <w:rPr>
          <w:rFonts w:ascii="Times New Roman" w:hAnsi="Times New Roman"/>
          <w:sz w:val="24"/>
          <w:szCs w:val="24"/>
        </w:rPr>
        <w:t>е</w:t>
      </w:r>
      <w:r w:rsidRPr="00307393">
        <w:rPr>
          <w:rFonts w:ascii="Times New Roman" w:hAnsi="Times New Roman"/>
          <w:sz w:val="24"/>
          <w:szCs w:val="24"/>
        </w:rPr>
        <w:t xml:space="preserve">ском присоединении). </w:t>
      </w:r>
    </w:p>
    <w:p w:rsidR="0050141B" w:rsidRPr="00307393" w:rsidRDefault="0050141B" w:rsidP="0078789F">
      <w:pPr>
        <w:tabs>
          <w:tab w:val="left" w:pos="360"/>
        </w:tabs>
        <w:spacing w:after="0" w:line="240" w:lineRule="auto"/>
        <w:ind w:firstLine="357"/>
        <w:jc w:val="both"/>
        <w:rPr>
          <w:rFonts w:ascii="Times New Roman" w:hAnsi="Times New Roman"/>
          <w:sz w:val="24"/>
          <w:szCs w:val="24"/>
        </w:rPr>
      </w:pPr>
      <w:r w:rsidRPr="00307393">
        <w:rPr>
          <w:rFonts w:ascii="Times New Roman" w:hAnsi="Times New Roman"/>
          <w:sz w:val="24"/>
          <w:szCs w:val="24"/>
        </w:rPr>
        <w:t>Порядок определения и предоставления технических условий и определения платы за по</w:t>
      </w:r>
      <w:r w:rsidRPr="00307393">
        <w:rPr>
          <w:rFonts w:ascii="Times New Roman" w:hAnsi="Times New Roman"/>
          <w:sz w:val="24"/>
          <w:szCs w:val="24"/>
        </w:rPr>
        <w:t>д</w:t>
      </w:r>
      <w:r w:rsidRPr="00307393">
        <w:rPr>
          <w:rFonts w:ascii="Times New Roman" w:hAnsi="Times New Roman"/>
          <w:sz w:val="24"/>
          <w:szCs w:val="24"/>
        </w:rPr>
        <w:t>ключение, а также порядок подключения объекта капитального строительства к сетям инж</w:t>
      </w:r>
      <w:r w:rsidRPr="00307393">
        <w:rPr>
          <w:rFonts w:ascii="Times New Roman" w:hAnsi="Times New Roman"/>
          <w:sz w:val="24"/>
          <w:szCs w:val="24"/>
        </w:rPr>
        <w:t>е</w:t>
      </w:r>
      <w:r w:rsidRPr="00307393">
        <w:rPr>
          <w:rFonts w:ascii="Times New Roman" w:hAnsi="Times New Roman"/>
          <w:sz w:val="24"/>
          <w:szCs w:val="24"/>
        </w:rPr>
        <w:t>нерно-технического обеспечения устанавливается Правительством Российской Федерации.</w:t>
      </w:r>
    </w:p>
    <w:p w:rsidR="0050141B" w:rsidRPr="00307393" w:rsidRDefault="0050141B" w:rsidP="0078789F">
      <w:pPr>
        <w:spacing w:after="0" w:line="240" w:lineRule="auto"/>
        <w:ind w:firstLine="357"/>
        <w:jc w:val="both"/>
        <w:rPr>
          <w:rFonts w:ascii="Times New Roman" w:hAnsi="Times New Roman"/>
          <w:sz w:val="24"/>
          <w:szCs w:val="24"/>
        </w:rPr>
      </w:pPr>
      <w:r w:rsidRPr="00307393">
        <w:rPr>
          <w:rFonts w:ascii="Times New Roman" w:hAnsi="Times New Roman"/>
          <w:sz w:val="24"/>
          <w:szCs w:val="24"/>
        </w:rPr>
        <w:t>7. Состав, порядок оформления и представления проектной документации для получения разрешений на строительство устанавливаются Градостроительным кодексом Российской Ф</w:t>
      </w:r>
      <w:r w:rsidRPr="00307393">
        <w:rPr>
          <w:rFonts w:ascii="Times New Roman" w:hAnsi="Times New Roman"/>
          <w:sz w:val="24"/>
          <w:szCs w:val="24"/>
        </w:rPr>
        <w:t>е</w:t>
      </w:r>
      <w:r w:rsidRPr="00307393">
        <w:rPr>
          <w:rFonts w:ascii="Times New Roman" w:hAnsi="Times New Roman"/>
          <w:sz w:val="24"/>
          <w:szCs w:val="24"/>
        </w:rPr>
        <w:t>дерации и в соответствии с ним иными нормативными правовыми актами.</w:t>
      </w:r>
    </w:p>
    <w:p w:rsidR="0050141B" w:rsidRPr="00307393" w:rsidRDefault="0050141B" w:rsidP="0078789F">
      <w:pPr>
        <w:spacing w:after="0" w:line="240" w:lineRule="auto"/>
        <w:ind w:firstLine="357"/>
        <w:jc w:val="both"/>
        <w:rPr>
          <w:rFonts w:ascii="Times New Roman" w:hAnsi="Times New Roman"/>
          <w:sz w:val="24"/>
          <w:szCs w:val="24"/>
        </w:rPr>
      </w:pPr>
      <w:r w:rsidRPr="00307393">
        <w:rPr>
          <w:rFonts w:ascii="Times New Roman" w:hAnsi="Times New Roman"/>
          <w:sz w:val="24"/>
          <w:szCs w:val="24"/>
        </w:rPr>
        <w:t>Состав и требования к содержанию разделов проектной документации применительно к различным видам капитального строительства, в том числе к линейным объектам, устанавл</w:t>
      </w:r>
      <w:r w:rsidRPr="00307393">
        <w:rPr>
          <w:rFonts w:ascii="Times New Roman" w:hAnsi="Times New Roman"/>
          <w:sz w:val="24"/>
          <w:szCs w:val="24"/>
        </w:rPr>
        <w:t>и</w:t>
      </w:r>
      <w:r w:rsidRPr="00307393">
        <w:rPr>
          <w:rFonts w:ascii="Times New Roman" w:hAnsi="Times New Roman"/>
          <w:sz w:val="24"/>
          <w:szCs w:val="24"/>
        </w:rPr>
        <w:t>ваются Постановлением Правительства Российской Федерации №87 от 16.02.2008г.               «О составе разделов проектной документации и требованиях к их содержанию».</w:t>
      </w:r>
    </w:p>
    <w:p w:rsidR="0050141B" w:rsidRPr="00307393" w:rsidRDefault="0050141B" w:rsidP="0078789F">
      <w:pPr>
        <w:spacing w:after="0" w:line="240" w:lineRule="auto"/>
        <w:ind w:firstLine="357"/>
        <w:jc w:val="both"/>
        <w:rPr>
          <w:rFonts w:ascii="Times New Roman" w:hAnsi="Times New Roman"/>
          <w:sz w:val="24"/>
          <w:szCs w:val="24"/>
        </w:rPr>
      </w:pPr>
      <w:proofErr w:type="gramStart"/>
      <w:r w:rsidRPr="00307393">
        <w:rPr>
          <w:rFonts w:ascii="Times New Roman" w:hAnsi="Times New Roman"/>
          <w:sz w:val="24"/>
          <w:szCs w:val="24"/>
        </w:rPr>
        <w:t>Проектная документация объектов использования атомной энергии (в том числе ядерных установок, пунктов хранения ядерных материалов и радиоактивных веществ), опасных прои</w:t>
      </w:r>
      <w:r w:rsidRPr="00307393">
        <w:rPr>
          <w:rFonts w:ascii="Times New Roman" w:hAnsi="Times New Roman"/>
          <w:sz w:val="24"/>
          <w:szCs w:val="24"/>
        </w:rPr>
        <w:t>з</w:t>
      </w:r>
      <w:r w:rsidRPr="00307393">
        <w:rPr>
          <w:rFonts w:ascii="Times New Roman" w:hAnsi="Times New Roman"/>
          <w:sz w:val="24"/>
          <w:szCs w:val="24"/>
        </w:rPr>
        <w:t>водственных объектов, определяемых в соответствии с законодательством Российской Федер</w:t>
      </w:r>
      <w:r w:rsidRPr="00307393">
        <w:rPr>
          <w:rFonts w:ascii="Times New Roman" w:hAnsi="Times New Roman"/>
          <w:sz w:val="24"/>
          <w:szCs w:val="24"/>
        </w:rPr>
        <w:t>а</w:t>
      </w:r>
      <w:r w:rsidRPr="00307393">
        <w:rPr>
          <w:rFonts w:ascii="Times New Roman" w:hAnsi="Times New Roman"/>
          <w:sz w:val="24"/>
          <w:szCs w:val="24"/>
        </w:rPr>
        <w:t>ции, особо опасных, технически сложных, уникальных объектов, объектов обороны и безопа</w:t>
      </w:r>
      <w:r w:rsidRPr="00307393">
        <w:rPr>
          <w:rFonts w:ascii="Times New Roman" w:hAnsi="Times New Roman"/>
          <w:sz w:val="24"/>
          <w:szCs w:val="24"/>
        </w:rPr>
        <w:t>с</w:t>
      </w:r>
      <w:r w:rsidRPr="00307393">
        <w:rPr>
          <w:rFonts w:ascii="Times New Roman" w:hAnsi="Times New Roman"/>
          <w:sz w:val="24"/>
          <w:szCs w:val="24"/>
        </w:rPr>
        <w:t>ности также должна содержать перечень мероприятий по гражданской обороне, мероприятий по предупреждению чрезвычайных ситуаций природного и техногенного характера.</w:t>
      </w:r>
      <w:proofErr w:type="gramEnd"/>
    </w:p>
    <w:p w:rsidR="0050141B" w:rsidRPr="00307393" w:rsidRDefault="0050141B" w:rsidP="0078789F">
      <w:pPr>
        <w:spacing w:after="0" w:line="240" w:lineRule="auto"/>
        <w:ind w:firstLine="357"/>
        <w:jc w:val="both"/>
        <w:rPr>
          <w:rFonts w:ascii="Times New Roman" w:hAnsi="Times New Roman"/>
          <w:sz w:val="24"/>
          <w:szCs w:val="24"/>
        </w:rPr>
      </w:pPr>
      <w:r w:rsidRPr="00307393">
        <w:rPr>
          <w:rFonts w:ascii="Times New Roman" w:hAnsi="Times New Roman"/>
          <w:sz w:val="24"/>
          <w:szCs w:val="24"/>
        </w:rPr>
        <w:t xml:space="preserve">8. Проектная документация разрабатывается в соответствии </w:t>
      </w:r>
      <w:proofErr w:type="gramStart"/>
      <w:r w:rsidRPr="00307393">
        <w:rPr>
          <w:rFonts w:ascii="Times New Roman" w:hAnsi="Times New Roman"/>
          <w:sz w:val="24"/>
          <w:szCs w:val="24"/>
        </w:rPr>
        <w:t>с</w:t>
      </w:r>
      <w:proofErr w:type="gramEnd"/>
      <w:r w:rsidRPr="00307393">
        <w:rPr>
          <w:rFonts w:ascii="Times New Roman" w:hAnsi="Times New Roman"/>
          <w:sz w:val="24"/>
          <w:szCs w:val="24"/>
        </w:rPr>
        <w:t>:</w:t>
      </w:r>
    </w:p>
    <w:p w:rsidR="0050141B" w:rsidRPr="00307393" w:rsidRDefault="0050141B" w:rsidP="0078789F">
      <w:pPr>
        <w:widowControl w:val="0"/>
        <w:numPr>
          <w:ilvl w:val="0"/>
          <w:numId w:val="37"/>
        </w:numPr>
        <w:tabs>
          <w:tab w:val="clear" w:pos="1571"/>
          <w:tab w:val="num" w:pos="720"/>
        </w:tabs>
        <w:autoSpaceDE w:val="0"/>
        <w:autoSpaceDN w:val="0"/>
        <w:adjustRightInd w:val="0"/>
        <w:spacing w:after="0" w:line="240" w:lineRule="auto"/>
        <w:ind w:left="720" w:hanging="363"/>
        <w:jc w:val="both"/>
        <w:rPr>
          <w:rFonts w:ascii="Times New Roman" w:hAnsi="Times New Roman"/>
          <w:sz w:val="24"/>
          <w:szCs w:val="24"/>
        </w:rPr>
      </w:pPr>
      <w:r w:rsidRPr="00307393">
        <w:rPr>
          <w:rFonts w:ascii="Times New Roman" w:hAnsi="Times New Roman"/>
          <w:sz w:val="24"/>
          <w:szCs w:val="24"/>
        </w:rPr>
        <w:t>градостроительным регламентом территориальной зоны расположения соответствующ</w:t>
      </w:r>
      <w:r w:rsidRPr="00307393">
        <w:rPr>
          <w:rFonts w:ascii="Times New Roman" w:hAnsi="Times New Roman"/>
          <w:sz w:val="24"/>
          <w:szCs w:val="24"/>
        </w:rPr>
        <w:t>е</w:t>
      </w:r>
      <w:r w:rsidRPr="00307393">
        <w:rPr>
          <w:rFonts w:ascii="Times New Roman" w:hAnsi="Times New Roman"/>
          <w:sz w:val="24"/>
          <w:szCs w:val="24"/>
        </w:rPr>
        <w:t>го земельного участка, градостроительным планом земельного участка;</w:t>
      </w:r>
    </w:p>
    <w:p w:rsidR="0050141B" w:rsidRPr="00307393" w:rsidRDefault="0050141B" w:rsidP="0078789F">
      <w:pPr>
        <w:widowControl w:val="0"/>
        <w:numPr>
          <w:ilvl w:val="0"/>
          <w:numId w:val="37"/>
        </w:numPr>
        <w:tabs>
          <w:tab w:val="clear" w:pos="1571"/>
          <w:tab w:val="num" w:pos="720"/>
        </w:tabs>
        <w:autoSpaceDE w:val="0"/>
        <w:autoSpaceDN w:val="0"/>
        <w:adjustRightInd w:val="0"/>
        <w:spacing w:after="0" w:line="240" w:lineRule="auto"/>
        <w:ind w:left="720" w:hanging="363"/>
        <w:jc w:val="both"/>
        <w:rPr>
          <w:rFonts w:ascii="Times New Roman" w:hAnsi="Times New Roman"/>
          <w:sz w:val="24"/>
          <w:szCs w:val="24"/>
        </w:rPr>
      </w:pPr>
      <w:r w:rsidRPr="00307393">
        <w:rPr>
          <w:rFonts w:ascii="Times New Roman" w:hAnsi="Times New Roman"/>
          <w:sz w:val="24"/>
          <w:szCs w:val="24"/>
        </w:rPr>
        <w:t>техническими регламентами (до их вступления в установленном порядке в силу – но</w:t>
      </w:r>
      <w:r w:rsidRPr="00307393">
        <w:rPr>
          <w:rFonts w:ascii="Times New Roman" w:hAnsi="Times New Roman"/>
          <w:sz w:val="24"/>
          <w:szCs w:val="24"/>
        </w:rPr>
        <w:t>р</w:t>
      </w:r>
      <w:r w:rsidRPr="00307393">
        <w:rPr>
          <w:rFonts w:ascii="Times New Roman" w:hAnsi="Times New Roman"/>
          <w:sz w:val="24"/>
          <w:szCs w:val="24"/>
        </w:rPr>
        <w:t>мативных технических документов в части, не противоречащей Федеральному закону «О техническом регулировании» и Градостроительному кодексу Российской Федер</w:t>
      </w:r>
      <w:r w:rsidRPr="00307393">
        <w:rPr>
          <w:rFonts w:ascii="Times New Roman" w:hAnsi="Times New Roman"/>
          <w:sz w:val="24"/>
          <w:szCs w:val="24"/>
        </w:rPr>
        <w:t>а</w:t>
      </w:r>
      <w:r w:rsidRPr="00307393">
        <w:rPr>
          <w:rFonts w:ascii="Times New Roman" w:hAnsi="Times New Roman"/>
          <w:sz w:val="24"/>
          <w:szCs w:val="24"/>
        </w:rPr>
        <w:t>ции);</w:t>
      </w:r>
    </w:p>
    <w:p w:rsidR="0050141B" w:rsidRPr="00307393" w:rsidRDefault="0050141B" w:rsidP="0078789F">
      <w:pPr>
        <w:widowControl w:val="0"/>
        <w:numPr>
          <w:ilvl w:val="0"/>
          <w:numId w:val="37"/>
        </w:numPr>
        <w:tabs>
          <w:tab w:val="clear" w:pos="1571"/>
          <w:tab w:val="num" w:pos="720"/>
        </w:tabs>
        <w:autoSpaceDE w:val="0"/>
        <w:autoSpaceDN w:val="0"/>
        <w:adjustRightInd w:val="0"/>
        <w:spacing w:after="0" w:line="240" w:lineRule="auto"/>
        <w:ind w:left="720" w:hanging="363"/>
        <w:jc w:val="both"/>
        <w:rPr>
          <w:rFonts w:ascii="Times New Roman" w:hAnsi="Times New Roman"/>
          <w:sz w:val="24"/>
          <w:szCs w:val="24"/>
        </w:rPr>
      </w:pPr>
      <w:r w:rsidRPr="00307393">
        <w:rPr>
          <w:rFonts w:ascii="Times New Roman" w:hAnsi="Times New Roman"/>
          <w:sz w:val="24"/>
          <w:szCs w:val="24"/>
        </w:rPr>
        <w:t>результатами инженерных изысканий;</w:t>
      </w:r>
    </w:p>
    <w:p w:rsidR="0050141B" w:rsidRPr="00307393" w:rsidRDefault="0050141B" w:rsidP="0078789F">
      <w:pPr>
        <w:widowControl w:val="0"/>
        <w:numPr>
          <w:ilvl w:val="0"/>
          <w:numId w:val="37"/>
        </w:numPr>
        <w:tabs>
          <w:tab w:val="clear" w:pos="1571"/>
          <w:tab w:val="num" w:pos="720"/>
        </w:tabs>
        <w:autoSpaceDE w:val="0"/>
        <w:autoSpaceDN w:val="0"/>
        <w:adjustRightInd w:val="0"/>
        <w:spacing w:after="0" w:line="240" w:lineRule="auto"/>
        <w:ind w:left="720" w:hanging="363"/>
        <w:jc w:val="both"/>
        <w:rPr>
          <w:rFonts w:ascii="Times New Roman" w:hAnsi="Times New Roman"/>
          <w:sz w:val="24"/>
          <w:szCs w:val="24"/>
        </w:rPr>
      </w:pPr>
      <w:r w:rsidRPr="00307393">
        <w:rPr>
          <w:rFonts w:ascii="Times New Roman" w:hAnsi="Times New Roman"/>
          <w:sz w:val="24"/>
          <w:szCs w:val="24"/>
        </w:rPr>
        <w:t>техническими условиями подключения проектируемого объекта к внеплощадочным с</w:t>
      </w:r>
      <w:r w:rsidRPr="00307393">
        <w:rPr>
          <w:rFonts w:ascii="Times New Roman" w:hAnsi="Times New Roman"/>
          <w:sz w:val="24"/>
          <w:szCs w:val="24"/>
        </w:rPr>
        <w:t>е</w:t>
      </w:r>
      <w:r w:rsidRPr="00307393">
        <w:rPr>
          <w:rFonts w:ascii="Times New Roman" w:hAnsi="Times New Roman"/>
          <w:sz w:val="24"/>
          <w:szCs w:val="24"/>
        </w:rPr>
        <w:t>тям инженерно-технического обеспечения (в случае, если функционирование  проект</w:t>
      </w:r>
      <w:r w:rsidRPr="00307393">
        <w:rPr>
          <w:rFonts w:ascii="Times New Roman" w:hAnsi="Times New Roman"/>
          <w:sz w:val="24"/>
          <w:szCs w:val="24"/>
        </w:rPr>
        <w:t>и</w:t>
      </w:r>
      <w:r w:rsidRPr="00307393">
        <w:rPr>
          <w:rFonts w:ascii="Times New Roman" w:hAnsi="Times New Roman"/>
          <w:sz w:val="24"/>
          <w:szCs w:val="24"/>
        </w:rPr>
        <w:t>руемого объекта не может быть обеспечении без такого подключения).</w:t>
      </w:r>
    </w:p>
    <w:p w:rsidR="0050141B" w:rsidRPr="00307393" w:rsidRDefault="0050141B" w:rsidP="0078789F">
      <w:pPr>
        <w:spacing w:after="0" w:line="240" w:lineRule="auto"/>
        <w:ind w:firstLine="357"/>
        <w:jc w:val="both"/>
        <w:rPr>
          <w:rFonts w:ascii="Times New Roman" w:hAnsi="Times New Roman"/>
          <w:sz w:val="24"/>
          <w:szCs w:val="24"/>
        </w:rPr>
      </w:pPr>
      <w:r w:rsidRPr="00307393">
        <w:rPr>
          <w:rFonts w:ascii="Times New Roman" w:hAnsi="Times New Roman"/>
          <w:sz w:val="24"/>
          <w:szCs w:val="24"/>
        </w:rPr>
        <w:t>9. Проектная документация утверждается застройщиком или заказчиком. В случаях, пред</w:t>
      </w:r>
      <w:r w:rsidRPr="00307393">
        <w:rPr>
          <w:rFonts w:ascii="Times New Roman" w:hAnsi="Times New Roman"/>
          <w:sz w:val="24"/>
          <w:szCs w:val="24"/>
        </w:rPr>
        <w:t>у</w:t>
      </w:r>
      <w:r w:rsidRPr="00307393">
        <w:rPr>
          <w:rFonts w:ascii="Times New Roman" w:hAnsi="Times New Roman"/>
          <w:sz w:val="24"/>
          <w:szCs w:val="24"/>
        </w:rPr>
        <w:t>смотренных статьей 49 Градостроительного кодекса Российской Федерации, застройщик  или заказчик до утверждения проектной документации направляет ее на государственную эксперт</w:t>
      </w:r>
      <w:r w:rsidRPr="00307393">
        <w:rPr>
          <w:rFonts w:ascii="Times New Roman" w:hAnsi="Times New Roman"/>
          <w:sz w:val="24"/>
          <w:szCs w:val="24"/>
        </w:rPr>
        <w:t>и</w:t>
      </w:r>
      <w:r w:rsidRPr="00307393">
        <w:rPr>
          <w:rFonts w:ascii="Times New Roman" w:hAnsi="Times New Roman"/>
          <w:sz w:val="24"/>
          <w:szCs w:val="24"/>
        </w:rPr>
        <w:t>зу. При этом проектная документация утверждается застройщиком или заказчиком при наличии положительного заключения Государственной экспертизы.</w:t>
      </w:r>
    </w:p>
    <w:p w:rsidR="0050141B" w:rsidRPr="00307393" w:rsidRDefault="0050141B" w:rsidP="0078789F">
      <w:pPr>
        <w:spacing w:after="0" w:line="240" w:lineRule="auto"/>
        <w:ind w:firstLine="357"/>
        <w:jc w:val="both"/>
        <w:rPr>
          <w:rFonts w:ascii="Times New Roman" w:hAnsi="Times New Roman"/>
          <w:sz w:val="24"/>
          <w:szCs w:val="24"/>
        </w:rPr>
      </w:pPr>
      <w:r w:rsidRPr="00307393">
        <w:rPr>
          <w:rFonts w:ascii="Times New Roman" w:hAnsi="Times New Roman"/>
          <w:sz w:val="24"/>
          <w:szCs w:val="24"/>
        </w:rPr>
        <w:t>10. Порядок оформления проектной документации регламентируется действующим фед</w:t>
      </w:r>
      <w:r w:rsidRPr="00307393">
        <w:rPr>
          <w:rFonts w:ascii="Times New Roman" w:hAnsi="Times New Roman"/>
          <w:sz w:val="24"/>
          <w:szCs w:val="24"/>
        </w:rPr>
        <w:t>е</w:t>
      </w:r>
      <w:r w:rsidRPr="00307393">
        <w:rPr>
          <w:rFonts w:ascii="Times New Roman" w:hAnsi="Times New Roman"/>
          <w:sz w:val="24"/>
          <w:szCs w:val="24"/>
        </w:rPr>
        <w:t xml:space="preserve">ральным законодательством, нормативными правовыми актами Республики Башкортостан, </w:t>
      </w:r>
      <w:r w:rsidR="002031A1">
        <w:rPr>
          <w:rFonts w:ascii="Times New Roman" w:hAnsi="Times New Roman"/>
          <w:sz w:val="24"/>
          <w:szCs w:val="24"/>
        </w:rPr>
        <w:t>К</w:t>
      </w:r>
      <w:r w:rsidR="002031A1">
        <w:rPr>
          <w:rFonts w:ascii="Times New Roman" w:hAnsi="Times New Roman"/>
          <w:sz w:val="24"/>
          <w:szCs w:val="24"/>
        </w:rPr>
        <w:t>а</w:t>
      </w:r>
      <w:r w:rsidR="002031A1">
        <w:rPr>
          <w:rFonts w:ascii="Times New Roman" w:hAnsi="Times New Roman"/>
          <w:sz w:val="24"/>
          <w:szCs w:val="24"/>
        </w:rPr>
        <w:t>раидельского</w:t>
      </w:r>
      <w:r w:rsidRPr="00307393">
        <w:rPr>
          <w:rFonts w:ascii="Times New Roman" w:hAnsi="Times New Roman"/>
          <w:sz w:val="24"/>
          <w:szCs w:val="24"/>
        </w:rPr>
        <w:t xml:space="preserve"> района Республики Башкортостан, настоящими Правилами, и иными нормати</w:t>
      </w:r>
      <w:r w:rsidRPr="00307393">
        <w:rPr>
          <w:rFonts w:ascii="Times New Roman" w:hAnsi="Times New Roman"/>
          <w:sz w:val="24"/>
          <w:szCs w:val="24"/>
        </w:rPr>
        <w:t>в</w:t>
      </w:r>
      <w:r w:rsidRPr="00307393">
        <w:rPr>
          <w:rFonts w:ascii="Times New Roman" w:hAnsi="Times New Roman"/>
          <w:sz w:val="24"/>
          <w:szCs w:val="24"/>
        </w:rPr>
        <w:t xml:space="preserve">ными правовыми актами сельского поселения </w:t>
      </w:r>
      <w:proofErr w:type="spellStart"/>
      <w:r w:rsidR="004C0428">
        <w:rPr>
          <w:rFonts w:ascii="Times New Roman" w:hAnsi="Times New Roman"/>
          <w:sz w:val="24"/>
          <w:szCs w:val="24"/>
        </w:rPr>
        <w:t>Магинский</w:t>
      </w:r>
      <w:proofErr w:type="spellEnd"/>
      <w:r w:rsidR="009F0D16">
        <w:rPr>
          <w:rFonts w:ascii="Times New Roman" w:hAnsi="Times New Roman"/>
          <w:sz w:val="24"/>
          <w:szCs w:val="24"/>
        </w:rPr>
        <w:t xml:space="preserve"> </w:t>
      </w:r>
      <w:r w:rsidRPr="00307393">
        <w:rPr>
          <w:rFonts w:ascii="Times New Roman" w:hAnsi="Times New Roman"/>
          <w:sz w:val="24"/>
          <w:szCs w:val="24"/>
        </w:rPr>
        <w:t xml:space="preserve"> сельсовет муниципального района </w:t>
      </w:r>
      <w:r w:rsidR="009F0D16">
        <w:rPr>
          <w:rFonts w:ascii="Times New Roman" w:hAnsi="Times New Roman"/>
          <w:sz w:val="24"/>
          <w:szCs w:val="24"/>
        </w:rPr>
        <w:t>Караидельский район</w:t>
      </w:r>
      <w:r w:rsidRPr="00307393">
        <w:rPr>
          <w:rFonts w:ascii="Times New Roman" w:hAnsi="Times New Roman"/>
          <w:sz w:val="24"/>
          <w:szCs w:val="24"/>
        </w:rPr>
        <w:t xml:space="preserve"> Республики Башкортостан, принятых  в развитие настоящих Правил.</w:t>
      </w:r>
    </w:p>
    <w:p w:rsidR="0050141B" w:rsidRPr="00307393" w:rsidRDefault="0050141B" w:rsidP="0078789F">
      <w:pPr>
        <w:spacing w:after="0" w:line="240" w:lineRule="auto"/>
        <w:ind w:firstLine="357"/>
        <w:jc w:val="both"/>
        <w:rPr>
          <w:rFonts w:ascii="Times New Roman" w:hAnsi="Times New Roman"/>
          <w:sz w:val="24"/>
          <w:szCs w:val="24"/>
        </w:rPr>
      </w:pPr>
      <w:r w:rsidRPr="00307393">
        <w:rPr>
          <w:rFonts w:ascii="Times New Roman" w:hAnsi="Times New Roman"/>
          <w:sz w:val="24"/>
          <w:szCs w:val="24"/>
        </w:rPr>
        <w:t>11. На основании утвержденной в установленном порядке проектной документации предо</w:t>
      </w:r>
      <w:r w:rsidRPr="00307393">
        <w:rPr>
          <w:rFonts w:ascii="Times New Roman" w:hAnsi="Times New Roman"/>
          <w:sz w:val="24"/>
          <w:szCs w:val="24"/>
        </w:rPr>
        <w:t>с</w:t>
      </w:r>
      <w:r w:rsidRPr="00307393">
        <w:rPr>
          <w:rFonts w:ascii="Times New Roman" w:hAnsi="Times New Roman"/>
          <w:sz w:val="24"/>
          <w:szCs w:val="24"/>
        </w:rPr>
        <w:t xml:space="preserve">тавляются разрешения на строительство, кроме случаев, определенных законодательством о градостроительной деятельности и указанных в части 2 статьи 33 настоящих Правил. </w:t>
      </w:r>
    </w:p>
    <w:p w:rsidR="0050141B" w:rsidRDefault="0050141B" w:rsidP="0050141B">
      <w:pPr>
        <w:pStyle w:val="ab"/>
        <w:spacing w:before="0" w:after="0"/>
        <w:ind w:firstLine="561"/>
        <w:contextualSpacing/>
        <w:jc w:val="both"/>
        <w:rPr>
          <w:b/>
          <w:bCs/>
          <w:color w:val="000000"/>
        </w:rPr>
      </w:pPr>
    </w:p>
    <w:p w:rsidR="004C0428" w:rsidRDefault="004C0428" w:rsidP="0050141B">
      <w:pPr>
        <w:pStyle w:val="ab"/>
        <w:spacing w:before="0" w:after="0"/>
        <w:ind w:firstLine="561"/>
        <w:contextualSpacing/>
        <w:jc w:val="both"/>
        <w:rPr>
          <w:b/>
          <w:bCs/>
          <w:color w:val="000000"/>
        </w:rPr>
      </w:pPr>
    </w:p>
    <w:p w:rsidR="004C0428" w:rsidRDefault="004C0428" w:rsidP="0050141B">
      <w:pPr>
        <w:pStyle w:val="ab"/>
        <w:spacing w:before="0" w:after="0"/>
        <w:ind w:firstLine="561"/>
        <w:contextualSpacing/>
        <w:jc w:val="both"/>
        <w:rPr>
          <w:b/>
          <w:bCs/>
          <w:color w:val="000000"/>
        </w:rPr>
      </w:pPr>
    </w:p>
    <w:p w:rsidR="004C0428" w:rsidRDefault="004C0428" w:rsidP="0050141B">
      <w:pPr>
        <w:pStyle w:val="ab"/>
        <w:spacing w:before="0" w:after="0"/>
        <w:ind w:firstLine="561"/>
        <w:contextualSpacing/>
        <w:jc w:val="both"/>
        <w:rPr>
          <w:b/>
          <w:bCs/>
          <w:color w:val="000000"/>
        </w:rPr>
      </w:pPr>
    </w:p>
    <w:p w:rsidR="004C0428" w:rsidRDefault="004C0428" w:rsidP="0050141B">
      <w:pPr>
        <w:pStyle w:val="ab"/>
        <w:spacing w:before="0" w:after="0"/>
        <w:ind w:firstLine="561"/>
        <w:contextualSpacing/>
        <w:jc w:val="both"/>
        <w:rPr>
          <w:b/>
          <w:bCs/>
          <w:color w:val="000000"/>
        </w:rPr>
      </w:pPr>
    </w:p>
    <w:p w:rsidR="0050141B" w:rsidRPr="007C14EE" w:rsidRDefault="0050141B" w:rsidP="0050141B">
      <w:pPr>
        <w:pStyle w:val="ab"/>
        <w:spacing w:before="0" w:after="0"/>
        <w:ind w:firstLine="561"/>
        <w:contextualSpacing/>
        <w:jc w:val="both"/>
        <w:rPr>
          <w:b/>
          <w:bCs/>
          <w:color w:val="000000"/>
          <w:shd w:val="clear" w:color="auto" w:fill="FFFFFF"/>
        </w:rPr>
      </w:pPr>
      <w:r w:rsidRPr="007C14EE">
        <w:rPr>
          <w:b/>
          <w:bCs/>
          <w:color w:val="000000"/>
        </w:rPr>
        <w:lastRenderedPageBreak/>
        <w:t>Статья 5</w:t>
      </w:r>
      <w:r w:rsidR="00FD4749">
        <w:rPr>
          <w:b/>
          <w:bCs/>
          <w:color w:val="000000"/>
        </w:rPr>
        <w:t>1</w:t>
      </w:r>
      <w:r w:rsidRPr="007C14EE">
        <w:rPr>
          <w:b/>
          <w:bCs/>
          <w:color w:val="000000"/>
        </w:rPr>
        <w:t xml:space="preserve">. </w:t>
      </w:r>
      <w:r w:rsidRPr="007C14EE">
        <w:rPr>
          <w:b/>
          <w:bCs/>
          <w:shd w:val="clear" w:color="auto" w:fill="FFFFFF"/>
        </w:rPr>
        <w:t>Формирование градостроительных условий при предоставлении земел</w:t>
      </w:r>
      <w:r w:rsidRPr="007C14EE">
        <w:rPr>
          <w:b/>
          <w:bCs/>
          <w:shd w:val="clear" w:color="auto" w:fill="FFFFFF"/>
        </w:rPr>
        <w:t>ь</w:t>
      </w:r>
      <w:r w:rsidRPr="007C14EE">
        <w:rPr>
          <w:b/>
          <w:bCs/>
          <w:shd w:val="clear" w:color="auto" w:fill="FFFFFF"/>
        </w:rPr>
        <w:t xml:space="preserve">ных участков, находящихся в распоряжении органов местного самоуправления </w:t>
      </w:r>
      <w:r w:rsidRPr="007C14EE">
        <w:rPr>
          <w:b/>
          <w:bCs/>
          <w:color w:val="000000"/>
          <w:shd w:val="clear" w:color="auto" w:fill="FFFFFF"/>
        </w:rPr>
        <w:t xml:space="preserve">сельского поселения </w:t>
      </w:r>
      <w:proofErr w:type="spellStart"/>
      <w:r w:rsidR="004C0428">
        <w:rPr>
          <w:b/>
          <w:bCs/>
          <w:color w:val="000000"/>
          <w:shd w:val="clear" w:color="auto" w:fill="FFFFFF"/>
        </w:rPr>
        <w:t>Магинский</w:t>
      </w:r>
      <w:proofErr w:type="spellEnd"/>
      <w:r w:rsidR="009F0D16">
        <w:rPr>
          <w:b/>
          <w:bCs/>
          <w:color w:val="000000"/>
          <w:shd w:val="clear" w:color="auto" w:fill="FFFFFF"/>
        </w:rPr>
        <w:t xml:space="preserve"> </w:t>
      </w:r>
      <w:r w:rsidRPr="007C14EE">
        <w:rPr>
          <w:b/>
          <w:bCs/>
          <w:color w:val="000000"/>
          <w:shd w:val="clear" w:color="auto" w:fill="FFFFFF"/>
        </w:rPr>
        <w:t xml:space="preserve">сельсовет муниципального района </w:t>
      </w:r>
      <w:r w:rsidR="009F0D16">
        <w:rPr>
          <w:b/>
        </w:rPr>
        <w:t>Караидельский район</w:t>
      </w:r>
      <w:r w:rsidRPr="007C14EE">
        <w:rPr>
          <w:b/>
          <w:bCs/>
          <w:color w:val="000000"/>
          <w:shd w:val="clear" w:color="auto" w:fill="FFFFFF"/>
        </w:rPr>
        <w:t xml:space="preserve"> Респу</w:t>
      </w:r>
      <w:r w:rsidRPr="007C14EE">
        <w:rPr>
          <w:b/>
          <w:bCs/>
          <w:color w:val="000000"/>
          <w:shd w:val="clear" w:color="auto" w:fill="FFFFFF"/>
        </w:rPr>
        <w:t>б</w:t>
      </w:r>
      <w:r w:rsidRPr="007C14EE">
        <w:rPr>
          <w:b/>
          <w:bCs/>
          <w:color w:val="000000"/>
          <w:shd w:val="clear" w:color="auto" w:fill="FFFFFF"/>
        </w:rPr>
        <w:t>лики Башкортостан </w:t>
      </w:r>
    </w:p>
    <w:p w:rsidR="0050141B" w:rsidRPr="007C14EE" w:rsidRDefault="0050141B" w:rsidP="0050141B">
      <w:pPr>
        <w:pStyle w:val="ab"/>
        <w:spacing w:before="0" w:after="0"/>
        <w:ind w:firstLine="561"/>
        <w:contextualSpacing/>
        <w:jc w:val="both"/>
      </w:pPr>
    </w:p>
    <w:p w:rsidR="0050141B" w:rsidRPr="007C14EE" w:rsidRDefault="0050141B" w:rsidP="0050141B">
      <w:pPr>
        <w:pStyle w:val="ab"/>
        <w:spacing w:before="0" w:after="0"/>
        <w:ind w:firstLine="567"/>
        <w:contextualSpacing/>
        <w:jc w:val="both"/>
      </w:pPr>
      <w:r w:rsidRPr="007C14EE">
        <w:rPr>
          <w:bCs/>
          <w:shd w:val="clear" w:color="auto" w:fill="FFFFFF"/>
        </w:rPr>
        <w:t>1.</w:t>
      </w:r>
      <w:r w:rsidRPr="007C14EE">
        <w:rPr>
          <w:shd w:val="clear" w:color="auto" w:fill="FFFFFF"/>
        </w:rPr>
        <w:t xml:space="preserve"> Формирование градостроительных условий при предоставлении земельных участков, находящихся в распоряжении органов местного самоуправления сельского поселения </w:t>
      </w:r>
      <w:proofErr w:type="spellStart"/>
      <w:r w:rsidR="004C0428">
        <w:rPr>
          <w:bCs/>
          <w:color w:val="000000"/>
          <w:shd w:val="clear" w:color="auto" w:fill="FFFFFF"/>
        </w:rPr>
        <w:t>Маги</w:t>
      </w:r>
      <w:r w:rsidR="004C0428">
        <w:rPr>
          <w:bCs/>
          <w:color w:val="000000"/>
          <w:shd w:val="clear" w:color="auto" w:fill="FFFFFF"/>
        </w:rPr>
        <w:t>н</w:t>
      </w:r>
      <w:r w:rsidR="004C0428">
        <w:rPr>
          <w:bCs/>
          <w:color w:val="000000"/>
          <w:shd w:val="clear" w:color="auto" w:fill="FFFFFF"/>
        </w:rPr>
        <w:t>ский</w:t>
      </w:r>
      <w:proofErr w:type="spellEnd"/>
      <w:r w:rsidR="009F0D16">
        <w:rPr>
          <w:bCs/>
          <w:color w:val="000000"/>
          <w:shd w:val="clear" w:color="auto" w:fill="FFFFFF"/>
        </w:rPr>
        <w:t xml:space="preserve"> </w:t>
      </w:r>
      <w:r w:rsidRPr="007C14EE">
        <w:rPr>
          <w:color w:val="000000"/>
          <w:shd w:val="clear" w:color="auto" w:fill="FFFFFF"/>
        </w:rPr>
        <w:t xml:space="preserve">сельсовет </w:t>
      </w:r>
      <w:r w:rsidRPr="007C14EE">
        <w:rPr>
          <w:shd w:val="clear" w:color="auto" w:fill="FFFFFF"/>
        </w:rPr>
        <w:t>предусматривает подготовку и утверждение документов об использовании з</w:t>
      </w:r>
      <w:r w:rsidRPr="007C14EE">
        <w:rPr>
          <w:shd w:val="clear" w:color="auto" w:fill="FFFFFF"/>
        </w:rPr>
        <w:t>е</w:t>
      </w:r>
      <w:r w:rsidRPr="007C14EE">
        <w:rPr>
          <w:shd w:val="clear" w:color="auto" w:fill="FFFFFF"/>
        </w:rPr>
        <w:t xml:space="preserve">мельных участков в соответствии с настоящими Правилами, документацией территориального планирования и документацией по планировке территории. </w:t>
      </w:r>
    </w:p>
    <w:p w:rsidR="00614C31" w:rsidRDefault="0050141B" w:rsidP="0050141B">
      <w:pPr>
        <w:pStyle w:val="ab"/>
        <w:spacing w:before="0" w:after="0"/>
        <w:ind w:firstLine="567"/>
        <w:contextualSpacing/>
        <w:jc w:val="both"/>
        <w:rPr>
          <w:color w:val="000000"/>
          <w:shd w:val="clear" w:color="auto" w:fill="FFFFFF"/>
        </w:rPr>
      </w:pPr>
      <w:r w:rsidRPr="007C14EE">
        <w:rPr>
          <w:shd w:val="clear" w:color="auto" w:fill="FFFFFF"/>
        </w:rPr>
        <w:t xml:space="preserve">Подготовка документов об использовании земельных участков может осуществляться по инициативе лиц, заинтересованных в предоставлении земельных участков (в соответствии с главой 4 части </w:t>
      </w:r>
      <w:r w:rsidRPr="007C14EE">
        <w:rPr>
          <w:shd w:val="clear" w:color="auto" w:fill="FFFFFF"/>
          <w:lang w:val="en-US"/>
        </w:rPr>
        <w:t>I</w:t>
      </w:r>
      <w:r w:rsidRPr="007C14EE">
        <w:rPr>
          <w:shd w:val="clear" w:color="auto" w:fill="FFFFFF"/>
        </w:rPr>
        <w:t xml:space="preserve"> настоящих Правил), либо по инициативе администрации</w:t>
      </w:r>
      <w:r w:rsidRPr="007C14EE">
        <w:rPr>
          <w:color w:val="000000"/>
          <w:shd w:val="clear" w:color="auto" w:fill="FFFFFF"/>
        </w:rPr>
        <w:t xml:space="preserve"> сельского поселения </w:t>
      </w:r>
      <w:proofErr w:type="spellStart"/>
      <w:r w:rsidR="004C0428">
        <w:rPr>
          <w:bCs/>
          <w:color w:val="000000"/>
          <w:shd w:val="clear" w:color="auto" w:fill="FFFFFF"/>
        </w:rPr>
        <w:t>Магинский</w:t>
      </w:r>
      <w:proofErr w:type="spellEnd"/>
      <w:r w:rsidR="009F0D16">
        <w:rPr>
          <w:bCs/>
          <w:color w:val="000000"/>
          <w:shd w:val="clear" w:color="auto" w:fill="FFFFFF"/>
        </w:rPr>
        <w:t xml:space="preserve"> </w:t>
      </w:r>
      <w:r w:rsidRPr="007C14EE">
        <w:rPr>
          <w:color w:val="000000"/>
          <w:shd w:val="clear" w:color="auto" w:fill="FFFFFF"/>
        </w:rPr>
        <w:t>сельсовет</w:t>
      </w:r>
      <w:r w:rsidR="00614C31" w:rsidRPr="00614C31">
        <w:rPr>
          <w:color w:val="000000"/>
          <w:shd w:val="clear" w:color="auto" w:fill="FFFFFF"/>
        </w:rPr>
        <w:t xml:space="preserve"> </w:t>
      </w:r>
      <w:r w:rsidR="00614C31" w:rsidRPr="007C14EE">
        <w:rPr>
          <w:color w:val="000000"/>
          <w:shd w:val="clear" w:color="auto" w:fill="FFFFFF"/>
        </w:rPr>
        <w:t xml:space="preserve">муниципального района </w:t>
      </w:r>
      <w:r w:rsidR="009F0D16">
        <w:rPr>
          <w:color w:val="000000"/>
          <w:shd w:val="clear" w:color="auto" w:fill="FFFFFF"/>
        </w:rPr>
        <w:t>Караидельский район</w:t>
      </w:r>
      <w:r w:rsidR="00614C31">
        <w:rPr>
          <w:color w:val="000000"/>
          <w:shd w:val="clear" w:color="auto" w:fill="FFFFFF"/>
        </w:rPr>
        <w:t>.</w:t>
      </w:r>
    </w:p>
    <w:p w:rsidR="0050141B" w:rsidRPr="007C14EE" w:rsidRDefault="0050141B" w:rsidP="0050141B">
      <w:pPr>
        <w:pStyle w:val="ab"/>
        <w:spacing w:before="0" w:after="0"/>
        <w:ind w:firstLine="567"/>
        <w:contextualSpacing/>
        <w:jc w:val="both"/>
      </w:pPr>
      <w:r w:rsidRPr="007C14EE">
        <w:rPr>
          <w:bCs/>
          <w:shd w:val="clear" w:color="auto" w:fill="FFFFFF"/>
        </w:rPr>
        <w:t>2.</w:t>
      </w:r>
      <w:r w:rsidRPr="007C14EE">
        <w:rPr>
          <w:shd w:val="clear" w:color="auto" w:fill="FFFFFF"/>
        </w:rPr>
        <w:t xml:space="preserve"> В случае</w:t>
      </w:r>
      <w:proofErr w:type="gramStart"/>
      <w:r w:rsidRPr="007C14EE">
        <w:rPr>
          <w:shd w:val="clear" w:color="auto" w:fill="FFFFFF"/>
        </w:rPr>
        <w:t>,</w:t>
      </w:r>
      <w:proofErr w:type="gramEnd"/>
      <w:r w:rsidRPr="007C14EE">
        <w:rPr>
          <w:shd w:val="clear" w:color="auto" w:fill="FFFFFF"/>
        </w:rPr>
        <w:t xml:space="preserve"> если земельный участок не сформирован или его параметры не соответствуют требованиям и ограничениям, установленным градостроительным регламентом для соответс</w:t>
      </w:r>
      <w:r w:rsidRPr="007C14EE">
        <w:rPr>
          <w:shd w:val="clear" w:color="auto" w:fill="FFFFFF"/>
        </w:rPr>
        <w:t>т</w:t>
      </w:r>
      <w:r w:rsidRPr="007C14EE">
        <w:rPr>
          <w:shd w:val="clear" w:color="auto" w:fill="FFFFFF"/>
        </w:rPr>
        <w:t>вующей зоны (</w:t>
      </w:r>
      <w:proofErr w:type="spellStart"/>
      <w:r w:rsidRPr="007C14EE">
        <w:rPr>
          <w:shd w:val="clear" w:color="auto" w:fill="FFFFFF"/>
        </w:rPr>
        <w:t>подзоны</w:t>
      </w:r>
      <w:proofErr w:type="spellEnd"/>
      <w:r w:rsidRPr="007C14EE">
        <w:rPr>
          <w:shd w:val="clear" w:color="auto" w:fill="FFFFFF"/>
        </w:rPr>
        <w:t>), то для подготовки градостроительного плана земельного участка н</w:t>
      </w:r>
      <w:r w:rsidRPr="007C14EE">
        <w:rPr>
          <w:shd w:val="clear" w:color="auto" w:fill="FFFFFF"/>
        </w:rPr>
        <w:t>е</w:t>
      </w:r>
      <w:r w:rsidRPr="007C14EE">
        <w:rPr>
          <w:shd w:val="clear" w:color="auto" w:fill="FFFFFF"/>
        </w:rPr>
        <w:t>обходимо разработать и утвердить проект межевания территории.</w:t>
      </w:r>
    </w:p>
    <w:p w:rsidR="0050141B" w:rsidRPr="007C14EE" w:rsidRDefault="0050141B" w:rsidP="0050141B">
      <w:pPr>
        <w:pStyle w:val="ab"/>
        <w:spacing w:before="0" w:after="0"/>
        <w:ind w:firstLine="567"/>
        <w:contextualSpacing/>
        <w:jc w:val="both"/>
      </w:pPr>
      <w:r w:rsidRPr="007C14EE">
        <w:rPr>
          <w:bCs/>
          <w:shd w:val="clear" w:color="auto" w:fill="FFFFFF"/>
        </w:rPr>
        <w:t>3.</w:t>
      </w:r>
      <w:r w:rsidRPr="007C14EE">
        <w:rPr>
          <w:shd w:val="clear" w:color="auto" w:fill="FFFFFF"/>
        </w:rPr>
        <w:t xml:space="preserve"> В случае</w:t>
      </w:r>
      <w:proofErr w:type="gramStart"/>
      <w:r w:rsidRPr="007C14EE">
        <w:rPr>
          <w:shd w:val="clear" w:color="auto" w:fill="FFFFFF"/>
        </w:rPr>
        <w:t>,</w:t>
      </w:r>
      <w:proofErr w:type="gramEnd"/>
      <w:r w:rsidRPr="007C14EE">
        <w:rPr>
          <w:shd w:val="clear" w:color="auto" w:fill="FFFFFF"/>
        </w:rPr>
        <w:t xml:space="preserve"> если в отношении предназначенного для предоставления сформированного земельного участка в соответствии с пунктом 7 статьи 36 Градостроительного кодекса </w:t>
      </w:r>
      <w:r w:rsidR="009877CC" w:rsidRPr="00EF1CBE">
        <w:rPr>
          <w:shd w:val="clear" w:color="auto" w:fill="FFFFFF"/>
        </w:rPr>
        <w:t>Росси</w:t>
      </w:r>
      <w:r w:rsidR="009877CC" w:rsidRPr="00EF1CBE">
        <w:rPr>
          <w:shd w:val="clear" w:color="auto" w:fill="FFFFFF"/>
        </w:rPr>
        <w:t>й</w:t>
      </w:r>
      <w:r w:rsidR="009877CC" w:rsidRPr="00EF1CBE">
        <w:rPr>
          <w:shd w:val="clear" w:color="auto" w:fill="FFFFFF"/>
        </w:rPr>
        <w:t>ской Федерации</w:t>
      </w:r>
      <w:r w:rsidRPr="007C14EE">
        <w:rPr>
          <w:shd w:val="clear" w:color="auto" w:fill="FFFFFF"/>
        </w:rPr>
        <w:t xml:space="preserve"> градостроительный регламент не распространяется  либо  не  устанавливается, то документ об использовании земельного участка готовится и утверждается уполномоченными органами </w:t>
      </w:r>
      <w:r w:rsidRPr="007C14EE">
        <w:rPr>
          <w:color w:val="000000"/>
          <w:shd w:val="clear" w:color="auto" w:fill="FFFFFF"/>
        </w:rPr>
        <w:t xml:space="preserve">муниципального района </w:t>
      </w:r>
      <w:r w:rsidR="009F0D16">
        <w:rPr>
          <w:color w:val="000000"/>
          <w:shd w:val="clear" w:color="auto" w:fill="FFFFFF"/>
        </w:rPr>
        <w:t>Караидельский район</w:t>
      </w:r>
      <w:r w:rsidRPr="007C14EE">
        <w:rPr>
          <w:color w:val="000000"/>
          <w:shd w:val="clear" w:color="auto" w:fill="FFFFFF"/>
        </w:rPr>
        <w:t xml:space="preserve"> </w:t>
      </w:r>
      <w:r w:rsidRPr="007C14EE">
        <w:rPr>
          <w:shd w:val="clear" w:color="auto" w:fill="FFFFFF"/>
        </w:rPr>
        <w:t>в соответствии с федеральным закон</w:t>
      </w:r>
      <w:r w:rsidRPr="007C14EE">
        <w:rPr>
          <w:shd w:val="clear" w:color="auto" w:fill="FFFFFF"/>
        </w:rPr>
        <w:t>о</w:t>
      </w:r>
      <w:r w:rsidRPr="007C14EE">
        <w:rPr>
          <w:shd w:val="clear" w:color="auto" w:fill="FFFFFF"/>
        </w:rPr>
        <w:t>дательством.</w:t>
      </w:r>
    </w:p>
    <w:p w:rsidR="0050141B" w:rsidRPr="007C14EE" w:rsidRDefault="0050141B" w:rsidP="0050141B">
      <w:pPr>
        <w:pStyle w:val="ab"/>
        <w:spacing w:before="0" w:after="0"/>
        <w:ind w:firstLine="567"/>
        <w:contextualSpacing/>
        <w:jc w:val="both"/>
      </w:pPr>
      <w:r w:rsidRPr="007C14EE">
        <w:rPr>
          <w:bCs/>
          <w:shd w:val="clear" w:color="auto" w:fill="FFFFFF"/>
        </w:rPr>
        <w:t>4.</w:t>
      </w:r>
      <w:r w:rsidRPr="007C14EE">
        <w:rPr>
          <w:shd w:val="clear" w:color="auto" w:fill="FFFFFF"/>
        </w:rPr>
        <w:t xml:space="preserve"> </w:t>
      </w:r>
      <w:proofErr w:type="gramStart"/>
      <w:r w:rsidRPr="007C14EE">
        <w:rPr>
          <w:shd w:val="clear" w:color="auto" w:fill="FFFFFF"/>
        </w:rPr>
        <w:t>В случае предоставления участка (в том числе в границах квартала) на условиях его комплексной подготовки для последующей застройки выделенных участков (включая инж</w:t>
      </w:r>
      <w:r w:rsidRPr="007C14EE">
        <w:rPr>
          <w:shd w:val="clear" w:color="auto" w:fill="FFFFFF"/>
        </w:rPr>
        <w:t>е</w:t>
      </w:r>
      <w:r w:rsidRPr="007C14EE">
        <w:rPr>
          <w:shd w:val="clear" w:color="auto" w:fill="FFFFFF"/>
        </w:rPr>
        <w:t>нерную подготовку территории, строительство объектов транспортной, инженерной и социал</w:t>
      </w:r>
      <w:r w:rsidRPr="007C14EE">
        <w:rPr>
          <w:shd w:val="clear" w:color="auto" w:fill="FFFFFF"/>
        </w:rPr>
        <w:t>ь</w:t>
      </w:r>
      <w:r w:rsidRPr="007C14EE">
        <w:rPr>
          <w:shd w:val="clear" w:color="auto" w:fill="FFFFFF"/>
        </w:rPr>
        <w:t>ной инфраструктуры) градостроительные условия могут включать требования к уровню обе</w:t>
      </w:r>
      <w:r w:rsidRPr="007C14EE">
        <w:rPr>
          <w:shd w:val="clear" w:color="auto" w:fill="FFFFFF"/>
        </w:rPr>
        <w:t>с</w:t>
      </w:r>
      <w:r w:rsidRPr="007C14EE">
        <w:rPr>
          <w:shd w:val="clear" w:color="auto" w:fill="FFFFFF"/>
        </w:rPr>
        <w:t>печенности указанными объектами, к составу и параметрам подлежащих строительству (реко</w:t>
      </w:r>
      <w:r w:rsidRPr="007C14EE">
        <w:rPr>
          <w:shd w:val="clear" w:color="auto" w:fill="FFFFFF"/>
        </w:rPr>
        <w:t>н</w:t>
      </w:r>
      <w:r w:rsidRPr="007C14EE">
        <w:rPr>
          <w:shd w:val="clear" w:color="auto" w:fill="FFFFFF"/>
        </w:rPr>
        <w:t>струкции) объектов регионального или муниципального значения, условия согласования прое</w:t>
      </w:r>
      <w:r w:rsidRPr="007C14EE">
        <w:rPr>
          <w:shd w:val="clear" w:color="auto" w:fill="FFFFFF"/>
        </w:rPr>
        <w:t>к</w:t>
      </w:r>
      <w:r w:rsidRPr="007C14EE">
        <w:rPr>
          <w:shd w:val="clear" w:color="auto" w:fill="FFFFFF"/>
        </w:rPr>
        <w:t>тов, обеспечивающих комплексную подготовку предоставляемого</w:t>
      </w:r>
      <w:proofErr w:type="gramEnd"/>
      <w:r w:rsidRPr="007C14EE">
        <w:rPr>
          <w:shd w:val="clear" w:color="auto" w:fill="FFFFFF"/>
        </w:rPr>
        <w:t xml:space="preserve"> участка, сроки проведения работ, а также условия передачи построенных объектов эксплуатирующим организациям.</w:t>
      </w:r>
    </w:p>
    <w:p w:rsidR="0050141B" w:rsidRPr="007C14EE" w:rsidRDefault="0050141B" w:rsidP="0050141B">
      <w:pPr>
        <w:pStyle w:val="ab"/>
        <w:spacing w:before="0" w:after="0"/>
        <w:ind w:firstLine="567"/>
        <w:contextualSpacing/>
        <w:jc w:val="both"/>
      </w:pPr>
      <w:proofErr w:type="gramStart"/>
      <w:r w:rsidRPr="007C14EE">
        <w:rPr>
          <w:shd w:val="clear" w:color="auto" w:fill="FFFFFF"/>
        </w:rPr>
        <w:t xml:space="preserve">Порядок оформления разрешительной документации под комплексное освоение в целях жилищного строительства регламентируется действующим федеральным законодательством, нормативными правовыми актами Республики Башкортостан, настоящими Правилами, а также соответствующими положениями, утверждаемыми решениями администрации </w:t>
      </w:r>
      <w:r w:rsidRPr="007C14EE">
        <w:rPr>
          <w:color w:val="000000"/>
          <w:shd w:val="clear" w:color="auto" w:fill="FFFFFF"/>
        </w:rPr>
        <w:t xml:space="preserve">муниципального района </w:t>
      </w:r>
      <w:r w:rsidR="009F0D16">
        <w:rPr>
          <w:color w:val="000000"/>
          <w:shd w:val="clear" w:color="auto" w:fill="FFFFFF"/>
        </w:rPr>
        <w:t>Караидельский район</w:t>
      </w:r>
      <w:r w:rsidRPr="007C14EE">
        <w:rPr>
          <w:color w:val="000000"/>
          <w:shd w:val="clear" w:color="auto" w:fill="FFFFFF"/>
        </w:rPr>
        <w:t xml:space="preserve">, </w:t>
      </w:r>
      <w:r w:rsidRPr="007C14EE">
        <w:rPr>
          <w:shd w:val="clear" w:color="auto" w:fill="FFFFFF"/>
        </w:rPr>
        <w:t>а до их утверждения - временными положениями, утвержденн</w:t>
      </w:r>
      <w:r w:rsidRPr="007C14EE">
        <w:rPr>
          <w:shd w:val="clear" w:color="auto" w:fill="FFFFFF"/>
        </w:rPr>
        <w:t>ы</w:t>
      </w:r>
      <w:r w:rsidRPr="007C14EE">
        <w:rPr>
          <w:shd w:val="clear" w:color="auto" w:fill="FFFFFF"/>
        </w:rPr>
        <w:t xml:space="preserve">ми постановлениями главы администрации </w:t>
      </w:r>
      <w:r w:rsidRPr="007C14EE">
        <w:rPr>
          <w:color w:val="000000"/>
          <w:shd w:val="clear" w:color="auto" w:fill="FFFFFF"/>
        </w:rPr>
        <w:t xml:space="preserve">муниципального района </w:t>
      </w:r>
      <w:r w:rsidR="009F0D16">
        <w:rPr>
          <w:color w:val="000000"/>
          <w:shd w:val="clear" w:color="auto" w:fill="FFFFFF"/>
        </w:rPr>
        <w:t>Караидельский район</w:t>
      </w:r>
      <w:r w:rsidRPr="007C14EE">
        <w:rPr>
          <w:color w:val="000000"/>
          <w:shd w:val="clear" w:color="auto" w:fill="FFFFFF"/>
        </w:rPr>
        <w:t xml:space="preserve"> </w:t>
      </w:r>
      <w:r w:rsidRPr="007C14EE">
        <w:rPr>
          <w:shd w:val="clear" w:color="auto" w:fill="FFFFFF"/>
        </w:rPr>
        <w:t>в развитие настоящих Правил.</w:t>
      </w:r>
      <w:proofErr w:type="gramEnd"/>
    </w:p>
    <w:p w:rsidR="0050141B" w:rsidRPr="007C14EE" w:rsidRDefault="0050141B" w:rsidP="0050141B">
      <w:pPr>
        <w:pStyle w:val="ab"/>
        <w:spacing w:before="0" w:after="0"/>
        <w:ind w:firstLine="567"/>
        <w:contextualSpacing/>
        <w:jc w:val="both"/>
      </w:pPr>
      <w:r w:rsidRPr="007C14EE">
        <w:rPr>
          <w:shd w:val="clear" w:color="auto" w:fill="FFFFFF"/>
        </w:rPr>
        <w:t> </w:t>
      </w:r>
      <w:r w:rsidRPr="007C14EE">
        <w:rPr>
          <w:bCs/>
          <w:shd w:val="clear" w:color="auto" w:fill="FFFFFF"/>
        </w:rPr>
        <w:t>5.</w:t>
      </w:r>
      <w:r w:rsidRPr="007C14EE">
        <w:rPr>
          <w:shd w:val="clear" w:color="auto" w:fill="FFFFFF"/>
        </w:rPr>
        <w:t xml:space="preserve"> В случае, когда объектом передачи является подлежащее реконструкции (завершению строительством) или реставрации здание, сооружение, то градостроительные условия могут с</w:t>
      </w:r>
      <w:r w:rsidRPr="007C14EE">
        <w:rPr>
          <w:shd w:val="clear" w:color="auto" w:fill="FFFFFF"/>
        </w:rPr>
        <w:t>о</w:t>
      </w:r>
      <w:r w:rsidRPr="007C14EE">
        <w:rPr>
          <w:shd w:val="clear" w:color="auto" w:fill="FFFFFF"/>
        </w:rPr>
        <w:t>держать требования к проектной документации, а также в установленных законом случаях тр</w:t>
      </w:r>
      <w:r w:rsidRPr="007C14EE">
        <w:rPr>
          <w:shd w:val="clear" w:color="auto" w:fill="FFFFFF"/>
        </w:rPr>
        <w:t>е</w:t>
      </w:r>
      <w:r w:rsidRPr="007C14EE">
        <w:rPr>
          <w:shd w:val="clear" w:color="auto" w:fill="FFFFFF"/>
        </w:rPr>
        <w:t>бования к охране объектов культурного наследия.</w:t>
      </w:r>
    </w:p>
    <w:p w:rsidR="0050141B" w:rsidRPr="007C14EE" w:rsidRDefault="0050141B" w:rsidP="0050141B">
      <w:pPr>
        <w:pStyle w:val="ab"/>
        <w:spacing w:before="0" w:after="0"/>
        <w:ind w:firstLine="567"/>
        <w:contextualSpacing/>
        <w:jc w:val="both"/>
      </w:pPr>
      <w:r w:rsidRPr="007C14EE">
        <w:rPr>
          <w:bCs/>
          <w:shd w:val="clear" w:color="auto" w:fill="FFFFFF"/>
        </w:rPr>
        <w:t>6.</w:t>
      </w:r>
      <w:r w:rsidRPr="007C14EE">
        <w:rPr>
          <w:shd w:val="clear" w:color="auto" w:fill="FFFFFF"/>
        </w:rPr>
        <w:t xml:space="preserve"> При подготовке разрешительной документации на испрашиваемый вид использования земельного участка заявитель самостоятельно несет риск, связанный с отказом в согласовании правообладателей объектов недвижимости, расположенных на данной территории.</w:t>
      </w:r>
    </w:p>
    <w:p w:rsidR="005300CF" w:rsidRDefault="0050141B" w:rsidP="0050141B">
      <w:pPr>
        <w:pStyle w:val="ab"/>
        <w:spacing w:before="0" w:after="0"/>
        <w:ind w:firstLine="567"/>
        <w:contextualSpacing/>
        <w:jc w:val="both"/>
        <w:rPr>
          <w:b/>
          <w:bCs/>
          <w:color w:val="000000"/>
        </w:rPr>
      </w:pPr>
      <w:r w:rsidRPr="007C14EE">
        <w:rPr>
          <w:shd w:val="clear" w:color="auto" w:fill="FFFFFF"/>
        </w:rPr>
        <w:t> </w:t>
      </w:r>
    </w:p>
    <w:p w:rsidR="0050141B" w:rsidRPr="007C14EE" w:rsidRDefault="0050141B" w:rsidP="0050141B">
      <w:pPr>
        <w:pStyle w:val="ab"/>
        <w:spacing w:before="0" w:after="0"/>
        <w:ind w:firstLine="567"/>
        <w:contextualSpacing/>
        <w:jc w:val="both"/>
      </w:pPr>
      <w:r w:rsidRPr="007C14EE">
        <w:rPr>
          <w:b/>
          <w:bCs/>
          <w:color w:val="000000"/>
        </w:rPr>
        <w:t>Статья 5</w:t>
      </w:r>
      <w:r w:rsidR="00FD4749">
        <w:rPr>
          <w:b/>
          <w:bCs/>
          <w:color w:val="000000"/>
        </w:rPr>
        <w:t>2</w:t>
      </w:r>
      <w:r w:rsidRPr="007C14EE">
        <w:rPr>
          <w:b/>
          <w:bCs/>
          <w:color w:val="000000"/>
        </w:rPr>
        <w:t xml:space="preserve">. </w:t>
      </w:r>
      <w:r w:rsidRPr="007C14EE">
        <w:rPr>
          <w:b/>
          <w:bCs/>
          <w:shd w:val="clear" w:color="auto" w:fill="FFFFFF"/>
        </w:rPr>
        <w:t>Установление публичных сервитутов</w:t>
      </w:r>
    </w:p>
    <w:p w:rsidR="0050141B" w:rsidRPr="007C14EE" w:rsidRDefault="0050141B" w:rsidP="0050141B">
      <w:pPr>
        <w:pStyle w:val="ab"/>
        <w:spacing w:before="0" w:after="0"/>
        <w:ind w:firstLine="567"/>
        <w:contextualSpacing/>
        <w:jc w:val="both"/>
      </w:pPr>
      <w:r w:rsidRPr="007C14EE">
        <w:rPr>
          <w:shd w:val="clear" w:color="auto" w:fill="FFFFFF"/>
        </w:rPr>
        <w:t> </w:t>
      </w:r>
    </w:p>
    <w:p w:rsidR="0050141B" w:rsidRPr="007C14EE" w:rsidRDefault="0050141B" w:rsidP="0050141B">
      <w:pPr>
        <w:pStyle w:val="ab"/>
        <w:spacing w:before="0" w:after="0"/>
        <w:ind w:firstLine="567"/>
        <w:contextualSpacing/>
        <w:jc w:val="both"/>
      </w:pPr>
      <w:r w:rsidRPr="007C14EE">
        <w:rPr>
          <w:bCs/>
          <w:shd w:val="clear" w:color="auto" w:fill="FFFFFF"/>
        </w:rPr>
        <w:t>1.</w:t>
      </w:r>
      <w:r w:rsidRPr="007C14EE">
        <w:rPr>
          <w:shd w:val="clear" w:color="auto" w:fill="FFFFFF"/>
        </w:rPr>
        <w:t xml:space="preserve"> Публичный сервитут - право ограниченного пользования чужим земельным участком, которое устанавливается законом или иным нормативным правовым актом Российской Федер</w:t>
      </w:r>
      <w:r w:rsidRPr="007C14EE">
        <w:rPr>
          <w:shd w:val="clear" w:color="auto" w:fill="FFFFFF"/>
        </w:rPr>
        <w:t>а</w:t>
      </w:r>
      <w:r w:rsidRPr="007C14EE">
        <w:rPr>
          <w:shd w:val="clear" w:color="auto" w:fill="FFFFFF"/>
        </w:rPr>
        <w:t>ции, нормативным правовым актом субъекта Российской Федерации, нормативным правовым актом органа местного самоуправления в случаях, если это необходимо для обеспечения инт</w:t>
      </w:r>
      <w:r w:rsidRPr="007C14EE">
        <w:rPr>
          <w:shd w:val="clear" w:color="auto" w:fill="FFFFFF"/>
        </w:rPr>
        <w:t>е</w:t>
      </w:r>
      <w:r w:rsidRPr="007C14EE">
        <w:rPr>
          <w:shd w:val="clear" w:color="auto" w:fill="FFFFFF"/>
        </w:rPr>
        <w:lastRenderedPageBreak/>
        <w:t>ресов государства, местного самоуправления или местного населения без изъятия земельных участков. Установление публичного сервитута осуществляется с учетом результатов общес</w:t>
      </w:r>
      <w:r w:rsidRPr="007C14EE">
        <w:rPr>
          <w:shd w:val="clear" w:color="auto" w:fill="FFFFFF"/>
        </w:rPr>
        <w:t>т</w:t>
      </w:r>
      <w:r w:rsidRPr="007C14EE">
        <w:rPr>
          <w:shd w:val="clear" w:color="auto" w:fill="FFFFFF"/>
        </w:rPr>
        <w:t>венных слушаний.</w:t>
      </w:r>
    </w:p>
    <w:p w:rsidR="0050141B" w:rsidRPr="007C14EE" w:rsidRDefault="0050141B" w:rsidP="0050141B">
      <w:pPr>
        <w:pStyle w:val="ab"/>
        <w:spacing w:before="0" w:after="0"/>
        <w:ind w:firstLine="567"/>
        <w:contextualSpacing/>
        <w:jc w:val="both"/>
      </w:pPr>
      <w:r w:rsidRPr="007C14EE">
        <w:rPr>
          <w:bCs/>
          <w:shd w:val="clear" w:color="auto" w:fill="FFFFFF"/>
        </w:rPr>
        <w:t>2.</w:t>
      </w:r>
      <w:r w:rsidRPr="007C14EE">
        <w:rPr>
          <w:shd w:val="clear" w:color="auto" w:fill="FFFFFF"/>
        </w:rPr>
        <w:t xml:space="preserve"> Публичные сервитуты устанавливаются </w:t>
      </w:r>
      <w:proofErr w:type="gramStart"/>
      <w:r w:rsidRPr="007C14EE">
        <w:rPr>
          <w:shd w:val="clear" w:color="auto" w:fill="FFFFFF"/>
        </w:rPr>
        <w:t>для</w:t>
      </w:r>
      <w:proofErr w:type="gramEnd"/>
      <w:r w:rsidRPr="007C14EE">
        <w:rPr>
          <w:shd w:val="clear" w:color="auto" w:fill="FFFFFF"/>
        </w:rPr>
        <w:t>:</w:t>
      </w:r>
    </w:p>
    <w:p w:rsidR="0050141B" w:rsidRPr="007C14EE" w:rsidRDefault="0050141B" w:rsidP="0050141B">
      <w:pPr>
        <w:pStyle w:val="ab"/>
        <w:spacing w:before="0" w:after="0"/>
        <w:ind w:firstLine="567"/>
        <w:contextualSpacing/>
        <w:jc w:val="both"/>
      </w:pPr>
      <w:r w:rsidRPr="007C14EE">
        <w:rPr>
          <w:shd w:val="clear" w:color="auto" w:fill="FFFFFF"/>
        </w:rPr>
        <w:t>1) прохода или проезда через земельный участок;</w:t>
      </w:r>
    </w:p>
    <w:p w:rsidR="0050141B" w:rsidRPr="007C14EE" w:rsidRDefault="0050141B" w:rsidP="0050141B">
      <w:pPr>
        <w:pStyle w:val="ab"/>
        <w:spacing w:before="0" w:after="0"/>
        <w:ind w:firstLine="567"/>
        <w:contextualSpacing/>
        <w:jc w:val="both"/>
      </w:pPr>
      <w:r w:rsidRPr="007C14EE">
        <w:rPr>
          <w:shd w:val="clear" w:color="auto" w:fill="FFFFFF"/>
        </w:rPr>
        <w:t>2) использования земельного участка в целях ремонта коммунальных, инженерных, эле</w:t>
      </w:r>
      <w:r w:rsidRPr="007C14EE">
        <w:rPr>
          <w:shd w:val="clear" w:color="auto" w:fill="FFFFFF"/>
        </w:rPr>
        <w:t>к</w:t>
      </w:r>
      <w:r w:rsidRPr="007C14EE">
        <w:rPr>
          <w:shd w:val="clear" w:color="auto" w:fill="FFFFFF"/>
        </w:rPr>
        <w:t>трических и других линий и сетей, а также объектов транспортной инфраструктуры;</w:t>
      </w:r>
    </w:p>
    <w:p w:rsidR="0050141B" w:rsidRPr="007C14EE" w:rsidRDefault="0050141B" w:rsidP="0050141B">
      <w:pPr>
        <w:pStyle w:val="ab"/>
        <w:spacing w:before="0" w:after="0"/>
        <w:ind w:firstLine="567"/>
        <w:contextualSpacing/>
        <w:jc w:val="both"/>
      </w:pPr>
      <w:r w:rsidRPr="007C14EE">
        <w:rPr>
          <w:shd w:val="clear" w:color="auto" w:fill="FFFFFF"/>
        </w:rPr>
        <w:t>3) размещения на земельном участке межевых и геодезических знаков и подъездов к ним;</w:t>
      </w:r>
    </w:p>
    <w:p w:rsidR="0050141B" w:rsidRPr="007C14EE" w:rsidRDefault="0050141B" w:rsidP="0050141B">
      <w:pPr>
        <w:pStyle w:val="ab"/>
        <w:spacing w:before="0" w:after="0"/>
        <w:ind w:firstLine="567"/>
        <w:contextualSpacing/>
        <w:jc w:val="both"/>
      </w:pPr>
      <w:r w:rsidRPr="007C14EE">
        <w:rPr>
          <w:shd w:val="clear" w:color="auto" w:fill="FFFFFF"/>
        </w:rPr>
        <w:t>4) проведения дренажных работ на земельном участке;</w:t>
      </w:r>
    </w:p>
    <w:p w:rsidR="0050141B" w:rsidRPr="007C14EE" w:rsidRDefault="0050141B" w:rsidP="0050141B">
      <w:pPr>
        <w:pStyle w:val="ab"/>
        <w:spacing w:before="0" w:after="0"/>
        <w:ind w:firstLine="567"/>
        <w:contextualSpacing/>
        <w:jc w:val="both"/>
      </w:pPr>
      <w:r w:rsidRPr="007C14EE">
        <w:rPr>
          <w:shd w:val="clear" w:color="auto" w:fill="FFFFFF"/>
        </w:rPr>
        <w:t>5) забора воды и водопоя;</w:t>
      </w:r>
    </w:p>
    <w:p w:rsidR="0050141B" w:rsidRPr="007C14EE" w:rsidRDefault="0050141B" w:rsidP="0050141B">
      <w:pPr>
        <w:pStyle w:val="ab"/>
        <w:spacing w:before="0" w:after="0"/>
        <w:ind w:firstLine="567"/>
        <w:contextualSpacing/>
        <w:jc w:val="both"/>
      </w:pPr>
      <w:r w:rsidRPr="007C14EE">
        <w:rPr>
          <w:shd w:val="clear" w:color="auto" w:fill="FFFFFF"/>
        </w:rPr>
        <w:t>6) прогона скота через земельный участок;</w:t>
      </w:r>
    </w:p>
    <w:p w:rsidR="0050141B" w:rsidRPr="007C14EE" w:rsidRDefault="0050141B" w:rsidP="0050141B">
      <w:pPr>
        <w:pStyle w:val="ab"/>
        <w:spacing w:before="0" w:after="0"/>
        <w:ind w:firstLine="567"/>
        <w:contextualSpacing/>
        <w:jc w:val="both"/>
      </w:pPr>
      <w:r w:rsidRPr="007C14EE">
        <w:rPr>
          <w:shd w:val="clear" w:color="auto" w:fill="FFFFFF"/>
        </w:rPr>
        <w:t>7)</w:t>
      </w:r>
      <w:r w:rsidR="00DF5D15">
        <w:rPr>
          <w:shd w:val="clear" w:color="auto" w:fill="FFFFFF"/>
        </w:rPr>
        <w:t xml:space="preserve"> </w:t>
      </w:r>
      <w:r w:rsidRPr="007C14EE">
        <w:rPr>
          <w:shd w:val="clear" w:color="auto" w:fill="FFFFFF"/>
        </w:rPr>
        <w:t>сенокоса или выпаса скота на земельных участках в сроки, продолжительность которых соответствует местным условиям, обычаям, за исключением таких земельных участков в пр</w:t>
      </w:r>
      <w:r w:rsidRPr="007C14EE">
        <w:rPr>
          <w:shd w:val="clear" w:color="auto" w:fill="FFFFFF"/>
        </w:rPr>
        <w:t>е</w:t>
      </w:r>
      <w:r w:rsidRPr="007C14EE">
        <w:rPr>
          <w:shd w:val="clear" w:color="auto" w:fill="FFFFFF"/>
        </w:rPr>
        <w:t>делах земель лесного фонда;</w:t>
      </w:r>
    </w:p>
    <w:p w:rsidR="0050141B" w:rsidRPr="007C14EE" w:rsidRDefault="0050141B" w:rsidP="0050141B">
      <w:pPr>
        <w:pStyle w:val="ab"/>
        <w:spacing w:before="0" w:after="0"/>
        <w:ind w:firstLine="567"/>
        <w:contextualSpacing/>
        <w:jc w:val="both"/>
      </w:pPr>
      <w:r w:rsidRPr="007C14EE">
        <w:rPr>
          <w:shd w:val="clear" w:color="auto" w:fill="FFFFFF"/>
        </w:rPr>
        <w:t>8) использования земельного участка в целях охоты, ловли рыбы в расположенном на з</w:t>
      </w:r>
      <w:r w:rsidRPr="007C14EE">
        <w:rPr>
          <w:shd w:val="clear" w:color="auto" w:fill="FFFFFF"/>
        </w:rPr>
        <w:t>е</w:t>
      </w:r>
      <w:r w:rsidRPr="007C14EE">
        <w:rPr>
          <w:shd w:val="clear" w:color="auto" w:fill="FFFFFF"/>
        </w:rPr>
        <w:t>мельном участке водном объекте, сбора дикорастущих растений в установленные сроки и в у</w:t>
      </w:r>
      <w:r w:rsidRPr="007C14EE">
        <w:rPr>
          <w:shd w:val="clear" w:color="auto" w:fill="FFFFFF"/>
        </w:rPr>
        <w:t>с</w:t>
      </w:r>
      <w:r w:rsidRPr="007C14EE">
        <w:rPr>
          <w:shd w:val="clear" w:color="auto" w:fill="FFFFFF"/>
        </w:rPr>
        <w:t>тановленном порядке;</w:t>
      </w:r>
    </w:p>
    <w:p w:rsidR="0050141B" w:rsidRPr="007C14EE" w:rsidRDefault="0050141B" w:rsidP="0050141B">
      <w:pPr>
        <w:pStyle w:val="ab"/>
        <w:spacing w:before="0" w:after="0"/>
        <w:ind w:firstLine="567"/>
        <w:contextualSpacing/>
        <w:jc w:val="both"/>
      </w:pPr>
      <w:r w:rsidRPr="007C14EE">
        <w:rPr>
          <w:shd w:val="clear" w:color="auto" w:fill="FFFFFF"/>
        </w:rPr>
        <w:t>9) временного пользования земельным участком в целях проведения изыскательских, и</w:t>
      </w:r>
      <w:r w:rsidRPr="007C14EE">
        <w:rPr>
          <w:shd w:val="clear" w:color="auto" w:fill="FFFFFF"/>
        </w:rPr>
        <w:t>с</w:t>
      </w:r>
      <w:r w:rsidRPr="007C14EE">
        <w:rPr>
          <w:shd w:val="clear" w:color="auto" w:fill="FFFFFF"/>
        </w:rPr>
        <w:t>следовательских и других работ;</w:t>
      </w:r>
    </w:p>
    <w:p w:rsidR="0050141B" w:rsidRPr="007C14EE" w:rsidRDefault="0050141B" w:rsidP="0050141B">
      <w:pPr>
        <w:pStyle w:val="ab"/>
        <w:spacing w:before="0" w:after="0"/>
        <w:ind w:firstLine="567"/>
        <w:contextualSpacing/>
        <w:jc w:val="both"/>
      </w:pPr>
      <w:r w:rsidRPr="007C14EE">
        <w:rPr>
          <w:shd w:val="clear" w:color="auto" w:fill="FFFFFF"/>
        </w:rPr>
        <w:t>10) свободного доступа к прибрежной полосе.</w:t>
      </w:r>
    </w:p>
    <w:p w:rsidR="0050141B" w:rsidRPr="007C14EE" w:rsidRDefault="0050141B" w:rsidP="0050141B">
      <w:pPr>
        <w:pStyle w:val="ab"/>
        <w:spacing w:before="0" w:after="0"/>
        <w:ind w:firstLine="567"/>
        <w:contextualSpacing/>
        <w:jc w:val="both"/>
      </w:pPr>
      <w:r w:rsidRPr="007C14EE">
        <w:rPr>
          <w:bCs/>
          <w:shd w:val="clear" w:color="auto" w:fill="FFFFFF"/>
        </w:rPr>
        <w:t>3.</w:t>
      </w:r>
      <w:r w:rsidRPr="007C14EE">
        <w:rPr>
          <w:shd w:val="clear" w:color="auto" w:fill="FFFFFF"/>
        </w:rPr>
        <w:t xml:space="preserve"> Публичные сервитуты устанавливаются на основе обосновывающих материалов, в том числе соответствующих положений проектов планировки и проектов межевания территории.</w:t>
      </w:r>
    </w:p>
    <w:p w:rsidR="0050141B" w:rsidRPr="007C14EE" w:rsidRDefault="0050141B" w:rsidP="0050141B">
      <w:pPr>
        <w:pStyle w:val="ab"/>
        <w:spacing w:before="0" w:after="0"/>
        <w:ind w:firstLine="567"/>
        <w:contextualSpacing/>
        <w:jc w:val="both"/>
      </w:pPr>
      <w:r w:rsidRPr="007C14EE">
        <w:rPr>
          <w:bCs/>
          <w:shd w:val="clear" w:color="auto" w:fill="FFFFFF"/>
        </w:rPr>
        <w:t>4</w:t>
      </w:r>
      <w:r w:rsidRPr="007C14EE">
        <w:rPr>
          <w:shd w:val="clear" w:color="auto" w:fill="FFFFFF"/>
        </w:rPr>
        <w:t xml:space="preserve">. </w:t>
      </w:r>
      <w:proofErr w:type="gramStart"/>
      <w:r w:rsidRPr="007C14EE">
        <w:rPr>
          <w:shd w:val="clear" w:color="auto" w:fill="FFFFFF"/>
        </w:rPr>
        <w:t xml:space="preserve">Глава администрации </w:t>
      </w:r>
      <w:r w:rsidRPr="007C14EE">
        <w:rPr>
          <w:color w:val="000000"/>
          <w:shd w:val="clear" w:color="auto" w:fill="FFFFFF"/>
        </w:rPr>
        <w:t xml:space="preserve">муниципального района </w:t>
      </w:r>
      <w:r w:rsidR="009F0D16">
        <w:rPr>
          <w:color w:val="000000"/>
          <w:shd w:val="clear" w:color="auto" w:fill="FFFFFF"/>
        </w:rPr>
        <w:t>Караидельский район</w:t>
      </w:r>
      <w:r w:rsidRPr="007C14EE">
        <w:rPr>
          <w:color w:val="000000"/>
          <w:shd w:val="clear" w:color="auto" w:fill="FFFFFF"/>
        </w:rPr>
        <w:t xml:space="preserve"> </w:t>
      </w:r>
      <w:r w:rsidRPr="007C14EE">
        <w:rPr>
          <w:shd w:val="clear" w:color="auto" w:fill="FFFFFF"/>
        </w:rPr>
        <w:t>вправе принимать правовые акты об установлении применительно к земельным участкам и объектам капитальн</w:t>
      </w:r>
      <w:r w:rsidRPr="007C14EE">
        <w:rPr>
          <w:shd w:val="clear" w:color="auto" w:fill="FFFFFF"/>
        </w:rPr>
        <w:t>о</w:t>
      </w:r>
      <w:r w:rsidRPr="007C14EE">
        <w:rPr>
          <w:shd w:val="clear" w:color="auto" w:fill="FFFFFF"/>
        </w:rPr>
        <w:t>го строительства, принадлежащим физическим и юридическим лицам, предпринимателям, пу</w:t>
      </w:r>
      <w:r w:rsidRPr="007C14EE">
        <w:rPr>
          <w:shd w:val="clear" w:color="auto" w:fill="FFFFFF"/>
        </w:rPr>
        <w:t>б</w:t>
      </w:r>
      <w:r w:rsidRPr="007C14EE">
        <w:rPr>
          <w:shd w:val="clear" w:color="auto" w:fill="FFFFFF"/>
        </w:rPr>
        <w:t xml:space="preserve">личных сервитутов, связанных с обеспечением общественных нужд – проезда, прохода через земельный участок, установки и эксплуатации объектов и коммуникаций инженерно-технического обеспечения (линий электросвязи, </w:t>
      </w:r>
      <w:proofErr w:type="spellStart"/>
      <w:r w:rsidRPr="007C14EE">
        <w:rPr>
          <w:shd w:val="clear" w:color="auto" w:fill="FFFFFF"/>
        </w:rPr>
        <w:t>водо</w:t>
      </w:r>
      <w:proofErr w:type="spellEnd"/>
      <w:r w:rsidRPr="007C14EE">
        <w:rPr>
          <w:shd w:val="clear" w:color="auto" w:fill="FFFFFF"/>
        </w:rPr>
        <w:t>- и газопроводов, канализации и т.д.), о</w:t>
      </w:r>
      <w:r w:rsidRPr="007C14EE">
        <w:rPr>
          <w:shd w:val="clear" w:color="auto" w:fill="FFFFFF"/>
        </w:rPr>
        <w:t>х</w:t>
      </w:r>
      <w:r w:rsidRPr="007C14EE">
        <w:rPr>
          <w:shd w:val="clear" w:color="auto" w:fill="FFFFFF"/>
        </w:rPr>
        <w:t>раны природных объектов, объектов культурного</w:t>
      </w:r>
      <w:proofErr w:type="gramEnd"/>
      <w:r w:rsidRPr="007C14EE">
        <w:rPr>
          <w:shd w:val="clear" w:color="auto" w:fill="FFFFFF"/>
        </w:rPr>
        <w:t xml:space="preserve"> наследия, иных общественных нужд, которые не могут быть обеспечены иначе, как только путем установления публичных сервитутов.</w:t>
      </w:r>
    </w:p>
    <w:p w:rsidR="00DF5D15" w:rsidRDefault="0050141B" w:rsidP="00DF5D15">
      <w:pPr>
        <w:pStyle w:val="ab"/>
        <w:spacing w:before="0" w:after="0"/>
        <w:ind w:firstLine="567"/>
        <w:contextualSpacing/>
        <w:jc w:val="both"/>
      </w:pPr>
      <w:r w:rsidRPr="007C14EE">
        <w:rPr>
          <w:bCs/>
          <w:shd w:val="clear" w:color="auto" w:fill="FFFFFF"/>
        </w:rPr>
        <w:t>5.</w:t>
      </w:r>
      <w:r w:rsidRPr="007C14EE">
        <w:rPr>
          <w:shd w:val="clear" w:color="auto" w:fill="FFFFFF"/>
        </w:rPr>
        <w:t xml:space="preserve"> Границы зон действия публичных сервитутов отображаются в проектах межевания те</w:t>
      </w:r>
      <w:r w:rsidRPr="007C14EE">
        <w:rPr>
          <w:shd w:val="clear" w:color="auto" w:fill="FFFFFF"/>
        </w:rPr>
        <w:t>р</w:t>
      </w:r>
      <w:r w:rsidRPr="007C14EE">
        <w:rPr>
          <w:shd w:val="clear" w:color="auto" w:fill="FFFFFF"/>
        </w:rPr>
        <w:t>ритории и указываются в документах государственного кадастрового учета земельных участков и объектов капитального строительства.</w:t>
      </w:r>
    </w:p>
    <w:p w:rsidR="0050141B" w:rsidRPr="007C14EE" w:rsidRDefault="0050141B" w:rsidP="00DF5D15">
      <w:pPr>
        <w:pStyle w:val="ab"/>
        <w:spacing w:before="0" w:after="0"/>
        <w:ind w:firstLine="567"/>
        <w:contextualSpacing/>
        <w:jc w:val="both"/>
      </w:pPr>
      <w:r w:rsidRPr="007C14EE">
        <w:rPr>
          <w:bCs/>
          <w:shd w:val="clear" w:color="auto" w:fill="FFFFFF"/>
        </w:rPr>
        <w:t>6.</w:t>
      </w:r>
      <w:r w:rsidRPr="007C14EE">
        <w:rPr>
          <w:shd w:val="clear" w:color="auto" w:fill="FFFFFF"/>
        </w:rPr>
        <w:t xml:space="preserve"> Установленные публичные сервитуты регистрируются в соответствии с Федеральным законом «О государственной регистрации прав на недвижимое имущество и сделок с ним». Границы зон действия публичных сервитутов отражаются в документах государственного кад</w:t>
      </w:r>
      <w:r w:rsidRPr="007C14EE">
        <w:rPr>
          <w:shd w:val="clear" w:color="auto" w:fill="FFFFFF"/>
        </w:rPr>
        <w:t>а</w:t>
      </w:r>
      <w:r w:rsidRPr="007C14EE">
        <w:rPr>
          <w:shd w:val="clear" w:color="auto" w:fill="FFFFFF"/>
        </w:rPr>
        <w:t>стрового учета земельных участков и иных объектов недвижимости.</w:t>
      </w:r>
    </w:p>
    <w:p w:rsidR="0050141B" w:rsidRPr="007C14EE" w:rsidRDefault="0050141B" w:rsidP="0050141B">
      <w:pPr>
        <w:pStyle w:val="ab"/>
        <w:spacing w:before="0" w:after="0"/>
        <w:ind w:firstLine="567"/>
        <w:contextualSpacing/>
        <w:jc w:val="both"/>
      </w:pPr>
      <w:r w:rsidRPr="007C14EE">
        <w:rPr>
          <w:bCs/>
          <w:shd w:val="clear" w:color="auto" w:fill="FFFFFF"/>
        </w:rPr>
        <w:t>7.</w:t>
      </w:r>
      <w:r w:rsidRPr="007C14EE">
        <w:rPr>
          <w:shd w:val="clear" w:color="auto" w:fill="FFFFFF"/>
        </w:rPr>
        <w:t xml:space="preserve"> Порядок установления публичных сервитутов определяется действующим законод</w:t>
      </w:r>
      <w:r w:rsidRPr="007C14EE">
        <w:rPr>
          <w:shd w:val="clear" w:color="auto" w:fill="FFFFFF"/>
        </w:rPr>
        <w:t>а</w:t>
      </w:r>
      <w:r w:rsidRPr="007C14EE">
        <w:rPr>
          <w:shd w:val="clear" w:color="auto" w:fill="FFFFFF"/>
        </w:rPr>
        <w:t xml:space="preserve">тельством, настоящими Правилами, а также соответствующими положениями, утверждаемыми решениями администрации </w:t>
      </w:r>
      <w:r w:rsidRPr="007C14EE">
        <w:rPr>
          <w:color w:val="000000"/>
          <w:shd w:val="clear" w:color="auto" w:fill="FFFFFF"/>
        </w:rPr>
        <w:t xml:space="preserve">муниципального района </w:t>
      </w:r>
      <w:r w:rsidR="009F0D16">
        <w:rPr>
          <w:color w:val="000000"/>
          <w:shd w:val="clear" w:color="auto" w:fill="FFFFFF"/>
        </w:rPr>
        <w:t>Караидельский район</w:t>
      </w:r>
      <w:r w:rsidRPr="007C14EE">
        <w:rPr>
          <w:color w:val="000000"/>
          <w:shd w:val="clear" w:color="auto" w:fill="FFFFFF"/>
        </w:rPr>
        <w:t>.</w:t>
      </w:r>
    </w:p>
    <w:p w:rsidR="0050141B" w:rsidRPr="007C14EE" w:rsidRDefault="0050141B" w:rsidP="0050141B">
      <w:pPr>
        <w:pStyle w:val="ab"/>
        <w:spacing w:before="0" w:after="0"/>
        <w:ind w:firstLine="567"/>
        <w:contextualSpacing/>
        <w:jc w:val="both"/>
      </w:pPr>
      <w:r w:rsidRPr="007C14EE">
        <w:rPr>
          <w:shd w:val="clear" w:color="auto" w:fill="FFFFFF"/>
        </w:rPr>
        <w:t> </w:t>
      </w:r>
    </w:p>
    <w:p w:rsidR="0050141B" w:rsidRPr="007C14EE" w:rsidRDefault="0050141B" w:rsidP="0050141B">
      <w:pPr>
        <w:pStyle w:val="ab"/>
        <w:spacing w:before="0" w:after="0"/>
        <w:ind w:firstLine="567"/>
        <w:contextualSpacing/>
        <w:jc w:val="both"/>
      </w:pPr>
      <w:r w:rsidRPr="007C14EE">
        <w:rPr>
          <w:b/>
          <w:bCs/>
          <w:color w:val="000000"/>
        </w:rPr>
        <w:t>Статья 5</w:t>
      </w:r>
      <w:r w:rsidR="00FD4749">
        <w:rPr>
          <w:b/>
          <w:bCs/>
          <w:color w:val="000000"/>
        </w:rPr>
        <w:t>3</w:t>
      </w:r>
      <w:r w:rsidRPr="007C14EE">
        <w:rPr>
          <w:b/>
          <w:bCs/>
          <w:color w:val="000000"/>
        </w:rPr>
        <w:t xml:space="preserve">. </w:t>
      </w:r>
      <w:r w:rsidRPr="007C14EE">
        <w:rPr>
          <w:b/>
          <w:bCs/>
          <w:shd w:val="clear" w:color="auto" w:fill="FFFFFF"/>
        </w:rPr>
        <w:t>Правовое обеспечение использования земельных участков,        необход</w:t>
      </w:r>
      <w:r w:rsidRPr="007C14EE">
        <w:rPr>
          <w:b/>
          <w:bCs/>
          <w:shd w:val="clear" w:color="auto" w:fill="FFFFFF"/>
        </w:rPr>
        <w:t>и</w:t>
      </w:r>
      <w:r w:rsidRPr="007C14EE">
        <w:rPr>
          <w:b/>
          <w:bCs/>
          <w:shd w:val="clear" w:color="auto" w:fill="FFFFFF"/>
        </w:rPr>
        <w:t xml:space="preserve">мых для муниципальных нужд </w:t>
      </w:r>
      <w:r w:rsidRPr="007C14EE">
        <w:rPr>
          <w:b/>
          <w:bCs/>
          <w:color w:val="000000"/>
          <w:shd w:val="clear" w:color="auto" w:fill="FFFFFF"/>
        </w:rPr>
        <w:t xml:space="preserve">сельского поселения </w:t>
      </w:r>
      <w:proofErr w:type="spellStart"/>
      <w:r w:rsidR="004C0428">
        <w:rPr>
          <w:b/>
          <w:bCs/>
          <w:color w:val="000000"/>
          <w:shd w:val="clear" w:color="auto" w:fill="FFFFFF"/>
        </w:rPr>
        <w:t>Магинский</w:t>
      </w:r>
      <w:proofErr w:type="spellEnd"/>
      <w:r w:rsidR="009F0D16">
        <w:rPr>
          <w:b/>
          <w:bCs/>
          <w:color w:val="000000"/>
          <w:shd w:val="clear" w:color="auto" w:fill="FFFFFF"/>
        </w:rPr>
        <w:t xml:space="preserve"> </w:t>
      </w:r>
      <w:r w:rsidRPr="007C14EE">
        <w:rPr>
          <w:b/>
          <w:bCs/>
          <w:color w:val="000000"/>
          <w:shd w:val="clear" w:color="auto" w:fill="FFFFFF"/>
        </w:rPr>
        <w:t>сельсовет муниципальн</w:t>
      </w:r>
      <w:r w:rsidRPr="007C14EE">
        <w:rPr>
          <w:b/>
          <w:bCs/>
          <w:color w:val="000000"/>
          <w:shd w:val="clear" w:color="auto" w:fill="FFFFFF"/>
        </w:rPr>
        <w:t>о</w:t>
      </w:r>
      <w:r w:rsidRPr="007C14EE">
        <w:rPr>
          <w:b/>
          <w:bCs/>
          <w:color w:val="000000"/>
          <w:shd w:val="clear" w:color="auto" w:fill="FFFFFF"/>
        </w:rPr>
        <w:t xml:space="preserve">го района </w:t>
      </w:r>
      <w:r w:rsidR="009F0D16">
        <w:rPr>
          <w:b/>
        </w:rPr>
        <w:t>Караидельский район</w:t>
      </w:r>
      <w:r w:rsidRPr="007C14EE">
        <w:rPr>
          <w:b/>
          <w:bCs/>
          <w:color w:val="000000"/>
          <w:shd w:val="clear" w:color="auto" w:fill="FFFFFF"/>
        </w:rPr>
        <w:t xml:space="preserve"> Республики Башкортостан</w:t>
      </w:r>
      <w:r w:rsidRPr="007C14EE">
        <w:rPr>
          <w:b/>
          <w:bCs/>
          <w:shd w:val="clear" w:color="auto" w:fill="FFFFFF"/>
        </w:rPr>
        <w:t xml:space="preserve">, о резервировании земель, об изъятии земельных участков </w:t>
      </w:r>
    </w:p>
    <w:p w:rsidR="0050141B" w:rsidRPr="007C14EE" w:rsidRDefault="0050141B" w:rsidP="0050141B">
      <w:pPr>
        <w:pStyle w:val="ab"/>
        <w:spacing w:before="0" w:after="0"/>
        <w:ind w:firstLine="567"/>
        <w:contextualSpacing/>
        <w:jc w:val="both"/>
      </w:pPr>
      <w:r w:rsidRPr="007C14EE">
        <w:rPr>
          <w:shd w:val="clear" w:color="auto" w:fill="FFFFFF"/>
        </w:rPr>
        <w:t> </w:t>
      </w:r>
    </w:p>
    <w:p w:rsidR="0050141B" w:rsidRPr="007C14EE" w:rsidRDefault="0050141B" w:rsidP="0050141B">
      <w:pPr>
        <w:pStyle w:val="ab"/>
        <w:spacing w:before="0" w:after="0"/>
        <w:ind w:firstLine="567"/>
        <w:contextualSpacing/>
        <w:jc w:val="both"/>
      </w:pPr>
      <w:r w:rsidRPr="007C14EE">
        <w:rPr>
          <w:shd w:val="clear" w:color="auto" w:fill="FFFFFF"/>
        </w:rPr>
        <w:t>1.Порядок изъятия, в том числе путем выкупа земельных участков и объектов капитальн</w:t>
      </w:r>
      <w:r w:rsidRPr="007C14EE">
        <w:rPr>
          <w:shd w:val="clear" w:color="auto" w:fill="FFFFFF"/>
        </w:rPr>
        <w:t>о</w:t>
      </w:r>
      <w:r w:rsidRPr="007C14EE">
        <w:rPr>
          <w:shd w:val="clear" w:color="auto" w:fill="FFFFFF"/>
        </w:rPr>
        <w:t>го строительства для государственных или муниципальных нужд, определяется гражданским и земельным законодательством.</w:t>
      </w:r>
    </w:p>
    <w:p w:rsidR="0050141B" w:rsidRPr="007C14EE" w:rsidRDefault="0050141B" w:rsidP="0050141B">
      <w:pPr>
        <w:pStyle w:val="ab"/>
        <w:spacing w:before="0" w:after="0"/>
        <w:ind w:firstLine="567"/>
        <w:contextualSpacing/>
        <w:jc w:val="both"/>
      </w:pPr>
      <w:r w:rsidRPr="007C14EE">
        <w:rPr>
          <w:shd w:val="clear" w:color="auto" w:fill="FFFFFF"/>
        </w:rPr>
        <w:t>Градостроительные основания для принятия решений об изъятии, в том числе путем в</w:t>
      </w:r>
      <w:r w:rsidRPr="007C14EE">
        <w:rPr>
          <w:shd w:val="clear" w:color="auto" w:fill="FFFFFF"/>
        </w:rPr>
        <w:t>ы</w:t>
      </w:r>
      <w:r w:rsidRPr="007C14EE">
        <w:rPr>
          <w:shd w:val="clear" w:color="auto" w:fill="FFFFFF"/>
        </w:rPr>
        <w:t>купа земельных участков и объектов капитального строительства для государственных или м</w:t>
      </w:r>
      <w:r w:rsidRPr="007C14EE">
        <w:rPr>
          <w:shd w:val="clear" w:color="auto" w:fill="FFFFFF"/>
        </w:rPr>
        <w:t>у</w:t>
      </w:r>
      <w:r w:rsidRPr="007C14EE">
        <w:rPr>
          <w:shd w:val="clear" w:color="auto" w:fill="FFFFFF"/>
        </w:rPr>
        <w:t xml:space="preserve">ниципальных  нужд, устанавливаются Градостроительным кодексом Российской Федерации, </w:t>
      </w:r>
      <w:r w:rsidRPr="007C14EE">
        <w:rPr>
          <w:shd w:val="clear" w:color="auto" w:fill="FFFFFF"/>
        </w:rPr>
        <w:lastRenderedPageBreak/>
        <w:t>законодательством Республики Башкортостан о градостроительной деятельности, настоящими Правилами.</w:t>
      </w:r>
    </w:p>
    <w:p w:rsidR="0050141B" w:rsidRPr="007C14EE" w:rsidRDefault="0050141B" w:rsidP="0050141B">
      <w:pPr>
        <w:pStyle w:val="ab"/>
        <w:spacing w:before="0" w:after="0"/>
        <w:ind w:firstLine="567"/>
        <w:contextualSpacing/>
        <w:jc w:val="both"/>
      </w:pPr>
      <w:r w:rsidRPr="007C14EE">
        <w:rPr>
          <w:bCs/>
          <w:shd w:val="clear" w:color="auto" w:fill="FFFFFF"/>
        </w:rPr>
        <w:t>2.</w:t>
      </w:r>
      <w:r w:rsidRPr="007C14EE">
        <w:rPr>
          <w:shd w:val="clear" w:color="auto" w:fill="FFFFFF"/>
        </w:rPr>
        <w:t xml:space="preserve"> Градостроительными основаниями для принятия решений об изъятии, в том числе п</w:t>
      </w:r>
      <w:r w:rsidRPr="007C14EE">
        <w:rPr>
          <w:shd w:val="clear" w:color="auto" w:fill="FFFFFF"/>
        </w:rPr>
        <w:t>у</w:t>
      </w:r>
      <w:r w:rsidRPr="007C14EE">
        <w:rPr>
          <w:shd w:val="clear" w:color="auto" w:fill="FFFFFF"/>
        </w:rPr>
        <w:t>тем выкупа земельных участков и объектов капитального строительства для государственных или муниципальных  нужд, являются утвержденные в установленном порядке документы те</w:t>
      </w:r>
      <w:r w:rsidRPr="007C14EE">
        <w:rPr>
          <w:shd w:val="clear" w:color="auto" w:fill="FFFFFF"/>
        </w:rPr>
        <w:t>р</w:t>
      </w:r>
      <w:r w:rsidRPr="007C14EE">
        <w:rPr>
          <w:shd w:val="clear" w:color="auto" w:fill="FFFFFF"/>
        </w:rPr>
        <w:t xml:space="preserve">риториального планирования и документация по планировке территории. </w:t>
      </w:r>
    </w:p>
    <w:p w:rsidR="0050141B" w:rsidRPr="007C14EE" w:rsidRDefault="0050141B" w:rsidP="0050141B">
      <w:pPr>
        <w:pStyle w:val="ab"/>
        <w:spacing w:before="0" w:after="0"/>
        <w:ind w:firstLine="567"/>
        <w:contextualSpacing/>
        <w:jc w:val="both"/>
      </w:pPr>
      <w:r w:rsidRPr="007C14EE">
        <w:rPr>
          <w:bCs/>
          <w:shd w:val="clear" w:color="auto" w:fill="FFFFFF"/>
        </w:rPr>
        <w:t>3.</w:t>
      </w:r>
      <w:r w:rsidRPr="007C14EE">
        <w:rPr>
          <w:shd w:val="clear" w:color="auto" w:fill="FFFFFF"/>
        </w:rPr>
        <w:t xml:space="preserve"> Изъятие земельных участков для муниципальных нужд </w:t>
      </w:r>
      <w:r w:rsidRPr="007C14EE">
        <w:rPr>
          <w:color w:val="000000"/>
          <w:shd w:val="clear" w:color="auto" w:fill="FFFFFF"/>
        </w:rPr>
        <w:t xml:space="preserve">сельского поселения </w:t>
      </w:r>
      <w:proofErr w:type="spellStart"/>
      <w:r w:rsidR="004C0428">
        <w:rPr>
          <w:bCs/>
          <w:color w:val="000000"/>
          <w:shd w:val="clear" w:color="auto" w:fill="FFFFFF"/>
        </w:rPr>
        <w:t>Магинский</w:t>
      </w:r>
      <w:proofErr w:type="spellEnd"/>
      <w:r w:rsidR="009F0D16">
        <w:rPr>
          <w:bCs/>
          <w:color w:val="000000"/>
          <w:shd w:val="clear" w:color="auto" w:fill="FFFFFF"/>
        </w:rPr>
        <w:t xml:space="preserve"> </w:t>
      </w:r>
      <w:r w:rsidRPr="007C14EE">
        <w:rPr>
          <w:color w:val="000000"/>
          <w:shd w:val="clear" w:color="auto" w:fill="FFFFFF"/>
        </w:rPr>
        <w:t>сельсовет </w:t>
      </w:r>
      <w:r w:rsidRPr="007C14EE">
        <w:rPr>
          <w:shd w:val="clear" w:color="auto" w:fill="FFFFFF"/>
        </w:rPr>
        <w:t xml:space="preserve"> может производиться в следующих целях:</w:t>
      </w:r>
    </w:p>
    <w:p w:rsidR="0050141B" w:rsidRPr="007C14EE" w:rsidRDefault="0050141B" w:rsidP="00DF5D15">
      <w:pPr>
        <w:pStyle w:val="ab"/>
        <w:numPr>
          <w:ilvl w:val="0"/>
          <w:numId w:val="97"/>
        </w:numPr>
        <w:spacing w:before="0" w:after="0"/>
        <w:contextualSpacing/>
        <w:jc w:val="both"/>
      </w:pPr>
      <w:r w:rsidRPr="007C14EE">
        <w:rPr>
          <w:shd w:val="clear" w:color="auto" w:fill="FFFFFF"/>
        </w:rPr>
        <w:t>строительства новых или расширения существующих объектов транспортной и пеш</w:t>
      </w:r>
      <w:r w:rsidRPr="007C14EE">
        <w:rPr>
          <w:shd w:val="clear" w:color="auto" w:fill="FFFFFF"/>
        </w:rPr>
        <w:t>е</w:t>
      </w:r>
      <w:r w:rsidRPr="007C14EE">
        <w:rPr>
          <w:shd w:val="clear" w:color="auto" w:fill="FFFFFF"/>
        </w:rPr>
        <w:t>ходной инфраструктуры (улиц, дорог, площадей, стоянок, терминалов, парков подви</w:t>
      </w:r>
      <w:r w:rsidRPr="007C14EE">
        <w:rPr>
          <w:shd w:val="clear" w:color="auto" w:fill="FFFFFF"/>
        </w:rPr>
        <w:t>ж</w:t>
      </w:r>
      <w:r w:rsidRPr="007C14EE">
        <w:rPr>
          <w:shd w:val="clear" w:color="auto" w:fill="FFFFFF"/>
        </w:rPr>
        <w:t>ного состава общественного транспорта и т.д.);</w:t>
      </w:r>
    </w:p>
    <w:p w:rsidR="0050141B" w:rsidRPr="007C14EE" w:rsidRDefault="0050141B" w:rsidP="00DF5D15">
      <w:pPr>
        <w:pStyle w:val="ab"/>
        <w:numPr>
          <w:ilvl w:val="0"/>
          <w:numId w:val="97"/>
        </w:numPr>
        <w:spacing w:before="0" w:after="0"/>
        <w:contextualSpacing/>
        <w:jc w:val="both"/>
      </w:pPr>
      <w:r w:rsidRPr="007C14EE">
        <w:rPr>
          <w:shd w:val="clear" w:color="auto" w:fill="FFFFFF"/>
        </w:rPr>
        <w:t>строительства новых или расширения существующих головных сооружений и сетей и</w:t>
      </w:r>
      <w:r w:rsidRPr="007C14EE">
        <w:rPr>
          <w:shd w:val="clear" w:color="auto" w:fill="FFFFFF"/>
        </w:rPr>
        <w:t>н</w:t>
      </w:r>
      <w:r w:rsidRPr="007C14EE">
        <w:rPr>
          <w:shd w:val="clear" w:color="auto" w:fill="FFFFFF"/>
        </w:rPr>
        <w:t>женерной инфраструктуры (теплоснабжения, газоснабжения, электроснабжения, вод</w:t>
      </w:r>
      <w:r w:rsidRPr="007C14EE">
        <w:rPr>
          <w:shd w:val="clear" w:color="auto" w:fill="FFFFFF"/>
        </w:rPr>
        <w:t>о</w:t>
      </w:r>
      <w:r w:rsidRPr="007C14EE">
        <w:rPr>
          <w:shd w:val="clear" w:color="auto" w:fill="FFFFFF"/>
        </w:rPr>
        <w:t>снабжения, канализации, связи, переработки отходов и т.д.);</w:t>
      </w:r>
    </w:p>
    <w:p w:rsidR="0050141B" w:rsidRPr="007C14EE" w:rsidRDefault="0050141B" w:rsidP="00DF5D15">
      <w:pPr>
        <w:pStyle w:val="ab"/>
        <w:numPr>
          <w:ilvl w:val="0"/>
          <w:numId w:val="97"/>
        </w:numPr>
        <w:spacing w:before="0" w:after="0"/>
        <w:contextualSpacing/>
        <w:jc w:val="both"/>
      </w:pPr>
      <w:r w:rsidRPr="007C14EE">
        <w:rPr>
          <w:shd w:val="clear" w:color="auto" w:fill="FFFFFF"/>
        </w:rPr>
        <w:t>строительства новых или расширения существующих объектов социальной инфрастру</w:t>
      </w:r>
      <w:r w:rsidRPr="007C14EE">
        <w:rPr>
          <w:shd w:val="clear" w:color="auto" w:fill="FFFFFF"/>
        </w:rPr>
        <w:t>к</w:t>
      </w:r>
      <w:r w:rsidRPr="007C14EE">
        <w:rPr>
          <w:shd w:val="clear" w:color="auto" w:fill="FFFFFF"/>
        </w:rPr>
        <w:t>туры (детских дошкольных учреждений, школ, учреждений здравоохранения, социал</w:t>
      </w:r>
      <w:r w:rsidRPr="007C14EE">
        <w:rPr>
          <w:shd w:val="clear" w:color="auto" w:fill="FFFFFF"/>
        </w:rPr>
        <w:t>ь</w:t>
      </w:r>
      <w:r w:rsidRPr="007C14EE">
        <w:rPr>
          <w:shd w:val="clear" w:color="auto" w:fill="FFFFFF"/>
        </w:rPr>
        <w:t>ного жилья, домов престарелых и т.д.);</w:t>
      </w:r>
    </w:p>
    <w:p w:rsidR="0050141B" w:rsidRPr="007C14EE" w:rsidRDefault="0050141B" w:rsidP="00DF5D15">
      <w:pPr>
        <w:pStyle w:val="ab"/>
        <w:numPr>
          <w:ilvl w:val="0"/>
          <w:numId w:val="97"/>
        </w:numPr>
        <w:spacing w:before="0" w:after="0"/>
        <w:contextualSpacing/>
        <w:jc w:val="both"/>
      </w:pPr>
      <w:r w:rsidRPr="007C14EE">
        <w:rPr>
          <w:shd w:val="clear" w:color="auto" w:fill="FFFFFF"/>
        </w:rPr>
        <w:t>строительства новых или расширения существующих зеленых насаждений общего пол</w:t>
      </w:r>
      <w:r w:rsidRPr="007C14EE">
        <w:rPr>
          <w:shd w:val="clear" w:color="auto" w:fill="FFFFFF"/>
        </w:rPr>
        <w:t>ь</w:t>
      </w:r>
      <w:r w:rsidRPr="007C14EE">
        <w:rPr>
          <w:shd w:val="clear" w:color="auto" w:fill="FFFFFF"/>
        </w:rPr>
        <w:t>зования (парков, садов, скверов, бульваров и т.д.);</w:t>
      </w:r>
    </w:p>
    <w:p w:rsidR="0050141B" w:rsidRPr="007C14EE" w:rsidRDefault="0050141B" w:rsidP="00DF5D15">
      <w:pPr>
        <w:pStyle w:val="ab"/>
        <w:numPr>
          <w:ilvl w:val="0"/>
          <w:numId w:val="97"/>
        </w:numPr>
        <w:spacing w:before="0" w:after="0"/>
        <w:contextualSpacing/>
        <w:jc w:val="both"/>
      </w:pPr>
      <w:r w:rsidRPr="007C14EE">
        <w:rPr>
          <w:shd w:val="clear" w:color="auto" w:fill="FFFFFF"/>
        </w:rPr>
        <w:t>строительства новых или расширения существующих объектов для размещения органов местного самоуправления;</w:t>
      </w:r>
    </w:p>
    <w:p w:rsidR="0050141B" w:rsidRPr="007C14EE" w:rsidRDefault="0050141B" w:rsidP="00DF5D15">
      <w:pPr>
        <w:pStyle w:val="ab"/>
        <w:numPr>
          <w:ilvl w:val="0"/>
          <w:numId w:val="97"/>
        </w:numPr>
        <w:spacing w:before="0" w:after="0"/>
        <w:contextualSpacing/>
        <w:jc w:val="both"/>
      </w:pPr>
      <w:r w:rsidRPr="007C14EE">
        <w:rPr>
          <w:shd w:val="clear" w:color="auto" w:fill="FFFFFF"/>
        </w:rPr>
        <w:t>строительства новых или расширения существующих объектов пожарной охраны, мил</w:t>
      </w:r>
      <w:r w:rsidRPr="007C14EE">
        <w:rPr>
          <w:shd w:val="clear" w:color="auto" w:fill="FFFFFF"/>
        </w:rPr>
        <w:t>и</w:t>
      </w:r>
      <w:r w:rsidRPr="007C14EE">
        <w:rPr>
          <w:shd w:val="clear" w:color="auto" w:fill="FFFFFF"/>
        </w:rPr>
        <w:t>ции, гражданской обороны и муниципальных учреждений;</w:t>
      </w:r>
    </w:p>
    <w:p w:rsidR="0050141B" w:rsidRPr="007C14EE" w:rsidRDefault="0050141B" w:rsidP="00DF5D15">
      <w:pPr>
        <w:pStyle w:val="ab"/>
        <w:numPr>
          <w:ilvl w:val="0"/>
          <w:numId w:val="97"/>
        </w:numPr>
        <w:spacing w:before="0" w:after="0"/>
        <w:contextualSpacing/>
        <w:jc w:val="both"/>
      </w:pPr>
      <w:r w:rsidRPr="007C14EE">
        <w:rPr>
          <w:shd w:val="clear" w:color="auto" w:fill="FFFFFF"/>
        </w:rPr>
        <w:t>обеспечения сохранности уникальных природных территорий;</w:t>
      </w:r>
    </w:p>
    <w:p w:rsidR="0050141B" w:rsidRPr="007C14EE" w:rsidRDefault="0050141B" w:rsidP="00DF5D15">
      <w:pPr>
        <w:pStyle w:val="ab"/>
        <w:numPr>
          <w:ilvl w:val="0"/>
          <w:numId w:val="97"/>
        </w:numPr>
        <w:spacing w:before="0" w:after="0"/>
        <w:contextualSpacing/>
        <w:jc w:val="both"/>
      </w:pPr>
      <w:r w:rsidRPr="007C14EE">
        <w:rPr>
          <w:shd w:val="clear" w:color="auto" w:fill="FFFFFF"/>
        </w:rPr>
        <w:t>иных муниципальных нужд.</w:t>
      </w:r>
    </w:p>
    <w:p w:rsidR="0050141B" w:rsidRPr="007C14EE" w:rsidRDefault="0050141B" w:rsidP="0050141B">
      <w:pPr>
        <w:pStyle w:val="ab"/>
        <w:spacing w:before="0" w:after="0"/>
        <w:ind w:firstLine="561"/>
        <w:contextualSpacing/>
        <w:jc w:val="both"/>
      </w:pPr>
      <w:r w:rsidRPr="007C14EE">
        <w:rPr>
          <w:bCs/>
          <w:shd w:val="clear" w:color="auto" w:fill="FFFFFF"/>
        </w:rPr>
        <w:t>4.</w:t>
      </w:r>
      <w:r w:rsidRPr="007C14EE">
        <w:rPr>
          <w:shd w:val="clear" w:color="auto" w:fill="FFFFFF"/>
        </w:rPr>
        <w:t xml:space="preserve"> Правовое обеспечение использования земельных участков для реализации муниципал</w:t>
      </w:r>
      <w:r w:rsidRPr="007C14EE">
        <w:rPr>
          <w:shd w:val="clear" w:color="auto" w:fill="FFFFFF"/>
        </w:rPr>
        <w:t>ь</w:t>
      </w:r>
      <w:r w:rsidRPr="007C14EE">
        <w:rPr>
          <w:shd w:val="clear" w:color="auto" w:fill="FFFFFF"/>
        </w:rPr>
        <w:t>ных нужд может осуществляться путем принятия решений о резервировании земельных учас</w:t>
      </w:r>
      <w:r w:rsidRPr="007C14EE">
        <w:rPr>
          <w:shd w:val="clear" w:color="auto" w:fill="FFFFFF"/>
        </w:rPr>
        <w:t>т</w:t>
      </w:r>
      <w:r w:rsidRPr="007C14EE">
        <w:rPr>
          <w:shd w:val="clear" w:color="auto" w:fill="FFFFFF"/>
        </w:rPr>
        <w:t>ков, необходимых для муниципальных нужд, и, в случае необходимости, последующего их из</w:t>
      </w:r>
      <w:r w:rsidRPr="007C14EE">
        <w:rPr>
          <w:shd w:val="clear" w:color="auto" w:fill="FFFFFF"/>
        </w:rPr>
        <w:t>ъ</w:t>
      </w:r>
      <w:r w:rsidRPr="007C14EE">
        <w:rPr>
          <w:shd w:val="clear" w:color="auto" w:fill="FFFFFF"/>
        </w:rPr>
        <w:t>ятия.</w:t>
      </w:r>
    </w:p>
    <w:p w:rsidR="0050141B" w:rsidRPr="007C14EE" w:rsidRDefault="0050141B" w:rsidP="0050141B">
      <w:pPr>
        <w:pStyle w:val="ab"/>
        <w:spacing w:before="0" w:after="0"/>
        <w:ind w:firstLine="561"/>
        <w:contextualSpacing/>
        <w:jc w:val="both"/>
      </w:pPr>
      <w:r w:rsidRPr="007C14EE">
        <w:rPr>
          <w:bCs/>
          <w:shd w:val="clear" w:color="auto" w:fill="FFFFFF"/>
        </w:rPr>
        <w:t>5.</w:t>
      </w:r>
      <w:r w:rsidRPr="007C14EE">
        <w:rPr>
          <w:shd w:val="clear" w:color="auto" w:fill="FFFFFF"/>
        </w:rPr>
        <w:t xml:space="preserve"> Порядок резервирования земель для государственных или муниципальных  нужд опр</w:t>
      </w:r>
      <w:r w:rsidRPr="007C14EE">
        <w:rPr>
          <w:shd w:val="clear" w:color="auto" w:fill="FFFFFF"/>
        </w:rPr>
        <w:t>е</w:t>
      </w:r>
      <w:r w:rsidRPr="007C14EE">
        <w:rPr>
          <w:shd w:val="clear" w:color="auto" w:fill="FFFFFF"/>
        </w:rPr>
        <w:t>деляется земельным законодательством.</w:t>
      </w:r>
    </w:p>
    <w:p w:rsidR="0050141B" w:rsidRPr="007C14EE" w:rsidRDefault="0050141B" w:rsidP="0050141B">
      <w:pPr>
        <w:pStyle w:val="ab"/>
        <w:spacing w:before="0" w:after="0"/>
        <w:ind w:firstLine="561"/>
        <w:contextualSpacing/>
        <w:jc w:val="both"/>
      </w:pPr>
      <w:r w:rsidRPr="007C14EE">
        <w:rPr>
          <w:shd w:val="clear" w:color="auto" w:fill="FFFFFF"/>
        </w:rPr>
        <w:t>Градостроительным основанием для принятия решений о резервировании земель для г</w:t>
      </w:r>
      <w:r w:rsidRPr="007C14EE">
        <w:rPr>
          <w:shd w:val="clear" w:color="auto" w:fill="FFFFFF"/>
        </w:rPr>
        <w:t>о</w:t>
      </w:r>
      <w:r w:rsidRPr="007C14EE">
        <w:rPr>
          <w:shd w:val="clear" w:color="auto" w:fill="FFFFFF"/>
        </w:rPr>
        <w:t>сударственных или муниципальных  нужд устанавливаются Градостроительным кодексом Ро</w:t>
      </w:r>
      <w:r w:rsidRPr="007C14EE">
        <w:rPr>
          <w:shd w:val="clear" w:color="auto" w:fill="FFFFFF"/>
        </w:rPr>
        <w:t>с</w:t>
      </w:r>
      <w:r w:rsidRPr="007C14EE">
        <w:rPr>
          <w:shd w:val="clear" w:color="auto" w:fill="FFFFFF"/>
        </w:rPr>
        <w:t>сийской Федерации, законодательством Республики Башкортостан о градостроительной де</w:t>
      </w:r>
      <w:r w:rsidRPr="007C14EE">
        <w:rPr>
          <w:shd w:val="clear" w:color="auto" w:fill="FFFFFF"/>
        </w:rPr>
        <w:t>я</w:t>
      </w:r>
      <w:r w:rsidRPr="007C14EE">
        <w:rPr>
          <w:shd w:val="clear" w:color="auto" w:fill="FFFFFF"/>
        </w:rPr>
        <w:t>тельности, настоящими Правилами.</w:t>
      </w:r>
    </w:p>
    <w:p w:rsidR="0050141B" w:rsidRPr="007C14EE" w:rsidRDefault="0050141B" w:rsidP="0050141B">
      <w:pPr>
        <w:pStyle w:val="ab"/>
        <w:spacing w:before="0" w:after="0"/>
        <w:ind w:firstLine="561"/>
        <w:contextualSpacing/>
        <w:jc w:val="both"/>
      </w:pPr>
      <w:r w:rsidRPr="007C14EE">
        <w:rPr>
          <w:bCs/>
          <w:shd w:val="clear" w:color="auto" w:fill="FFFFFF"/>
        </w:rPr>
        <w:t xml:space="preserve">6. </w:t>
      </w:r>
      <w:proofErr w:type="gramStart"/>
      <w:r w:rsidRPr="007C14EE">
        <w:rPr>
          <w:shd w:val="clear" w:color="auto" w:fill="FFFFFF"/>
        </w:rPr>
        <w:t>Градостроительными основаниями для принятия решений о резервировании земель для государственных или муниципальных  нужд являются утвержденные в установленном порядке документы территориального планирования, отображающие зоны резервирования (зоны план</w:t>
      </w:r>
      <w:r w:rsidRPr="007C14EE">
        <w:rPr>
          <w:shd w:val="clear" w:color="auto" w:fill="FFFFFF"/>
        </w:rPr>
        <w:t>и</w:t>
      </w:r>
      <w:r w:rsidRPr="007C14EE">
        <w:rPr>
          <w:shd w:val="clear" w:color="auto" w:fill="FFFFFF"/>
        </w:rPr>
        <w:t>руемого размещения объектов для государственных или муниципальных  нужд, связанных с размещением объектов инженерной, транспортной и социальной инфраструктур, объектов об</w:t>
      </w:r>
      <w:r w:rsidRPr="007C14EE">
        <w:rPr>
          <w:shd w:val="clear" w:color="auto" w:fill="FFFFFF"/>
        </w:rPr>
        <w:t>о</w:t>
      </w:r>
      <w:r w:rsidRPr="007C14EE">
        <w:rPr>
          <w:shd w:val="clear" w:color="auto" w:fill="FFFFFF"/>
        </w:rPr>
        <w:t>роны и безопасности, созданием особо охраняемых природных территорий, строительством  водохранилищ и иных искусственных водных объектов) либо схемы</w:t>
      </w:r>
      <w:proofErr w:type="gramEnd"/>
      <w:r w:rsidRPr="007C14EE">
        <w:rPr>
          <w:shd w:val="clear" w:color="auto" w:fill="FFFFFF"/>
        </w:rPr>
        <w:t xml:space="preserve"> резервирования земель, подготавливаемые в соответствии с федеральным законом, проекты планировки территории с проектами межевания территории, определяющие границы зон резервирования.</w:t>
      </w:r>
    </w:p>
    <w:p w:rsidR="0050141B" w:rsidRPr="007C14EE" w:rsidRDefault="0050141B" w:rsidP="0050141B">
      <w:pPr>
        <w:pStyle w:val="ab"/>
        <w:spacing w:before="0" w:after="0"/>
        <w:ind w:firstLine="561"/>
        <w:contextualSpacing/>
        <w:jc w:val="both"/>
      </w:pPr>
      <w:r w:rsidRPr="007C14EE">
        <w:rPr>
          <w:shd w:val="clear" w:color="auto" w:fill="FFFFFF"/>
        </w:rPr>
        <w:t>Указанные документы и документация подготавливаются и утверждаются в порядке, у</w:t>
      </w:r>
      <w:r w:rsidRPr="007C14EE">
        <w:rPr>
          <w:shd w:val="clear" w:color="auto" w:fill="FFFFFF"/>
        </w:rPr>
        <w:t>с</w:t>
      </w:r>
      <w:r w:rsidRPr="007C14EE">
        <w:rPr>
          <w:shd w:val="clear" w:color="auto" w:fill="FFFFFF"/>
        </w:rPr>
        <w:t>тановленном законодательством о градостроительной деятельности. В соответствии со сл</w:t>
      </w:r>
      <w:r w:rsidRPr="007C14EE">
        <w:rPr>
          <w:shd w:val="clear" w:color="auto" w:fill="FFFFFF"/>
        </w:rPr>
        <w:t>е</w:t>
      </w:r>
      <w:r w:rsidRPr="007C14EE">
        <w:rPr>
          <w:shd w:val="clear" w:color="auto" w:fill="FFFFFF"/>
        </w:rPr>
        <w:t xml:space="preserve">дующим документами: </w:t>
      </w:r>
    </w:p>
    <w:p w:rsidR="0050141B" w:rsidRPr="007C14EE" w:rsidRDefault="0050141B" w:rsidP="0050141B">
      <w:pPr>
        <w:pStyle w:val="ab"/>
        <w:spacing w:before="0" w:after="0"/>
        <w:ind w:firstLine="561"/>
        <w:contextualSpacing/>
        <w:jc w:val="both"/>
      </w:pPr>
      <w:r w:rsidRPr="007C14EE">
        <w:rPr>
          <w:shd w:val="clear" w:color="auto" w:fill="FFFFFF"/>
        </w:rPr>
        <w:t>1) документами территориального планирования. При наличии документации по план</w:t>
      </w:r>
      <w:r w:rsidRPr="007C14EE">
        <w:rPr>
          <w:shd w:val="clear" w:color="auto" w:fill="FFFFFF"/>
        </w:rPr>
        <w:t>и</w:t>
      </w:r>
      <w:r w:rsidRPr="007C14EE">
        <w:rPr>
          <w:shd w:val="clear" w:color="auto" w:fill="FFFFFF"/>
        </w:rPr>
        <w:t>ровке территории решение о резервировании земель принимается в соответствии с такой док</w:t>
      </w:r>
      <w:r w:rsidRPr="007C14EE">
        <w:rPr>
          <w:shd w:val="clear" w:color="auto" w:fill="FFFFFF"/>
        </w:rPr>
        <w:t>у</w:t>
      </w:r>
      <w:r w:rsidRPr="007C14EE">
        <w:rPr>
          <w:shd w:val="clear" w:color="auto" w:fill="FFFFFF"/>
        </w:rPr>
        <w:t>ментацией;</w:t>
      </w:r>
    </w:p>
    <w:p w:rsidR="0050141B" w:rsidRPr="007C14EE" w:rsidRDefault="0050141B" w:rsidP="0050141B">
      <w:pPr>
        <w:pStyle w:val="ab"/>
        <w:spacing w:before="0" w:after="0"/>
        <w:ind w:firstLine="561"/>
        <w:contextualSpacing/>
        <w:jc w:val="both"/>
      </w:pPr>
      <w:r w:rsidRPr="007C14EE">
        <w:rPr>
          <w:shd w:val="clear" w:color="auto" w:fill="FFFFFF"/>
        </w:rPr>
        <w:t xml:space="preserve">2) решениями об утверждении </w:t>
      </w:r>
      <w:proofErr w:type="gramStart"/>
      <w:r w:rsidRPr="007C14EE">
        <w:rPr>
          <w:shd w:val="clear" w:color="auto" w:fill="FFFFFF"/>
        </w:rPr>
        <w:t>границ зон планируемого размещения объектов капитал</w:t>
      </w:r>
      <w:r w:rsidRPr="007C14EE">
        <w:rPr>
          <w:shd w:val="clear" w:color="auto" w:fill="FFFFFF"/>
        </w:rPr>
        <w:t>ь</w:t>
      </w:r>
      <w:r w:rsidRPr="007C14EE">
        <w:rPr>
          <w:shd w:val="clear" w:color="auto" w:fill="FFFFFF"/>
        </w:rPr>
        <w:t>ного строительства</w:t>
      </w:r>
      <w:proofErr w:type="gramEnd"/>
      <w:r w:rsidRPr="007C14EE">
        <w:rPr>
          <w:shd w:val="clear" w:color="auto" w:fill="FFFFFF"/>
        </w:rPr>
        <w:t xml:space="preserve"> федерального,  регионального или местного значения;</w:t>
      </w:r>
    </w:p>
    <w:p w:rsidR="0050141B" w:rsidRPr="007C14EE" w:rsidRDefault="0050141B" w:rsidP="0050141B">
      <w:pPr>
        <w:pStyle w:val="ab"/>
        <w:spacing w:before="0" w:after="0"/>
        <w:ind w:firstLine="561"/>
        <w:contextualSpacing/>
        <w:jc w:val="both"/>
      </w:pPr>
      <w:r w:rsidRPr="007C14EE">
        <w:rPr>
          <w:shd w:val="clear" w:color="auto" w:fill="FFFFFF"/>
        </w:rPr>
        <w:lastRenderedPageBreak/>
        <w:t>3) государственными программами геологического изучение недр, воспроизводства мин</w:t>
      </w:r>
      <w:r w:rsidRPr="007C14EE">
        <w:rPr>
          <w:shd w:val="clear" w:color="auto" w:fill="FFFFFF"/>
        </w:rPr>
        <w:t>е</w:t>
      </w:r>
      <w:r w:rsidRPr="007C14EE">
        <w:rPr>
          <w:shd w:val="clear" w:color="auto" w:fill="FFFFFF"/>
        </w:rPr>
        <w:t xml:space="preserve">рально-сырьевой базы и рационального использования недр, утвержденного в установленном порядке. </w:t>
      </w:r>
    </w:p>
    <w:p w:rsidR="0050141B" w:rsidRPr="007C14EE" w:rsidRDefault="0050141B" w:rsidP="0050141B">
      <w:pPr>
        <w:pStyle w:val="ab"/>
        <w:spacing w:before="0" w:after="0"/>
        <w:ind w:firstLine="561"/>
        <w:contextualSpacing/>
        <w:jc w:val="both"/>
      </w:pPr>
      <w:r w:rsidRPr="007C14EE">
        <w:rPr>
          <w:b/>
          <w:bCs/>
          <w:shd w:val="clear" w:color="auto" w:fill="FFFFFF"/>
        </w:rPr>
        <w:t>7</w:t>
      </w:r>
      <w:r w:rsidRPr="007C14EE">
        <w:rPr>
          <w:shd w:val="clear" w:color="auto" w:fill="FFFFFF"/>
        </w:rPr>
        <w:t xml:space="preserve">. Резервирование земель для нужд </w:t>
      </w:r>
      <w:r w:rsidRPr="007C14EE">
        <w:rPr>
          <w:color w:val="000000"/>
          <w:shd w:val="clear" w:color="auto" w:fill="FFFFFF"/>
        </w:rPr>
        <w:t xml:space="preserve">сельского поселения </w:t>
      </w:r>
      <w:proofErr w:type="spellStart"/>
      <w:r w:rsidR="004C0428">
        <w:rPr>
          <w:color w:val="000000"/>
          <w:shd w:val="clear" w:color="auto" w:fill="FFFFFF"/>
        </w:rPr>
        <w:t>Магинский</w:t>
      </w:r>
      <w:proofErr w:type="spellEnd"/>
      <w:r w:rsidR="009F0D16">
        <w:rPr>
          <w:color w:val="000000"/>
          <w:shd w:val="clear" w:color="auto" w:fill="FFFFFF"/>
        </w:rPr>
        <w:t xml:space="preserve"> </w:t>
      </w:r>
      <w:r w:rsidR="002031A1">
        <w:rPr>
          <w:color w:val="000000"/>
          <w:shd w:val="clear" w:color="auto" w:fill="FFFFFF"/>
        </w:rPr>
        <w:t>сельсовет</w:t>
      </w:r>
      <w:r w:rsidRPr="007C14EE">
        <w:rPr>
          <w:color w:val="000000"/>
          <w:shd w:val="clear" w:color="auto" w:fill="FFFFFF"/>
        </w:rPr>
        <w:t xml:space="preserve"> муниц</w:t>
      </w:r>
      <w:r w:rsidRPr="007C14EE">
        <w:rPr>
          <w:color w:val="000000"/>
          <w:shd w:val="clear" w:color="auto" w:fill="FFFFFF"/>
        </w:rPr>
        <w:t>и</w:t>
      </w:r>
      <w:r w:rsidRPr="007C14EE">
        <w:rPr>
          <w:color w:val="000000"/>
          <w:shd w:val="clear" w:color="auto" w:fill="FFFFFF"/>
        </w:rPr>
        <w:t xml:space="preserve">пального района </w:t>
      </w:r>
      <w:r w:rsidR="009F0D16">
        <w:rPr>
          <w:color w:val="000000"/>
          <w:shd w:val="clear" w:color="auto" w:fill="FFFFFF"/>
        </w:rPr>
        <w:t>Караидельский район</w:t>
      </w:r>
      <w:r w:rsidRPr="007C14EE">
        <w:rPr>
          <w:color w:val="000000"/>
          <w:shd w:val="clear" w:color="auto" w:fill="FFFFFF"/>
        </w:rPr>
        <w:t xml:space="preserve"> Республики Башкортостан </w:t>
      </w:r>
      <w:r w:rsidRPr="007C14EE">
        <w:rPr>
          <w:shd w:val="clear" w:color="auto" w:fill="FFFFFF"/>
        </w:rPr>
        <w:t xml:space="preserve"> допускается только в случ</w:t>
      </w:r>
      <w:r w:rsidRPr="007C14EE">
        <w:rPr>
          <w:shd w:val="clear" w:color="auto" w:fill="FFFFFF"/>
        </w:rPr>
        <w:t>а</w:t>
      </w:r>
      <w:r w:rsidRPr="007C14EE">
        <w:rPr>
          <w:shd w:val="clear" w:color="auto" w:fill="FFFFFF"/>
        </w:rPr>
        <w:t>ях, если указанные земельные участки не используются или не зарезервированы для федерал</w:t>
      </w:r>
      <w:r w:rsidRPr="007C14EE">
        <w:rPr>
          <w:shd w:val="clear" w:color="auto" w:fill="FFFFFF"/>
        </w:rPr>
        <w:t>ь</w:t>
      </w:r>
      <w:r w:rsidRPr="007C14EE">
        <w:rPr>
          <w:shd w:val="clear" w:color="auto" w:fill="FFFFFF"/>
        </w:rPr>
        <w:t>ных нужд или нужд Республики Башкортостан.</w:t>
      </w:r>
    </w:p>
    <w:p w:rsidR="0050141B" w:rsidRPr="007C14EE" w:rsidRDefault="0050141B" w:rsidP="0050141B">
      <w:pPr>
        <w:pStyle w:val="ab"/>
        <w:spacing w:before="0" w:after="0"/>
        <w:ind w:firstLine="561"/>
        <w:contextualSpacing/>
        <w:jc w:val="both"/>
      </w:pPr>
      <w:r w:rsidRPr="007C14EE">
        <w:rPr>
          <w:shd w:val="clear" w:color="auto" w:fill="FFFFFF"/>
        </w:rPr>
        <w:t xml:space="preserve">Резервирование земель для нужд </w:t>
      </w:r>
      <w:r w:rsidRPr="007C14EE">
        <w:rPr>
          <w:color w:val="000000"/>
          <w:shd w:val="clear" w:color="auto" w:fill="FFFFFF"/>
        </w:rPr>
        <w:t xml:space="preserve">сельского поселения </w:t>
      </w:r>
      <w:proofErr w:type="spellStart"/>
      <w:r w:rsidR="004C0428">
        <w:rPr>
          <w:bCs/>
          <w:color w:val="000000"/>
          <w:shd w:val="clear" w:color="auto" w:fill="FFFFFF"/>
        </w:rPr>
        <w:t>Магинский</w:t>
      </w:r>
      <w:proofErr w:type="spellEnd"/>
      <w:r w:rsidR="009F0D16">
        <w:rPr>
          <w:bCs/>
          <w:color w:val="000000"/>
          <w:shd w:val="clear" w:color="auto" w:fill="FFFFFF"/>
        </w:rPr>
        <w:t xml:space="preserve"> </w:t>
      </w:r>
      <w:r w:rsidRPr="007C14EE">
        <w:rPr>
          <w:color w:val="000000"/>
          <w:shd w:val="clear" w:color="auto" w:fill="FFFFFF"/>
        </w:rPr>
        <w:t>сельсовет </w:t>
      </w:r>
      <w:r w:rsidRPr="007C14EE">
        <w:rPr>
          <w:shd w:val="clear" w:color="auto" w:fill="FFFFFF"/>
        </w:rPr>
        <w:t xml:space="preserve"> осуществл</w:t>
      </w:r>
      <w:r w:rsidRPr="007C14EE">
        <w:rPr>
          <w:shd w:val="clear" w:color="auto" w:fill="FFFFFF"/>
        </w:rPr>
        <w:t>я</w:t>
      </w:r>
      <w:r w:rsidRPr="007C14EE">
        <w:rPr>
          <w:shd w:val="clear" w:color="auto" w:fill="FFFFFF"/>
        </w:rPr>
        <w:t>ется в соответствии с действующим законодательством и изменениями, предусмотренными Ф</w:t>
      </w:r>
      <w:r w:rsidRPr="007C14EE">
        <w:rPr>
          <w:shd w:val="clear" w:color="auto" w:fill="FFFFFF"/>
        </w:rPr>
        <w:t>е</w:t>
      </w:r>
      <w:r w:rsidRPr="007C14EE">
        <w:rPr>
          <w:shd w:val="clear" w:color="auto" w:fill="FFFFFF"/>
        </w:rPr>
        <w:t>деральным законом РФ №</w:t>
      </w:r>
      <w:r w:rsidR="009877CC">
        <w:rPr>
          <w:shd w:val="clear" w:color="auto" w:fill="FFFFFF"/>
        </w:rPr>
        <w:t xml:space="preserve"> </w:t>
      </w:r>
      <w:r w:rsidRPr="007C14EE">
        <w:rPr>
          <w:shd w:val="clear" w:color="auto" w:fill="FFFFFF"/>
        </w:rPr>
        <w:t>499 от 31.12.2014</w:t>
      </w:r>
      <w:r w:rsidR="009877CC">
        <w:rPr>
          <w:shd w:val="clear" w:color="auto" w:fill="FFFFFF"/>
        </w:rPr>
        <w:t xml:space="preserve"> </w:t>
      </w:r>
      <w:r w:rsidRPr="007C14EE">
        <w:rPr>
          <w:shd w:val="clear" w:color="auto" w:fill="FFFFFF"/>
        </w:rPr>
        <w:t>г.</w:t>
      </w:r>
    </w:p>
    <w:p w:rsidR="0050141B" w:rsidRPr="007C14EE" w:rsidRDefault="0050141B" w:rsidP="0050141B">
      <w:pPr>
        <w:pStyle w:val="ab"/>
        <w:spacing w:before="0" w:after="0"/>
        <w:ind w:firstLine="561"/>
        <w:contextualSpacing/>
        <w:jc w:val="both"/>
      </w:pPr>
      <w:r w:rsidRPr="007C14EE">
        <w:rPr>
          <w:bCs/>
          <w:shd w:val="clear" w:color="auto" w:fill="FFFFFF"/>
        </w:rPr>
        <w:t>8.</w:t>
      </w:r>
      <w:r w:rsidRPr="007C14EE">
        <w:rPr>
          <w:shd w:val="clear" w:color="auto" w:fill="FFFFFF"/>
        </w:rPr>
        <w:t xml:space="preserve"> Решениями о резервировании земель устанавливаются: перечень резервируемых з</w:t>
      </w:r>
      <w:r w:rsidRPr="007C14EE">
        <w:rPr>
          <w:shd w:val="clear" w:color="auto" w:fill="FFFFFF"/>
        </w:rPr>
        <w:t>е</w:t>
      </w:r>
      <w:r w:rsidRPr="007C14EE">
        <w:rPr>
          <w:shd w:val="clear" w:color="auto" w:fill="FFFFFF"/>
        </w:rPr>
        <w:t>мельных участков, описание их границ и цели резервирования. В решении также указывается документация, в составе которой определена необходимость в выделении соответствующей территории (земельного участка) для государственных и муниципальных нужд и площадь р</w:t>
      </w:r>
      <w:r w:rsidRPr="007C14EE">
        <w:rPr>
          <w:shd w:val="clear" w:color="auto" w:fill="FFFFFF"/>
        </w:rPr>
        <w:t>е</w:t>
      </w:r>
      <w:r w:rsidRPr="007C14EE">
        <w:rPr>
          <w:shd w:val="clear" w:color="auto" w:fill="FFFFFF"/>
        </w:rPr>
        <w:t>зервируемых земельных участков, а также сроки резервирования.</w:t>
      </w:r>
    </w:p>
    <w:p w:rsidR="0050141B" w:rsidRPr="007C14EE" w:rsidRDefault="0050141B" w:rsidP="0050141B">
      <w:pPr>
        <w:pStyle w:val="ab"/>
        <w:spacing w:before="0" w:after="0"/>
        <w:ind w:firstLine="561"/>
        <w:contextualSpacing/>
        <w:jc w:val="both"/>
      </w:pPr>
      <w:r w:rsidRPr="007C14EE">
        <w:rPr>
          <w:shd w:val="clear" w:color="auto" w:fill="FFFFFF"/>
        </w:rPr>
        <w:t>Решение о резервировании земель должно содержать:</w:t>
      </w:r>
    </w:p>
    <w:p w:rsidR="0050141B" w:rsidRPr="007C14EE" w:rsidRDefault="0050141B" w:rsidP="00E403D4">
      <w:pPr>
        <w:pStyle w:val="ab"/>
        <w:numPr>
          <w:ilvl w:val="0"/>
          <w:numId w:val="98"/>
        </w:numPr>
        <w:spacing w:before="0" w:after="0"/>
        <w:contextualSpacing/>
        <w:jc w:val="both"/>
      </w:pPr>
      <w:r w:rsidRPr="007C14EE">
        <w:rPr>
          <w:shd w:val="clear" w:color="auto" w:fill="FFFFFF"/>
        </w:rPr>
        <w:t>цели и сроки резервирования земель;</w:t>
      </w:r>
    </w:p>
    <w:p w:rsidR="0050141B" w:rsidRPr="007C14EE" w:rsidRDefault="0050141B" w:rsidP="00E403D4">
      <w:pPr>
        <w:pStyle w:val="ab"/>
        <w:numPr>
          <w:ilvl w:val="0"/>
          <w:numId w:val="98"/>
        </w:numPr>
        <w:spacing w:before="0" w:after="0"/>
        <w:contextualSpacing/>
        <w:jc w:val="both"/>
      </w:pPr>
      <w:r w:rsidRPr="007C14EE">
        <w:rPr>
          <w:shd w:val="clear" w:color="auto" w:fill="FFFFFF"/>
        </w:rPr>
        <w:t>реквизиты документов, в соответствии</w:t>
      </w:r>
    </w:p>
    <w:p w:rsidR="0050141B" w:rsidRPr="007C14EE" w:rsidRDefault="0050141B" w:rsidP="00E403D4">
      <w:pPr>
        <w:pStyle w:val="ab"/>
        <w:numPr>
          <w:ilvl w:val="0"/>
          <w:numId w:val="98"/>
        </w:numPr>
        <w:spacing w:before="0" w:after="0"/>
        <w:contextualSpacing/>
        <w:jc w:val="both"/>
      </w:pPr>
      <w:r w:rsidRPr="007C14EE">
        <w:rPr>
          <w:shd w:val="clear" w:color="auto" w:fill="FFFFFF"/>
        </w:rPr>
        <w:t xml:space="preserve">с </w:t>
      </w:r>
      <w:proofErr w:type="gramStart"/>
      <w:r w:rsidRPr="007C14EE">
        <w:rPr>
          <w:shd w:val="clear" w:color="auto" w:fill="FFFFFF"/>
        </w:rPr>
        <w:t>которыми</w:t>
      </w:r>
      <w:proofErr w:type="gramEnd"/>
      <w:r w:rsidRPr="007C14EE">
        <w:rPr>
          <w:shd w:val="clear" w:color="auto" w:fill="FFFFFF"/>
        </w:rPr>
        <w:t xml:space="preserve"> осуществляется резервирование земель;</w:t>
      </w:r>
    </w:p>
    <w:p w:rsidR="0050141B" w:rsidRPr="007C14EE" w:rsidRDefault="0050141B" w:rsidP="00E403D4">
      <w:pPr>
        <w:pStyle w:val="ab"/>
        <w:numPr>
          <w:ilvl w:val="0"/>
          <w:numId w:val="98"/>
        </w:numPr>
        <w:spacing w:before="0" w:after="0"/>
        <w:contextualSpacing/>
        <w:jc w:val="both"/>
      </w:pPr>
      <w:r w:rsidRPr="007C14EE">
        <w:rPr>
          <w:shd w:val="clear" w:color="auto" w:fill="FFFFFF"/>
        </w:rPr>
        <w:t>ограничение прав на зарезервированные земельные участки, устанавливаемые в соотве</w:t>
      </w:r>
      <w:r w:rsidRPr="007C14EE">
        <w:rPr>
          <w:shd w:val="clear" w:color="auto" w:fill="FFFFFF"/>
        </w:rPr>
        <w:t>т</w:t>
      </w:r>
      <w:r w:rsidRPr="007C14EE">
        <w:rPr>
          <w:shd w:val="clear" w:color="auto" w:fill="FFFFFF"/>
        </w:rPr>
        <w:t>ствии с Земельным кодексом Российской Федерации и другими федеральными закон</w:t>
      </w:r>
      <w:r w:rsidRPr="007C14EE">
        <w:rPr>
          <w:shd w:val="clear" w:color="auto" w:fill="FFFFFF"/>
        </w:rPr>
        <w:t>а</w:t>
      </w:r>
      <w:r w:rsidRPr="007C14EE">
        <w:rPr>
          <w:shd w:val="clear" w:color="auto" w:fill="FFFFFF"/>
        </w:rPr>
        <w:t>ми, необходимые для достижения целей резервирования земель;</w:t>
      </w:r>
    </w:p>
    <w:p w:rsidR="0050141B" w:rsidRPr="007C14EE" w:rsidRDefault="0050141B" w:rsidP="00E403D4">
      <w:pPr>
        <w:pStyle w:val="ab"/>
        <w:numPr>
          <w:ilvl w:val="0"/>
          <w:numId w:val="98"/>
        </w:numPr>
        <w:spacing w:before="0" w:after="0"/>
        <w:contextualSpacing/>
        <w:jc w:val="both"/>
      </w:pPr>
      <w:r w:rsidRPr="007C14EE">
        <w:rPr>
          <w:shd w:val="clear" w:color="auto" w:fill="FFFFFF"/>
        </w:rPr>
        <w:t>сведения о месте и времени ознакомления заинтересованных лиц со схемой резервиру</w:t>
      </w:r>
      <w:r w:rsidRPr="007C14EE">
        <w:rPr>
          <w:shd w:val="clear" w:color="auto" w:fill="FFFFFF"/>
        </w:rPr>
        <w:t>е</w:t>
      </w:r>
      <w:r w:rsidRPr="007C14EE">
        <w:rPr>
          <w:shd w:val="clear" w:color="auto" w:fill="FFFFFF"/>
        </w:rPr>
        <w:t>мых земель, а также перечнем кадастровых номеров земельных участков, которые ра</w:t>
      </w:r>
      <w:r w:rsidRPr="007C14EE">
        <w:rPr>
          <w:shd w:val="clear" w:color="auto" w:fill="FFFFFF"/>
        </w:rPr>
        <w:t>с</w:t>
      </w:r>
      <w:r w:rsidRPr="007C14EE">
        <w:rPr>
          <w:shd w:val="clear" w:color="auto" w:fill="FFFFFF"/>
        </w:rPr>
        <w:t>положены в границах резервируемых земель;</w:t>
      </w:r>
    </w:p>
    <w:p w:rsidR="0050141B" w:rsidRPr="007C14EE" w:rsidRDefault="0050141B" w:rsidP="00E403D4">
      <w:pPr>
        <w:pStyle w:val="ab"/>
        <w:numPr>
          <w:ilvl w:val="0"/>
          <w:numId w:val="98"/>
        </w:numPr>
        <w:spacing w:before="0" w:after="0"/>
        <w:contextualSpacing/>
        <w:jc w:val="both"/>
      </w:pPr>
      <w:r w:rsidRPr="007C14EE">
        <w:rPr>
          <w:shd w:val="clear" w:color="auto" w:fill="FFFFFF"/>
        </w:rPr>
        <w:t>обоснование наличия государственных или муниципальных  нужд;</w:t>
      </w:r>
    </w:p>
    <w:p w:rsidR="0050141B" w:rsidRPr="007C14EE" w:rsidRDefault="0050141B" w:rsidP="00E403D4">
      <w:pPr>
        <w:pStyle w:val="ab"/>
        <w:numPr>
          <w:ilvl w:val="0"/>
          <w:numId w:val="98"/>
        </w:numPr>
        <w:spacing w:before="0" w:after="0"/>
        <w:contextualSpacing/>
        <w:jc w:val="both"/>
      </w:pPr>
      <w:r w:rsidRPr="007C14EE">
        <w:rPr>
          <w:shd w:val="clear" w:color="auto" w:fill="FFFFFF"/>
        </w:rPr>
        <w:t>схему резервирования земель, а также перечень кадастровых номеров земельных учас</w:t>
      </w:r>
      <w:r w:rsidRPr="007C14EE">
        <w:rPr>
          <w:shd w:val="clear" w:color="auto" w:fill="FFFFFF"/>
        </w:rPr>
        <w:t>т</w:t>
      </w:r>
      <w:r w:rsidRPr="007C14EE">
        <w:rPr>
          <w:shd w:val="clear" w:color="auto" w:fill="FFFFFF"/>
        </w:rPr>
        <w:t>ков, которые расположены в границах резервируемых земель;</w:t>
      </w:r>
    </w:p>
    <w:p w:rsidR="0050141B" w:rsidRPr="007C14EE" w:rsidRDefault="0050141B" w:rsidP="00E403D4">
      <w:pPr>
        <w:pStyle w:val="ab"/>
        <w:numPr>
          <w:ilvl w:val="0"/>
          <w:numId w:val="98"/>
        </w:numPr>
        <w:spacing w:before="0" w:after="0"/>
        <w:contextualSpacing/>
        <w:jc w:val="both"/>
      </w:pPr>
      <w:r w:rsidRPr="007C14EE">
        <w:rPr>
          <w:shd w:val="clear" w:color="auto" w:fill="FFFFFF"/>
        </w:rPr>
        <w:t>сведения о земельных участках, права на которые ограничиваются решением о резерв</w:t>
      </w:r>
      <w:r w:rsidRPr="007C14EE">
        <w:rPr>
          <w:shd w:val="clear" w:color="auto" w:fill="FFFFFF"/>
        </w:rPr>
        <w:t>и</w:t>
      </w:r>
      <w:r w:rsidRPr="007C14EE">
        <w:rPr>
          <w:shd w:val="clear" w:color="auto" w:fill="FFFFFF"/>
        </w:rPr>
        <w:t>ровании земель, в объеме, необходимом для внесения в государственный кадастр н</w:t>
      </w:r>
      <w:r w:rsidRPr="007C14EE">
        <w:rPr>
          <w:shd w:val="clear" w:color="auto" w:fill="FFFFFF"/>
        </w:rPr>
        <w:t>е</w:t>
      </w:r>
      <w:r w:rsidRPr="007C14EE">
        <w:rPr>
          <w:shd w:val="clear" w:color="auto" w:fill="FFFFFF"/>
        </w:rPr>
        <w:t>движимости.</w:t>
      </w:r>
    </w:p>
    <w:p w:rsidR="0050141B" w:rsidRPr="007C14EE" w:rsidRDefault="0050141B" w:rsidP="0050141B">
      <w:pPr>
        <w:pStyle w:val="ab"/>
        <w:spacing w:before="0" w:after="0"/>
        <w:ind w:firstLine="561"/>
        <w:contextualSpacing/>
        <w:jc w:val="both"/>
      </w:pPr>
      <w:r w:rsidRPr="007C14EE">
        <w:rPr>
          <w:bCs/>
          <w:shd w:val="clear" w:color="auto" w:fill="FFFFFF"/>
        </w:rPr>
        <w:t>9.</w:t>
      </w:r>
      <w:r w:rsidRPr="007C14EE">
        <w:rPr>
          <w:shd w:val="clear" w:color="auto" w:fill="FFFFFF"/>
        </w:rPr>
        <w:t xml:space="preserve"> Решение о резервировании земельных участков может приниматься одновременно с решением об утверждении документации, в составе которой определена необходимость и</w:t>
      </w:r>
      <w:r w:rsidRPr="007C14EE">
        <w:rPr>
          <w:shd w:val="clear" w:color="auto" w:fill="FFFFFF"/>
        </w:rPr>
        <w:t>с</w:t>
      </w:r>
      <w:r w:rsidRPr="007C14EE">
        <w:rPr>
          <w:shd w:val="clear" w:color="auto" w:fill="FFFFFF"/>
        </w:rPr>
        <w:t>пользования указанных участков для размещения объектов, необходимых для муниципальных нужд.</w:t>
      </w:r>
    </w:p>
    <w:p w:rsidR="0050141B" w:rsidRPr="007C14EE" w:rsidRDefault="0050141B" w:rsidP="0050141B">
      <w:pPr>
        <w:pStyle w:val="ab"/>
        <w:spacing w:before="0" w:after="0"/>
        <w:ind w:firstLine="561"/>
        <w:contextualSpacing/>
        <w:jc w:val="both"/>
      </w:pPr>
      <w:r w:rsidRPr="007C14EE">
        <w:rPr>
          <w:bCs/>
          <w:shd w:val="clear" w:color="auto" w:fill="FFFFFF"/>
        </w:rPr>
        <w:t>10.</w:t>
      </w:r>
      <w:r w:rsidRPr="007C14EE">
        <w:rPr>
          <w:shd w:val="clear" w:color="auto" w:fill="FFFFFF"/>
        </w:rPr>
        <w:t xml:space="preserve"> Сведения о зарезервированных земельных участках учитываются в государственном градостроительном и земельном кадастрах </w:t>
      </w:r>
      <w:r w:rsidRPr="007C14EE">
        <w:rPr>
          <w:color w:val="000000"/>
          <w:shd w:val="clear" w:color="auto" w:fill="FFFFFF"/>
        </w:rPr>
        <w:t xml:space="preserve">сельского поселения </w:t>
      </w:r>
      <w:proofErr w:type="spellStart"/>
      <w:r w:rsidR="004C0428">
        <w:rPr>
          <w:bCs/>
          <w:color w:val="000000"/>
          <w:shd w:val="clear" w:color="auto" w:fill="FFFFFF"/>
        </w:rPr>
        <w:t>Магинский</w:t>
      </w:r>
      <w:proofErr w:type="spellEnd"/>
      <w:r w:rsidR="009F0D16">
        <w:rPr>
          <w:bCs/>
          <w:color w:val="000000"/>
          <w:shd w:val="clear" w:color="auto" w:fill="FFFFFF"/>
        </w:rPr>
        <w:t xml:space="preserve"> </w:t>
      </w:r>
      <w:r w:rsidRPr="007C14EE">
        <w:rPr>
          <w:color w:val="000000"/>
          <w:shd w:val="clear" w:color="auto" w:fill="FFFFFF"/>
        </w:rPr>
        <w:t>сельсовет</w:t>
      </w:r>
      <w:r w:rsidRPr="007C14EE">
        <w:rPr>
          <w:shd w:val="clear" w:color="auto" w:fill="FFFFFF"/>
        </w:rPr>
        <w:t>. Для уч</w:t>
      </w:r>
      <w:r w:rsidRPr="007C14EE">
        <w:rPr>
          <w:shd w:val="clear" w:color="auto" w:fill="FFFFFF"/>
        </w:rPr>
        <w:t>е</w:t>
      </w:r>
      <w:r w:rsidRPr="007C14EE">
        <w:rPr>
          <w:shd w:val="clear" w:color="auto" w:fill="FFFFFF"/>
        </w:rPr>
        <w:t>та сведений о зарезервированных земельных участках в составе государственного градостро</w:t>
      </w:r>
      <w:r w:rsidRPr="007C14EE">
        <w:rPr>
          <w:shd w:val="clear" w:color="auto" w:fill="FFFFFF"/>
        </w:rPr>
        <w:t>и</w:t>
      </w:r>
      <w:r w:rsidRPr="007C14EE">
        <w:rPr>
          <w:shd w:val="clear" w:color="auto" w:fill="FFFFFF"/>
        </w:rPr>
        <w:t xml:space="preserve">тельного кадастра </w:t>
      </w:r>
      <w:r w:rsidRPr="007C14EE">
        <w:rPr>
          <w:color w:val="000000"/>
          <w:shd w:val="clear" w:color="auto" w:fill="FFFFFF"/>
        </w:rPr>
        <w:t xml:space="preserve">сельского поселения </w:t>
      </w:r>
      <w:proofErr w:type="spellStart"/>
      <w:r w:rsidR="004C0428">
        <w:rPr>
          <w:bCs/>
          <w:color w:val="000000"/>
          <w:shd w:val="clear" w:color="auto" w:fill="FFFFFF"/>
        </w:rPr>
        <w:t>Магинский</w:t>
      </w:r>
      <w:proofErr w:type="spellEnd"/>
      <w:r w:rsidR="009F0D16">
        <w:rPr>
          <w:bCs/>
          <w:color w:val="000000"/>
          <w:shd w:val="clear" w:color="auto" w:fill="FFFFFF"/>
        </w:rPr>
        <w:t xml:space="preserve"> </w:t>
      </w:r>
      <w:r w:rsidRPr="007C14EE">
        <w:rPr>
          <w:color w:val="000000"/>
          <w:shd w:val="clear" w:color="auto" w:fill="FFFFFF"/>
        </w:rPr>
        <w:t>сельсовет </w:t>
      </w:r>
      <w:r w:rsidRPr="007C14EE">
        <w:rPr>
          <w:shd w:val="clear" w:color="auto" w:fill="FFFFFF"/>
        </w:rPr>
        <w:t xml:space="preserve"> формируется и поддерживается в актуальном состоянии сводный план зарезервированных земельных участков.</w:t>
      </w:r>
    </w:p>
    <w:p w:rsidR="0050141B" w:rsidRPr="007C14EE" w:rsidRDefault="0050141B" w:rsidP="0050141B">
      <w:pPr>
        <w:pStyle w:val="ab"/>
        <w:spacing w:before="0" w:after="0"/>
        <w:ind w:firstLine="561"/>
        <w:contextualSpacing/>
        <w:jc w:val="both"/>
      </w:pPr>
      <w:r w:rsidRPr="007C14EE">
        <w:rPr>
          <w:shd w:val="clear" w:color="auto" w:fill="FFFFFF"/>
        </w:rPr>
        <w:t>Сводный план зарезервированных земельных участков содержит:</w:t>
      </w:r>
    </w:p>
    <w:p w:rsidR="0050141B" w:rsidRPr="007C14EE" w:rsidRDefault="0050141B" w:rsidP="0050141B">
      <w:pPr>
        <w:pStyle w:val="ab"/>
        <w:spacing w:before="0" w:after="0"/>
        <w:ind w:firstLine="561"/>
        <w:contextualSpacing/>
        <w:jc w:val="both"/>
      </w:pPr>
      <w:r w:rsidRPr="007C14EE">
        <w:rPr>
          <w:shd w:val="clear" w:color="auto" w:fill="FFFFFF"/>
        </w:rPr>
        <w:t>а) графический материал - схема резервирования, на которой отображаются границы зар</w:t>
      </w:r>
      <w:r w:rsidRPr="007C14EE">
        <w:rPr>
          <w:shd w:val="clear" w:color="auto" w:fill="FFFFFF"/>
        </w:rPr>
        <w:t>е</w:t>
      </w:r>
      <w:r w:rsidRPr="007C14EE">
        <w:rPr>
          <w:shd w:val="clear" w:color="auto" w:fill="FFFFFF"/>
        </w:rPr>
        <w:t>зервированных участков и их условное обозначение. Схема выполняется на топографической подоснове в масштабе 1:2000;</w:t>
      </w:r>
    </w:p>
    <w:p w:rsidR="0050141B" w:rsidRPr="007C14EE" w:rsidRDefault="0050141B" w:rsidP="0050141B">
      <w:pPr>
        <w:pStyle w:val="ab"/>
        <w:spacing w:before="0" w:after="0"/>
        <w:ind w:firstLine="561"/>
        <w:contextualSpacing/>
        <w:jc w:val="both"/>
      </w:pPr>
      <w:r w:rsidRPr="007C14EE">
        <w:rPr>
          <w:shd w:val="clear" w:color="auto" w:fill="FFFFFF"/>
        </w:rPr>
        <w:t>б) текстовый материал - реквизиты решения о резервировании земельных участков, цели резервирования и реквизиты документации, в составе которой определена необходимость в в</w:t>
      </w:r>
      <w:r w:rsidRPr="007C14EE">
        <w:rPr>
          <w:shd w:val="clear" w:color="auto" w:fill="FFFFFF"/>
        </w:rPr>
        <w:t>ы</w:t>
      </w:r>
      <w:r w:rsidRPr="007C14EE">
        <w:rPr>
          <w:shd w:val="clear" w:color="auto" w:fill="FFFFFF"/>
        </w:rPr>
        <w:t>делении соответствующей территории (земельного участка) для муниципальных нужд.</w:t>
      </w:r>
    </w:p>
    <w:p w:rsidR="0050141B" w:rsidRPr="007C14EE" w:rsidRDefault="0050141B" w:rsidP="0050141B">
      <w:pPr>
        <w:pStyle w:val="ab"/>
        <w:spacing w:before="0" w:after="0"/>
        <w:ind w:firstLine="561"/>
        <w:contextualSpacing/>
        <w:jc w:val="both"/>
      </w:pPr>
      <w:r w:rsidRPr="007C14EE">
        <w:rPr>
          <w:bCs/>
          <w:shd w:val="clear" w:color="auto" w:fill="FFFFFF"/>
        </w:rPr>
        <w:t>11.</w:t>
      </w:r>
      <w:r w:rsidRPr="007C14EE">
        <w:rPr>
          <w:shd w:val="clear" w:color="auto" w:fill="FFFFFF"/>
        </w:rPr>
        <w:t xml:space="preserve"> Решение о резервировании земельного участка подлежит отмене в случае реализации муниципальных нужд, для обеспечения которых было принято соответствующее решение, а также в случае изменения или отмены документации,  на  основе  которой  было  принято  р</w:t>
      </w:r>
      <w:r w:rsidRPr="007C14EE">
        <w:rPr>
          <w:shd w:val="clear" w:color="auto" w:fill="FFFFFF"/>
        </w:rPr>
        <w:t>е</w:t>
      </w:r>
      <w:r w:rsidRPr="007C14EE">
        <w:rPr>
          <w:shd w:val="clear" w:color="auto" w:fill="FFFFFF"/>
        </w:rPr>
        <w:t>шение  о  резервировании,  включающее отказ от необходимости использования участка для муниципальных нужд.</w:t>
      </w:r>
    </w:p>
    <w:p w:rsidR="0050141B" w:rsidRPr="007C14EE" w:rsidRDefault="0050141B" w:rsidP="0050141B">
      <w:pPr>
        <w:pStyle w:val="ab"/>
        <w:spacing w:before="0" w:after="0"/>
        <w:ind w:firstLine="561"/>
        <w:contextualSpacing/>
        <w:jc w:val="both"/>
      </w:pPr>
      <w:r w:rsidRPr="007C14EE">
        <w:rPr>
          <w:bCs/>
          <w:shd w:val="clear" w:color="auto" w:fill="FFFFFF"/>
        </w:rPr>
        <w:lastRenderedPageBreak/>
        <w:t>12.</w:t>
      </w:r>
      <w:r w:rsidRPr="007C14EE">
        <w:rPr>
          <w:shd w:val="clear" w:color="auto" w:fill="FFFFFF"/>
        </w:rPr>
        <w:t xml:space="preserve"> Решение о резервировании земельных участков подлежит опубликованию в офиц</w:t>
      </w:r>
      <w:r w:rsidRPr="007C14EE">
        <w:rPr>
          <w:shd w:val="clear" w:color="auto" w:fill="FFFFFF"/>
        </w:rPr>
        <w:t>и</w:t>
      </w:r>
      <w:r w:rsidRPr="007C14EE">
        <w:rPr>
          <w:shd w:val="clear" w:color="auto" w:fill="FFFFFF"/>
        </w:rPr>
        <w:t xml:space="preserve">альных средствах массовой информации </w:t>
      </w:r>
      <w:r w:rsidRPr="007C14EE">
        <w:rPr>
          <w:color w:val="000000"/>
          <w:shd w:val="clear" w:color="auto" w:fill="FFFFFF"/>
        </w:rPr>
        <w:t xml:space="preserve">муниципального района </w:t>
      </w:r>
      <w:r w:rsidR="009F0D16">
        <w:rPr>
          <w:color w:val="000000"/>
          <w:shd w:val="clear" w:color="auto" w:fill="FFFFFF"/>
        </w:rPr>
        <w:t>Караидельский район</w:t>
      </w:r>
      <w:r w:rsidRPr="007C14EE">
        <w:rPr>
          <w:color w:val="000000"/>
          <w:shd w:val="clear" w:color="auto" w:fill="FFFFFF"/>
        </w:rPr>
        <w:t xml:space="preserve"> Респу</w:t>
      </w:r>
      <w:r w:rsidRPr="007C14EE">
        <w:rPr>
          <w:color w:val="000000"/>
          <w:shd w:val="clear" w:color="auto" w:fill="FFFFFF"/>
        </w:rPr>
        <w:t>б</w:t>
      </w:r>
      <w:r w:rsidRPr="007C14EE">
        <w:rPr>
          <w:color w:val="000000"/>
          <w:shd w:val="clear" w:color="auto" w:fill="FFFFFF"/>
        </w:rPr>
        <w:t>лики Башкортостан</w:t>
      </w:r>
      <w:r w:rsidRPr="007C14EE">
        <w:rPr>
          <w:shd w:val="clear" w:color="auto" w:fill="FFFFFF"/>
        </w:rPr>
        <w:t xml:space="preserve">. </w:t>
      </w:r>
    </w:p>
    <w:p w:rsidR="0050141B" w:rsidRPr="007C14EE" w:rsidRDefault="0050141B" w:rsidP="0050141B">
      <w:pPr>
        <w:pStyle w:val="ab"/>
        <w:spacing w:before="0" w:after="0"/>
        <w:ind w:firstLine="561"/>
        <w:contextualSpacing/>
        <w:jc w:val="both"/>
      </w:pPr>
      <w:r w:rsidRPr="007C14EE">
        <w:rPr>
          <w:shd w:val="clear" w:color="auto" w:fill="FFFFFF"/>
        </w:rPr>
        <w:t>Решение о резервировании земель вступает в силу не ранее его опубликования.</w:t>
      </w:r>
    </w:p>
    <w:p w:rsidR="0050141B" w:rsidRPr="007C14EE" w:rsidRDefault="0050141B" w:rsidP="0050141B">
      <w:pPr>
        <w:pStyle w:val="ab"/>
        <w:spacing w:before="0" w:after="0"/>
        <w:ind w:firstLine="561"/>
        <w:contextualSpacing/>
        <w:jc w:val="both"/>
      </w:pPr>
      <w:r w:rsidRPr="007C14EE">
        <w:rPr>
          <w:bCs/>
          <w:shd w:val="clear" w:color="auto" w:fill="FFFFFF"/>
        </w:rPr>
        <w:t>13.</w:t>
      </w:r>
      <w:r w:rsidRPr="007C14EE">
        <w:rPr>
          <w:shd w:val="clear" w:color="auto" w:fill="FFFFFF"/>
        </w:rPr>
        <w:t xml:space="preserve"> </w:t>
      </w:r>
      <w:proofErr w:type="gramStart"/>
      <w:r w:rsidRPr="007C14EE">
        <w:rPr>
          <w:shd w:val="clear" w:color="auto" w:fill="FFFFFF"/>
        </w:rPr>
        <w:t>Уполномоченный орган, осуществляющий  функции распоряжения, владения и упра</w:t>
      </w:r>
      <w:r w:rsidRPr="007C14EE">
        <w:rPr>
          <w:shd w:val="clear" w:color="auto" w:fill="FFFFFF"/>
        </w:rPr>
        <w:t>в</w:t>
      </w:r>
      <w:r w:rsidRPr="007C14EE">
        <w:rPr>
          <w:shd w:val="clear" w:color="auto" w:fill="FFFFFF"/>
        </w:rPr>
        <w:t xml:space="preserve">ления земельными участками, находящимися в собственности </w:t>
      </w:r>
      <w:r w:rsidRPr="007C14EE">
        <w:rPr>
          <w:color w:val="000000"/>
          <w:shd w:val="clear" w:color="auto" w:fill="FFFFFF"/>
        </w:rPr>
        <w:t xml:space="preserve">сельского поселения </w:t>
      </w:r>
      <w:proofErr w:type="spellStart"/>
      <w:r w:rsidR="004C0428">
        <w:rPr>
          <w:bCs/>
          <w:color w:val="000000"/>
          <w:shd w:val="clear" w:color="auto" w:fill="FFFFFF"/>
        </w:rPr>
        <w:t>Магинский</w:t>
      </w:r>
      <w:proofErr w:type="spellEnd"/>
      <w:r w:rsidR="009F0D16">
        <w:rPr>
          <w:bCs/>
          <w:color w:val="000000"/>
          <w:shd w:val="clear" w:color="auto" w:fill="FFFFFF"/>
        </w:rPr>
        <w:t xml:space="preserve"> </w:t>
      </w:r>
      <w:r w:rsidRPr="007C14EE">
        <w:rPr>
          <w:color w:val="000000"/>
          <w:shd w:val="clear" w:color="auto" w:fill="FFFFFF"/>
        </w:rPr>
        <w:t>сельсовет</w:t>
      </w:r>
      <w:r w:rsidRPr="007C14EE">
        <w:rPr>
          <w:shd w:val="clear" w:color="auto" w:fill="FFFFFF"/>
        </w:rPr>
        <w:t xml:space="preserve">, направляет копию решения о резервировании земель и прилагаемую к нему схему резервируемых земель в федеральный орган исполнительной власти, осуществляющий ведение государственного кадастра недвижимости в порядке, установленном статьей 15 Федерального закона «О государственном кадастре недвижимости». </w:t>
      </w:r>
      <w:proofErr w:type="gramEnd"/>
    </w:p>
    <w:p w:rsidR="00E403D4" w:rsidRDefault="0050141B" w:rsidP="00E403D4">
      <w:pPr>
        <w:pStyle w:val="ab"/>
        <w:spacing w:before="0" w:after="0"/>
        <w:ind w:firstLine="561"/>
        <w:contextualSpacing/>
        <w:jc w:val="both"/>
      </w:pPr>
      <w:r w:rsidRPr="007C14EE">
        <w:rPr>
          <w:bCs/>
          <w:shd w:val="clear" w:color="auto" w:fill="FFFFFF"/>
        </w:rPr>
        <w:t>14.</w:t>
      </w:r>
      <w:r w:rsidRPr="007C14EE">
        <w:rPr>
          <w:shd w:val="clear" w:color="auto" w:fill="FFFFFF"/>
        </w:rPr>
        <w:t xml:space="preserve"> Государственная регистрация ограничения прав, установленных решением о резерв</w:t>
      </w:r>
      <w:r w:rsidRPr="007C14EE">
        <w:rPr>
          <w:shd w:val="clear" w:color="auto" w:fill="FFFFFF"/>
        </w:rPr>
        <w:t>и</w:t>
      </w:r>
      <w:r w:rsidRPr="007C14EE">
        <w:rPr>
          <w:shd w:val="clear" w:color="auto" w:fill="FFFFFF"/>
        </w:rPr>
        <w:t>ровании земель, а также прекращения таких ограничений осуществляется в соответствии с Ф</w:t>
      </w:r>
      <w:r w:rsidRPr="007C14EE">
        <w:rPr>
          <w:shd w:val="clear" w:color="auto" w:fill="FFFFFF"/>
        </w:rPr>
        <w:t>е</w:t>
      </w:r>
      <w:r w:rsidRPr="007C14EE">
        <w:rPr>
          <w:shd w:val="clear" w:color="auto" w:fill="FFFFFF"/>
        </w:rPr>
        <w:t>деральным законом «О государственной регистрации прав на недвижимое имущество и сделок с ним».</w:t>
      </w:r>
    </w:p>
    <w:p w:rsidR="0050141B" w:rsidRPr="007C14EE" w:rsidRDefault="0050141B" w:rsidP="00E403D4">
      <w:pPr>
        <w:pStyle w:val="ab"/>
        <w:spacing w:before="0" w:after="0"/>
        <w:ind w:firstLine="561"/>
        <w:contextualSpacing/>
        <w:jc w:val="both"/>
      </w:pPr>
      <w:r w:rsidRPr="007C14EE">
        <w:rPr>
          <w:bCs/>
          <w:shd w:val="clear" w:color="auto" w:fill="FFFFFF"/>
        </w:rPr>
        <w:t>15.</w:t>
      </w:r>
      <w:r w:rsidRPr="007C14EE">
        <w:rPr>
          <w:shd w:val="clear" w:color="auto" w:fill="FFFFFF"/>
        </w:rPr>
        <w:t xml:space="preserve"> Действие ограничений прав, установленных решением о резервировании земель, пр</w:t>
      </w:r>
      <w:r w:rsidRPr="007C14EE">
        <w:rPr>
          <w:shd w:val="clear" w:color="auto" w:fill="FFFFFF"/>
        </w:rPr>
        <w:t>е</w:t>
      </w:r>
      <w:r w:rsidRPr="007C14EE">
        <w:rPr>
          <w:shd w:val="clear" w:color="auto" w:fill="FFFFFF"/>
        </w:rPr>
        <w:t>кращается в связи со следующими обстоятельствами:</w:t>
      </w:r>
    </w:p>
    <w:p w:rsidR="0050141B" w:rsidRPr="007C14EE" w:rsidRDefault="0050141B" w:rsidP="0050141B">
      <w:pPr>
        <w:pStyle w:val="ab"/>
        <w:spacing w:before="0" w:after="0"/>
        <w:ind w:firstLine="567"/>
        <w:contextualSpacing/>
        <w:jc w:val="both"/>
      </w:pPr>
      <w:r w:rsidRPr="007C14EE">
        <w:rPr>
          <w:shd w:val="clear" w:color="auto" w:fill="FFFFFF"/>
        </w:rPr>
        <w:t>1) истечение указанного в решении срока резервирования земель;</w:t>
      </w:r>
    </w:p>
    <w:p w:rsidR="0050141B" w:rsidRPr="007C14EE" w:rsidRDefault="0050141B" w:rsidP="0050141B">
      <w:pPr>
        <w:pStyle w:val="ab"/>
        <w:spacing w:before="0" w:after="0"/>
        <w:ind w:firstLine="567"/>
        <w:contextualSpacing/>
        <w:jc w:val="both"/>
      </w:pPr>
      <w:r w:rsidRPr="007C14EE">
        <w:rPr>
          <w:shd w:val="clear" w:color="auto" w:fill="FFFFFF"/>
        </w:rPr>
        <w:t>2) предоставление в установленном порядке зарезервированного земельного участка, не обремененного правами третьих лиц, для целей, установленных решением о резервировании земель;</w:t>
      </w:r>
    </w:p>
    <w:p w:rsidR="0050141B" w:rsidRPr="007C14EE" w:rsidRDefault="0050141B" w:rsidP="0050141B">
      <w:pPr>
        <w:pStyle w:val="ab"/>
        <w:spacing w:before="0" w:after="0"/>
        <w:ind w:firstLine="567"/>
        <w:contextualSpacing/>
        <w:jc w:val="both"/>
      </w:pPr>
      <w:r w:rsidRPr="007C14EE">
        <w:rPr>
          <w:shd w:val="clear" w:color="auto" w:fill="FFFFFF"/>
        </w:rPr>
        <w:t xml:space="preserve">3) отмена решения о резервировании земель администрацией </w:t>
      </w:r>
      <w:r w:rsidRPr="007C14EE">
        <w:rPr>
          <w:color w:val="000000"/>
          <w:shd w:val="clear" w:color="auto" w:fill="FFFFFF"/>
        </w:rPr>
        <w:t xml:space="preserve">муниципального района </w:t>
      </w:r>
      <w:r w:rsidR="009F0D16">
        <w:rPr>
          <w:color w:val="000000"/>
          <w:shd w:val="clear" w:color="auto" w:fill="FFFFFF"/>
        </w:rPr>
        <w:t>К</w:t>
      </w:r>
      <w:r w:rsidR="009F0D16">
        <w:rPr>
          <w:color w:val="000000"/>
          <w:shd w:val="clear" w:color="auto" w:fill="FFFFFF"/>
        </w:rPr>
        <w:t>а</w:t>
      </w:r>
      <w:r w:rsidR="009F0D16">
        <w:rPr>
          <w:color w:val="000000"/>
          <w:shd w:val="clear" w:color="auto" w:fill="FFFFFF"/>
        </w:rPr>
        <w:t>раидельский район</w:t>
      </w:r>
      <w:r w:rsidRPr="007C14EE">
        <w:rPr>
          <w:color w:val="000000"/>
          <w:shd w:val="clear" w:color="auto" w:fill="FFFFFF"/>
        </w:rPr>
        <w:t xml:space="preserve"> Республики Башкортостан; </w:t>
      </w:r>
    </w:p>
    <w:p w:rsidR="0050141B" w:rsidRPr="007C14EE" w:rsidRDefault="0050141B" w:rsidP="0050141B">
      <w:pPr>
        <w:pStyle w:val="ab"/>
        <w:spacing w:before="0" w:after="0"/>
        <w:ind w:firstLine="567"/>
        <w:contextualSpacing/>
        <w:jc w:val="both"/>
      </w:pPr>
      <w:r w:rsidRPr="007C14EE">
        <w:rPr>
          <w:shd w:val="clear" w:color="auto" w:fill="FFFFFF"/>
        </w:rPr>
        <w:t>4) изъятие в установленном порядке зарезервированного земельного участка для госуда</w:t>
      </w:r>
      <w:r w:rsidRPr="007C14EE">
        <w:rPr>
          <w:shd w:val="clear" w:color="auto" w:fill="FFFFFF"/>
        </w:rPr>
        <w:t>р</w:t>
      </w:r>
      <w:r w:rsidRPr="007C14EE">
        <w:rPr>
          <w:shd w:val="clear" w:color="auto" w:fill="FFFFFF"/>
        </w:rPr>
        <w:t>ственных и (или) муниципальных  нужд;</w:t>
      </w:r>
    </w:p>
    <w:p w:rsidR="0050141B" w:rsidRPr="007C14EE" w:rsidRDefault="0050141B" w:rsidP="0050141B">
      <w:pPr>
        <w:pStyle w:val="ab"/>
        <w:spacing w:before="0" w:after="0"/>
        <w:ind w:firstLine="567"/>
        <w:contextualSpacing/>
        <w:jc w:val="both"/>
      </w:pPr>
      <w:r w:rsidRPr="007C14EE">
        <w:rPr>
          <w:shd w:val="clear" w:color="auto" w:fill="FFFFFF"/>
        </w:rPr>
        <w:t>5) решение суда, вступившее в законную силу.</w:t>
      </w:r>
    </w:p>
    <w:p w:rsidR="0050141B" w:rsidRPr="007C14EE" w:rsidRDefault="0050141B" w:rsidP="0050141B">
      <w:pPr>
        <w:pStyle w:val="ab"/>
        <w:spacing w:before="0" w:after="0"/>
        <w:ind w:firstLine="567"/>
        <w:contextualSpacing/>
        <w:jc w:val="both"/>
      </w:pPr>
      <w:r w:rsidRPr="007C14EE">
        <w:rPr>
          <w:bCs/>
          <w:shd w:val="clear" w:color="auto" w:fill="FFFFFF"/>
        </w:rPr>
        <w:t>16.</w:t>
      </w:r>
      <w:r w:rsidRPr="007C14EE">
        <w:rPr>
          <w:shd w:val="clear" w:color="auto" w:fill="FFFFFF"/>
        </w:rPr>
        <w:t xml:space="preserve"> </w:t>
      </w:r>
      <w:proofErr w:type="gramStart"/>
      <w:r w:rsidRPr="007C14EE">
        <w:rPr>
          <w:shd w:val="clear" w:color="auto" w:fill="FFFFFF"/>
        </w:rPr>
        <w:t>В случае прекращения действия ограничения прав, установленных решением о резе</w:t>
      </w:r>
      <w:r w:rsidRPr="007C14EE">
        <w:rPr>
          <w:shd w:val="clear" w:color="auto" w:fill="FFFFFF"/>
        </w:rPr>
        <w:t>р</w:t>
      </w:r>
      <w:r w:rsidRPr="007C14EE">
        <w:rPr>
          <w:shd w:val="clear" w:color="auto" w:fill="FFFFFF"/>
        </w:rPr>
        <w:t xml:space="preserve">вировании земель, администрация </w:t>
      </w:r>
      <w:r w:rsidRPr="007C14EE">
        <w:rPr>
          <w:color w:val="000000"/>
          <w:shd w:val="clear" w:color="auto" w:fill="FFFFFF"/>
        </w:rPr>
        <w:t xml:space="preserve">муниципального района </w:t>
      </w:r>
      <w:r w:rsidR="009F0D16">
        <w:rPr>
          <w:color w:val="000000"/>
          <w:shd w:val="clear" w:color="auto" w:fill="FFFFFF"/>
        </w:rPr>
        <w:t>Караидельский район</w:t>
      </w:r>
      <w:r w:rsidRPr="007C14EE">
        <w:rPr>
          <w:color w:val="000000"/>
          <w:shd w:val="clear" w:color="auto" w:fill="FFFFFF"/>
        </w:rPr>
        <w:t xml:space="preserve"> Республики Башкортостан</w:t>
      </w:r>
      <w:r w:rsidRPr="007C14EE">
        <w:rPr>
          <w:shd w:val="clear" w:color="auto" w:fill="FFFFFF"/>
        </w:rPr>
        <w:t xml:space="preserve"> в течение тридцати дней с даты наступления обстоятельств, указанных в части 15 настоящей статьи, обращается в федеральный орган исполнительной власти, осуществля</w:t>
      </w:r>
      <w:r w:rsidRPr="007C14EE">
        <w:rPr>
          <w:shd w:val="clear" w:color="auto" w:fill="FFFFFF"/>
        </w:rPr>
        <w:t>ю</w:t>
      </w:r>
      <w:r w:rsidRPr="007C14EE">
        <w:rPr>
          <w:shd w:val="clear" w:color="auto" w:fill="FFFFFF"/>
        </w:rPr>
        <w:t>щий ведение государственного кадастра недвижимости, с заявлением об исключении из гос</w:t>
      </w:r>
      <w:r w:rsidRPr="007C14EE">
        <w:rPr>
          <w:shd w:val="clear" w:color="auto" w:fill="FFFFFF"/>
        </w:rPr>
        <w:t>у</w:t>
      </w:r>
      <w:r w:rsidRPr="007C14EE">
        <w:rPr>
          <w:shd w:val="clear" w:color="auto" w:fill="FFFFFF"/>
        </w:rPr>
        <w:t>дарственного кадастра недвижимости сведений о зарезервированных землях, а также в фед</w:t>
      </w:r>
      <w:r w:rsidRPr="007C14EE">
        <w:rPr>
          <w:shd w:val="clear" w:color="auto" w:fill="FFFFFF"/>
        </w:rPr>
        <w:t>е</w:t>
      </w:r>
      <w:r w:rsidRPr="007C14EE">
        <w:rPr>
          <w:shd w:val="clear" w:color="auto" w:fill="FFFFFF"/>
        </w:rPr>
        <w:t>ральный  орган</w:t>
      </w:r>
      <w:proofErr w:type="gramEnd"/>
      <w:r w:rsidRPr="007C14EE">
        <w:rPr>
          <w:shd w:val="clear" w:color="auto" w:fill="FFFFFF"/>
        </w:rPr>
        <w:t xml:space="preserve"> исполнительной власти, </w:t>
      </w:r>
      <w:proofErr w:type="gramStart"/>
      <w:r w:rsidRPr="007C14EE">
        <w:rPr>
          <w:shd w:val="clear" w:color="auto" w:fill="FFFFFF"/>
        </w:rPr>
        <w:t>осуществляющий</w:t>
      </w:r>
      <w:proofErr w:type="gramEnd"/>
      <w:r w:rsidRPr="007C14EE">
        <w:rPr>
          <w:shd w:val="clear" w:color="auto" w:fill="FFFFFF"/>
        </w:rPr>
        <w:t xml:space="preserve"> государственную регистрацию прав на недвижимое имущество и сделок с ним, с заявлением о государственной регистрации, пр</w:t>
      </w:r>
      <w:r w:rsidRPr="007C14EE">
        <w:rPr>
          <w:shd w:val="clear" w:color="auto" w:fill="FFFFFF"/>
        </w:rPr>
        <w:t>е</w:t>
      </w:r>
      <w:r w:rsidRPr="007C14EE">
        <w:rPr>
          <w:shd w:val="clear" w:color="auto" w:fill="FFFFFF"/>
        </w:rPr>
        <w:t>кращении ограничений прав, вызванных резервированием земель.</w:t>
      </w:r>
    </w:p>
    <w:p w:rsidR="0050141B" w:rsidRPr="007C14EE" w:rsidRDefault="0050141B" w:rsidP="0050141B">
      <w:pPr>
        <w:pStyle w:val="ab"/>
        <w:spacing w:before="0" w:after="0"/>
        <w:ind w:firstLine="567"/>
        <w:contextualSpacing/>
        <w:jc w:val="both"/>
      </w:pPr>
      <w:r w:rsidRPr="007C14EE">
        <w:rPr>
          <w:bCs/>
          <w:shd w:val="clear" w:color="auto" w:fill="FFFFFF"/>
        </w:rPr>
        <w:t>17</w:t>
      </w:r>
      <w:r w:rsidRPr="007C14EE">
        <w:rPr>
          <w:b/>
          <w:bCs/>
          <w:shd w:val="clear" w:color="auto" w:fill="FFFFFF"/>
        </w:rPr>
        <w:t>.</w:t>
      </w:r>
      <w:r w:rsidRPr="007C14EE">
        <w:rPr>
          <w:shd w:val="clear" w:color="auto" w:fill="FFFFFF"/>
        </w:rPr>
        <w:t xml:space="preserve"> Порядок резервирования земельных участков для муниципальных нужд определяется действующим законодательством, настоящими Правилами, а также соответствующими пол</w:t>
      </w:r>
      <w:r w:rsidRPr="007C14EE">
        <w:rPr>
          <w:shd w:val="clear" w:color="auto" w:fill="FFFFFF"/>
        </w:rPr>
        <w:t>о</w:t>
      </w:r>
      <w:r w:rsidRPr="007C14EE">
        <w:rPr>
          <w:shd w:val="clear" w:color="auto" w:fill="FFFFFF"/>
        </w:rPr>
        <w:t xml:space="preserve">жениями, утверждаемыми администрацией </w:t>
      </w:r>
      <w:r w:rsidRPr="007C14EE">
        <w:rPr>
          <w:color w:val="000000"/>
          <w:shd w:val="clear" w:color="auto" w:fill="FFFFFF"/>
        </w:rPr>
        <w:t xml:space="preserve">муниципального района </w:t>
      </w:r>
      <w:r w:rsidR="009F0D16">
        <w:rPr>
          <w:color w:val="000000"/>
          <w:shd w:val="clear" w:color="auto" w:fill="FFFFFF"/>
        </w:rPr>
        <w:t>Караидельский район</w:t>
      </w:r>
      <w:r w:rsidRPr="007C14EE">
        <w:rPr>
          <w:color w:val="000000"/>
          <w:shd w:val="clear" w:color="auto" w:fill="FFFFFF"/>
        </w:rPr>
        <w:t xml:space="preserve"> Ре</w:t>
      </w:r>
      <w:r w:rsidRPr="007C14EE">
        <w:rPr>
          <w:color w:val="000000"/>
          <w:shd w:val="clear" w:color="auto" w:fill="FFFFFF"/>
        </w:rPr>
        <w:t>с</w:t>
      </w:r>
      <w:r w:rsidRPr="007C14EE">
        <w:rPr>
          <w:color w:val="000000"/>
          <w:shd w:val="clear" w:color="auto" w:fill="FFFFFF"/>
        </w:rPr>
        <w:t>публики Башкортостан</w:t>
      </w:r>
      <w:r w:rsidRPr="007C14EE">
        <w:rPr>
          <w:shd w:val="clear" w:color="auto" w:fill="FFFFFF"/>
        </w:rPr>
        <w:t>, а до их утверждения - временными положениями, утвержденными п</w:t>
      </w:r>
      <w:r w:rsidRPr="007C14EE">
        <w:rPr>
          <w:shd w:val="clear" w:color="auto" w:fill="FFFFFF"/>
        </w:rPr>
        <w:t>о</w:t>
      </w:r>
      <w:r w:rsidRPr="007C14EE">
        <w:rPr>
          <w:shd w:val="clear" w:color="auto" w:fill="FFFFFF"/>
        </w:rPr>
        <w:t xml:space="preserve">становлениями главы администрацией </w:t>
      </w:r>
      <w:r w:rsidRPr="007C14EE">
        <w:rPr>
          <w:color w:val="000000"/>
          <w:shd w:val="clear" w:color="auto" w:fill="FFFFFF"/>
        </w:rPr>
        <w:t xml:space="preserve">муниципального района </w:t>
      </w:r>
      <w:r w:rsidR="009F0D16">
        <w:rPr>
          <w:color w:val="000000"/>
          <w:shd w:val="clear" w:color="auto" w:fill="FFFFFF"/>
        </w:rPr>
        <w:t>Караидельский район</w:t>
      </w:r>
      <w:r w:rsidRPr="007C14EE">
        <w:rPr>
          <w:color w:val="000000"/>
          <w:shd w:val="clear" w:color="auto" w:fill="FFFFFF"/>
        </w:rPr>
        <w:t xml:space="preserve"> Респу</w:t>
      </w:r>
      <w:r w:rsidRPr="007C14EE">
        <w:rPr>
          <w:color w:val="000000"/>
          <w:shd w:val="clear" w:color="auto" w:fill="FFFFFF"/>
        </w:rPr>
        <w:t>б</w:t>
      </w:r>
      <w:r w:rsidRPr="007C14EE">
        <w:rPr>
          <w:color w:val="000000"/>
          <w:shd w:val="clear" w:color="auto" w:fill="FFFFFF"/>
        </w:rPr>
        <w:t>лики Башкортостан</w:t>
      </w:r>
      <w:r w:rsidRPr="007C14EE">
        <w:rPr>
          <w:shd w:val="clear" w:color="auto" w:fill="FFFFFF"/>
        </w:rPr>
        <w:t>.</w:t>
      </w:r>
    </w:p>
    <w:p w:rsidR="0050141B" w:rsidRPr="007C14EE" w:rsidRDefault="0050141B" w:rsidP="0050141B">
      <w:pPr>
        <w:pStyle w:val="ab"/>
        <w:spacing w:before="0" w:after="0"/>
        <w:ind w:firstLine="567"/>
        <w:contextualSpacing/>
        <w:jc w:val="both"/>
      </w:pPr>
      <w:r w:rsidRPr="007C14EE">
        <w:rPr>
          <w:shd w:val="clear" w:color="auto" w:fill="FFFFFF"/>
        </w:rPr>
        <w:t> </w:t>
      </w:r>
    </w:p>
    <w:p w:rsidR="005300CF" w:rsidRDefault="005300CF" w:rsidP="00E403D4">
      <w:pPr>
        <w:tabs>
          <w:tab w:val="left" w:pos="3360"/>
        </w:tabs>
        <w:spacing w:after="20" w:line="240" w:lineRule="auto"/>
        <w:ind w:firstLine="357"/>
        <w:rPr>
          <w:rFonts w:ascii="Times New Roman" w:hAnsi="Times New Roman"/>
          <w:b/>
          <w:sz w:val="24"/>
          <w:szCs w:val="24"/>
        </w:rPr>
      </w:pPr>
    </w:p>
    <w:p w:rsidR="00E403D4" w:rsidRDefault="0050141B" w:rsidP="00614C31">
      <w:pPr>
        <w:tabs>
          <w:tab w:val="left" w:pos="3360"/>
        </w:tabs>
        <w:spacing w:after="20" w:line="240" w:lineRule="auto"/>
        <w:ind w:firstLine="357"/>
        <w:jc w:val="both"/>
        <w:rPr>
          <w:rFonts w:ascii="Times New Roman" w:hAnsi="Times New Roman"/>
          <w:b/>
          <w:sz w:val="24"/>
          <w:szCs w:val="24"/>
        </w:rPr>
      </w:pPr>
      <w:r w:rsidRPr="00307393">
        <w:rPr>
          <w:rFonts w:ascii="Times New Roman" w:hAnsi="Times New Roman"/>
          <w:b/>
          <w:sz w:val="24"/>
          <w:szCs w:val="24"/>
        </w:rPr>
        <w:t xml:space="preserve">ГЛАВА </w:t>
      </w:r>
      <w:r>
        <w:rPr>
          <w:rFonts w:ascii="Times New Roman" w:hAnsi="Times New Roman"/>
          <w:b/>
          <w:sz w:val="24"/>
          <w:szCs w:val="24"/>
          <w:lang w:val="en-US"/>
        </w:rPr>
        <w:t>XII</w:t>
      </w:r>
      <w:r w:rsidRPr="00307393">
        <w:rPr>
          <w:rFonts w:ascii="Times New Roman" w:hAnsi="Times New Roman"/>
          <w:b/>
          <w:sz w:val="24"/>
          <w:szCs w:val="24"/>
        </w:rPr>
        <w:t xml:space="preserve">. ИНФОРМАЦИОННАЯ СИСТЕМА ОБЕСПЕЧЕНИЯ </w:t>
      </w:r>
    </w:p>
    <w:p w:rsidR="00E403D4" w:rsidRDefault="0050141B" w:rsidP="00614C31">
      <w:pPr>
        <w:tabs>
          <w:tab w:val="left" w:pos="3360"/>
        </w:tabs>
        <w:spacing w:after="20" w:line="240" w:lineRule="auto"/>
        <w:ind w:firstLine="357"/>
        <w:jc w:val="both"/>
        <w:rPr>
          <w:rFonts w:ascii="Times New Roman" w:hAnsi="Times New Roman"/>
          <w:b/>
          <w:sz w:val="24"/>
          <w:szCs w:val="24"/>
        </w:rPr>
      </w:pPr>
      <w:r w:rsidRPr="00307393">
        <w:rPr>
          <w:rFonts w:ascii="Times New Roman" w:hAnsi="Times New Roman"/>
          <w:b/>
          <w:sz w:val="24"/>
          <w:szCs w:val="24"/>
        </w:rPr>
        <w:t xml:space="preserve">ГРАДОСТРОИТЕЛЬНОЙ  ДЕЯТЕЛЬНОСТИ  СЕЛЬСКОГО ПОСЕЛЕНИЯ </w:t>
      </w:r>
    </w:p>
    <w:p w:rsidR="00E403D4" w:rsidRDefault="004C0428" w:rsidP="00614C31">
      <w:pPr>
        <w:tabs>
          <w:tab w:val="left" w:pos="3360"/>
        </w:tabs>
        <w:spacing w:after="20" w:line="240" w:lineRule="auto"/>
        <w:ind w:firstLine="357"/>
        <w:jc w:val="both"/>
        <w:rPr>
          <w:rFonts w:ascii="Times New Roman" w:hAnsi="Times New Roman"/>
          <w:b/>
          <w:sz w:val="24"/>
          <w:szCs w:val="24"/>
        </w:rPr>
      </w:pPr>
      <w:r>
        <w:rPr>
          <w:rFonts w:ascii="Times New Roman" w:hAnsi="Times New Roman"/>
          <w:b/>
          <w:sz w:val="24"/>
          <w:szCs w:val="24"/>
        </w:rPr>
        <w:t>МАГИНСКИЙ</w:t>
      </w:r>
      <w:r w:rsidR="009F0D16">
        <w:rPr>
          <w:rFonts w:ascii="Times New Roman" w:hAnsi="Times New Roman"/>
          <w:b/>
          <w:sz w:val="24"/>
          <w:szCs w:val="24"/>
        </w:rPr>
        <w:t xml:space="preserve"> </w:t>
      </w:r>
      <w:r w:rsidR="0050141B" w:rsidRPr="00307393">
        <w:rPr>
          <w:rFonts w:ascii="Times New Roman" w:hAnsi="Times New Roman"/>
          <w:b/>
          <w:sz w:val="24"/>
          <w:szCs w:val="24"/>
        </w:rPr>
        <w:t xml:space="preserve"> </w:t>
      </w:r>
      <w:r w:rsidR="00E403D4">
        <w:rPr>
          <w:rFonts w:ascii="Times New Roman" w:hAnsi="Times New Roman"/>
          <w:b/>
          <w:sz w:val="24"/>
          <w:szCs w:val="24"/>
        </w:rPr>
        <w:t>СЕЛЬСОВЕТ МУНИЦИПАЛЬНОГО РАЙОНА</w:t>
      </w:r>
    </w:p>
    <w:p w:rsidR="0050141B" w:rsidRPr="00307393" w:rsidRDefault="009F0D16" w:rsidP="00614C31">
      <w:pPr>
        <w:tabs>
          <w:tab w:val="left" w:pos="3360"/>
        </w:tabs>
        <w:spacing w:after="20" w:line="240" w:lineRule="auto"/>
        <w:ind w:firstLine="357"/>
        <w:jc w:val="both"/>
        <w:rPr>
          <w:rFonts w:ascii="Times New Roman" w:hAnsi="Times New Roman"/>
          <w:b/>
          <w:sz w:val="24"/>
          <w:szCs w:val="24"/>
        </w:rPr>
      </w:pPr>
      <w:r>
        <w:rPr>
          <w:rFonts w:ascii="Times New Roman" w:hAnsi="Times New Roman"/>
          <w:b/>
          <w:sz w:val="24"/>
          <w:szCs w:val="24"/>
        </w:rPr>
        <w:t>КАРАИДЕЛЬСКИЙ РАЙОН</w:t>
      </w:r>
      <w:r w:rsidR="0050141B" w:rsidRPr="00307393">
        <w:rPr>
          <w:rFonts w:ascii="Times New Roman" w:hAnsi="Times New Roman"/>
          <w:b/>
          <w:sz w:val="24"/>
          <w:szCs w:val="24"/>
        </w:rPr>
        <w:t xml:space="preserve"> РЕСПУБЛИКИ БАШКОРТОСТАН</w:t>
      </w:r>
    </w:p>
    <w:p w:rsidR="00614C31" w:rsidRDefault="00614C31" w:rsidP="00614C31">
      <w:pPr>
        <w:spacing w:after="20" w:line="240" w:lineRule="auto"/>
        <w:ind w:firstLine="357"/>
        <w:rPr>
          <w:rFonts w:ascii="Times New Roman" w:hAnsi="Times New Roman"/>
          <w:b/>
          <w:sz w:val="24"/>
          <w:szCs w:val="24"/>
        </w:rPr>
      </w:pPr>
    </w:p>
    <w:p w:rsidR="00614C31" w:rsidRDefault="0050141B" w:rsidP="00614C31">
      <w:pPr>
        <w:spacing w:after="20" w:line="240" w:lineRule="auto"/>
        <w:ind w:firstLine="357"/>
        <w:jc w:val="both"/>
        <w:rPr>
          <w:rFonts w:ascii="Times New Roman" w:hAnsi="Times New Roman"/>
          <w:b/>
          <w:sz w:val="24"/>
          <w:szCs w:val="24"/>
        </w:rPr>
      </w:pPr>
      <w:r w:rsidRPr="00307393">
        <w:rPr>
          <w:rFonts w:ascii="Times New Roman" w:hAnsi="Times New Roman"/>
          <w:b/>
          <w:sz w:val="24"/>
          <w:szCs w:val="24"/>
        </w:rPr>
        <w:t xml:space="preserve">Статья  </w:t>
      </w:r>
      <w:r>
        <w:rPr>
          <w:rFonts w:ascii="Times New Roman" w:hAnsi="Times New Roman"/>
          <w:b/>
          <w:sz w:val="24"/>
          <w:szCs w:val="24"/>
        </w:rPr>
        <w:t>5</w:t>
      </w:r>
      <w:r w:rsidR="00FD4749">
        <w:rPr>
          <w:rFonts w:ascii="Times New Roman" w:hAnsi="Times New Roman"/>
          <w:b/>
          <w:sz w:val="24"/>
          <w:szCs w:val="24"/>
        </w:rPr>
        <w:t>4</w:t>
      </w:r>
      <w:r w:rsidRPr="00307393">
        <w:rPr>
          <w:rFonts w:ascii="Times New Roman" w:hAnsi="Times New Roman"/>
          <w:b/>
          <w:sz w:val="24"/>
          <w:szCs w:val="24"/>
        </w:rPr>
        <w:t xml:space="preserve">. Общие положения об информационной системе обеспечения </w:t>
      </w:r>
    </w:p>
    <w:p w:rsidR="0050141B" w:rsidRPr="00307393" w:rsidRDefault="0050141B" w:rsidP="00614C31">
      <w:pPr>
        <w:spacing w:after="20" w:line="240" w:lineRule="auto"/>
        <w:ind w:firstLine="357"/>
        <w:jc w:val="both"/>
        <w:rPr>
          <w:rFonts w:ascii="Times New Roman" w:hAnsi="Times New Roman"/>
          <w:b/>
          <w:sz w:val="24"/>
          <w:szCs w:val="24"/>
        </w:rPr>
      </w:pPr>
      <w:r w:rsidRPr="00307393">
        <w:rPr>
          <w:rFonts w:ascii="Times New Roman" w:hAnsi="Times New Roman"/>
          <w:b/>
          <w:sz w:val="24"/>
          <w:szCs w:val="24"/>
        </w:rPr>
        <w:t>градостроительной деятельности</w:t>
      </w:r>
    </w:p>
    <w:p w:rsidR="0050141B" w:rsidRPr="00307393" w:rsidRDefault="0050141B" w:rsidP="0050141B">
      <w:pPr>
        <w:spacing w:after="20" w:line="240" w:lineRule="auto"/>
        <w:ind w:firstLine="357"/>
        <w:rPr>
          <w:rFonts w:ascii="Times New Roman" w:hAnsi="Times New Roman"/>
          <w:b/>
          <w:sz w:val="24"/>
          <w:szCs w:val="24"/>
        </w:rPr>
      </w:pPr>
    </w:p>
    <w:p w:rsidR="0050141B" w:rsidRPr="00307393" w:rsidRDefault="0050141B" w:rsidP="0050141B">
      <w:pPr>
        <w:spacing w:after="20" w:line="240" w:lineRule="auto"/>
        <w:ind w:firstLine="357"/>
        <w:rPr>
          <w:rFonts w:ascii="Times New Roman" w:hAnsi="Times New Roman"/>
          <w:sz w:val="24"/>
          <w:szCs w:val="24"/>
        </w:rPr>
      </w:pPr>
      <w:r w:rsidRPr="00307393">
        <w:rPr>
          <w:rFonts w:ascii="Times New Roman" w:hAnsi="Times New Roman"/>
          <w:sz w:val="24"/>
          <w:szCs w:val="24"/>
        </w:rPr>
        <w:t>1. Информационная система обеспечения градостроительной деятельности сельского пос</w:t>
      </w:r>
      <w:r w:rsidRPr="00307393">
        <w:rPr>
          <w:rFonts w:ascii="Times New Roman" w:hAnsi="Times New Roman"/>
          <w:sz w:val="24"/>
          <w:szCs w:val="24"/>
        </w:rPr>
        <w:t>е</w:t>
      </w:r>
      <w:r w:rsidRPr="00307393">
        <w:rPr>
          <w:rFonts w:ascii="Times New Roman" w:hAnsi="Times New Roman"/>
          <w:sz w:val="24"/>
          <w:szCs w:val="24"/>
        </w:rPr>
        <w:t xml:space="preserve">ления </w:t>
      </w:r>
      <w:proofErr w:type="spellStart"/>
      <w:r w:rsidR="004C0428">
        <w:rPr>
          <w:rFonts w:ascii="Times New Roman" w:hAnsi="Times New Roman"/>
          <w:sz w:val="24"/>
          <w:szCs w:val="24"/>
        </w:rPr>
        <w:t>Магинский</w:t>
      </w:r>
      <w:proofErr w:type="spellEnd"/>
      <w:r w:rsidR="009F0D16">
        <w:rPr>
          <w:rFonts w:ascii="Times New Roman" w:hAnsi="Times New Roman"/>
          <w:sz w:val="24"/>
          <w:szCs w:val="24"/>
        </w:rPr>
        <w:t xml:space="preserve"> </w:t>
      </w:r>
      <w:r w:rsidRPr="00307393">
        <w:rPr>
          <w:rFonts w:ascii="Times New Roman" w:hAnsi="Times New Roman"/>
          <w:sz w:val="24"/>
          <w:szCs w:val="24"/>
        </w:rPr>
        <w:t xml:space="preserve"> сельсовет – организованный в соответствии с  требованиями действующего </w:t>
      </w:r>
      <w:r w:rsidRPr="00307393">
        <w:rPr>
          <w:rFonts w:ascii="Times New Roman" w:hAnsi="Times New Roman"/>
          <w:sz w:val="24"/>
          <w:szCs w:val="24"/>
        </w:rPr>
        <w:lastRenderedPageBreak/>
        <w:t>законодательства о градостроительной деятельности свод документированных сведений о ра</w:t>
      </w:r>
      <w:r w:rsidRPr="00307393">
        <w:rPr>
          <w:rFonts w:ascii="Times New Roman" w:hAnsi="Times New Roman"/>
          <w:sz w:val="24"/>
          <w:szCs w:val="24"/>
        </w:rPr>
        <w:t>з</w:t>
      </w:r>
      <w:r w:rsidRPr="00307393">
        <w:rPr>
          <w:rFonts w:ascii="Times New Roman" w:hAnsi="Times New Roman"/>
          <w:sz w:val="24"/>
          <w:szCs w:val="24"/>
        </w:rPr>
        <w:t>витии территорий,  об их застройке, о земельных участках, об объектах капитального стро</w:t>
      </w:r>
      <w:r w:rsidRPr="00307393">
        <w:rPr>
          <w:rFonts w:ascii="Times New Roman" w:hAnsi="Times New Roman"/>
          <w:sz w:val="24"/>
          <w:szCs w:val="24"/>
        </w:rPr>
        <w:t>и</w:t>
      </w:r>
      <w:r w:rsidRPr="00307393">
        <w:rPr>
          <w:rFonts w:ascii="Times New Roman" w:hAnsi="Times New Roman"/>
          <w:sz w:val="24"/>
          <w:szCs w:val="24"/>
        </w:rPr>
        <w:t>тельства и иных необходимых для осуществления градостроительной деятельности сведений.</w:t>
      </w:r>
    </w:p>
    <w:p w:rsidR="0050141B" w:rsidRPr="00307393" w:rsidRDefault="0050141B" w:rsidP="0050141B">
      <w:pPr>
        <w:spacing w:after="20" w:line="240" w:lineRule="auto"/>
        <w:ind w:firstLine="357"/>
        <w:rPr>
          <w:rFonts w:ascii="Times New Roman" w:hAnsi="Times New Roman"/>
          <w:sz w:val="24"/>
          <w:szCs w:val="24"/>
        </w:rPr>
      </w:pPr>
      <w:r w:rsidRPr="00307393">
        <w:rPr>
          <w:rFonts w:ascii="Times New Roman" w:hAnsi="Times New Roman"/>
          <w:sz w:val="24"/>
          <w:szCs w:val="24"/>
        </w:rPr>
        <w:t>Сведения информационной системы обеспечения градостроительной деятельности являю</w:t>
      </w:r>
      <w:r w:rsidRPr="00307393">
        <w:rPr>
          <w:rFonts w:ascii="Times New Roman" w:hAnsi="Times New Roman"/>
          <w:sz w:val="24"/>
          <w:szCs w:val="24"/>
        </w:rPr>
        <w:t>т</w:t>
      </w:r>
      <w:r w:rsidRPr="00307393">
        <w:rPr>
          <w:rFonts w:ascii="Times New Roman" w:hAnsi="Times New Roman"/>
          <w:sz w:val="24"/>
          <w:szCs w:val="24"/>
        </w:rPr>
        <w:t>ся открытыми и общедоступными, за исключением сведений, отнесенных федеральными зак</w:t>
      </w:r>
      <w:r w:rsidRPr="00307393">
        <w:rPr>
          <w:rFonts w:ascii="Times New Roman" w:hAnsi="Times New Roman"/>
          <w:sz w:val="24"/>
          <w:szCs w:val="24"/>
        </w:rPr>
        <w:t>о</w:t>
      </w:r>
      <w:r w:rsidRPr="00307393">
        <w:rPr>
          <w:rFonts w:ascii="Times New Roman" w:hAnsi="Times New Roman"/>
          <w:sz w:val="24"/>
          <w:szCs w:val="24"/>
        </w:rPr>
        <w:t>нами к категории ограниченного доступа.</w:t>
      </w:r>
    </w:p>
    <w:p w:rsidR="0050141B" w:rsidRPr="00307393" w:rsidRDefault="0050141B" w:rsidP="0050141B">
      <w:pPr>
        <w:spacing w:after="20" w:line="240" w:lineRule="auto"/>
        <w:ind w:firstLine="357"/>
        <w:rPr>
          <w:rFonts w:ascii="Times New Roman" w:hAnsi="Times New Roman"/>
          <w:sz w:val="24"/>
          <w:szCs w:val="24"/>
        </w:rPr>
      </w:pPr>
      <w:r w:rsidRPr="00307393">
        <w:rPr>
          <w:rFonts w:ascii="Times New Roman" w:hAnsi="Times New Roman"/>
          <w:sz w:val="24"/>
          <w:szCs w:val="24"/>
        </w:rPr>
        <w:t>2. Ведение информационной системы обеспечения градостроительной деятельности осущ</w:t>
      </w:r>
      <w:r w:rsidRPr="00307393">
        <w:rPr>
          <w:rFonts w:ascii="Times New Roman" w:hAnsi="Times New Roman"/>
          <w:sz w:val="24"/>
          <w:szCs w:val="24"/>
        </w:rPr>
        <w:t>е</w:t>
      </w:r>
      <w:r w:rsidRPr="00307393">
        <w:rPr>
          <w:rFonts w:ascii="Times New Roman" w:hAnsi="Times New Roman"/>
          <w:sz w:val="24"/>
          <w:szCs w:val="24"/>
        </w:rPr>
        <w:t>ствляет Администрация  сельского поселения</w:t>
      </w:r>
      <w:r w:rsidRPr="00307393">
        <w:rPr>
          <w:rFonts w:ascii="Times New Roman" w:hAnsi="Times New Roman"/>
          <w:spacing w:val="-1"/>
          <w:sz w:val="24"/>
          <w:szCs w:val="24"/>
        </w:rPr>
        <w:t xml:space="preserve"> </w:t>
      </w:r>
      <w:proofErr w:type="spellStart"/>
      <w:r w:rsidR="004C0428">
        <w:rPr>
          <w:rFonts w:ascii="Times New Roman" w:hAnsi="Times New Roman"/>
          <w:spacing w:val="-1"/>
          <w:sz w:val="24"/>
          <w:szCs w:val="24"/>
        </w:rPr>
        <w:t>Магинский</w:t>
      </w:r>
      <w:proofErr w:type="spellEnd"/>
      <w:r w:rsidR="009F0D16">
        <w:rPr>
          <w:rFonts w:ascii="Times New Roman" w:hAnsi="Times New Roman"/>
          <w:spacing w:val="-1"/>
          <w:sz w:val="24"/>
          <w:szCs w:val="24"/>
        </w:rPr>
        <w:t xml:space="preserve"> </w:t>
      </w:r>
      <w:r w:rsidRPr="00307393">
        <w:rPr>
          <w:rFonts w:ascii="Times New Roman" w:hAnsi="Times New Roman"/>
          <w:spacing w:val="-1"/>
          <w:sz w:val="24"/>
          <w:szCs w:val="24"/>
        </w:rPr>
        <w:t xml:space="preserve"> сельсовет</w:t>
      </w:r>
      <w:r w:rsidRPr="00307393">
        <w:rPr>
          <w:rFonts w:ascii="Times New Roman" w:hAnsi="Times New Roman"/>
          <w:sz w:val="24"/>
          <w:szCs w:val="24"/>
        </w:rPr>
        <w:t>.</w:t>
      </w:r>
    </w:p>
    <w:p w:rsidR="0050141B" w:rsidRPr="00307393" w:rsidRDefault="0050141B" w:rsidP="0050141B">
      <w:pPr>
        <w:spacing w:after="20" w:line="240" w:lineRule="auto"/>
        <w:ind w:firstLine="357"/>
        <w:rPr>
          <w:rFonts w:ascii="Times New Roman" w:hAnsi="Times New Roman"/>
          <w:sz w:val="24"/>
          <w:szCs w:val="24"/>
        </w:rPr>
      </w:pPr>
      <w:r w:rsidRPr="00307393">
        <w:rPr>
          <w:rFonts w:ascii="Times New Roman" w:hAnsi="Times New Roman"/>
          <w:sz w:val="24"/>
          <w:szCs w:val="24"/>
        </w:rPr>
        <w:t>Ведение информационной системы обеспечения градостроительной деятельности, а также предоставление сведений из этой системы, в том числе за плату, осуществляется в соответствии с порядком, установленным Правительством Российской Федерации.</w:t>
      </w:r>
    </w:p>
    <w:p w:rsidR="0050141B" w:rsidRPr="00307393" w:rsidRDefault="0050141B" w:rsidP="0050141B">
      <w:pPr>
        <w:spacing w:after="20" w:line="240" w:lineRule="auto"/>
        <w:ind w:firstLine="357"/>
        <w:jc w:val="center"/>
        <w:rPr>
          <w:rFonts w:ascii="Times New Roman" w:hAnsi="Times New Roman"/>
          <w:b/>
          <w:sz w:val="24"/>
          <w:szCs w:val="24"/>
        </w:rPr>
      </w:pPr>
    </w:p>
    <w:p w:rsidR="0050141B" w:rsidRPr="00307393" w:rsidRDefault="0050141B" w:rsidP="00614C31">
      <w:pPr>
        <w:spacing w:after="20" w:line="240" w:lineRule="auto"/>
        <w:ind w:firstLine="357"/>
        <w:jc w:val="both"/>
        <w:rPr>
          <w:rFonts w:ascii="Times New Roman" w:hAnsi="Times New Roman"/>
          <w:b/>
          <w:sz w:val="24"/>
          <w:szCs w:val="24"/>
        </w:rPr>
      </w:pPr>
      <w:r w:rsidRPr="00307393">
        <w:rPr>
          <w:rFonts w:ascii="Times New Roman" w:hAnsi="Times New Roman"/>
          <w:b/>
          <w:sz w:val="24"/>
          <w:szCs w:val="24"/>
        </w:rPr>
        <w:t xml:space="preserve">Статья </w:t>
      </w:r>
      <w:r>
        <w:rPr>
          <w:rFonts w:ascii="Times New Roman" w:hAnsi="Times New Roman"/>
          <w:b/>
          <w:sz w:val="24"/>
          <w:szCs w:val="24"/>
        </w:rPr>
        <w:t>5</w:t>
      </w:r>
      <w:r w:rsidR="00FD4749">
        <w:rPr>
          <w:rFonts w:ascii="Times New Roman" w:hAnsi="Times New Roman"/>
          <w:b/>
          <w:sz w:val="24"/>
          <w:szCs w:val="24"/>
        </w:rPr>
        <w:t>5</w:t>
      </w:r>
      <w:r w:rsidRPr="00307393">
        <w:rPr>
          <w:rFonts w:ascii="Times New Roman" w:hAnsi="Times New Roman"/>
          <w:b/>
          <w:sz w:val="24"/>
          <w:szCs w:val="24"/>
        </w:rPr>
        <w:t>. Состав документов и материалов, направляемых в информационную си</w:t>
      </w:r>
      <w:r w:rsidRPr="00307393">
        <w:rPr>
          <w:rFonts w:ascii="Times New Roman" w:hAnsi="Times New Roman"/>
          <w:b/>
          <w:sz w:val="24"/>
          <w:szCs w:val="24"/>
        </w:rPr>
        <w:t>с</w:t>
      </w:r>
      <w:r w:rsidRPr="00307393">
        <w:rPr>
          <w:rFonts w:ascii="Times New Roman" w:hAnsi="Times New Roman"/>
          <w:b/>
          <w:sz w:val="24"/>
          <w:szCs w:val="24"/>
        </w:rPr>
        <w:t>тему</w:t>
      </w:r>
      <w:r w:rsidRPr="00307393">
        <w:rPr>
          <w:rFonts w:ascii="Times New Roman" w:hAnsi="Times New Roman"/>
          <w:sz w:val="24"/>
          <w:szCs w:val="24"/>
        </w:rPr>
        <w:t xml:space="preserve">  </w:t>
      </w:r>
      <w:r w:rsidRPr="00307393">
        <w:rPr>
          <w:rFonts w:ascii="Times New Roman" w:hAnsi="Times New Roman"/>
          <w:b/>
          <w:sz w:val="24"/>
          <w:szCs w:val="24"/>
        </w:rPr>
        <w:t>обеспечения градостроительной деятельности и размещаемых в ней</w:t>
      </w:r>
    </w:p>
    <w:p w:rsidR="0050141B" w:rsidRPr="00307393" w:rsidRDefault="0050141B" w:rsidP="0050141B">
      <w:pPr>
        <w:spacing w:after="20" w:line="240" w:lineRule="auto"/>
        <w:ind w:firstLine="357"/>
        <w:rPr>
          <w:rFonts w:ascii="Times New Roman" w:hAnsi="Times New Roman"/>
          <w:b/>
          <w:sz w:val="24"/>
          <w:szCs w:val="24"/>
        </w:rPr>
      </w:pPr>
    </w:p>
    <w:p w:rsidR="0050141B" w:rsidRPr="00307393" w:rsidRDefault="0050141B" w:rsidP="00E403D4">
      <w:pPr>
        <w:spacing w:after="20" w:line="240" w:lineRule="auto"/>
        <w:ind w:firstLine="360"/>
        <w:jc w:val="both"/>
        <w:rPr>
          <w:rFonts w:ascii="Times New Roman" w:hAnsi="Times New Roman"/>
          <w:sz w:val="24"/>
          <w:szCs w:val="24"/>
        </w:rPr>
      </w:pPr>
      <w:r w:rsidRPr="00307393">
        <w:rPr>
          <w:rFonts w:ascii="Times New Roman" w:hAnsi="Times New Roman"/>
          <w:sz w:val="24"/>
          <w:szCs w:val="24"/>
        </w:rPr>
        <w:t>В соответствии с Градостроительным кодексом Российской Федерации в информационную систему обеспечения градостроительной деятельности направляются и размещаются в этой системе сведения, копии документов и материалов, включая:</w:t>
      </w:r>
    </w:p>
    <w:p w:rsidR="0050141B" w:rsidRPr="00307393" w:rsidRDefault="0050141B" w:rsidP="00E403D4">
      <w:pPr>
        <w:spacing w:after="20" w:line="240" w:lineRule="auto"/>
        <w:ind w:firstLine="360"/>
        <w:jc w:val="both"/>
        <w:rPr>
          <w:rFonts w:ascii="Times New Roman" w:hAnsi="Times New Roman"/>
          <w:sz w:val="24"/>
          <w:szCs w:val="24"/>
        </w:rPr>
      </w:pPr>
      <w:r w:rsidRPr="00307393">
        <w:rPr>
          <w:rFonts w:ascii="Times New Roman" w:hAnsi="Times New Roman"/>
          <w:sz w:val="24"/>
          <w:szCs w:val="24"/>
        </w:rPr>
        <w:t xml:space="preserve">1) сведения (в том числе в форме копий соответствующих документов): </w:t>
      </w:r>
    </w:p>
    <w:p w:rsidR="0050141B" w:rsidRPr="00307393" w:rsidRDefault="0050141B" w:rsidP="00E403D4">
      <w:pPr>
        <w:spacing w:after="20" w:line="240" w:lineRule="auto"/>
        <w:ind w:firstLine="360"/>
        <w:jc w:val="both"/>
        <w:rPr>
          <w:rFonts w:ascii="Times New Roman" w:hAnsi="Times New Roman"/>
          <w:sz w:val="24"/>
          <w:szCs w:val="24"/>
        </w:rPr>
      </w:pPr>
      <w:r w:rsidRPr="00307393">
        <w:rPr>
          <w:rFonts w:ascii="Times New Roman" w:hAnsi="Times New Roman"/>
          <w:sz w:val="24"/>
          <w:szCs w:val="24"/>
        </w:rPr>
        <w:t xml:space="preserve">а) о схемах территориального планирования Российской Федерации в части, касающейся территории сельского поселения </w:t>
      </w:r>
      <w:proofErr w:type="spellStart"/>
      <w:r w:rsidR="004C0428">
        <w:rPr>
          <w:rFonts w:ascii="Times New Roman" w:hAnsi="Times New Roman"/>
          <w:sz w:val="24"/>
          <w:szCs w:val="24"/>
        </w:rPr>
        <w:t>Магинский</w:t>
      </w:r>
      <w:proofErr w:type="spellEnd"/>
      <w:r w:rsidR="009F0D16">
        <w:rPr>
          <w:rFonts w:ascii="Times New Roman" w:hAnsi="Times New Roman"/>
          <w:sz w:val="24"/>
          <w:szCs w:val="24"/>
        </w:rPr>
        <w:t xml:space="preserve"> </w:t>
      </w:r>
      <w:r w:rsidRPr="00307393">
        <w:rPr>
          <w:rFonts w:ascii="Times New Roman" w:hAnsi="Times New Roman"/>
          <w:sz w:val="24"/>
          <w:szCs w:val="24"/>
        </w:rPr>
        <w:t xml:space="preserve"> сельсовет муниципального района </w:t>
      </w:r>
      <w:r w:rsidR="009F0D16">
        <w:rPr>
          <w:rFonts w:ascii="Times New Roman" w:hAnsi="Times New Roman"/>
          <w:sz w:val="24"/>
          <w:szCs w:val="24"/>
        </w:rPr>
        <w:t>Караидельский район</w:t>
      </w:r>
      <w:r w:rsidRPr="00307393">
        <w:rPr>
          <w:rFonts w:ascii="Times New Roman" w:hAnsi="Times New Roman"/>
          <w:sz w:val="24"/>
          <w:szCs w:val="24"/>
        </w:rPr>
        <w:t xml:space="preserve"> Республики Башкортостан;</w:t>
      </w:r>
    </w:p>
    <w:p w:rsidR="0050141B" w:rsidRPr="00307393" w:rsidRDefault="0050141B" w:rsidP="00E403D4">
      <w:pPr>
        <w:spacing w:after="20" w:line="240" w:lineRule="auto"/>
        <w:ind w:firstLine="360"/>
        <w:jc w:val="both"/>
        <w:rPr>
          <w:rFonts w:ascii="Times New Roman" w:hAnsi="Times New Roman"/>
          <w:sz w:val="24"/>
          <w:szCs w:val="24"/>
        </w:rPr>
      </w:pPr>
      <w:r w:rsidRPr="00307393">
        <w:rPr>
          <w:rFonts w:ascii="Times New Roman" w:hAnsi="Times New Roman"/>
          <w:sz w:val="24"/>
          <w:szCs w:val="24"/>
        </w:rPr>
        <w:t xml:space="preserve">б) о схемах территориального планирования Республики Башкортостан, </w:t>
      </w:r>
      <w:r w:rsidR="002031A1">
        <w:rPr>
          <w:rFonts w:ascii="Times New Roman" w:hAnsi="Times New Roman"/>
          <w:sz w:val="24"/>
          <w:szCs w:val="24"/>
        </w:rPr>
        <w:t>Караидельского</w:t>
      </w:r>
      <w:r w:rsidRPr="00307393">
        <w:rPr>
          <w:rFonts w:ascii="Times New Roman" w:hAnsi="Times New Roman"/>
          <w:sz w:val="24"/>
          <w:szCs w:val="24"/>
        </w:rPr>
        <w:t xml:space="preserve"> района Республики Башкортостан в части, касающейся территории  сельского поселения </w:t>
      </w:r>
      <w:proofErr w:type="spellStart"/>
      <w:r w:rsidR="004C0428">
        <w:rPr>
          <w:rFonts w:ascii="Times New Roman" w:hAnsi="Times New Roman"/>
          <w:sz w:val="24"/>
          <w:szCs w:val="24"/>
        </w:rPr>
        <w:t>М</w:t>
      </w:r>
      <w:r w:rsidR="004C0428">
        <w:rPr>
          <w:rFonts w:ascii="Times New Roman" w:hAnsi="Times New Roman"/>
          <w:sz w:val="24"/>
          <w:szCs w:val="24"/>
        </w:rPr>
        <w:t>а</w:t>
      </w:r>
      <w:r w:rsidR="004C0428">
        <w:rPr>
          <w:rFonts w:ascii="Times New Roman" w:hAnsi="Times New Roman"/>
          <w:sz w:val="24"/>
          <w:szCs w:val="24"/>
        </w:rPr>
        <w:t>гинский</w:t>
      </w:r>
      <w:proofErr w:type="spellEnd"/>
      <w:r w:rsidR="009F0D16">
        <w:rPr>
          <w:rFonts w:ascii="Times New Roman" w:hAnsi="Times New Roman"/>
          <w:sz w:val="24"/>
          <w:szCs w:val="24"/>
        </w:rPr>
        <w:t xml:space="preserve"> </w:t>
      </w:r>
      <w:r w:rsidRPr="00307393">
        <w:rPr>
          <w:rFonts w:ascii="Times New Roman" w:hAnsi="Times New Roman"/>
          <w:sz w:val="24"/>
          <w:szCs w:val="24"/>
        </w:rPr>
        <w:t xml:space="preserve"> сельсовет муниципального района </w:t>
      </w:r>
      <w:r w:rsidR="009F0D16">
        <w:rPr>
          <w:rFonts w:ascii="Times New Roman" w:hAnsi="Times New Roman"/>
          <w:sz w:val="24"/>
          <w:szCs w:val="24"/>
        </w:rPr>
        <w:t>Караидельский район</w:t>
      </w:r>
      <w:r w:rsidRPr="00307393">
        <w:rPr>
          <w:rFonts w:ascii="Times New Roman" w:hAnsi="Times New Roman"/>
          <w:sz w:val="24"/>
          <w:szCs w:val="24"/>
        </w:rPr>
        <w:t xml:space="preserve"> Республики Башкортостан;</w:t>
      </w:r>
    </w:p>
    <w:p w:rsidR="0050141B" w:rsidRPr="00307393" w:rsidRDefault="0050141B" w:rsidP="00E403D4">
      <w:pPr>
        <w:spacing w:after="20" w:line="240" w:lineRule="auto"/>
        <w:ind w:firstLine="360"/>
        <w:jc w:val="both"/>
        <w:rPr>
          <w:rFonts w:ascii="Times New Roman" w:hAnsi="Times New Roman"/>
          <w:sz w:val="24"/>
          <w:szCs w:val="24"/>
        </w:rPr>
      </w:pPr>
      <w:r w:rsidRPr="00307393">
        <w:rPr>
          <w:rFonts w:ascii="Times New Roman" w:hAnsi="Times New Roman"/>
          <w:sz w:val="24"/>
          <w:szCs w:val="24"/>
        </w:rPr>
        <w:t>в) о генеральном плане сельского поселения</w:t>
      </w:r>
      <w:r w:rsidRPr="00307393">
        <w:rPr>
          <w:rFonts w:ascii="Times New Roman" w:hAnsi="Times New Roman"/>
          <w:spacing w:val="-1"/>
          <w:sz w:val="24"/>
          <w:szCs w:val="24"/>
        </w:rPr>
        <w:t xml:space="preserve"> </w:t>
      </w:r>
      <w:proofErr w:type="spellStart"/>
      <w:r w:rsidR="004C0428">
        <w:rPr>
          <w:rFonts w:ascii="Times New Roman" w:hAnsi="Times New Roman"/>
          <w:spacing w:val="-1"/>
          <w:sz w:val="24"/>
          <w:szCs w:val="24"/>
        </w:rPr>
        <w:t>Магинский</w:t>
      </w:r>
      <w:proofErr w:type="spellEnd"/>
      <w:r w:rsidR="009F0D16">
        <w:rPr>
          <w:rFonts w:ascii="Times New Roman" w:hAnsi="Times New Roman"/>
          <w:spacing w:val="-1"/>
          <w:sz w:val="24"/>
          <w:szCs w:val="24"/>
        </w:rPr>
        <w:t xml:space="preserve"> </w:t>
      </w:r>
      <w:r w:rsidRPr="00307393">
        <w:rPr>
          <w:rFonts w:ascii="Times New Roman" w:hAnsi="Times New Roman"/>
          <w:spacing w:val="-1"/>
          <w:sz w:val="24"/>
          <w:szCs w:val="24"/>
        </w:rPr>
        <w:t xml:space="preserve"> сельсовет</w:t>
      </w:r>
      <w:r w:rsidRPr="00307393">
        <w:rPr>
          <w:rFonts w:ascii="Times New Roman" w:hAnsi="Times New Roman"/>
          <w:sz w:val="24"/>
          <w:szCs w:val="24"/>
        </w:rPr>
        <w:t xml:space="preserve"> </w:t>
      </w:r>
      <w:r w:rsidR="009F0D16">
        <w:rPr>
          <w:rFonts w:ascii="Times New Roman" w:hAnsi="Times New Roman"/>
          <w:sz w:val="24"/>
          <w:szCs w:val="24"/>
        </w:rPr>
        <w:t>Караидельский район</w:t>
      </w:r>
      <w:r w:rsidRPr="00307393">
        <w:rPr>
          <w:rFonts w:ascii="Times New Roman" w:hAnsi="Times New Roman"/>
          <w:sz w:val="24"/>
          <w:szCs w:val="24"/>
        </w:rPr>
        <w:t xml:space="preserve"> Республики Башкортостан;</w:t>
      </w:r>
    </w:p>
    <w:p w:rsidR="0050141B" w:rsidRPr="00307393" w:rsidRDefault="0050141B" w:rsidP="00E403D4">
      <w:pPr>
        <w:spacing w:after="20" w:line="240" w:lineRule="auto"/>
        <w:ind w:firstLine="360"/>
        <w:jc w:val="both"/>
        <w:rPr>
          <w:rFonts w:ascii="Times New Roman" w:hAnsi="Times New Roman"/>
          <w:sz w:val="24"/>
          <w:szCs w:val="24"/>
        </w:rPr>
      </w:pPr>
      <w:r w:rsidRPr="00307393">
        <w:rPr>
          <w:rFonts w:ascii="Times New Roman" w:hAnsi="Times New Roman"/>
          <w:sz w:val="24"/>
          <w:szCs w:val="24"/>
        </w:rPr>
        <w:t>г) о настоящих Правилах и внесении в них изменений;</w:t>
      </w:r>
    </w:p>
    <w:p w:rsidR="0050141B" w:rsidRPr="00307393" w:rsidRDefault="0050141B" w:rsidP="00E403D4">
      <w:pPr>
        <w:spacing w:after="20" w:line="240" w:lineRule="auto"/>
        <w:ind w:firstLine="360"/>
        <w:jc w:val="both"/>
        <w:rPr>
          <w:rFonts w:ascii="Times New Roman" w:hAnsi="Times New Roman"/>
          <w:sz w:val="24"/>
          <w:szCs w:val="24"/>
        </w:rPr>
      </w:pPr>
      <w:proofErr w:type="spellStart"/>
      <w:r w:rsidRPr="00307393">
        <w:rPr>
          <w:rFonts w:ascii="Times New Roman" w:hAnsi="Times New Roman"/>
          <w:sz w:val="24"/>
          <w:szCs w:val="24"/>
        </w:rPr>
        <w:t>д</w:t>
      </w:r>
      <w:proofErr w:type="spellEnd"/>
      <w:r w:rsidRPr="00307393">
        <w:rPr>
          <w:rFonts w:ascii="Times New Roman" w:hAnsi="Times New Roman"/>
          <w:sz w:val="24"/>
          <w:szCs w:val="24"/>
        </w:rPr>
        <w:t>) о документации по планировке территории;</w:t>
      </w:r>
    </w:p>
    <w:p w:rsidR="0050141B" w:rsidRPr="00307393" w:rsidRDefault="0050141B" w:rsidP="00E403D4">
      <w:pPr>
        <w:spacing w:after="20" w:line="240" w:lineRule="auto"/>
        <w:ind w:firstLine="360"/>
        <w:jc w:val="both"/>
        <w:rPr>
          <w:rFonts w:ascii="Times New Roman" w:hAnsi="Times New Roman"/>
          <w:sz w:val="24"/>
          <w:szCs w:val="24"/>
        </w:rPr>
      </w:pPr>
      <w:r w:rsidRPr="00307393">
        <w:rPr>
          <w:rFonts w:ascii="Times New Roman" w:hAnsi="Times New Roman"/>
          <w:sz w:val="24"/>
          <w:szCs w:val="24"/>
        </w:rPr>
        <w:t>е) об изученности природных и техногенных условий на основании инженерных изысканий;</w:t>
      </w:r>
    </w:p>
    <w:p w:rsidR="0050141B" w:rsidRPr="00307393" w:rsidRDefault="0050141B" w:rsidP="00E403D4">
      <w:pPr>
        <w:spacing w:after="20" w:line="240" w:lineRule="auto"/>
        <w:ind w:firstLine="360"/>
        <w:jc w:val="both"/>
        <w:rPr>
          <w:rFonts w:ascii="Times New Roman" w:hAnsi="Times New Roman"/>
          <w:sz w:val="24"/>
          <w:szCs w:val="24"/>
        </w:rPr>
      </w:pPr>
      <w:r w:rsidRPr="00307393">
        <w:rPr>
          <w:rFonts w:ascii="Times New Roman" w:hAnsi="Times New Roman"/>
          <w:sz w:val="24"/>
          <w:szCs w:val="24"/>
        </w:rPr>
        <w:t>ж) о резервировании земель, об изъятии земельных участков для государственных или м</w:t>
      </w:r>
      <w:r w:rsidRPr="00307393">
        <w:rPr>
          <w:rFonts w:ascii="Times New Roman" w:hAnsi="Times New Roman"/>
          <w:sz w:val="24"/>
          <w:szCs w:val="24"/>
        </w:rPr>
        <w:t>у</w:t>
      </w:r>
      <w:r w:rsidRPr="00307393">
        <w:rPr>
          <w:rFonts w:ascii="Times New Roman" w:hAnsi="Times New Roman"/>
          <w:sz w:val="24"/>
          <w:szCs w:val="24"/>
        </w:rPr>
        <w:t>ниципальных нужд;</w:t>
      </w:r>
    </w:p>
    <w:p w:rsidR="0050141B" w:rsidRPr="00307393" w:rsidRDefault="0050141B" w:rsidP="00E403D4">
      <w:pPr>
        <w:spacing w:after="20" w:line="240" w:lineRule="auto"/>
        <w:ind w:firstLine="360"/>
        <w:jc w:val="both"/>
        <w:rPr>
          <w:rFonts w:ascii="Times New Roman" w:hAnsi="Times New Roman"/>
          <w:sz w:val="24"/>
          <w:szCs w:val="24"/>
        </w:rPr>
      </w:pPr>
      <w:proofErr w:type="spellStart"/>
      <w:r w:rsidRPr="00307393">
        <w:rPr>
          <w:rFonts w:ascii="Times New Roman" w:hAnsi="Times New Roman"/>
          <w:sz w:val="24"/>
          <w:szCs w:val="24"/>
        </w:rPr>
        <w:t>з</w:t>
      </w:r>
      <w:proofErr w:type="spellEnd"/>
      <w:r w:rsidRPr="00307393">
        <w:rPr>
          <w:rFonts w:ascii="Times New Roman" w:hAnsi="Times New Roman"/>
          <w:sz w:val="24"/>
          <w:szCs w:val="24"/>
        </w:rPr>
        <w:t>) о геодезических и картографических материалах;</w:t>
      </w:r>
    </w:p>
    <w:p w:rsidR="0050141B" w:rsidRPr="00307393" w:rsidRDefault="0050141B" w:rsidP="00E403D4">
      <w:pPr>
        <w:spacing w:after="20" w:line="240" w:lineRule="auto"/>
        <w:ind w:firstLine="360"/>
        <w:jc w:val="both"/>
        <w:rPr>
          <w:rFonts w:ascii="Times New Roman" w:hAnsi="Times New Roman"/>
          <w:sz w:val="24"/>
          <w:szCs w:val="24"/>
        </w:rPr>
      </w:pPr>
      <w:r w:rsidRPr="00307393">
        <w:rPr>
          <w:rFonts w:ascii="Times New Roman" w:hAnsi="Times New Roman"/>
          <w:sz w:val="24"/>
          <w:szCs w:val="24"/>
        </w:rPr>
        <w:t>2) материалы о застроенных и подлежащих застройке земельных участках, включая:</w:t>
      </w:r>
    </w:p>
    <w:p w:rsidR="0050141B" w:rsidRPr="00307393" w:rsidRDefault="0050141B" w:rsidP="00E403D4">
      <w:pPr>
        <w:spacing w:after="20" w:line="240" w:lineRule="auto"/>
        <w:ind w:firstLine="360"/>
        <w:jc w:val="both"/>
        <w:rPr>
          <w:rFonts w:ascii="Times New Roman" w:hAnsi="Times New Roman"/>
          <w:sz w:val="24"/>
          <w:szCs w:val="24"/>
        </w:rPr>
      </w:pPr>
      <w:r w:rsidRPr="00307393">
        <w:rPr>
          <w:rFonts w:ascii="Times New Roman" w:hAnsi="Times New Roman"/>
          <w:sz w:val="24"/>
          <w:szCs w:val="24"/>
        </w:rPr>
        <w:t>а) результаты инженерных изысканий;</w:t>
      </w:r>
    </w:p>
    <w:p w:rsidR="0050141B" w:rsidRPr="00307393" w:rsidRDefault="0050141B" w:rsidP="00E403D4">
      <w:pPr>
        <w:spacing w:after="20" w:line="240" w:lineRule="auto"/>
        <w:ind w:firstLine="360"/>
        <w:jc w:val="both"/>
        <w:rPr>
          <w:rFonts w:ascii="Times New Roman" w:hAnsi="Times New Roman"/>
          <w:sz w:val="24"/>
          <w:szCs w:val="24"/>
        </w:rPr>
      </w:pPr>
      <w:r w:rsidRPr="00307393">
        <w:rPr>
          <w:rFonts w:ascii="Times New Roman" w:hAnsi="Times New Roman"/>
          <w:sz w:val="24"/>
          <w:szCs w:val="24"/>
        </w:rPr>
        <w:t>б) сведения о площади, высоте и этажности объекта капитального строительства, сетях и</w:t>
      </w:r>
      <w:r w:rsidRPr="00307393">
        <w:rPr>
          <w:rFonts w:ascii="Times New Roman" w:hAnsi="Times New Roman"/>
          <w:sz w:val="24"/>
          <w:szCs w:val="24"/>
        </w:rPr>
        <w:t>н</w:t>
      </w:r>
      <w:r w:rsidRPr="00307393">
        <w:rPr>
          <w:rFonts w:ascii="Times New Roman" w:hAnsi="Times New Roman"/>
          <w:sz w:val="24"/>
          <w:szCs w:val="24"/>
        </w:rPr>
        <w:t>женерно-технического обеспечения, разделы проектной документации, предусмотренные пун</w:t>
      </w:r>
      <w:r w:rsidRPr="00307393">
        <w:rPr>
          <w:rFonts w:ascii="Times New Roman" w:hAnsi="Times New Roman"/>
          <w:sz w:val="24"/>
          <w:szCs w:val="24"/>
        </w:rPr>
        <w:t>к</w:t>
      </w:r>
      <w:r w:rsidRPr="00307393">
        <w:rPr>
          <w:rFonts w:ascii="Times New Roman" w:hAnsi="Times New Roman"/>
          <w:sz w:val="24"/>
          <w:szCs w:val="24"/>
        </w:rPr>
        <w:t>тами 2, 8-10 части 12 статьи 48 Градостроительного кодекса Российской Федерации, или схема планировочной организации земельного участка с обозначением места размещения объекта и</w:t>
      </w:r>
      <w:r w:rsidRPr="00307393">
        <w:rPr>
          <w:rFonts w:ascii="Times New Roman" w:hAnsi="Times New Roman"/>
          <w:sz w:val="24"/>
          <w:szCs w:val="24"/>
        </w:rPr>
        <w:t>н</w:t>
      </w:r>
      <w:r w:rsidRPr="00307393">
        <w:rPr>
          <w:rFonts w:ascii="Times New Roman" w:hAnsi="Times New Roman"/>
          <w:sz w:val="24"/>
          <w:szCs w:val="24"/>
        </w:rPr>
        <w:t>дивидуального жилищного строительства;</w:t>
      </w:r>
    </w:p>
    <w:p w:rsidR="0050141B" w:rsidRPr="00307393" w:rsidRDefault="0050141B" w:rsidP="00E403D4">
      <w:pPr>
        <w:spacing w:after="20" w:line="240" w:lineRule="auto"/>
        <w:ind w:firstLine="360"/>
        <w:jc w:val="both"/>
        <w:rPr>
          <w:rFonts w:ascii="Times New Roman" w:hAnsi="Times New Roman"/>
          <w:sz w:val="24"/>
          <w:szCs w:val="24"/>
        </w:rPr>
      </w:pPr>
      <w:r w:rsidRPr="00307393">
        <w:rPr>
          <w:rFonts w:ascii="Times New Roman" w:hAnsi="Times New Roman"/>
          <w:sz w:val="24"/>
          <w:szCs w:val="24"/>
        </w:rPr>
        <w:t>в) документы, подтверждающие соответствие проектной документации требованиям техн</w:t>
      </w:r>
      <w:r w:rsidRPr="00307393">
        <w:rPr>
          <w:rFonts w:ascii="Times New Roman" w:hAnsi="Times New Roman"/>
          <w:sz w:val="24"/>
          <w:szCs w:val="24"/>
        </w:rPr>
        <w:t>и</w:t>
      </w:r>
      <w:r w:rsidRPr="00307393">
        <w:rPr>
          <w:rFonts w:ascii="Times New Roman" w:hAnsi="Times New Roman"/>
          <w:sz w:val="24"/>
          <w:szCs w:val="24"/>
        </w:rPr>
        <w:t>ческих регламентов и результатам инженерных изысканий;</w:t>
      </w:r>
    </w:p>
    <w:p w:rsidR="0050141B" w:rsidRPr="00307393" w:rsidRDefault="0050141B" w:rsidP="00E403D4">
      <w:pPr>
        <w:spacing w:after="20" w:line="240" w:lineRule="auto"/>
        <w:ind w:firstLine="360"/>
        <w:jc w:val="both"/>
        <w:rPr>
          <w:rFonts w:ascii="Times New Roman" w:hAnsi="Times New Roman"/>
          <w:sz w:val="24"/>
          <w:szCs w:val="24"/>
        </w:rPr>
      </w:pPr>
      <w:r w:rsidRPr="00307393">
        <w:rPr>
          <w:rFonts w:ascii="Times New Roman" w:hAnsi="Times New Roman"/>
          <w:sz w:val="24"/>
          <w:szCs w:val="24"/>
        </w:rPr>
        <w:t>г) заключение государственной экспертизы проектной документации (при необходимости);</w:t>
      </w:r>
    </w:p>
    <w:p w:rsidR="0050141B" w:rsidRPr="00307393" w:rsidRDefault="00E403D4" w:rsidP="00E403D4">
      <w:pPr>
        <w:spacing w:after="20" w:line="240" w:lineRule="auto"/>
        <w:ind w:firstLine="360"/>
        <w:jc w:val="both"/>
        <w:rPr>
          <w:rFonts w:ascii="Times New Roman" w:hAnsi="Times New Roman"/>
          <w:sz w:val="24"/>
          <w:szCs w:val="24"/>
        </w:rPr>
      </w:pPr>
      <w:proofErr w:type="spellStart"/>
      <w:r>
        <w:rPr>
          <w:rFonts w:ascii="Times New Roman" w:hAnsi="Times New Roman"/>
          <w:sz w:val="24"/>
          <w:szCs w:val="24"/>
        </w:rPr>
        <w:t>д</w:t>
      </w:r>
      <w:proofErr w:type="spellEnd"/>
      <w:r w:rsidR="0050141B" w:rsidRPr="00307393">
        <w:rPr>
          <w:rFonts w:ascii="Times New Roman" w:hAnsi="Times New Roman"/>
          <w:sz w:val="24"/>
          <w:szCs w:val="24"/>
        </w:rPr>
        <w:t>) разрешение о предоставлении разрешения на отклонение от предельных параметров ра</w:t>
      </w:r>
      <w:r w:rsidR="0050141B" w:rsidRPr="00307393">
        <w:rPr>
          <w:rFonts w:ascii="Times New Roman" w:hAnsi="Times New Roman"/>
          <w:sz w:val="24"/>
          <w:szCs w:val="24"/>
        </w:rPr>
        <w:t>з</w:t>
      </w:r>
      <w:r w:rsidR="0050141B" w:rsidRPr="00307393">
        <w:rPr>
          <w:rFonts w:ascii="Times New Roman" w:hAnsi="Times New Roman"/>
          <w:sz w:val="24"/>
          <w:szCs w:val="24"/>
        </w:rPr>
        <w:t xml:space="preserve">решенного строительства, </w:t>
      </w:r>
    </w:p>
    <w:p w:rsidR="0050141B" w:rsidRPr="00307393" w:rsidRDefault="00E403D4" w:rsidP="00E403D4">
      <w:pPr>
        <w:spacing w:after="20" w:line="240" w:lineRule="auto"/>
        <w:ind w:firstLine="360"/>
        <w:jc w:val="both"/>
        <w:rPr>
          <w:rFonts w:ascii="Times New Roman" w:hAnsi="Times New Roman"/>
          <w:sz w:val="24"/>
          <w:szCs w:val="24"/>
        </w:rPr>
      </w:pPr>
      <w:r>
        <w:rPr>
          <w:rFonts w:ascii="Times New Roman" w:hAnsi="Times New Roman"/>
          <w:sz w:val="24"/>
          <w:szCs w:val="24"/>
        </w:rPr>
        <w:t>е</w:t>
      </w:r>
      <w:r w:rsidR="0050141B" w:rsidRPr="00307393">
        <w:rPr>
          <w:rFonts w:ascii="Times New Roman" w:hAnsi="Times New Roman"/>
          <w:sz w:val="24"/>
          <w:szCs w:val="24"/>
        </w:rPr>
        <w:t>) решение о предоставлении разрешения на условно разрешенный вид использования;</w:t>
      </w:r>
    </w:p>
    <w:p w:rsidR="0050141B" w:rsidRPr="00307393" w:rsidRDefault="00E403D4" w:rsidP="00E403D4">
      <w:pPr>
        <w:spacing w:after="20" w:line="240" w:lineRule="auto"/>
        <w:ind w:firstLine="360"/>
        <w:jc w:val="both"/>
        <w:rPr>
          <w:rFonts w:ascii="Times New Roman" w:hAnsi="Times New Roman"/>
          <w:sz w:val="24"/>
          <w:szCs w:val="24"/>
        </w:rPr>
      </w:pPr>
      <w:r>
        <w:rPr>
          <w:rFonts w:ascii="Times New Roman" w:hAnsi="Times New Roman"/>
          <w:sz w:val="24"/>
          <w:szCs w:val="24"/>
        </w:rPr>
        <w:t>ж</w:t>
      </w:r>
      <w:r w:rsidR="0050141B" w:rsidRPr="00307393">
        <w:rPr>
          <w:rFonts w:ascii="Times New Roman" w:hAnsi="Times New Roman"/>
          <w:sz w:val="24"/>
          <w:szCs w:val="24"/>
        </w:rPr>
        <w:t>) документы, подтверждающие соответствие построенного, реконструированного, отр</w:t>
      </w:r>
      <w:r w:rsidR="0050141B" w:rsidRPr="00307393">
        <w:rPr>
          <w:rFonts w:ascii="Times New Roman" w:hAnsi="Times New Roman"/>
          <w:sz w:val="24"/>
          <w:szCs w:val="24"/>
        </w:rPr>
        <w:t>е</w:t>
      </w:r>
      <w:r w:rsidR="0050141B" w:rsidRPr="00307393">
        <w:rPr>
          <w:rFonts w:ascii="Times New Roman" w:hAnsi="Times New Roman"/>
          <w:sz w:val="24"/>
          <w:szCs w:val="24"/>
        </w:rPr>
        <w:t>монтированного объекта капитального строительства проектной документации;</w:t>
      </w:r>
    </w:p>
    <w:p w:rsidR="0050141B" w:rsidRPr="00307393" w:rsidRDefault="00E403D4" w:rsidP="00E403D4">
      <w:pPr>
        <w:spacing w:after="20" w:line="240" w:lineRule="auto"/>
        <w:ind w:firstLine="360"/>
        <w:jc w:val="both"/>
        <w:rPr>
          <w:rFonts w:ascii="Times New Roman" w:hAnsi="Times New Roman"/>
          <w:sz w:val="24"/>
          <w:szCs w:val="24"/>
        </w:rPr>
      </w:pPr>
      <w:proofErr w:type="spellStart"/>
      <w:r>
        <w:rPr>
          <w:rFonts w:ascii="Times New Roman" w:hAnsi="Times New Roman"/>
          <w:sz w:val="24"/>
          <w:szCs w:val="24"/>
        </w:rPr>
        <w:t>з</w:t>
      </w:r>
      <w:proofErr w:type="spellEnd"/>
      <w:r w:rsidR="0050141B" w:rsidRPr="00307393">
        <w:rPr>
          <w:rFonts w:ascii="Times New Roman" w:hAnsi="Times New Roman"/>
          <w:sz w:val="24"/>
          <w:szCs w:val="24"/>
        </w:rPr>
        <w:t>) акт приемки объекта капитального строительства;</w:t>
      </w:r>
    </w:p>
    <w:p w:rsidR="0050141B" w:rsidRPr="00307393" w:rsidRDefault="00E403D4" w:rsidP="00E403D4">
      <w:pPr>
        <w:spacing w:after="20" w:line="240" w:lineRule="auto"/>
        <w:ind w:firstLine="360"/>
        <w:jc w:val="both"/>
        <w:rPr>
          <w:rFonts w:ascii="Times New Roman" w:hAnsi="Times New Roman"/>
          <w:sz w:val="24"/>
          <w:szCs w:val="24"/>
        </w:rPr>
      </w:pPr>
      <w:r>
        <w:rPr>
          <w:rFonts w:ascii="Times New Roman" w:hAnsi="Times New Roman"/>
          <w:sz w:val="24"/>
          <w:szCs w:val="24"/>
        </w:rPr>
        <w:t>и</w:t>
      </w:r>
      <w:r w:rsidR="0050141B" w:rsidRPr="00307393">
        <w:rPr>
          <w:rFonts w:ascii="Times New Roman" w:hAnsi="Times New Roman"/>
          <w:sz w:val="24"/>
          <w:szCs w:val="24"/>
        </w:rPr>
        <w:t>) разрешение на ввод объекта в эксплуатацию;</w:t>
      </w:r>
    </w:p>
    <w:p w:rsidR="0050141B" w:rsidRPr="00307393" w:rsidRDefault="00E403D4" w:rsidP="00E403D4">
      <w:pPr>
        <w:spacing w:after="20" w:line="240" w:lineRule="auto"/>
        <w:ind w:firstLine="360"/>
        <w:jc w:val="both"/>
        <w:rPr>
          <w:rFonts w:ascii="Times New Roman" w:hAnsi="Times New Roman"/>
          <w:sz w:val="24"/>
          <w:szCs w:val="24"/>
        </w:rPr>
      </w:pPr>
      <w:r>
        <w:rPr>
          <w:rFonts w:ascii="Times New Roman" w:hAnsi="Times New Roman"/>
          <w:sz w:val="24"/>
          <w:szCs w:val="24"/>
        </w:rPr>
        <w:lastRenderedPageBreak/>
        <w:t>к</w:t>
      </w:r>
      <w:r w:rsidR="0050141B" w:rsidRPr="00307393">
        <w:rPr>
          <w:rFonts w:ascii="Times New Roman" w:hAnsi="Times New Roman"/>
          <w:sz w:val="24"/>
          <w:szCs w:val="24"/>
        </w:rPr>
        <w:t>) схема, отображающая расположение построенного, реконструированного, отремонтир</w:t>
      </w:r>
      <w:r w:rsidR="0050141B" w:rsidRPr="00307393">
        <w:rPr>
          <w:rFonts w:ascii="Times New Roman" w:hAnsi="Times New Roman"/>
          <w:sz w:val="24"/>
          <w:szCs w:val="24"/>
        </w:rPr>
        <w:t>о</w:t>
      </w:r>
      <w:r w:rsidR="0050141B" w:rsidRPr="00307393">
        <w:rPr>
          <w:rFonts w:ascii="Times New Roman" w:hAnsi="Times New Roman"/>
          <w:sz w:val="24"/>
          <w:szCs w:val="24"/>
        </w:rPr>
        <w:t>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w:t>
      </w:r>
    </w:p>
    <w:p w:rsidR="0050141B" w:rsidRPr="00307393" w:rsidRDefault="00E403D4" w:rsidP="00E403D4">
      <w:pPr>
        <w:spacing w:after="20" w:line="240" w:lineRule="auto"/>
        <w:ind w:firstLine="360"/>
        <w:jc w:val="both"/>
        <w:rPr>
          <w:rFonts w:ascii="Times New Roman" w:hAnsi="Times New Roman"/>
          <w:sz w:val="24"/>
          <w:szCs w:val="24"/>
        </w:rPr>
      </w:pPr>
      <w:r>
        <w:rPr>
          <w:rFonts w:ascii="Times New Roman" w:hAnsi="Times New Roman"/>
          <w:sz w:val="24"/>
          <w:szCs w:val="24"/>
        </w:rPr>
        <w:t>л</w:t>
      </w:r>
      <w:r w:rsidR="0050141B" w:rsidRPr="00307393">
        <w:rPr>
          <w:rFonts w:ascii="Times New Roman" w:hAnsi="Times New Roman"/>
          <w:sz w:val="24"/>
          <w:szCs w:val="24"/>
        </w:rPr>
        <w:t>) иные документы и материалы о застроенных и подлежащих застройке земельных учас</w:t>
      </w:r>
      <w:r w:rsidR="0050141B" w:rsidRPr="00307393">
        <w:rPr>
          <w:rFonts w:ascii="Times New Roman" w:hAnsi="Times New Roman"/>
          <w:sz w:val="24"/>
          <w:szCs w:val="24"/>
        </w:rPr>
        <w:t>т</w:t>
      </w:r>
      <w:r w:rsidR="0050141B" w:rsidRPr="00307393">
        <w:rPr>
          <w:rFonts w:ascii="Times New Roman" w:hAnsi="Times New Roman"/>
          <w:sz w:val="24"/>
          <w:szCs w:val="24"/>
        </w:rPr>
        <w:t>ках;</w:t>
      </w:r>
    </w:p>
    <w:p w:rsidR="0050141B" w:rsidRPr="00307393" w:rsidRDefault="0050141B" w:rsidP="00E403D4">
      <w:pPr>
        <w:pStyle w:val="ConsPlusNormal"/>
        <w:ind w:firstLine="540"/>
        <w:jc w:val="both"/>
        <w:rPr>
          <w:rFonts w:ascii="Times New Roman" w:hAnsi="Times New Roman" w:cs="Times New Roman"/>
          <w:b/>
          <w:sz w:val="24"/>
          <w:szCs w:val="24"/>
        </w:rPr>
      </w:pPr>
      <w:r w:rsidRPr="00307393">
        <w:rPr>
          <w:rFonts w:ascii="Times New Roman" w:hAnsi="Times New Roman" w:cs="Times New Roman"/>
          <w:sz w:val="24"/>
          <w:szCs w:val="24"/>
        </w:rPr>
        <w:t xml:space="preserve">3) иные документы и материалы, состав которых может определяться законодательством Республики Башкортостан, </w:t>
      </w:r>
      <w:r w:rsidR="002031A1">
        <w:rPr>
          <w:rFonts w:ascii="Times New Roman" w:hAnsi="Times New Roman" w:cs="Times New Roman"/>
          <w:sz w:val="24"/>
          <w:szCs w:val="24"/>
        </w:rPr>
        <w:t>Караидельского</w:t>
      </w:r>
      <w:r w:rsidRPr="00307393">
        <w:rPr>
          <w:rFonts w:ascii="Times New Roman" w:hAnsi="Times New Roman" w:cs="Times New Roman"/>
          <w:sz w:val="24"/>
          <w:szCs w:val="24"/>
        </w:rPr>
        <w:t xml:space="preserve"> района Республики Башкортостан о градостроительной деятельности, нормативными правовыми актами  сельского поселения</w:t>
      </w:r>
      <w:r w:rsidRPr="00307393">
        <w:rPr>
          <w:rFonts w:ascii="Times New Roman" w:hAnsi="Times New Roman" w:cs="Times New Roman"/>
          <w:spacing w:val="-1"/>
          <w:sz w:val="24"/>
          <w:szCs w:val="24"/>
        </w:rPr>
        <w:t xml:space="preserve"> </w:t>
      </w:r>
      <w:proofErr w:type="spellStart"/>
      <w:r w:rsidR="004C0428">
        <w:rPr>
          <w:rFonts w:ascii="Times New Roman" w:hAnsi="Times New Roman" w:cs="Times New Roman"/>
          <w:spacing w:val="-1"/>
          <w:sz w:val="24"/>
          <w:szCs w:val="24"/>
        </w:rPr>
        <w:t>Магинский</w:t>
      </w:r>
      <w:proofErr w:type="spellEnd"/>
      <w:r w:rsidR="009F0D16">
        <w:rPr>
          <w:rFonts w:ascii="Times New Roman" w:hAnsi="Times New Roman" w:cs="Times New Roman"/>
          <w:spacing w:val="-1"/>
          <w:sz w:val="24"/>
          <w:szCs w:val="24"/>
        </w:rPr>
        <w:t xml:space="preserve"> </w:t>
      </w:r>
      <w:r w:rsidRPr="00307393">
        <w:rPr>
          <w:rFonts w:ascii="Times New Roman" w:hAnsi="Times New Roman" w:cs="Times New Roman"/>
          <w:spacing w:val="-1"/>
          <w:sz w:val="24"/>
          <w:szCs w:val="24"/>
        </w:rPr>
        <w:t xml:space="preserve"> сельсовет</w:t>
      </w:r>
      <w:r w:rsidRPr="00307393">
        <w:rPr>
          <w:rFonts w:ascii="Times New Roman" w:hAnsi="Times New Roman" w:cs="Times New Roman"/>
          <w:sz w:val="24"/>
          <w:szCs w:val="24"/>
        </w:rPr>
        <w:t>.</w:t>
      </w:r>
      <w:r w:rsidRPr="00307393">
        <w:rPr>
          <w:rFonts w:ascii="Times New Roman" w:hAnsi="Times New Roman" w:cs="Times New Roman"/>
          <w:b/>
          <w:sz w:val="24"/>
          <w:szCs w:val="24"/>
        </w:rPr>
        <w:t xml:space="preserve"> </w:t>
      </w:r>
    </w:p>
    <w:p w:rsidR="0050141B" w:rsidRPr="00307393" w:rsidRDefault="0050141B" w:rsidP="0050141B">
      <w:pPr>
        <w:pStyle w:val="ConsPlusNormal"/>
        <w:ind w:firstLine="540"/>
        <w:jc w:val="center"/>
        <w:rPr>
          <w:rFonts w:ascii="Times New Roman" w:hAnsi="Times New Roman" w:cs="Times New Roman"/>
          <w:b/>
          <w:sz w:val="24"/>
          <w:szCs w:val="24"/>
        </w:rPr>
      </w:pPr>
    </w:p>
    <w:p w:rsidR="0050141B" w:rsidRPr="00307393" w:rsidRDefault="0050141B" w:rsidP="0050141B">
      <w:pPr>
        <w:pStyle w:val="ConsPlusNormal"/>
        <w:ind w:firstLine="540"/>
        <w:jc w:val="center"/>
        <w:rPr>
          <w:rFonts w:ascii="Times New Roman" w:hAnsi="Times New Roman" w:cs="Times New Roman"/>
          <w:b/>
          <w:sz w:val="24"/>
          <w:szCs w:val="24"/>
        </w:rPr>
      </w:pPr>
      <w:r w:rsidRPr="00307393">
        <w:rPr>
          <w:rFonts w:ascii="Times New Roman" w:hAnsi="Times New Roman" w:cs="Times New Roman"/>
          <w:b/>
          <w:sz w:val="24"/>
          <w:szCs w:val="24"/>
        </w:rPr>
        <w:t>Статья 5</w:t>
      </w:r>
      <w:r w:rsidR="00FD4749">
        <w:rPr>
          <w:rFonts w:ascii="Times New Roman" w:hAnsi="Times New Roman" w:cs="Times New Roman"/>
          <w:b/>
          <w:sz w:val="24"/>
          <w:szCs w:val="24"/>
        </w:rPr>
        <w:t>6</w:t>
      </w:r>
      <w:r w:rsidRPr="00307393">
        <w:rPr>
          <w:rFonts w:ascii="Times New Roman" w:hAnsi="Times New Roman" w:cs="Times New Roman"/>
          <w:b/>
          <w:sz w:val="24"/>
          <w:szCs w:val="24"/>
        </w:rPr>
        <w:t>. Градостроительный план земельного участка</w:t>
      </w:r>
    </w:p>
    <w:p w:rsidR="0050141B" w:rsidRPr="00307393" w:rsidRDefault="0050141B" w:rsidP="0050141B">
      <w:pPr>
        <w:pStyle w:val="ConsPlusNormal"/>
        <w:jc w:val="both"/>
        <w:rPr>
          <w:rFonts w:ascii="Times New Roman" w:hAnsi="Times New Roman" w:cs="Times New Roman"/>
          <w:b/>
          <w:sz w:val="24"/>
          <w:szCs w:val="24"/>
        </w:rPr>
      </w:pPr>
    </w:p>
    <w:p w:rsidR="0050141B" w:rsidRPr="00307393" w:rsidRDefault="0050141B" w:rsidP="00C3563F">
      <w:pPr>
        <w:shd w:val="clear" w:color="auto" w:fill="FFFFFF"/>
        <w:spacing w:after="0" w:line="240" w:lineRule="auto"/>
        <w:ind w:firstLine="544"/>
        <w:jc w:val="both"/>
        <w:rPr>
          <w:rFonts w:ascii="Times New Roman" w:hAnsi="Times New Roman"/>
          <w:sz w:val="24"/>
          <w:szCs w:val="24"/>
        </w:rPr>
      </w:pPr>
      <w:r w:rsidRPr="00307393">
        <w:rPr>
          <w:rFonts w:ascii="Times New Roman" w:hAnsi="Times New Roman"/>
          <w:sz w:val="24"/>
          <w:szCs w:val="24"/>
        </w:rPr>
        <w:t>1. Градостроительный план земельного участка выдается в целях обеспечения субъектов градостроительной деятельности информацией, необходимой для архитектурно-строительного проектирования, строительства, реконструкции объектов капитального строительства в гран</w:t>
      </w:r>
      <w:r w:rsidRPr="00307393">
        <w:rPr>
          <w:rFonts w:ascii="Times New Roman" w:hAnsi="Times New Roman"/>
          <w:sz w:val="24"/>
          <w:szCs w:val="24"/>
        </w:rPr>
        <w:t>и</w:t>
      </w:r>
      <w:r w:rsidRPr="00307393">
        <w:rPr>
          <w:rFonts w:ascii="Times New Roman" w:hAnsi="Times New Roman"/>
          <w:sz w:val="24"/>
          <w:szCs w:val="24"/>
        </w:rPr>
        <w:t>цах земельного участка.</w:t>
      </w:r>
    </w:p>
    <w:p w:rsidR="0050141B" w:rsidRPr="00307393" w:rsidRDefault="0050141B" w:rsidP="00C3563F">
      <w:pPr>
        <w:shd w:val="clear" w:color="auto" w:fill="FFFFFF"/>
        <w:spacing w:after="0" w:line="240" w:lineRule="auto"/>
        <w:ind w:firstLine="544"/>
        <w:jc w:val="both"/>
        <w:rPr>
          <w:rFonts w:ascii="Times New Roman" w:hAnsi="Times New Roman"/>
          <w:sz w:val="24"/>
          <w:szCs w:val="24"/>
        </w:rPr>
      </w:pPr>
      <w:r w:rsidRPr="00307393">
        <w:rPr>
          <w:rFonts w:ascii="Times New Roman" w:hAnsi="Times New Roman"/>
          <w:sz w:val="24"/>
          <w:szCs w:val="24"/>
        </w:rPr>
        <w:t xml:space="preserve">2. </w:t>
      </w:r>
      <w:proofErr w:type="gramStart"/>
      <w:r w:rsidRPr="00307393">
        <w:rPr>
          <w:rFonts w:ascii="Times New Roman" w:hAnsi="Times New Roman"/>
          <w:sz w:val="24"/>
          <w:szCs w:val="24"/>
        </w:rPr>
        <w:t>Источниками информации для подготовки градостроительного плана земельного учас</w:t>
      </w:r>
      <w:r w:rsidRPr="00307393">
        <w:rPr>
          <w:rFonts w:ascii="Times New Roman" w:hAnsi="Times New Roman"/>
          <w:sz w:val="24"/>
          <w:szCs w:val="24"/>
        </w:rPr>
        <w:t>т</w:t>
      </w:r>
      <w:r w:rsidRPr="00307393">
        <w:rPr>
          <w:rFonts w:ascii="Times New Roman" w:hAnsi="Times New Roman"/>
          <w:sz w:val="24"/>
          <w:szCs w:val="24"/>
        </w:rPr>
        <w:t>ка являются документы территориального планирования и градостроительного зонирования, нормативы градостроительного проектирования, документация по планировке территории, св</w:t>
      </w:r>
      <w:r w:rsidRPr="00307393">
        <w:rPr>
          <w:rFonts w:ascii="Times New Roman" w:hAnsi="Times New Roman"/>
          <w:sz w:val="24"/>
          <w:szCs w:val="24"/>
        </w:rPr>
        <w:t>е</w:t>
      </w:r>
      <w:r w:rsidRPr="00307393">
        <w:rPr>
          <w:rFonts w:ascii="Times New Roman" w:hAnsi="Times New Roman"/>
          <w:sz w:val="24"/>
          <w:szCs w:val="24"/>
        </w:rPr>
        <w:t>дения, содержащиеся в государственном кадастре недвижимости, федеральной государстве</w:t>
      </w:r>
      <w:r w:rsidRPr="00307393">
        <w:rPr>
          <w:rFonts w:ascii="Times New Roman" w:hAnsi="Times New Roman"/>
          <w:sz w:val="24"/>
          <w:szCs w:val="24"/>
        </w:rPr>
        <w:t>н</w:t>
      </w:r>
      <w:r w:rsidRPr="00307393">
        <w:rPr>
          <w:rFonts w:ascii="Times New Roman" w:hAnsi="Times New Roman"/>
          <w:sz w:val="24"/>
          <w:szCs w:val="24"/>
        </w:rPr>
        <w:t>ной информационной системе территориального планирования, информационной системе обеспечения градостроительной деятельности, а также технические условия подключения (те</w:t>
      </w:r>
      <w:r w:rsidRPr="00307393">
        <w:rPr>
          <w:rFonts w:ascii="Times New Roman" w:hAnsi="Times New Roman"/>
          <w:sz w:val="24"/>
          <w:szCs w:val="24"/>
        </w:rPr>
        <w:t>х</w:t>
      </w:r>
      <w:r w:rsidRPr="00307393">
        <w:rPr>
          <w:rFonts w:ascii="Times New Roman" w:hAnsi="Times New Roman"/>
          <w:sz w:val="24"/>
          <w:szCs w:val="24"/>
        </w:rPr>
        <w:t>нологического присоединения) объектов капитального строительства к сетям инженерно-технического обеспечения.</w:t>
      </w:r>
      <w:proofErr w:type="gramEnd"/>
    </w:p>
    <w:p w:rsidR="0050141B" w:rsidRPr="00307393" w:rsidRDefault="0050141B" w:rsidP="00C3563F">
      <w:pPr>
        <w:shd w:val="clear" w:color="auto" w:fill="FFFFFF"/>
        <w:spacing w:after="0" w:line="240" w:lineRule="auto"/>
        <w:ind w:firstLine="544"/>
        <w:jc w:val="both"/>
        <w:rPr>
          <w:rFonts w:ascii="Times New Roman" w:hAnsi="Times New Roman"/>
          <w:sz w:val="24"/>
          <w:szCs w:val="24"/>
        </w:rPr>
      </w:pPr>
      <w:r w:rsidRPr="00307393">
        <w:rPr>
          <w:rFonts w:ascii="Times New Roman" w:hAnsi="Times New Roman"/>
          <w:sz w:val="24"/>
          <w:szCs w:val="24"/>
        </w:rPr>
        <w:t>3. В градостроительном плане земельного участка содержится информация:</w:t>
      </w:r>
    </w:p>
    <w:p w:rsidR="0050141B" w:rsidRPr="00307393" w:rsidRDefault="0050141B" w:rsidP="00C3563F">
      <w:pPr>
        <w:shd w:val="clear" w:color="auto" w:fill="FFFFFF"/>
        <w:spacing w:after="0" w:line="240" w:lineRule="auto"/>
        <w:ind w:firstLine="544"/>
        <w:jc w:val="both"/>
        <w:rPr>
          <w:rFonts w:ascii="Times New Roman" w:hAnsi="Times New Roman"/>
          <w:sz w:val="24"/>
          <w:szCs w:val="24"/>
        </w:rPr>
      </w:pPr>
      <w:r w:rsidRPr="00307393">
        <w:rPr>
          <w:rFonts w:ascii="Times New Roman" w:hAnsi="Times New Roman"/>
          <w:sz w:val="24"/>
          <w:szCs w:val="24"/>
        </w:rPr>
        <w:t>1) о реквизитах проекта планировки территории и (или) проекта межевания территории в случае, если земельный участок расположен в границах территории, в отношении которой у</w:t>
      </w:r>
      <w:r w:rsidRPr="00307393">
        <w:rPr>
          <w:rFonts w:ascii="Times New Roman" w:hAnsi="Times New Roman"/>
          <w:sz w:val="24"/>
          <w:szCs w:val="24"/>
        </w:rPr>
        <w:t>т</w:t>
      </w:r>
      <w:r w:rsidRPr="00307393">
        <w:rPr>
          <w:rFonts w:ascii="Times New Roman" w:hAnsi="Times New Roman"/>
          <w:sz w:val="24"/>
          <w:szCs w:val="24"/>
        </w:rPr>
        <w:t>верждены проект планировки территории и (или) проект межевания территории;</w:t>
      </w:r>
    </w:p>
    <w:p w:rsidR="0050141B" w:rsidRPr="00307393" w:rsidRDefault="0050141B" w:rsidP="00C3563F">
      <w:pPr>
        <w:shd w:val="clear" w:color="auto" w:fill="FFFFFF"/>
        <w:spacing w:after="0" w:line="240" w:lineRule="auto"/>
        <w:ind w:firstLine="544"/>
        <w:jc w:val="both"/>
        <w:rPr>
          <w:rFonts w:ascii="Times New Roman" w:hAnsi="Times New Roman"/>
          <w:sz w:val="24"/>
          <w:szCs w:val="24"/>
        </w:rPr>
      </w:pPr>
      <w:r w:rsidRPr="00307393">
        <w:rPr>
          <w:rFonts w:ascii="Times New Roman" w:hAnsi="Times New Roman"/>
          <w:sz w:val="24"/>
          <w:szCs w:val="24"/>
        </w:rPr>
        <w:t>2) о границах земельного участка и о кадастровом номере земельного участка (при его н</w:t>
      </w:r>
      <w:r w:rsidRPr="00307393">
        <w:rPr>
          <w:rFonts w:ascii="Times New Roman" w:hAnsi="Times New Roman"/>
          <w:sz w:val="24"/>
          <w:szCs w:val="24"/>
        </w:rPr>
        <w:t>а</w:t>
      </w:r>
      <w:r w:rsidRPr="00307393">
        <w:rPr>
          <w:rFonts w:ascii="Times New Roman" w:hAnsi="Times New Roman"/>
          <w:sz w:val="24"/>
          <w:szCs w:val="24"/>
        </w:rPr>
        <w:t>личии);</w:t>
      </w:r>
    </w:p>
    <w:p w:rsidR="0050141B" w:rsidRPr="00307393" w:rsidRDefault="0050141B" w:rsidP="00C3563F">
      <w:pPr>
        <w:shd w:val="clear" w:color="auto" w:fill="FFFFFF"/>
        <w:spacing w:after="0" w:line="240" w:lineRule="auto"/>
        <w:ind w:firstLine="544"/>
        <w:jc w:val="both"/>
        <w:rPr>
          <w:rFonts w:ascii="Times New Roman" w:hAnsi="Times New Roman"/>
          <w:sz w:val="24"/>
          <w:szCs w:val="24"/>
        </w:rPr>
      </w:pPr>
      <w:r w:rsidRPr="00307393">
        <w:rPr>
          <w:rFonts w:ascii="Times New Roman" w:hAnsi="Times New Roman"/>
          <w:sz w:val="24"/>
          <w:szCs w:val="24"/>
        </w:rPr>
        <w:t>3) о границах зоны планируемого размещения объекта капитального строительства в соо</w:t>
      </w:r>
      <w:r w:rsidRPr="00307393">
        <w:rPr>
          <w:rFonts w:ascii="Times New Roman" w:hAnsi="Times New Roman"/>
          <w:sz w:val="24"/>
          <w:szCs w:val="24"/>
        </w:rPr>
        <w:t>т</w:t>
      </w:r>
      <w:r w:rsidRPr="00307393">
        <w:rPr>
          <w:rFonts w:ascii="Times New Roman" w:hAnsi="Times New Roman"/>
          <w:sz w:val="24"/>
          <w:szCs w:val="24"/>
        </w:rPr>
        <w:t>ветствии с утвержденным проектом планировки территории (при его наличии);</w:t>
      </w:r>
    </w:p>
    <w:p w:rsidR="0050141B" w:rsidRPr="00307393" w:rsidRDefault="0050141B" w:rsidP="00C3563F">
      <w:pPr>
        <w:shd w:val="clear" w:color="auto" w:fill="FFFFFF"/>
        <w:spacing w:after="0" w:line="240" w:lineRule="auto"/>
        <w:ind w:firstLine="544"/>
        <w:jc w:val="both"/>
        <w:rPr>
          <w:rFonts w:ascii="Times New Roman" w:hAnsi="Times New Roman"/>
          <w:sz w:val="24"/>
          <w:szCs w:val="24"/>
        </w:rPr>
      </w:pPr>
      <w:r w:rsidRPr="00307393">
        <w:rPr>
          <w:rFonts w:ascii="Times New Roman" w:hAnsi="Times New Roman"/>
          <w:sz w:val="24"/>
          <w:szCs w:val="24"/>
        </w:rPr>
        <w:t>4) о минимальных отступах от границ земельного участка, в пределах которых разрешае</w:t>
      </w:r>
      <w:r w:rsidRPr="00307393">
        <w:rPr>
          <w:rFonts w:ascii="Times New Roman" w:hAnsi="Times New Roman"/>
          <w:sz w:val="24"/>
          <w:szCs w:val="24"/>
        </w:rPr>
        <w:t>т</w:t>
      </w:r>
      <w:r w:rsidRPr="00307393">
        <w:rPr>
          <w:rFonts w:ascii="Times New Roman" w:hAnsi="Times New Roman"/>
          <w:sz w:val="24"/>
          <w:szCs w:val="24"/>
        </w:rPr>
        <w:t>ся строительство объектов капитального строительства;</w:t>
      </w:r>
    </w:p>
    <w:p w:rsidR="0050141B" w:rsidRPr="00307393" w:rsidRDefault="0050141B" w:rsidP="00C3563F">
      <w:pPr>
        <w:shd w:val="clear" w:color="auto" w:fill="FFFFFF"/>
        <w:spacing w:after="0" w:line="240" w:lineRule="auto"/>
        <w:ind w:firstLine="544"/>
        <w:jc w:val="both"/>
        <w:rPr>
          <w:rFonts w:ascii="Times New Roman" w:hAnsi="Times New Roman"/>
          <w:sz w:val="24"/>
          <w:szCs w:val="24"/>
        </w:rPr>
      </w:pPr>
      <w:r w:rsidRPr="00307393">
        <w:rPr>
          <w:rFonts w:ascii="Times New Roman" w:hAnsi="Times New Roman"/>
          <w:sz w:val="24"/>
          <w:szCs w:val="24"/>
        </w:rPr>
        <w:t>5) об основных, условно разрешенных и вспомогательных видах разрешенного использ</w:t>
      </w:r>
      <w:r w:rsidRPr="00307393">
        <w:rPr>
          <w:rFonts w:ascii="Times New Roman" w:hAnsi="Times New Roman"/>
          <w:sz w:val="24"/>
          <w:szCs w:val="24"/>
        </w:rPr>
        <w:t>о</w:t>
      </w:r>
      <w:r w:rsidRPr="00307393">
        <w:rPr>
          <w:rFonts w:ascii="Times New Roman" w:hAnsi="Times New Roman"/>
          <w:sz w:val="24"/>
          <w:szCs w:val="24"/>
        </w:rPr>
        <w:t>вания земельного участка, установленных в соответствии с настоящим Кодексом;</w:t>
      </w:r>
    </w:p>
    <w:p w:rsidR="0050141B" w:rsidRPr="00307393" w:rsidRDefault="0050141B" w:rsidP="00C3563F">
      <w:pPr>
        <w:shd w:val="clear" w:color="auto" w:fill="FFFFFF"/>
        <w:spacing w:after="0" w:line="240" w:lineRule="auto"/>
        <w:ind w:firstLine="544"/>
        <w:jc w:val="both"/>
        <w:rPr>
          <w:rFonts w:ascii="Times New Roman" w:hAnsi="Times New Roman"/>
          <w:sz w:val="24"/>
          <w:szCs w:val="24"/>
        </w:rPr>
      </w:pPr>
      <w:proofErr w:type="gramStart"/>
      <w:r w:rsidRPr="00307393">
        <w:rPr>
          <w:rFonts w:ascii="Times New Roman" w:hAnsi="Times New Roman"/>
          <w:sz w:val="24"/>
          <w:szCs w:val="24"/>
        </w:rPr>
        <w:t>6) о предельных параметрах разрешенного строительства, реконструкции объекта кап</w:t>
      </w:r>
      <w:r w:rsidRPr="00307393">
        <w:rPr>
          <w:rFonts w:ascii="Times New Roman" w:hAnsi="Times New Roman"/>
          <w:sz w:val="24"/>
          <w:szCs w:val="24"/>
        </w:rPr>
        <w:t>и</w:t>
      </w:r>
      <w:r w:rsidRPr="00307393">
        <w:rPr>
          <w:rFonts w:ascii="Times New Roman" w:hAnsi="Times New Roman"/>
          <w:sz w:val="24"/>
          <w:szCs w:val="24"/>
        </w:rPr>
        <w:t>тального строительства, установленных градостроительным регламентом для территориальной зоны, в которой расположен земельный участок, за исключением случаев выдачи градостро</w:t>
      </w:r>
      <w:r w:rsidRPr="00307393">
        <w:rPr>
          <w:rFonts w:ascii="Times New Roman" w:hAnsi="Times New Roman"/>
          <w:sz w:val="24"/>
          <w:szCs w:val="24"/>
        </w:rPr>
        <w:t>и</w:t>
      </w:r>
      <w:r w:rsidRPr="00307393">
        <w:rPr>
          <w:rFonts w:ascii="Times New Roman" w:hAnsi="Times New Roman"/>
          <w:sz w:val="24"/>
          <w:szCs w:val="24"/>
        </w:rPr>
        <w:t>тельного плана земельного участка в отношении земельного участка, на который действие гр</w:t>
      </w:r>
      <w:r w:rsidRPr="00307393">
        <w:rPr>
          <w:rFonts w:ascii="Times New Roman" w:hAnsi="Times New Roman"/>
          <w:sz w:val="24"/>
          <w:szCs w:val="24"/>
        </w:rPr>
        <w:t>а</w:t>
      </w:r>
      <w:r w:rsidRPr="00307393">
        <w:rPr>
          <w:rFonts w:ascii="Times New Roman" w:hAnsi="Times New Roman"/>
          <w:sz w:val="24"/>
          <w:szCs w:val="24"/>
        </w:rPr>
        <w:t>достроительного регламента не распространяется или для которого градостроительный регл</w:t>
      </w:r>
      <w:r w:rsidRPr="00307393">
        <w:rPr>
          <w:rFonts w:ascii="Times New Roman" w:hAnsi="Times New Roman"/>
          <w:sz w:val="24"/>
          <w:szCs w:val="24"/>
        </w:rPr>
        <w:t>а</w:t>
      </w:r>
      <w:r w:rsidRPr="00307393">
        <w:rPr>
          <w:rFonts w:ascii="Times New Roman" w:hAnsi="Times New Roman"/>
          <w:sz w:val="24"/>
          <w:szCs w:val="24"/>
        </w:rPr>
        <w:t>мент не устанавливается;</w:t>
      </w:r>
      <w:proofErr w:type="gramEnd"/>
    </w:p>
    <w:p w:rsidR="0050141B" w:rsidRPr="00307393" w:rsidRDefault="0050141B" w:rsidP="00C3563F">
      <w:pPr>
        <w:shd w:val="clear" w:color="auto" w:fill="FFFFFF"/>
        <w:spacing w:after="0" w:line="240" w:lineRule="auto"/>
        <w:ind w:firstLine="544"/>
        <w:jc w:val="both"/>
        <w:rPr>
          <w:rFonts w:ascii="Times New Roman" w:hAnsi="Times New Roman"/>
          <w:sz w:val="24"/>
          <w:szCs w:val="24"/>
        </w:rPr>
      </w:pPr>
      <w:proofErr w:type="gramStart"/>
      <w:r w:rsidRPr="00307393">
        <w:rPr>
          <w:rFonts w:ascii="Times New Roman" w:hAnsi="Times New Roman"/>
          <w:sz w:val="24"/>
          <w:szCs w:val="24"/>
        </w:rPr>
        <w:t>7) о требованиях к назначению, параметрам и размещению объекта капитального стро</w:t>
      </w:r>
      <w:r w:rsidRPr="00307393">
        <w:rPr>
          <w:rFonts w:ascii="Times New Roman" w:hAnsi="Times New Roman"/>
          <w:sz w:val="24"/>
          <w:szCs w:val="24"/>
        </w:rPr>
        <w:t>и</w:t>
      </w:r>
      <w:r w:rsidRPr="00307393">
        <w:rPr>
          <w:rFonts w:ascii="Times New Roman" w:hAnsi="Times New Roman"/>
          <w:sz w:val="24"/>
          <w:szCs w:val="24"/>
        </w:rPr>
        <w:t xml:space="preserve">тельства на указанном земельном участке, установленных в соответствии с частью 7 статьи 36 </w:t>
      </w:r>
      <w:r w:rsidR="009877CC" w:rsidRPr="00307393">
        <w:rPr>
          <w:rFonts w:ascii="Times New Roman" w:hAnsi="Times New Roman"/>
          <w:sz w:val="24"/>
          <w:szCs w:val="24"/>
        </w:rPr>
        <w:t>Градостроительного кодекса Российской Федерации</w:t>
      </w:r>
      <w:r w:rsidRPr="00307393">
        <w:rPr>
          <w:rFonts w:ascii="Times New Roman" w:hAnsi="Times New Roman"/>
          <w:sz w:val="24"/>
          <w:szCs w:val="24"/>
        </w:rPr>
        <w:t>, в случае выдачи градостроительного пл</w:t>
      </w:r>
      <w:r w:rsidRPr="00307393">
        <w:rPr>
          <w:rFonts w:ascii="Times New Roman" w:hAnsi="Times New Roman"/>
          <w:sz w:val="24"/>
          <w:szCs w:val="24"/>
        </w:rPr>
        <w:t>а</w:t>
      </w:r>
      <w:r w:rsidRPr="00307393">
        <w:rPr>
          <w:rFonts w:ascii="Times New Roman" w:hAnsi="Times New Roman"/>
          <w:sz w:val="24"/>
          <w:szCs w:val="24"/>
        </w:rPr>
        <w:t>на земельного участка в отношении земельного участка, на который действие градостроител</w:t>
      </w:r>
      <w:r w:rsidRPr="00307393">
        <w:rPr>
          <w:rFonts w:ascii="Times New Roman" w:hAnsi="Times New Roman"/>
          <w:sz w:val="24"/>
          <w:szCs w:val="24"/>
        </w:rPr>
        <w:t>ь</w:t>
      </w:r>
      <w:r w:rsidRPr="00307393">
        <w:rPr>
          <w:rFonts w:ascii="Times New Roman" w:hAnsi="Times New Roman"/>
          <w:sz w:val="24"/>
          <w:szCs w:val="24"/>
        </w:rPr>
        <w:t>ного регламента не распространяется или для которого градостроительный регламент не уст</w:t>
      </w:r>
      <w:r w:rsidRPr="00307393">
        <w:rPr>
          <w:rFonts w:ascii="Times New Roman" w:hAnsi="Times New Roman"/>
          <w:sz w:val="24"/>
          <w:szCs w:val="24"/>
        </w:rPr>
        <w:t>а</w:t>
      </w:r>
      <w:r w:rsidRPr="00307393">
        <w:rPr>
          <w:rFonts w:ascii="Times New Roman" w:hAnsi="Times New Roman"/>
          <w:sz w:val="24"/>
          <w:szCs w:val="24"/>
        </w:rPr>
        <w:t>навливается;</w:t>
      </w:r>
      <w:proofErr w:type="gramEnd"/>
    </w:p>
    <w:p w:rsidR="0050141B" w:rsidRPr="00307393" w:rsidRDefault="0050141B" w:rsidP="00C3563F">
      <w:pPr>
        <w:shd w:val="clear" w:color="auto" w:fill="FFFFFF"/>
        <w:spacing w:after="0" w:line="240" w:lineRule="auto"/>
        <w:ind w:firstLine="544"/>
        <w:jc w:val="both"/>
        <w:rPr>
          <w:rFonts w:ascii="Times New Roman" w:hAnsi="Times New Roman"/>
          <w:sz w:val="24"/>
          <w:szCs w:val="24"/>
        </w:rPr>
      </w:pPr>
      <w:r w:rsidRPr="00307393">
        <w:rPr>
          <w:rFonts w:ascii="Times New Roman" w:hAnsi="Times New Roman"/>
          <w:sz w:val="24"/>
          <w:szCs w:val="24"/>
        </w:rPr>
        <w:t>8) о расчетных показателях минимально допустимого уровня обеспеченности территории объектами коммунальной, транспортной, социальной инфраструктур и расчетных показателях максимально допустимого уровня территориальной доступности указанных объектов для нас</w:t>
      </w:r>
      <w:r w:rsidRPr="00307393">
        <w:rPr>
          <w:rFonts w:ascii="Times New Roman" w:hAnsi="Times New Roman"/>
          <w:sz w:val="24"/>
          <w:szCs w:val="24"/>
        </w:rPr>
        <w:t>е</w:t>
      </w:r>
      <w:r w:rsidRPr="00307393">
        <w:rPr>
          <w:rFonts w:ascii="Times New Roman" w:hAnsi="Times New Roman"/>
          <w:sz w:val="24"/>
          <w:szCs w:val="24"/>
        </w:rPr>
        <w:t>ления в случае, если земельный участок расположен в границах территории, в отношении кот</w:t>
      </w:r>
      <w:r w:rsidRPr="00307393">
        <w:rPr>
          <w:rFonts w:ascii="Times New Roman" w:hAnsi="Times New Roman"/>
          <w:sz w:val="24"/>
          <w:szCs w:val="24"/>
        </w:rPr>
        <w:t>о</w:t>
      </w:r>
      <w:r w:rsidRPr="00307393">
        <w:rPr>
          <w:rFonts w:ascii="Times New Roman" w:hAnsi="Times New Roman"/>
          <w:sz w:val="24"/>
          <w:szCs w:val="24"/>
        </w:rPr>
        <w:lastRenderedPageBreak/>
        <w:t>рой предусматривается осуществление деятельности по комплексному и устойчивому развитию территории;</w:t>
      </w:r>
    </w:p>
    <w:p w:rsidR="0050141B" w:rsidRPr="00307393" w:rsidRDefault="0050141B" w:rsidP="00C3563F">
      <w:pPr>
        <w:shd w:val="clear" w:color="auto" w:fill="FFFFFF"/>
        <w:spacing w:after="0" w:line="240" w:lineRule="auto"/>
        <w:ind w:firstLine="544"/>
        <w:jc w:val="both"/>
        <w:rPr>
          <w:rFonts w:ascii="Times New Roman" w:hAnsi="Times New Roman"/>
          <w:sz w:val="24"/>
          <w:szCs w:val="24"/>
        </w:rPr>
      </w:pPr>
      <w:r w:rsidRPr="00307393">
        <w:rPr>
          <w:rFonts w:ascii="Times New Roman" w:hAnsi="Times New Roman"/>
          <w:sz w:val="24"/>
          <w:szCs w:val="24"/>
        </w:rPr>
        <w:t xml:space="preserve">9) об ограничениях использования земельного участка, в том </w:t>
      </w:r>
      <w:proofErr w:type="gramStart"/>
      <w:r w:rsidRPr="00307393">
        <w:rPr>
          <w:rFonts w:ascii="Times New Roman" w:hAnsi="Times New Roman"/>
          <w:sz w:val="24"/>
          <w:szCs w:val="24"/>
        </w:rPr>
        <w:t>числе</w:t>
      </w:r>
      <w:proofErr w:type="gramEnd"/>
      <w:r w:rsidRPr="00307393">
        <w:rPr>
          <w:rFonts w:ascii="Times New Roman" w:hAnsi="Times New Roman"/>
          <w:sz w:val="24"/>
          <w:szCs w:val="24"/>
        </w:rPr>
        <w:t xml:space="preserve"> если земельный уч</w:t>
      </w:r>
      <w:r w:rsidRPr="00307393">
        <w:rPr>
          <w:rFonts w:ascii="Times New Roman" w:hAnsi="Times New Roman"/>
          <w:sz w:val="24"/>
          <w:szCs w:val="24"/>
        </w:rPr>
        <w:t>а</w:t>
      </w:r>
      <w:r w:rsidRPr="00307393">
        <w:rPr>
          <w:rFonts w:ascii="Times New Roman" w:hAnsi="Times New Roman"/>
          <w:sz w:val="24"/>
          <w:szCs w:val="24"/>
        </w:rPr>
        <w:t>сток полностью или частично расположен в границах зон с особыми условиями использования территорий;</w:t>
      </w:r>
    </w:p>
    <w:p w:rsidR="0050141B" w:rsidRPr="00307393" w:rsidRDefault="0050141B" w:rsidP="00C3563F">
      <w:pPr>
        <w:shd w:val="clear" w:color="auto" w:fill="FFFFFF"/>
        <w:spacing w:after="0" w:line="240" w:lineRule="auto"/>
        <w:ind w:firstLine="544"/>
        <w:jc w:val="both"/>
        <w:rPr>
          <w:rFonts w:ascii="Times New Roman" w:hAnsi="Times New Roman"/>
          <w:sz w:val="24"/>
          <w:szCs w:val="24"/>
        </w:rPr>
      </w:pPr>
      <w:r w:rsidRPr="00307393">
        <w:rPr>
          <w:rFonts w:ascii="Times New Roman" w:hAnsi="Times New Roman"/>
          <w:sz w:val="24"/>
          <w:szCs w:val="24"/>
        </w:rPr>
        <w:t>10) о границах зон с особыми условиями использования территорий, если земельный уч</w:t>
      </w:r>
      <w:r w:rsidRPr="00307393">
        <w:rPr>
          <w:rFonts w:ascii="Times New Roman" w:hAnsi="Times New Roman"/>
          <w:sz w:val="24"/>
          <w:szCs w:val="24"/>
        </w:rPr>
        <w:t>а</w:t>
      </w:r>
      <w:r w:rsidRPr="00307393">
        <w:rPr>
          <w:rFonts w:ascii="Times New Roman" w:hAnsi="Times New Roman"/>
          <w:sz w:val="24"/>
          <w:szCs w:val="24"/>
        </w:rPr>
        <w:t>сток полностью или частично расположен в границах таких зон;</w:t>
      </w:r>
    </w:p>
    <w:p w:rsidR="0050141B" w:rsidRPr="00307393" w:rsidRDefault="0050141B" w:rsidP="00C3563F">
      <w:pPr>
        <w:shd w:val="clear" w:color="auto" w:fill="FFFFFF"/>
        <w:spacing w:after="0" w:line="240" w:lineRule="auto"/>
        <w:ind w:firstLine="544"/>
        <w:jc w:val="both"/>
        <w:rPr>
          <w:rFonts w:ascii="Times New Roman" w:hAnsi="Times New Roman"/>
          <w:sz w:val="24"/>
          <w:szCs w:val="24"/>
        </w:rPr>
      </w:pPr>
      <w:r w:rsidRPr="00307393">
        <w:rPr>
          <w:rFonts w:ascii="Times New Roman" w:hAnsi="Times New Roman"/>
          <w:sz w:val="24"/>
          <w:szCs w:val="24"/>
        </w:rPr>
        <w:t>11) о границах зон действия публичных сервитутов;</w:t>
      </w:r>
    </w:p>
    <w:p w:rsidR="0050141B" w:rsidRPr="00307393" w:rsidRDefault="0050141B" w:rsidP="00C3563F">
      <w:pPr>
        <w:shd w:val="clear" w:color="auto" w:fill="FFFFFF"/>
        <w:spacing w:after="0" w:line="240" w:lineRule="auto"/>
        <w:ind w:firstLine="544"/>
        <w:jc w:val="both"/>
        <w:rPr>
          <w:rFonts w:ascii="Times New Roman" w:hAnsi="Times New Roman"/>
          <w:sz w:val="24"/>
          <w:szCs w:val="24"/>
        </w:rPr>
      </w:pPr>
      <w:r w:rsidRPr="00307393">
        <w:rPr>
          <w:rFonts w:ascii="Times New Roman" w:hAnsi="Times New Roman"/>
          <w:sz w:val="24"/>
          <w:szCs w:val="24"/>
        </w:rPr>
        <w:t>12) о номере и (или) наименовании элемента планировочной структуры, в границах кот</w:t>
      </w:r>
      <w:r w:rsidRPr="00307393">
        <w:rPr>
          <w:rFonts w:ascii="Times New Roman" w:hAnsi="Times New Roman"/>
          <w:sz w:val="24"/>
          <w:szCs w:val="24"/>
        </w:rPr>
        <w:t>о</w:t>
      </w:r>
      <w:r w:rsidRPr="00307393">
        <w:rPr>
          <w:rFonts w:ascii="Times New Roman" w:hAnsi="Times New Roman"/>
          <w:sz w:val="24"/>
          <w:szCs w:val="24"/>
        </w:rPr>
        <w:t>рого расположен земельный участок;</w:t>
      </w:r>
    </w:p>
    <w:p w:rsidR="0050141B" w:rsidRPr="00307393" w:rsidRDefault="0050141B" w:rsidP="00C3563F">
      <w:pPr>
        <w:shd w:val="clear" w:color="auto" w:fill="FFFFFF"/>
        <w:spacing w:after="0" w:line="240" w:lineRule="auto"/>
        <w:ind w:firstLine="544"/>
        <w:jc w:val="both"/>
        <w:rPr>
          <w:rFonts w:ascii="Times New Roman" w:hAnsi="Times New Roman"/>
          <w:sz w:val="24"/>
          <w:szCs w:val="24"/>
        </w:rPr>
      </w:pPr>
      <w:r w:rsidRPr="00307393">
        <w:rPr>
          <w:rFonts w:ascii="Times New Roman" w:hAnsi="Times New Roman"/>
          <w:sz w:val="24"/>
          <w:szCs w:val="24"/>
        </w:rPr>
        <w:t>13) о расположенных в границах земельного участка объектах капитального строительс</w:t>
      </w:r>
      <w:r w:rsidRPr="00307393">
        <w:rPr>
          <w:rFonts w:ascii="Times New Roman" w:hAnsi="Times New Roman"/>
          <w:sz w:val="24"/>
          <w:szCs w:val="24"/>
        </w:rPr>
        <w:t>т</w:t>
      </w:r>
      <w:r w:rsidRPr="00307393">
        <w:rPr>
          <w:rFonts w:ascii="Times New Roman" w:hAnsi="Times New Roman"/>
          <w:sz w:val="24"/>
          <w:szCs w:val="24"/>
        </w:rPr>
        <w:t>ва, а также о расположенных в границах земельного участка сетях инженерно-технического обеспечения;</w:t>
      </w:r>
    </w:p>
    <w:p w:rsidR="0050141B" w:rsidRPr="00307393" w:rsidRDefault="0050141B" w:rsidP="00C3563F">
      <w:pPr>
        <w:shd w:val="clear" w:color="auto" w:fill="FFFFFF"/>
        <w:spacing w:after="0" w:line="240" w:lineRule="auto"/>
        <w:ind w:firstLine="544"/>
        <w:jc w:val="both"/>
        <w:rPr>
          <w:rFonts w:ascii="Times New Roman" w:hAnsi="Times New Roman"/>
          <w:sz w:val="24"/>
          <w:szCs w:val="24"/>
        </w:rPr>
      </w:pPr>
      <w:r w:rsidRPr="00307393">
        <w:rPr>
          <w:rFonts w:ascii="Times New Roman" w:hAnsi="Times New Roman"/>
          <w:sz w:val="24"/>
          <w:szCs w:val="24"/>
        </w:rPr>
        <w:t>14) о наличии или отсутствии в границах земельного участка объектов культурного насл</w:t>
      </w:r>
      <w:r w:rsidRPr="00307393">
        <w:rPr>
          <w:rFonts w:ascii="Times New Roman" w:hAnsi="Times New Roman"/>
          <w:sz w:val="24"/>
          <w:szCs w:val="24"/>
        </w:rPr>
        <w:t>е</w:t>
      </w:r>
      <w:r w:rsidRPr="00307393">
        <w:rPr>
          <w:rFonts w:ascii="Times New Roman" w:hAnsi="Times New Roman"/>
          <w:sz w:val="24"/>
          <w:szCs w:val="24"/>
        </w:rPr>
        <w:t>дия, о границах территорий таких объектов;</w:t>
      </w:r>
    </w:p>
    <w:p w:rsidR="0050141B" w:rsidRPr="00307393" w:rsidRDefault="0050141B" w:rsidP="00C3563F">
      <w:pPr>
        <w:shd w:val="clear" w:color="auto" w:fill="FFFFFF"/>
        <w:spacing w:after="0" w:line="240" w:lineRule="auto"/>
        <w:ind w:firstLine="544"/>
        <w:jc w:val="both"/>
        <w:rPr>
          <w:rFonts w:ascii="Times New Roman" w:hAnsi="Times New Roman"/>
          <w:sz w:val="24"/>
          <w:szCs w:val="24"/>
        </w:rPr>
      </w:pPr>
      <w:r w:rsidRPr="00307393">
        <w:rPr>
          <w:rFonts w:ascii="Times New Roman" w:hAnsi="Times New Roman"/>
          <w:sz w:val="24"/>
          <w:szCs w:val="24"/>
        </w:rPr>
        <w:t>15) о технических условиях подключения (технологического присоединения) объектов к</w:t>
      </w:r>
      <w:r w:rsidRPr="00307393">
        <w:rPr>
          <w:rFonts w:ascii="Times New Roman" w:hAnsi="Times New Roman"/>
          <w:sz w:val="24"/>
          <w:szCs w:val="24"/>
        </w:rPr>
        <w:t>а</w:t>
      </w:r>
      <w:r w:rsidRPr="00307393">
        <w:rPr>
          <w:rFonts w:ascii="Times New Roman" w:hAnsi="Times New Roman"/>
          <w:sz w:val="24"/>
          <w:szCs w:val="24"/>
        </w:rPr>
        <w:t>питального строительства к сетям инженерно-технического обеспечения, определенных с уч</w:t>
      </w:r>
      <w:r w:rsidRPr="00307393">
        <w:rPr>
          <w:rFonts w:ascii="Times New Roman" w:hAnsi="Times New Roman"/>
          <w:sz w:val="24"/>
          <w:szCs w:val="24"/>
        </w:rPr>
        <w:t>е</w:t>
      </w:r>
      <w:r w:rsidRPr="00307393">
        <w:rPr>
          <w:rFonts w:ascii="Times New Roman" w:hAnsi="Times New Roman"/>
          <w:sz w:val="24"/>
          <w:szCs w:val="24"/>
        </w:rPr>
        <w:t>том программ комплексного развития систем коммунальной инфраструктуры поселения, горо</w:t>
      </w:r>
      <w:r w:rsidRPr="00307393">
        <w:rPr>
          <w:rFonts w:ascii="Times New Roman" w:hAnsi="Times New Roman"/>
          <w:sz w:val="24"/>
          <w:szCs w:val="24"/>
        </w:rPr>
        <w:t>д</w:t>
      </w:r>
      <w:r w:rsidRPr="00307393">
        <w:rPr>
          <w:rFonts w:ascii="Times New Roman" w:hAnsi="Times New Roman"/>
          <w:sz w:val="24"/>
          <w:szCs w:val="24"/>
        </w:rPr>
        <w:t>ского округа;</w:t>
      </w:r>
    </w:p>
    <w:p w:rsidR="0050141B" w:rsidRPr="00307393" w:rsidRDefault="0050141B" w:rsidP="00C3563F">
      <w:pPr>
        <w:shd w:val="clear" w:color="auto" w:fill="FFFFFF"/>
        <w:spacing w:after="0" w:line="240" w:lineRule="auto"/>
        <w:ind w:firstLine="544"/>
        <w:jc w:val="both"/>
        <w:rPr>
          <w:rFonts w:ascii="Times New Roman" w:hAnsi="Times New Roman"/>
          <w:sz w:val="24"/>
          <w:szCs w:val="24"/>
        </w:rPr>
      </w:pPr>
      <w:r w:rsidRPr="00307393">
        <w:rPr>
          <w:rFonts w:ascii="Times New Roman" w:hAnsi="Times New Roman"/>
          <w:sz w:val="24"/>
          <w:szCs w:val="24"/>
        </w:rPr>
        <w:t>16) о реквизитах нормативных правовых актов субъекта Российской Федерации, муниц</w:t>
      </w:r>
      <w:r w:rsidRPr="00307393">
        <w:rPr>
          <w:rFonts w:ascii="Times New Roman" w:hAnsi="Times New Roman"/>
          <w:sz w:val="24"/>
          <w:szCs w:val="24"/>
        </w:rPr>
        <w:t>и</w:t>
      </w:r>
      <w:r w:rsidRPr="00307393">
        <w:rPr>
          <w:rFonts w:ascii="Times New Roman" w:hAnsi="Times New Roman"/>
          <w:sz w:val="24"/>
          <w:szCs w:val="24"/>
        </w:rPr>
        <w:t>пальных правовых актов, устанавливающих требования к благоустройству территории;</w:t>
      </w:r>
    </w:p>
    <w:p w:rsidR="0050141B" w:rsidRPr="00307393" w:rsidRDefault="0050141B" w:rsidP="00C3563F">
      <w:pPr>
        <w:shd w:val="clear" w:color="auto" w:fill="FFFFFF"/>
        <w:spacing w:after="0" w:line="240" w:lineRule="auto"/>
        <w:ind w:firstLine="544"/>
        <w:jc w:val="both"/>
        <w:rPr>
          <w:rFonts w:ascii="Times New Roman" w:hAnsi="Times New Roman"/>
          <w:sz w:val="24"/>
          <w:szCs w:val="24"/>
        </w:rPr>
      </w:pPr>
      <w:r w:rsidRPr="00307393">
        <w:rPr>
          <w:rFonts w:ascii="Times New Roman" w:hAnsi="Times New Roman"/>
          <w:sz w:val="24"/>
          <w:szCs w:val="24"/>
        </w:rPr>
        <w:t>17)  о красных линиях.</w:t>
      </w:r>
    </w:p>
    <w:p w:rsidR="0050141B" w:rsidRPr="00307393" w:rsidRDefault="0050141B" w:rsidP="00C3563F">
      <w:pPr>
        <w:shd w:val="clear" w:color="auto" w:fill="FFFFFF"/>
        <w:spacing w:after="0" w:line="240" w:lineRule="auto"/>
        <w:ind w:firstLine="544"/>
        <w:jc w:val="both"/>
        <w:rPr>
          <w:rFonts w:ascii="Times New Roman" w:hAnsi="Times New Roman"/>
          <w:sz w:val="24"/>
          <w:szCs w:val="24"/>
        </w:rPr>
      </w:pPr>
      <w:r w:rsidRPr="00307393">
        <w:rPr>
          <w:rFonts w:ascii="Times New Roman" w:hAnsi="Times New Roman"/>
          <w:sz w:val="24"/>
          <w:szCs w:val="24"/>
        </w:rPr>
        <w:t>4. В случае</w:t>
      </w:r>
      <w:proofErr w:type="gramStart"/>
      <w:r w:rsidRPr="00307393">
        <w:rPr>
          <w:rFonts w:ascii="Times New Roman" w:hAnsi="Times New Roman"/>
          <w:sz w:val="24"/>
          <w:szCs w:val="24"/>
        </w:rPr>
        <w:t>,</w:t>
      </w:r>
      <w:proofErr w:type="gramEnd"/>
      <w:r w:rsidRPr="00307393">
        <w:rPr>
          <w:rFonts w:ascii="Times New Roman" w:hAnsi="Times New Roman"/>
          <w:sz w:val="24"/>
          <w:szCs w:val="24"/>
        </w:rPr>
        <w:t xml:space="preserve"> если в соответствии с настоящим Кодексом размещение объекта капитального строительства не допускается при отсутствии документации по планировке территории, выдача градостроительного плана земельного участка для архитектурно-строительного проектиров</w:t>
      </w:r>
      <w:r w:rsidRPr="00307393">
        <w:rPr>
          <w:rFonts w:ascii="Times New Roman" w:hAnsi="Times New Roman"/>
          <w:sz w:val="24"/>
          <w:szCs w:val="24"/>
        </w:rPr>
        <w:t>а</w:t>
      </w:r>
      <w:r w:rsidRPr="00307393">
        <w:rPr>
          <w:rFonts w:ascii="Times New Roman" w:hAnsi="Times New Roman"/>
          <w:sz w:val="24"/>
          <w:szCs w:val="24"/>
        </w:rPr>
        <w:t>ния, получения разрешения на строительство такого объекта капитального строительства д</w:t>
      </w:r>
      <w:r w:rsidRPr="00307393">
        <w:rPr>
          <w:rFonts w:ascii="Times New Roman" w:hAnsi="Times New Roman"/>
          <w:sz w:val="24"/>
          <w:szCs w:val="24"/>
        </w:rPr>
        <w:t>о</w:t>
      </w:r>
      <w:r w:rsidRPr="00307393">
        <w:rPr>
          <w:rFonts w:ascii="Times New Roman" w:hAnsi="Times New Roman"/>
          <w:sz w:val="24"/>
          <w:szCs w:val="24"/>
        </w:rPr>
        <w:t>пускается только после утверждения такой документации по планировке территории.</w:t>
      </w:r>
    </w:p>
    <w:p w:rsidR="0050141B" w:rsidRPr="00307393" w:rsidRDefault="0050141B" w:rsidP="00C3563F">
      <w:pPr>
        <w:shd w:val="clear" w:color="auto" w:fill="FFFFFF"/>
        <w:spacing w:after="0" w:line="240" w:lineRule="auto"/>
        <w:ind w:firstLine="544"/>
        <w:jc w:val="both"/>
        <w:rPr>
          <w:rFonts w:ascii="Times New Roman" w:hAnsi="Times New Roman"/>
          <w:sz w:val="24"/>
          <w:szCs w:val="24"/>
        </w:rPr>
      </w:pPr>
      <w:r w:rsidRPr="00307393">
        <w:rPr>
          <w:rFonts w:ascii="Times New Roman" w:hAnsi="Times New Roman"/>
          <w:sz w:val="24"/>
          <w:szCs w:val="24"/>
        </w:rPr>
        <w:t>5. В целях получения градостроительного плана земельного участка правообладатель з</w:t>
      </w:r>
      <w:r w:rsidRPr="00307393">
        <w:rPr>
          <w:rFonts w:ascii="Times New Roman" w:hAnsi="Times New Roman"/>
          <w:sz w:val="24"/>
          <w:szCs w:val="24"/>
        </w:rPr>
        <w:t>е</w:t>
      </w:r>
      <w:r w:rsidRPr="00307393">
        <w:rPr>
          <w:rFonts w:ascii="Times New Roman" w:hAnsi="Times New Roman"/>
          <w:sz w:val="24"/>
          <w:szCs w:val="24"/>
        </w:rPr>
        <w:t>мельного участка обращается с заявлением в орган местного самоуправления по месту нахо</w:t>
      </w:r>
      <w:r w:rsidRPr="00307393">
        <w:rPr>
          <w:rFonts w:ascii="Times New Roman" w:hAnsi="Times New Roman"/>
          <w:sz w:val="24"/>
          <w:szCs w:val="24"/>
        </w:rPr>
        <w:t>ж</w:t>
      </w:r>
      <w:r w:rsidRPr="00307393">
        <w:rPr>
          <w:rFonts w:ascii="Times New Roman" w:hAnsi="Times New Roman"/>
          <w:sz w:val="24"/>
          <w:szCs w:val="24"/>
        </w:rPr>
        <w:t>дения земельного участка. Заявление о выдаче градостроительного плана земельного участка может быть подано заявителем через многофункциональный центр.</w:t>
      </w:r>
    </w:p>
    <w:p w:rsidR="0050141B" w:rsidRPr="00307393" w:rsidRDefault="0050141B" w:rsidP="00C3563F">
      <w:pPr>
        <w:shd w:val="clear" w:color="auto" w:fill="FFFFFF"/>
        <w:spacing w:after="0" w:line="240" w:lineRule="auto"/>
        <w:ind w:firstLine="544"/>
        <w:jc w:val="both"/>
        <w:rPr>
          <w:rFonts w:ascii="Times New Roman" w:hAnsi="Times New Roman"/>
          <w:sz w:val="24"/>
          <w:szCs w:val="24"/>
        </w:rPr>
      </w:pPr>
      <w:r w:rsidRPr="00307393">
        <w:rPr>
          <w:rFonts w:ascii="Times New Roman" w:hAnsi="Times New Roman"/>
          <w:sz w:val="24"/>
          <w:szCs w:val="24"/>
        </w:rPr>
        <w:t>6. Орган местного самоуправления в течение двадцати рабочих дней после получения з</w:t>
      </w:r>
      <w:r w:rsidRPr="00307393">
        <w:rPr>
          <w:rFonts w:ascii="Times New Roman" w:hAnsi="Times New Roman"/>
          <w:sz w:val="24"/>
          <w:szCs w:val="24"/>
        </w:rPr>
        <w:t>а</w:t>
      </w:r>
      <w:r w:rsidRPr="00307393">
        <w:rPr>
          <w:rFonts w:ascii="Times New Roman" w:hAnsi="Times New Roman"/>
          <w:sz w:val="24"/>
          <w:szCs w:val="24"/>
        </w:rPr>
        <w:t>явления, указанного в п.</w:t>
      </w:r>
      <w:r w:rsidR="009877CC">
        <w:rPr>
          <w:rFonts w:ascii="Times New Roman" w:hAnsi="Times New Roman"/>
          <w:sz w:val="24"/>
          <w:szCs w:val="24"/>
        </w:rPr>
        <w:t xml:space="preserve"> </w:t>
      </w:r>
      <w:r w:rsidRPr="00307393">
        <w:rPr>
          <w:rFonts w:ascii="Times New Roman" w:hAnsi="Times New Roman"/>
          <w:sz w:val="24"/>
          <w:szCs w:val="24"/>
        </w:rPr>
        <w:t>5 настоящей статьи, осуществляет подготовку, регистрацию град</w:t>
      </w:r>
      <w:r w:rsidRPr="00307393">
        <w:rPr>
          <w:rFonts w:ascii="Times New Roman" w:hAnsi="Times New Roman"/>
          <w:sz w:val="24"/>
          <w:szCs w:val="24"/>
        </w:rPr>
        <w:t>о</w:t>
      </w:r>
      <w:r w:rsidRPr="00307393">
        <w:rPr>
          <w:rFonts w:ascii="Times New Roman" w:hAnsi="Times New Roman"/>
          <w:sz w:val="24"/>
          <w:szCs w:val="24"/>
        </w:rPr>
        <w:t>строительного плана земельного участка и выдает его заявителю. Градостроительный план з</w:t>
      </w:r>
      <w:r w:rsidRPr="00307393">
        <w:rPr>
          <w:rFonts w:ascii="Times New Roman" w:hAnsi="Times New Roman"/>
          <w:sz w:val="24"/>
          <w:szCs w:val="24"/>
        </w:rPr>
        <w:t>е</w:t>
      </w:r>
      <w:r w:rsidRPr="00307393">
        <w:rPr>
          <w:rFonts w:ascii="Times New Roman" w:hAnsi="Times New Roman"/>
          <w:sz w:val="24"/>
          <w:szCs w:val="24"/>
        </w:rPr>
        <w:t>мельного участка выдается заявителю без взимания платы.</w:t>
      </w:r>
    </w:p>
    <w:p w:rsidR="0050141B" w:rsidRPr="00307393" w:rsidRDefault="0050141B" w:rsidP="00C3563F">
      <w:pPr>
        <w:shd w:val="clear" w:color="auto" w:fill="FFFFFF"/>
        <w:spacing w:after="0" w:line="240" w:lineRule="auto"/>
        <w:ind w:firstLine="544"/>
        <w:jc w:val="both"/>
        <w:rPr>
          <w:rFonts w:ascii="Times New Roman" w:hAnsi="Times New Roman"/>
          <w:sz w:val="24"/>
          <w:szCs w:val="24"/>
        </w:rPr>
      </w:pPr>
      <w:r w:rsidRPr="00307393">
        <w:rPr>
          <w:rFonts w:ascii="Times New Roman" w:hAnsi="Times New Roman"/>
          <w:sz w:val="24"/>
          <w:szCs w:val="24"/>
        </w:rPr>
        <w:t xml:space="preserve">7. </w:t>
      </w:r>
      <w:proofErr w:type="gramStart"/>
      <w:r w:rsidRPr="00307393">
        <w:rPr>
          <w:rFonts w:ascii="Times New Roman" w:hAnsi="Times New Roman"/>
          <w:sz w:val="24"/>
          <w:szCs w:val="24"/>
        </w:rPr>
        <w:t>При подготовке градостроительного плана земельного участка орган местного сам</w:t>
      </w:r>
      <w:r w:rsidRPr="00307393">
        <w:rPr>
          <w:rFonts w:ascii="Times New Roman" w:hAnsi="Times New Roman"/>
          <w:sz w:val="24"/>
          <w:szCs w:val="24"/>
        </w:rPr>
        <w:t>о</w:t>
      </w:r>
      <w:r w:rsidRPr="00307393">
        <w:rPr>
          <w:rFonts w:ascii="Times New Roman" w:hAnsi="Times New Roman"/>
          <w:sz w:val="24"/>
          <w:szCs w:val="24"/>
        </w:rPr>
        <w:t>управления в течение семи дней с даты получения заявления о выдаче такого документа н</w:t>
      </w:r>
      <w:r w:rsidRPr="00307393">
        <w:rPr>
          <w:rFonts w:ascii="Times New Roman" w:hAnsi="Times New Roman"/>
          <w:sz w:val="24"/>
          <w:szCs w:val="24"/>
        </w:rPr>
        <w:t>а</w:t>
      </w:r>
      <w:r w:rsidRPr="00307393">
        <w:rPr>
          <w:rFonts w:ascii="Times New Roman" w:hAnsi="Times New Roman"/>
          <w:sz w:val="24"/>
          <w:szCs w:val="24"/>
        </w:rPr>
        <w:t>правляет в организации, осуществляющие эксплуатацию сетей инженерно-технического обе</w:t>
      </w:r>
      <w:r w:rsidRPr="00307393">
        <w:rPr>
          <w:rFonts w:ascii="Times New Roman" w:hAnsi="Times New Roman"/>
          <w:sz w:val="24"/>
          <w:szCs w:val="24"/>
        </w:rPr>
        <w:t>с</w:t>
      </w:r>
      <w:r w:rsidRPr="00307393">
        <w:rPr>
          <w:rFonts w:ascii="Times New Roman" w:hAnsi="Times New Roman"/>
          <w:sz w:val="24"/>
          <w:szCs w:val="24"/>
        </w:rPr>
        <w:t>печения, запрос о предоставлении технических условий для подключения (технологического присоединения) планируемого к строительству или реконструкции объекта капитального строительства к сетям инженерно-технического обеспечения.</w:t>
      </w:r>
      <w:proofErr w:type="gramEnd"/>
      <w:r w:rsidRPr="00307393">
        <w:rPr>
          <w:rFonts w:ascii="Times New Roman" w:hAnsi="Times New Roman"/>
          <w:sz w:val="24"/>
          <w:szCs w:val="24"/>
        </w:rPr>
        <w:t xml:space="preserve"> Указанные технические условия подлежат представлению в орган местного самоуправления в срок, установленный частью 7 статьи 48 </w:t>
      </w:r>
      <w:r w:rsidR="009877CC" w:rsidRPr="00307393">
        <w:rPr>
          <w:rFonts w:ascii="Times New Roman" w:hAnsi="Times New Roman"/>
          <w:sz w:val="24"/>
          <w:szCs w:val="24"/>
        </w:rPr>
        <w:t>Градостроительного кодекса Российской Федерации</w:t>
      </w:r>
      <w:r w:rsidRPr="00307393">
        <w:rPr>
          <w:rFonts w:ascii="Times New Roman" w:hAnsi="Times New Roman"/>
          <w:sz w:val="24"/>
          <w:szCs w:val="24"/>
        </w:rPr>
        <w:t>.</w:t>
      </w:r>
    </w:p>
    <w:p w:rsidR="0050141B" w:rsidRPr="00307393" w:rsidRDefault="0050141B" w:rsidP="00C3563F">
      <w:pPr>
        <w:shd w:val="clear" w:color="auto" w:fill="FFFFFF"/>
        <w:spacing w:after="0" w:line="240" w:lineRule="auto"/>
        <w:ind w:firstLine="544"/>
        <w:jc w:val="both"/>
        <w:rPr>
          <w:rFonts w:ascii="Times New Roman" w:hAnsi="Times New Roman"/>
          <w:sz w:val="24"/>
          <w:szCs w:val="24"/>
        </w:rPr>
      </w:pPr>
      <w:r w:rsidRPr="00307393">
        <w:rPr>
          <w:rFonts w:ascii="Times New Roman" w:hAnsi="Times New Roman"/>
          <w:sz w:val="24"/>
          <w:szCs w:val="24"/>
        </w:rPr>
        <w:t>8. В случае отсутствия в заявлении информации о цели использования земельного участка организация, осуществляющая эксплуатацию сетей инженерно-технического обеспечения, о</w:t>
      </w:r>
      <w:r w:rsidRPr="00307393">
        <w:rPr>
          <w:rFonts w:ascii="Times New Roman" w:hAnsi="Times New Roman"/>
          <w:sz w:val="24"/>
          <w:szCs w:val="24"/>
        </w:rPr>
        <w:t>п</w:t>
      </w:r>
      <w:r w:rsidRPr="00307393">
        <w:rPr>
          <w:rFonts w:ascii="Times New Roman" w:hAnsi="Times New Roman"/>
          <w:sz w:val="24"/>
          <w:szCs w:val="24"/>
        </w:rPr>
        <w:t>ределяет максимальную нагрузку в возможных точках подключения к сетям инженерно-технического обеспечения на основании сведений, содержащихся в правилах землепользования и застройки.</w:t>
      </w:r>
    </w:p>
    <w:p w:rsidR="0050141B" w:rsidRPr="00307393" w:rsidRDefault="0050141B" w:rsidP="00C3563F">
      <w:pPr>
        <w:shd w:val="clear" w:color="auto" w:fill="FFFFFF"/>
        <w:spacing w:after="0" w:line="240" w:lineRule="auto"/>
        <w:ind w:firstLine="544"/>
        <w:jc w:val="both"/>
        <w:rPr>
          <w:rFonts w:ascii="Times New Roman" w:hAnsi="Times New Roman"/>
          <w:sz w:val="24"/>
          <w:szCs w:val="24"/>
        </w:rPr>
      </w:pPr>
      <w:r w:rsidRPr="00307393">
        <w:rPr>
          <w:rFonts w:ascii="Times New Roman" w:hAnsi="Times New Roman"/>
          <w:sz w:val="24"/>
          <w:szCs w:val="24"/>
        </w:rPr>
        <w:t>9. Форма градостроительного плана земельного участка, порядок ее заполнения устана</w:t>
      </w:r>
      <w:r w:rsidRPr="00307393">
        <w:rPr>
          <w:rFonts w:ascii="Times New Roman" w:hAnsi="Times New Roman"/>
          <w:sz w:val="24"/>
          <w:szCs w:val="24"/>
        </w:rPr>
        <w:t>в</w:t>
      </w:r>
      <w:r w:rsidRPr="00307393">
        <w:rPr>
          <w:rFonts w:ascii="Times New Roman" w:hAnsi="Times New Roman"/>
          <w:sz w:val="24"/>
          <w:szCs w:val="24"/>
        </w:rPr>
        <w:t>ливаются уполномоченным Правительством Российской Федерации федеральным органом и</w:t>
      </w:r>
      <w:r w:rsidRPr="00307393">
        <w:rPr>
          <w:rFonts w:ascii="Times New Roman" w:hAnsi="Times New Roman"/>
          <w:sz w:val="24"/>
          <w:szCs w:val="24"/>
        </w:rPr>
        <w:t>с</w:t>
      </w:r>
      <w:r w:rsidRPr="00307393">
        <w:rPr>
          <w:rFonts w:ascii="Times New Roman" w:hAnsi="Times New Roman"/>
          <w:sz w:val="24"/>
          <w:szCs w:val="24"/>
        </w:rPr>
        <w:t>полнительной власти.</w:t>
      </w:r>
    </w:p>
    <w:p w:rsidR="0050141B" w:rsidRPr="00307393" w:rsidRDefault="0050141B" w:rsidP="00C3563F">
      <w:pPr>
        <w:shd w:val="clear" w:color="auto" w:fill="FFFFFF"/>
        <w:spacing w:after="0" w:line="240" w:lineRule="auto"/>
        <w:ind w:firstLine="544"/>
        <w:jc w:val="both"/>
        <w:rPr>
          <w:rFonts w:ascii="Times New Roman" w:hAnsi="Times New Roman"/>
          <w:sz w:val="24"/>
          <w:szCs w:val="24"/>
        </w:rPr>
      </w:pPr>
      <w:r w:rsidRPr="00307393">
        <w:rPr>
          <w:rFonts w:ascii="Times New Roman" w:hAnsi="Times New Roman"/>
          <w:sz w:val="24"/>
          <w:szCs w:val="24"/>
        </w:rPr>
        <w:t>10. Информация, указанная в градостроительном плане земельного участка, может быть использована для подготовки проектной документации, для получения разрешения на стро</w:t>
      </w:r>
      <w:r w:rsidRPr="00307393">
        <w:rPr>
          <w:rFonts w:ascii="Times New Roman" w:hAnsi="Times New Roman"/>
          <w:sz w:val="24"/>
          <w:szCs w:val="24"/>
        </w:rPr>
        <w:t>и</w:t>
      </w:r>
      <w:r w:rsidRPr="00307393">
        <w:rPr>
          <w:rFonts w:ascii="Times New Roman" w:hAnsi="Times New Roman"/>
          <w:sz w:val="24"/>
          <w:szCs w:val="24"/>
        </w:rPr>
        <w:lastRenderedPageBreak/>
        <w:t>тельство в течение трех лет со дня его выдачи. По истечении этого срока использование и</w:t>
      </w:r>
      <w:r w:rsidRPr="00307393">
        <w:rPr>
          <w:rFonts w:ascii="Times New Roman" w:hAnsi="Times New Roman"/>
          <w:sz w:val="24"/>
          <w:szCs w:val="24"/>
        </w:rPr>
        <w:t>н</w:t>
      </w:r>
      <w:r w:rsidRPr="00307393">
        <w:rPr>
          <w:rFonts w:ascii="Times New Roman" w:hAnsi="Times New Roman"/>
          <w:sz w:val="24"/>
          <w:szCs w:val="24"/>
        </w:rPr>
        <w:t>формации, указанной в градостроительном плане земельного участка, в предусмотренных н</w:t>
      </w:r>
      <w:r w:rsidRPr="00307393">
        <w:rPr>
          <w:rFonts w:ascii="Times New Roman" w:hAnsi="Times New Roman"/>
          <w:sz w:val="24"/>
          <w:szCs w:val="24"/>
        </w:rPr>
        <w:t>а</w:t>
      </w:r>
      <w:r w:rsidRPr="00307393">
        <w:rPr>
          <w:rFonts w:ascii="Times New Roman" w:hAnsi="Times New Roman"/>
          <w:sz w:val="24"/>
          <w:szCs w:val="24"/>
        </w:rPr>
        <w:t>стоящей частью целях не допускается.</w:t>
      </w:r>
    </w:p>
    <w:p w:rsidR="00D46D81" w:rsidRDefault="00D46D81" w:rsidP="005300CF">
      <w:pPr>
        <w:spacing w:after="0" w:line="240" w:lineRule="auto"/>
        <w:ind w:firstLine="544"/>
        <w:rPr>
          <w:rFonts w:ascii="Times New Roman" w:hAnsi="Times New Roman"/>
          <w:b/>
          <w:sz w:val="24"/>
          <w:szCs w:val="24"/>
        </w:rPr>
      </w:pPr>
    </w:p>
    <w:p w:rsidR="00D46D81" w:rsidRDefault="00D46D81" w:rsidP="005300CF">
      <w:pPr>
        <w:spacing w:after="0" w:line="240" w:lineRule="auto"/>
        <w:ind w:firstLine="544"/>
        <w:rPr>
          <w:rFonts w:ascii="Times New Roman" w:hAnsi="Times New Roman"/>
          <w:b/>
          <w:sz w:val="24"/>
          <w:szCs w:val="24"/>
        </w:rPr>
      </w:pPr>
    </w:p>
    <w:p w:rsidR="00950C2F" w:rsidRDefault="0050141B" w:rsidP="005300CF">
      <w:pPr>
        <w:spacing w:after="0" w:line="240" w:lineRule="auto"/>
        <w:ind w:firstLine="544"/>
        <w:rPr>
          <w:rFonts w:ascii="Times New Roman" w:hAnsi="Times New Roman"/>
          <w:b/>
          <w:sz w:val="24"/>
          <w:szCs w:val="24"/>
        </w:rPr>
      </w:pPr>
      <w:r w:rsidRPr="00307393">
        <w:rPr>
          <w:rFonts w:ascii="Times New Roman" w:hAnsi="Times New Roman"/>
          <w:b/>
          <w:sz w:val="24"/>
          <w:szCs w:val="24"/>
        </w:rPr>
        <w:t xml:space="preserve">ГЛАВА </w:t>
      </w:r>
      <w:proofErr w:type="gramStart"/>
      <w:r w:rsidRPr="00307393">
        <w:rPr>
          <w:rFonts w:ascii="Times New Roman" w:hAnsi="Times New Roman"/>
          <w:b/>
          <w:sz w:val="24"/>
          <w:szCs w:val="24"/>
        </w:rPr>
        <w:t>Х</w:t>
      </w:r>
      <w:proofErr w:type="gramEnd"/>
      <w:r>
        <w:rPr>
          <w:rFonts w:ascii="Times New Roman" w:hAnsi="Times New Roman"/>
          <w:b/>
          <w:sz w:val="24"/>
          <w:szCs w:val="24"/>
          <w:lang w:val="en-US"/>
        </w:rPr>
        <w:t>III</w:t>
      </w:r>
      <w:r w:rsidRPr="00307393">
        <w:rPr>
          <w:rFonts w:ascii="Times New Roman" w:hAnsi="Times New Roman"/>
          <w:b/>
          <w:sz w:val="24"/>
          <w:szCs w:val="24"/>
        </w:rPr>
        <w:t xml:space="preserve">.  </w:t>
      </w:r>
      <w:proofErr w:type="gramStart"/>
      <w:r w:rsidRPr="00307393">
        <w:rPr>
          <w:rFonts w:ascii="Times New Roman" w:hAnsi="Times New Roman"/>
          <w:b/>
          <w:sz w:val="24"/>
          <w:szCs w:val="24"/>
        </w:rPr>
        <w:t>КОНТРОЛЬ ЗА</w:t>
      </w:r>
      <w:proofErr w:type="gramEnd"/>
      <w:r w:rsidRPr="00307393">
        <w:rPr>
          <w:rFonts w:ascii="Times New Roman" w:hAnsi="Times New Roman"/>
          <w:b/>
          <w:sz w:val="24"/>
          <w:szCs w:val="24"/>
        </w:rPr>
        <w:t xml:space="preserve"> ИСПОЛЬЗОВАНИЕМ ЗЕМЕЛЬНЫХ УЧАСТКОВ И ОБЪЕКТОВ КАПИТАЛЬНОГО СТРОИТЕЛЬСТВА. ОТВЕТСТВЕННОСТЬ </w:t>
      </w:r>
      <w:proofErr w:type="gramStart"/>
      <w:r w:rsidRPr="00307393">
        <w:rPr>
          <w:rFonts w:ascii="Times New Roman" w:hAnsi="Times New Roman"/>
          <w:b/>
          <w:sz w:val="24"/>
          <w:szCs w:val="24"/>
        </w:rPr>
        <w:t>ЗА</w:t>
      </w:r>
      <w:proofErr w:type="gramEnd"/>
      <w:r w:rsidRPr="00307393">
        <w:rPr>
          <w:rFonts w:ascii="Times New Roman" w:hAnsi="Times New Roman"/>
          <w:b/>
          <w:sz w:val="24"/>
          <w:szCs w:val="24"/>
        </w:rPr>
        <w:t xml:space="preserve"> </w:t>
      </w:r>
    </w:p>
    <w:p w:rsidR="0050141B" w:rsidRPr="00307393" w:rsidRDefault="0050141B" w:rsidP="00950C2F">
      <w:pPr>
        <w:spacing w:after="0" w:line="240" w:lineRule="auto"/>
        <w:rPr>
          <w:rFonts w:ascii="Times New Roman" w:hAnsi="Times New Roman"/>
          <w:b/>
          <w:sz w:val="24"/>
          <w:szCs w:val="24"/>
        </w:rPr>
      </w:pPr>
      <w:r w:rsidRPr="00307393">
        <w:rPr>
          <w:rFonts w:ascii="Times New Roman" w:hAnsi="Times New Roman"/>
          <w:b/>
          <w:sz w:val="24"/>
          <w:szCs w:val="24"/>
        </w:rPr>
        <w:t>НАРУШЕНИЕ ПРАВИЛ</w:t>
      </w:r>
    </w:p>
    <w:p w:rsidR="004B37EF" w:rsidRDefault="004B37EF" w:rsidP="00950C2F">
      <w:pPr>
        <w:spacing w:after="0" w:line="240" w:lineRule="auto"/>
        <w:ind w:firstLine="357"/>
        <w:jc w:val="center"/>
        <w:rPr>
          <w:rFonts w:ascii="Times New Roman" w:hAnsi="Times New Roman"/>
          <w:b/>
          <w:sz w:val="24"/>
          <w:szCs w:val="24"/>
        </w:rPr>
      </w:pPr>
    </w:p>
    <w:p w:rsidR="0050141B" w:rsidRDefault="0050141B" w:rsidP="00614C31">
      <w:pPr>
        <w:spacing w:after="0" w:line="240" w:lineRule="auto"/>
        <w:ind w:firstLine="357"/>
        <w:jc w:val="both"/>
        <w:rPr>
          <w:rFonts w:ascii="Times New Roman" w:hAnsi="Times New Roman"/>
          <w:b/>
          <w:sz w:val="24"/>
          <w:szCs w:val="24"/>
        </w:rPr>
      </w:pPr>
      <w:r w:rsidRPr="00307393">
        <w:rPr>
          <w:rFonts w:ascii="Times New Roman" w:hAnsi="Times New Roman"/>
          <w:b/>
          <w:sz w:val="24"/>
          <w:szCs w:val="24"/>
        </w:rPr>
        <w:t>Статья 5</w:t>
      </w:r>
      <w:r w:rsidR="00FD4749">
        <w:rPr>
          <w:rFonts w:ascii="Times New Roman" w:hAnsi="Times New Roman"/>
          <w:b/>
          <w:sz w:val="24"/>
          <w:szCs w:val="24"/>
        </w:rPr>
        <w:t>7</w:t>
      </w:r>
      <w:r w:rsidRPr="00307393">
        <w:rPr>
          <w:rFonts w:ascii="Times New Roman" w:hAnsi="Times New Roman"/>
          <w:b/>
          <w:sz w:val="24"/>
          <w:szCs w:val="24"/>
        </w:rPr>
        <w:t xml:space="preserve">. </w:t>
      </w:r>
      <w:proofErr w:type="gramStart"/>
      <w:r w:rsidRPr="00307393">
        <w:rPr>
          <w:rFonts w:ascii="Times New Roman" w:hAnsi="Times New Roman"/>
          <w:b/>
          <w:sz w:val="24"/>
          <w:szCs w:val="24"/>
        </w:rPr>
        <w:t>Контроль за</w:t>
      </w:r>
      <w:proofErr w:type="gramEnd"/>
      <w:r w:rsidRPr="00307393">
        <w:rPr>
          <w:rFonts w:ascii="Times New Roman" w:hAnsi="Times New Roman"/>
          <w:b/>
          <w:sz w:val="24"/>
          <w:szCs w:val="24"/>
        </w:rPr>
        <w:t xml:space="preserve"> использованием земельных участков и объектов капитального строительства</w:t>
      </w:r>
    </w:p>
    <w:p w:rsidR="00614C31" w:rsidRPr="00307393" w:rsidRDefault="00614C31" w:rsidP="00950C2F">
      <w:pPr>
        <w:spacing w:after="0" w:line="240" w:lineRule="auto"/>
        <w:ind w:firstLine="357"/>
        <w:jc w:val="center"/>
        <w:rPr>
          <w:rFonts w:ascii="Times New Roman" w:hAnsi="Times New Roman"/>
          <w:b/>
          <w:sz w:val="24"/>
          <w:szCs w:val="24"/>
        </w:rPr>
      </w:pPr>
    </w:p>
    <w:p w:rsidR="0050141B" w:rsidRPr="00307393" w:rsidRDefault="0050141B" w:rsidP="009877CC">
      <w:pPr>
        <w:spacing w:after="0" w:line="240" w:lineRule="auto"/>
        <w:ind w:firstLine="357"/>
        <w:rPr>
          <w:rFonts w:ascii="Times New Roman" w:hAnsi="Times New Roman"/>
          <w:sz w:val="24"/>
          <w:szCs w:val="24"/>
        </w:rPr>
      </w:pPr>
      <w:r w:rsidRPr="00307393">
        <w:rPr>
          <w:rFonts w:ascii="Times New Roman" w:hAnsi="Times New Roman"/>
          <w:sz w:val="24"/>
          <w:szCs w:val="24"/>
        </w:rPr>
        <w:t xml:space="preserve">1. </w:t>
      </w:r>
      <w:proofErr w:type="gramStart"/>
      <w:r w:rsidRPr="00307393">
        <w:rPr>
          <w:rFonts w:ascii="Times New Roman" w:hAnsi="Times New Roman"/>
          <w:sz w:val="24"/>
          <w:szCs w:val="24"/>
        </w:rPr>
        <w:t>Контроль за</w:t>
      </w:r>
      <w:proofErr w:type="gramEnd"/>
      <w:r w:rsidRPr="00307393">
        <w:rPr>
          <w:rFonts w:ascii="Times New Roman" w:hAnsi="Times New Roman"/>
          <w:sz w:val="24"/>
          <w:szCs w:val="24"/>
        </w:rPr>
        <w:t xml:space="preserve"> использованием земельных участков и объектов капитального строительства осуществляют должностные лица надзорных и контролирующих органов, которым в соответс</w:t>
      </w:r>
      <w:r w:rsidRPr="00307393">
        <w:rPr>
          <w:rFonts w:ascii="Times New Roman" w:hAnsi="Times New Roman"/>
          <w:sz w:val="24"/>
          <w:szCs w:val="24"/>
        </w:rPr>
        <w:t>т</w:t>
      </w:r>
      <w:r w:rsidRPr="00307393">
        <w:rPr>
          <w:rFonts w:ascii="Times New Roman" w:hAnsi="Times New Roman"/>
          <w:sz w:val="24"/>
          <w:szCs w:val="24"/>
        </w:rPr>
        <w:t>вии с законодательством предоставлены такие полномочия.</w:t>
      </w:r>
    </w:p>
    <w:p w:rsidR="0050141B" w:rsidRPr="00307393" w:rsidRDefault="0050141B" w:rsidP="009877CC">
      <w:pPr>
        <w:spacing w:after="0" w:line="240" w:lineRule="auto"/>
        <w:ind w:firstLine="357"/>
        <w:rPr>
          <w:rFonts w:ascii="Times New Roman" w:hAnsi="Times New Roman"/>
          <w:sz w:val="24"/>
          <w:szCs w:val="24"/>
        </w:rPr>
      </w:pPr>
      <w:r w:rsidRPr="00307393">
        <w:rPr>
          <w:rFonts w:ascii="Times New Roman" w:hAnsi="Times New Roman"/>
          <w:sz w:val="24"/>
          <w:szCs w:val="24"/>
        </w:rPr>
        <w:t>2. Орган, осуществляющий функции распоряжения, владения и управления земельными участками, государственная собственность на которые не разграничена в соответствии с дейс</w:t>
      </w:r>
      <w:r w:rsidRPr="00307393">
        <w:rPr>
          <w:rFonts w:ascii="Times New Roman" w:hAnsi="Times New Roman"/>
          <w:sz w:val="24"/>
          <w:szCs w:val="24"/>
        </w:rPr>
        <w:t>т</w:t>
      </w:r>
      <w:r w:rsidRPr="00307393">
        <w:rPr>
          <w:rFonts w:ascii="Times New Roman" w:hAnsi="Times New Roman"/>
          <w:sz w:val="24"/>
          <w:szCs w:val="24"/>
        </w:rPr>
        <w:t>вующим законодательством Российской Федерации:</w:t>
      </w:r>
    </w:p>
    <w:p w:rsidR="0050141B" w:rsidRPr="00307393" w:rsidRDefault="0050141B" w:rsidP="00950C2F">
      <w:pPr>
        <w:widowControl w:val="0"/>
        <w:numPr>
          <w:ilvl w:val="0"/>
          <w:numId w:val="38"/>
        </w:numPr>
        <w:tabs>
          <w:tab w:val="clear" w:pos="1571"/>
          <w:tab w:val="num" w:pos="720"/>
        </w:tabs>
        <w:autoSpaceDE w:val="0"/>
        <w:autoSpaceDN w:val="0"/>
        <w:adjustRightInd w:val="0"/>
        <w:spacing w:after="0" w:line="240" w:lineRule="auto"/>
        <w:ind w:left="720"/>
        <w:jc w:val="both"/>
        <w:rPr>
          <w:rFonts w:ascii="Times New Roman" w:hAnsi="Times New Roman"/>
          <w:sz w:val="24"/>
          <w:szCs w:val="24"/>
        </w:rPr>
      </w:pPr>
      <w:r w:rsidRPr="00307393">
        <w:rPr>
          <w:rFonts w:ascii="Times New Roman" w:hAnsi="Times New Roman"/>
          <w:sz w:val="24"/>
          <w:szCs w:val="24"/>
        </w:rPr>
        <w:t xml:space="preserve">осуществляет </w:t>
      </w:r>
      <w:proofErr w:type="gramStart"/>
      <w:r w:rsidRPr="00307393">
        <w:rPr>
          <w:rFonts w:ascii="Times New Roman" w:hAnsi="Times New Roman"/>
          <w:sz w:val="24"/>
          <w:szCs w:val="24"/>
        </w:rPr>
        <w:t>контроль за</w:t>
      </w:r>
      <w:proofErr w:type="gramEnd"/>
      <w:r w:rsidRPr="00307393">
        <w:rPr>
          <w:rFonts w:ascii="Times New Roman" w:hAnsi="Times New Roman"/>
          <w:sz w:val="24"/>
          <w:szCs w:val="24"/>
        </w:rPr>
        <w:t xml:space="preserve"> использованием по назначению и сохранностью  земельных участков на территории сельского поселения </w:t>
      </w:r>
      <w:proofErr w:type="spellStart"/>
      <w:r w:rsidR="004C0428">
        <w:rPr>
          <w:rFonts w:ascii="Times New Roman" w:hAnsi="Times New Roman"/>
          <w:sz w:val="24"/>
          <w:szCs w:val="24"/>
        </w:rPr>
        <w:t>Магинский</w:t>
      </w:r>
      <w:proofErr w:type="spellEnd"/>
      <w:r w:rsidR="009F0D16">
        <w:rPr>
          <w:rFonts w:ascii="Times New Roman" w:hAnsi="Times New Roman"/>
          <w:sz w:val="24"/>
          <w:szCs w:val="24"/>
        </w:rPr>
        <w:t xml:space="preserve"> </w:t>
      </w:r>
      <w:r w:rsidRPr="00307393">
        <w:rPr>
          <w:rFonts w:ascii="Times New Roman" w:hAnsi="Times New Roman"/>
          <w:sz w:val="24"/>
          <w:szCs w:val="24"/>
        </w:rPr>
        <w:t xml:space="preserve"> сельсовет муниципального района </w:t>
      </w:r>
      <w:r w:rsidR="009F0D16">
        <w:rPr>
          <w:rFonts w:ascii="Times New Roman" w:hAnsi="Times New Roman"/>
          <w:sz w:val="24"/>
          <w:szCs w:val="24"/>
        </w:rPr>
        <w:t>Караидельский район</w:t>
      </w:r>
      <w:r w:rsidRPr="00307393">
        <w:rPr>
          <w:rFonts w:ascii="Times New Roman" w:hAnsi="Times New Roman"/>
          <w:sz w:val="24"/>
          <w:szCs w:val="24"/>
        </w:rPr>
        <w:t xml:space="preserve"> Республики Башкортостан  (муниципальный земельный контроль);</w:t>
      </w:r>
    </w:p>
    <w:p w:rsidR="0050141B" w:rsidRPr="00307393" w:rsidRDefault="0050141B" w:rsidP="00950C2F">
      <w:pPr>
        <w:widowControl w:val="0"/>
        <w:numPr>
          <w:ilvl w:val="0"/>
          <w:numId w:val="38"/>
        </w:numPr>
        <w:tabs>
          <w:tab w:val="clear" w:pos="1571"/>
          <w:tab w:val="num" w:pos="720"/>
        </w:tabs>
        <w:autoSpaceDE w:val="0"/>
        <w:autoSpaceDN w:val="0"/>
        <w:adjustRightInd w:val="0"/>
        <w:spacing w:after="0" w:line="240" w:lineRule="auto"/>
        <w:ind w:left="720"/>
        <w:jc w:val="both"/>
        <w:rPr>
          <w:rFonts w:ascii="Times New Roman" w:hAnsi="Times New Roman"/>
          <w:sz w:val="24"/>
          <w:szCs w:val="24"/>
        </w:rPr>
      </w:pPr>
      <w:r w:rsidRPr="00307393">
        <w:rPr>
          <w:rFonts w:ascii="Times New Roman" w:hAnsi="Times New Roman"/>
          <w:sz w:val="24"/>
          <w:szCs w:val="24"/>
        </w:rPr>
        <w:t>осуществляет в пределах своей компетенции необходимые действия по устранению в</w:t>
      </w:r>
      <w:r w:rsidRPr="00307393">
        <w:rPr>
          <w:rFonts w:ascii="Times New Roman" w:hAnsi="Times New Roman"/>
          <w:sz w:val="24"/>
          <w:szCs w:val="24"/>
        </w:rPr>
        <w:t>ы</w:t>
      </w:r>
      <w:r w:rsidRPr="00307393">
        <w:rPr>
          <w:rFonts w:ascii="Times New Roman" w:hAnsi="Times New Roman"/>
          <w:sz w:val="24"/>
          <w:szCs w:val="24"/>
        </w:rPr>
        <w:t>явленных нарушений в области управления земельными участками;</w:t>
      </w:r>
    </w:p>
    <w:p w:rsidR="0050141B" w:rsidRPr="00307393" w:rsidRDefault="0050141B" w:rsidP="00950C2F">
      <w:pPr>
        <w:widowControl w:val="0"/>
        <w:numPr>
          <w:ilvl w:val="0"/>
          <w:numId w:val="38"/>
        </w:numPr>
        <w:tabs>
          <w:tab w:val="clear" w:pos="1571"/>
          <w:tab w:val="num" w:pos="720"/>
        </w:tabs>
        <w:autoSpaceDE w:val="0"/>
        <w:autoSpaceDN w:val="0"/>
        <w:adjustRightInd w:val="0"/>
        <w:spacing w:after="0" w:line="240" w:lineRule="auto"/>
        <w:ind w:left="720"/>
        <w:jc w:val="both"/>
        <w:rPr>
          <w:rFonts w:ascii="Times New Roman" w:hAnsi="Times New Roman"/>
          <w:sz w:val="24"/>
          <w:szCs w:val="24"/>
        </w:rPr>
      </w:pPr>
      <w:r w:rsidRPr="00307393">
        <w:rPr>
          <w:rFonts w:ascii="Times New Roman" w:hAnsi="Times New Roman"/>
          <w:sz w:val="24"/>
          <w:szCs w:val="24"/>
        </w:rPr>
        <w:t xml:space="preserve">обеспечивает в рамках имеющейся компетенции защиту интересов  сельского поселения </w:t>
      </w:r>
      <w:proofErr w:type="spellStart"/>
      <w:r w:rsidR="004C0428">
        <w:rPr>
          <w:rFonts w:ascii="Times New Roman" w:hAnsi="Times New Roman"/>
          <w:sz w:val="24"/>
          <w:szCs w:val="24"/>
        </w:rPr>
        <w:t>Магинский</w:t>
      </w:r>
      <w:proofErr w:type="spellEnd"/>
      <w:r w:rsidR="009F0D16">
        <w:rPr>
          <w:rFonts w:ascii="Times New Roman" w:hAnsi="Times New Roman"/>
          <w:sz w:val="24"/>
          <w:szCs w:val="24"/>
        </w:rPr>
        <w:t xml:space="preserve"> </w:t>
      </w:r>
      <w:r w:rsidRPr="00307393">
        <w:rPr>
          <w:rFonts w:ascii="Times New Roman" w:hAnsi="Times New Roman"/>
          <w:sz w:val="24"/>
          <w:szCs w:val="24"/>
        </w:rPr>
        <w:t xml:space="preserve"> сельсовет муниципального района </w:t>
      </w:r>
      <w:r w:rsidR="009F0D16">
        <w:rPr>
          <w:rFonts w:ascii="Times New Roman" w:hAnsi="Times New Roman"/>
          <w:sz w:val="24"/>
          <w:szCs w:val="24"/>
        </w:rPr>
        <w:t>Караидельский район</w:t>
      </w:r>
      <w:r w:rsidRPr="00307393">
        <w:rPr>
          <w:rFonts w:ascii="Times New Roman" w:hAnsi="Times New Roman"/>
          <w:sz w:val="24"/>
          <w:szCs w:val="24"/>
        </w:rPr>
        <w:t xml:space="preserve"> Республики Ба</w:t>
      </w:r>
      <w:r w:rsidRPr="00307393">
        <w:rPr>
          <w:rFonts w:ascii="Times New Roman" w:hAnsi="Times New Roman"/>
          <w:sz w:val="24"/>
          <w:szCs w:val="24"/>
        </w:rPr>
        <w:t>ш</w:t>
      </w:r>
      <w:r w:rsidRPr="00307393">
        <w:rPr>
          <w:rFonts w:ascii="Times New Roman" w:hAnsi="Times New Roman"/>
          <w:sz w:val="24"/>
          <w:szCs w:val="24"/>
        </w:rPr>
        <w:t>кортостан в судах, в том числе путем направления заявлений, исковых заявлений и жалоб.</w:t>
      </w:r>
    </w:p>
    <w:p w:rsidR="0050141B" w:rsidRPr="00950C2F" w:rsidRDefault="0050141B" w:rsidP="0050141B">
      <w:pPr>
        <w:pStyle w:val="1"/>
        <w:tabs>
          <w:tab w:val="left" w:pos="708"/>
        </w:tabs>
        <w:ind w:firstLine="360"/>
        <w:rPr>
          <w:rFonts w:ascii="Times New Roman" w:hAnsi="Times New Roman"/>
          <w:noProof/>
          <w:color w:val="auto"/>
          <w:sz w:val="24"/>
          <w:szCs w:val="24"/>
        </w:rPr>
      </w:pPr>
      <w:r w:rsidRPr="00950C2F">
        <w:rPr>
          <w:rFonts w:ascii="Times New Roman" w:hAnsi="Times New Roman"/>
          <w:color w:val="auto"/>
          <w:sz w:val="24"/>
          <w:szCs w:val="24"/>
        </w:rPr>
        <w:t>Статья</w:t>
      </w:r>
      <w:r w:rsidRPr="00950C2F">
        <w:rPr>
          <w:rFonts w:ascii="Times New Roman" w:hAnsi="Times New Roman"/>
          <w:noProof/>
          <w:color w:val="auto"/>
          <w:sz w:val="24"/>
          <w:szCs w:val="24"/>
        </w:rPr>
        <w:t xml:space="preserve"> 5</w:t>
      </w:r>
      <w:r w:rsidR="00FD4749">
        <w:rPr>
          <w:rFonts w:ascii="Times New Roman" w:hAnsi="Times New Roman"/>
          <w:noProof/>
          <w:color w:val="auto"/>
          <w:sz w:val="24"/>
          <w:szCs w:val="24"/>
        </w:rPr>
        <w:t>8</w:t>
      </w:r>
      <w:r w:rsidRPr="00950C2F">
        <w:rPr>
          <w:rFonts w:ascii="Times New Roman" w:hAnsi="Times New Roman"/>
          <w:noProof/>
          <w:color w:val="auto"/>
          <w:sz w:val="24"/>
          <w:szCs w:val="24"/>
        </w:rPr>
        <w:t>. Ответственность за нарушение Правил</w:t>
      </w:r>
    </w:p>
    <w:p w:rsidR="0050141B" w:rsidRPr="00307393" w:rsidRDefault="0050141B" w:rsidP="0050141B">
      <w:pPr>
        <w:spacing w:line="240" w:lineRule="auto"/>
        <w:ind w:firstLine="360"/>
        <w:rPr>
          <w:rFonts w:ascii="Times New Roman" w:hAnsi="Times New Roman"/>
          <w:sz w:val="24"/>
          <w:szCs w:val="24"/>
        </w:rPr>
      </w:pPr>
      <w:r w:rsidRPr="00307393">
        <w:rPr>
          <w:rFonts w:ascii="Times New Roman" w:hAnsi="Times New Roman"/>
          <w:sz w:val="24"/>
          <w:szCs w:val="24"/>
        </w:rPr>
        <w:tab/>
        <w:t>За нарушение норм, установленных настоящими Правилами, физические, юридические и должностные лица несут ответственность в соответствии с действующим законодательством.</w:t>
      </w:r>
    </w:p>
    <w:p w:rsidR="008F48AB" w:rsidRDefault="008F48AB" w:rsidP="005F1E92">
      <w:pPr>
        <w:pStyle w:val="ab"/>
        <w:spacing w:before="0" w:after="0"/>
        <w:ind w:firstLine="567"/>
        <w:contextualSpacing/>
        <w:jc w:val="both"/>
        <w:rPr>
          <w:b/>
        </w:rPr>
      </w:pPr>
    </w:p>
    <w:p w:rsidR="00CB5C68" w:rsidRDefault="00CB5C68" w:rsidP="005F1E92">
      <w:pPr>
        <w:pStyle w:val="ab"/>
        <w:spacing w:before="0" w:after="0"/>
        <w:ind w:firstLine="567"/>
        <w:contextualSpacing/>
        <w:jc w:val="both"/>
        <w:rPr>
          <w:b/>
        </w:rPr>
      </w:pPr>
    </w:p>
    <w:p w:rsidR="005F1E92" w:rsidRPr="00FB6CC2" w:rsidRDefault="008B6C16" w:rsidP="005F1E92">
      <w:pPr>
        <w:pStyle w:val="ab"/>
        <w:spacing w:before="0" w:after="0"/>
        <w:ind w:firstLine="567"/>
        <w:contextualSpacing/>
        <w:jc w:val="both"/>
        <w:rPr>
          <w:b/>
        </w:rPr>
      </w:pPr>
      <w:r w:rsidRPr="00FB6CC2">
        <w:rPr>
          <w:b/>
        </w:rPr>
        <w:t>РАЗДЕЛ</w:t>
      </w:r>
      <w:r w:rsidR="0090247C" w:rsidRPr="00FB6CC2">
        <w:rPr>
          <w:b/>
        </w:rPr>
        <w:t xml:space="preserve"> II. КАРТА ГРАДОСТРОИТЕЛЬНОГО ЗОНИРОВАНИЯ СЕЛЬСКОГО ПОСЕЛЕНИЯ </w:t>
      </w:r>
      <w:r w:rsidR="004C0428">
        <w:rPr>
          <w:b/>
        </w:rPr>
        <w:t>МАГИНСКИЙ</w:t>
      </w:r>
      <w:r w:rsidR="009F0D16">
        <w:rPr>
          <w:b/>
        </w:rPr>
        <w:t xml:space="preserve"> </w:t>
      </w:r>
      <w:r w:rsidR="00851571" w:rsidRPr="00FB6CC2">
        <w:rPr>
          <w:b/>
        </w:rPr>
        <w:t xml:space="preserve">СЕЛЬСОВЕТ МУНИЦИПАЛЬНОГО РАЙОНА </w:t>
      </w:r>
    </w:p>
    <w:p w:rsidR="0090247C" w:rsidRPr="00DF7A54" w:rsidRDefault="009F0D16" w:rsidP="005F1E92">
      <w:pPr>
        <w:pStyle w:val="ab"/>
        <w:spacing w:before="0" w:after="0"/>
        <w:contextualSpacing/>
        <w:jc w:val="both"/>
        <w:rPr>
          <w:b/>
        </w:rPr>
      </w:pPr>
      <w:r>
        <w:rPr>
          <w:b/>
        </w:rPr>
        <w:t>КАРАИДЕЛЬСКИЙ РАЙОН</w:t>
      </w:r>
      <w:r w:rsidR="0090247C" w:rsidRPr="00FB6CC2">
        <w:rPr>
          <w:b/>
        </w:rPr>
        <w:t xml:space="preserve"> РЕСПУБЛИКИ БАШКОРТОСТАН</w:t>
      </w:r>
    </w:p>
    <w:p w:rsidR="0090247C" w:rsidRPr="00DF7A54" w:rsidRDefault="0090247C" w:rsidP="00974A2E">
      <w:pPr>
        <w:pStyle w:val="ab"/>
        <w:spacing w:before="0" w:after="0"/>
        <w:ind w:firstLine="567"/>
        <w:contextualSpacing/>
        <w:jc w:val="both"/>
        <w:rPr>
          <w:b/>
        </w:rPr>
      </w:pPr>
    </w:p>
    <w:p w:rsidR="005F1E92" w:rsidRPr="005F1E92" w:rsidRDefault="005F1E92" w:rsidP="00974A2E">
      <w:pPr>
        <w:pStyle w:val="ab"/>
        <w:spacing w:before="0" w:after="0"/>
        <w:ind w:firstLine="567"/>
        <w:contextualSpacing/>
        <w:jc w:val="both"/>
        <w:rPr>
          <w:b/>
        </w:rPr>
      </w:pPr>
      <w:r>
        <w:rPr>
          <w:b/>
        </w:rPr>
        <w:t xml:space="preserve">ГЛАВА </w:t>
      </w:r>
      <w:r>
        <w:rPr>
          <w:b/>
          <w:lang w:val="en-US"/>
        </w:rPr>
        <w:t>XIV</w:t>
      </w:r>
      <w:r>
        <w:rPr>
          <w:b/>
        </w:rPr>
        <w:t>. ВИДЫ И СОСТАВ ТЕРРИТОРИАЛЬНЫХ ЗОН</w:t>
      </w:r>
    </w:p>
    <w:p w:rsidR="00BA3E83" w:rsidRPr="00DF7A54" w:rsidRDefault="00BA3E83" w:rsidP="00974A2E">
      <w:pPr>
        <w:pStyle w:val="ab"/>
        <w:spacing w:before="0" w:after="0"/>
        <w:ind w:firstLine="567"/>
        <w:contextualSpacing/>
        <w:jc w:val="both"/>
        <w:rPr>
          <w:b/>
          <w:bCs/>
          <w:color w:val="000000"/>
          <w:lang w:eastAsia="ru-RU"/>
        </w:rPr>
      </w:pPr>
    </w:p>
    <w:p w:rsidR="0090247C" w:rsidRDefault="00BA3E83" w:rsidP="00974A2E">
      <w:pPr>
        <w:pStyle w:val="ab"/>
        <w:spacing w:before="0" w:after="0"/>
        <w:ind w:firstLine="567"/>
        <w:contextualSpacing/>
        <w:jc w:val="both"/>
        <w:rPr>
          <w:b/>
        </w:rPr>
      </w:pPr>
      <w:r w:rsidRPr="00DF7A54">
        <w:rPr>
          <w:b/>
          <w:bCs/>
          <w:color w:val="000000"/>
          <w:lang w:eastAsia="ru-RU"/>
        </w:rPr>
        <w:t>Статья 5</w:t>
      </w:r>
      <w:r w:rsidR="00FD4749">
        <w:rPr>
          <w:b/>
          <w:bCs/>
          <w:color w:val="000000"/>
          <w:lang w:eastAsia="ru-RU"/>
        </w:rPr>
        <w:t>9</w:t>
      </w:r>
      <w:r w:rsidRPr="00DF7A54">
        <w:rPr>
          <w:b/>
          <w:bCs/>
          <w:color w:val="000000"/>
          <w:lang w:eastAsia="ru-RU"/>
        </w:rPr>
        <w:t xml:space="preserve">. </w:t>
      </w:r>
      <w:r w:rsidRPr="00DF7A54">
        <w:rPr>
          <w:b/>
        </w:rPr>
        <w:t xml:space="preserve"> Виды и состав территориальных зон</w:t>
      </w:r>
    </w:p>
    <w:p w:rsidR="00697C34" w:rsidRPr="00DF7A54" w:rsidRDefault="00697C34" w:rsidP="00974A2E">
      <w:pPr>
        <w:pStyle w:val="ab"/>
        <w:spacing w:before="0" w:after="0"/>
        <w:ind w:firstLine="567"/>
        <w:contextualSpacing/>
        <w:jc w:val="both"/>
        <w:rPr>
          <w:b/>
        </w:rPr>
      </w:pPr>
    </w:p>
    <w:p w:rsidR="0090247C" w:rsidRPr="00DF7A54" w:rsidRDefault="0090247C" w:rsidP="00974A2E">
      <w:pPr>
        <w:pStyle w:val="ab"/>
        <w:spacing w:before="0" w:after="0"/>
        <w:ind w:firstLine="566"/>
        <w:contextualSpacing/>
        <w:jc w:val="both"/>
      </w:pPr>
      <w:bookmarkStart w:id="86" w:name="r59"/>
      <w:r w:rsidRPr="00DF7A54">
        <w:t>В результате градостроительного зонирования в соответствии с Градостроительным к</w:t>
      </w:r>
      <w:r w:rsidRPr="00DF7A54">
        <w:t>о</w:t>
      </w:r>
      <w:r w:rsidRPr="00DF7A54">
        <w:t>дексом Р</w:t>
      </w:r>
      <w:r w:rsidR="005F1E92">
        <w:t>оссийской Федерации</w:t>
      </w:r>
      <w:r w:rsidRPr="00DF7A54">
        <w:t xml:space="preserve"> на территории сельского поселения </w:t>
      </w:r>
      <w:proofErr w:type="spellStart"/>
      <w:r w:rsidR="004C0428">
        <w:rPr>
          <w:bCs/>
          <w:color w:val="000000"/>
          <w:shd w:val="clear" w:color="auto" w:fill="FFFFFF"/>
        </w:rPr>
        <w:t>Магинский</w:t>
      </w:r>
      <w:proofErr w:type="spellEnd"/>
      <w:r w:rsidR="009F0D16">
        <w:rPr>
          <w:bCs/>
          <w:color w:val="000000"/>
          <w:shd w:val="clear" w:color="auto" w:fill="FFFFFF"/>
        </w:rPr>
        <w:t xml:space="preserve"> </w:t>
      </w:r>
      <w:r w:rsidR="008B6C16" w:rsidRPr="00DF7A54">
        <w:rPr>
          <w:color w:val="000000"/>
          <w:shd w:val="clear" w:color="auto" w:fill="FFFFFF"/>
        </w:rPr>
        <w:t>сельсовет </w:t>
      </w:r>
      <w:r w:rsidR="008B6C16" w:rsidRPr="00DF7A54">
        <w:rPr>
          <w:shd w:val="clear" w:color="auto" w:fill="FFFFFF"/>
        </w:rPr>
        <w:t xml:space="preserve"> </w:t>
      </w:r>
      <w:r w:rsidRPr="00DF7A54">
        <w:t>уст</w:t>
      </w:r>
      <w:r w:rsidRPr="00DF7A54">
        <w:t>а</w:t>
      </w:r>
      <w:r w:rsidRPr="00DF7A54">
        <w:t>новлены следующие территориальные зоны:</w:t>
      </w:r>
      <w:bookmarkEnd w:id="86"/>
    </w:p>
    <w:p w:rsidR="0090247C" w:rsidRPr="00DF7A54" w:rsidRDefault="0090247C" w:rsidP="00974A2E">
      <w:pPr>
        <w:pStyle w:val="ab"/>
        <w:spacing w:before="0" w:after="0"/>
        <w:ind w:firstLine="566"/>
        <w:contextualSpacing/>
        <w:jc w:val="both"/>
      </w:pPr>
    </w:p>
    <w:p w:rsidR="004C0428" w:rsidRPr="00307393" w:rsidRDefault="004C0428" w:rsidP="004C0428">
      <w:pPr>
        <w:pStyle w:val="ab"/>
        <w:spacing w:before="0" w:after="0"/>
        <w:ind w:firstLine="567"/>
        <w:contextualSpacing/>
        <w:jc w:val="both"/>
        <w:rPr>
          <w:b/>
        </w:rPr>
      </w:pPr>
      <w:r w:rsidRPr="00307393">
        <w:rPr>
          <w:b/>
        </w:rPr>
        <w:t>1. Жилая территориальная зона</w:t>
      </w:r>
    </w:p>
    <w:p w:rsidR="004C0428" w:rsidRPr="00307393" w:rsidRDefault="004C0428" w:rsidP="004C0428">
      <w:pPr>
        <w:pStyle w:val="ab"/>
        <w:spacing w:before="0" w:after="0"/>
        <w:ind w:firstLine="566"/>
        <w:contextualSpacing/>
        <w:jc w:val="both"/>
      </w:pPr>
      <w:r w:rsidRPr="00307393">
        <w:t xml:space="preserve">В состав жилых территориальных зон </w:t>
      </w:r>
      <w:proofErr w:type="gramStart"/>
      <w:r w:rsidRPr="00307393">
        <w:t>включены</w:t>
      </w:r>
      <w:proofErr w:type="gramEnd"/>
      <w:r w:rsidRPr="00307393">
        <w:t xml:space="preserve">: </w:t>
      </w:r>
    </w:p>
    <w:p w:rsidR="004C0428" w:rsidRPr="00307393" w:rsidRDefault="004C0428" w:rsidP="004C0428">
      <w:pPr>
        <w:pStyle w:val="ab"/>
        <w:spacing w:before="0" w:after="0"/>
        <w:ind w:firstLine="566"/>
        <w:contextualSpacing/>
        <w:jc w:val="both"/>
      </w:pPr>
      <w:r w:rsidRPr="00307393">
        <w:t>зона «</w:t>
      </w:r>
      <w:r w:rsidRPr="00307393">
        <w:rPr>
          <w:b/>
        </w:rPr>
        <w:t>ЖУ.1»</w:t>
      </w:r>
      <w:r w:rsidRPr="00307393">
        <w:t xml:space="preserve"> - зона усадебной застройки - приусадебный участок  личного подсобного х</w:t>
      </w:r>
      <w:r w:rsidRPr="00307393">
        <w:t>о</w:t>
      </w:r>
      <w:r w:rsidRPr="00307393">
        <w:t>зяйства для размещения жилого дома, не предназначенного для раздела на квартиры (дома, пригодные для постоянного проживания и высотой не выше трех надземных этажей); прои</w:t>
      </w:r>
      <w:r w:rsidRPr="00307393">
        <w:t>з</w:t>
      </w:r>
      <w:r w:rsidRPr="00307393">
        <w:lastRenderedPageBreak/>
        <w:t>водства сельскохозяйственной продукции; размещения гаража и иных вспомогательных соор</w:t>
      </w:r>
      <w:r w:rsidRPr="00307393">
        <w:t>у</w:t>
      </w:r>
      <w:r w:rsidRPr="00307393">
        <w:t xml:space="preserve">жений; содержания сельскохозяйственных животных,  </w:t>
      </w:r>
    </w:p>
    <w:p w:rsidR="004C0428" w:rsidRPr="00307393" w:rsidRDefault="004C0428" w:rsidP="004C0428">
      <w:pPr>
        <w:pStyle w:val="ab"/>
        <w:spacing w:before="0" w:after="0"/>
        <w:ind w:firstLine="566"/>
        <w:contextualSpacing/>
        <w:jc w:val="both"/>
      </w:pPr>
      <w:r w:rsidRPr="00307393">
        <w:t>- для индивидуального жилищного строительства высотой не выше трех надземных эт</w:t>
      </w:r>
      <w:r w:rsidRPr="00307393">
        <w:t>а</w:t>
      </w:r>
      <w:r w:rsidRPr="00307393">
        <w:t>жей -  площадь земельного участка от 600 кв</w:t>
      </w:r>
      <w:proofErr w:type="gramStart"/>
      <w:r w:rsidRPr="00307393">
        <w:t>.м</w:t>
      </w:r>
      <w:proofErr w:type="gramEnd"/>
      <w:r w:rsidRPr="00307393">
        <w:t xml:space="preserve"> до </w:t>
      </w:r>
      <w:smartTag w:uri="urn:schemas-microsoft-com:office:smarttags" w:element="metricconverter">
        <w:smartTagPr>
          <w:attr w:name="ProductID" w:val="3000,0 кв. м"/>
        </w:smartTagPr>
        <w:r>
          <w:t>30</w:t>
        </w:r>
        <w:r w:rsidRPr="00307393">
          <w:t>00,0 кв. м</w:t>
        </w:r>
      </w:smartTag>
      <w:r w:rsidRPr="00307393">
        <w:t>;</w:t>
      </w:r>
    </w:p>
    <w:p w:rsidR="004C0428" w:rsidRPr="00307393" w:rsidRDefault="004C0428" w:rsidP="004C0428">
      <w:pPr>
        <w:pStyle w:val="ab"/>
        <w:spacing w:before="0" w:after="0"/>
        <w:ind w:firstLine="566"/>
        <w:contextualSpacing/>
        <w:jc w:val="both"/>
      </w:pPr>
      <w:r w:rsidRPr="00307393">
        <w:t>- для ведения личного подсобного хозяйства (приусадебный земельный участок) – пл</w:t>
      </w:r>
      <w:r w:rsidRPr="00307393">
        <w:t>о</w:t>
      </w:r>
      <w:r w:rsidRPr="00307393">
        <w:t>щадь земельного участка от 600 кв</w:t>
      </w:r>
      <w:proofErr w:type="gramStart"/>
      <w:r w:rsidRPr="00307393">
        <w:t>.м</w:t>
      </w:r>
      <w:proofErr w:type="gramEnd"/>
      <w:r w:rsidRPr="00307393">
        <w:t xml:space="preserve"> до </w:t>
      </w:r>
      <w:smartTag w:uri="urn:schemas-microsoft-com:office:smarttags" w:element="metricconverter">
        <w:smartTagPr>
          <w:attr w:name="ProductID" w:val="3000,0 кв. м"/>
        </w:smartTagPr>
        <w:r>
          <w:t>30</w:t>
        </w:r>
        <w:r w:rsidRPr="00307393">
          <w:t>00,0 кв. м</w:t>
        </w:r>
      </w:smartTag>
      <w:r w:rsidRPr="00307393">
        <w:t>, не требующими организации санитарно-защитных зон ;</w:t>
      </w:r>
    </w:p>
    <w:p w:rsidR="004C0428" w:rsidRPr="004C0428" w:rsidRDefault="004C0428" w:rsidP="004C0428">
      <w:pPr>
        <w:spacing w:line="240" w:lineRule="auto"/>
        <w:ind w:firstLine="360"/>
        <w:rPr>
          <w:rFonts w:ascii="Times New Roman" w:hAnsi="Times New Roman"/>
          <w:sz w:val="24"/>
          <w:szCs w:val="24"/>
        </w:rPr>
      </w:pPr>
      <w:r w:rsidRPr="00307393">
        <w:rPr>
          <w:rFonts w:ascii="Times New Roman" w:hAnsi="Times New Roman"/>
          <w:sz w:val="24"/>
          <w:szCs w:val="24"/>
        </w:rPr>
        <w:t xml:space="preserve">- для </w:t>
      </w:r>
      <w:proofErr w:type="spellStart"/>
      <w:r w:rsidRPr="00307393">
        <w:rPr>
          <w:rFonts w:ascii="Times New Roman" w:hAnsi="Times New Roman"/>
          <w:sz w:val="24"/>
          <w:szCs w:val="24"/>
        </w:rPr>
        <w:t>коттеджной</w:t>
      </w:r>
      <w:proofErr w:type="spellEnd"/>
      <w:r w:rsidRPr="00307393">
        <w:rPr>
          <w:rFonts w:ascii="Times New Roman" w:hAnsi="Times New Roman"/>
          <w:sz w:val="24"/>
          <w:szCs w:val="24"/>
        </w:rPr>
        <w:t xml:space="preserve"> застройки отдельно стоящими жилыми домами </w:t>
      </w:r>
      <w:proofErr w:type="spellStart"/>
      <w:r w:rsidRPr="00307393">
        <w:rPr>
          <w:rFonts w:ascii="Times New Roman" w:hAnsi="Times New Roman"/>
          <w:sz w:val="24"/>
          <w:szCs w:val="24"/>
        </w:rPr>
        <w:t>коттеджного</w:t>
      </w:r>
      <w:proofErr w:type="spellEnd"/>
      <w:r w:rsidRPr="00307393">
        <w:rPr>
          <w:rFonts w:ascii="Times New Roman" w:hAnsi="Times New Roman"/>
          <w:sz w:val="24"/>
          <w:szCs w:val="24"/>
        </w:rPr>
        <w:t xml:space="preserve"> типа на одну семью в 1 - 3 этажа с придомовыми участками  от 600,0 кв</w:t>
      </w:r>
      <w:proofErr w:type="gramStart"/>
      <w:r w:rsidRPr="00307393">
        <w:rPr>
          <w:rFonts w:ascii="Times New Roman" w:hAnsi="Times New Roman"/>
          <w:sz w:val="24"/>
          <w:szCs w:val="24"/>
        </w:rPr>
        <w:t>.м</w:t>
      </w:r>
      <w:proofErr w:type="gramEnd"/>
      <w:r w:rsidRPr="00307393">
        <w:rPr>
          <w:rFonts w:ascii="Times New Roman" w:hAnsi="Times New Roman"/>
          <w:sz w:val="24"/>
          <w:szCs w:val="24"/>
        </w:rPr>
        <w:t xml:space="preserve"> до </w:t>
      </w:r>
      <w:smartTag w:uri="urn:schemas-microsoft-com:office:smarttags" w:element="metricconverter">
        <w:smartTagPr>
          <w:attr w:name="ProductID" w:val="3000,0 кв. м"/>
        </w:smartTagPr>
        <w:r>
          <w:rPr>
            <w:rFonts w:ascii="Times New Roman" w:hAnsi="Times New Roman"/>
            <w:sz w:val="24"/>
            <w:szCs w:val="24"/>
          </w:rPr>
          <w:t>30</w:t>
        </w:r>
        <w:r w:rsidRPr="00307393">
          <w:rPr>
            <w:rFonts w:ascii="Times New Roman" w:hAnsi="Times New Roman"/>
            <w:sz w:val="24"/>
            <w:szCs w:val="24"/>
          </w:rPr>
          <w:t>00,0 кв. м</w:t>
        </w:r>
      </w:smartTag>
      <w:r w:rsidRPr="00307393">
        <w:rPr>
          <w:rFonts w:ascii="Times New Roman" w:hAnsi="Times New Roman"/>
          <w:sz w:val="24"/>
          <w:szCs w:val="24"/>
        </w:rPr>
        <w:t>;</w:t>
      </w:r>
    </w:p>
    <w:p w:rsidR="004C0428" w:rsidRPr="00150128" w:rsidRDefault="004C0428" w:rsidP="004C0428">
      <w:pPr>
        <w:pStyle w:val="ab"/>
        <w:spacing w:before="0" w:after="0"/>
        <w:contextualSpacing/>
        <w:jc w:val="both"/>
        <w:rPr>
          <w:b/>
        </w:rPr>
      </w:pPr>
      <w:r w:rsidRPr="009D4F60">
        <w:t xml:space="preserve">       </w:t>
      </w:r>
      <w:r w:rsidRPr="00150128">
        <w:t>зона «</w:t>
      </w:r>
      <w:r w:rsidRPr="00150128">
        <w:rPr>
          <w:b/>
        </w:rPr>
        <w:t>ЖУ.2»</w:t>
      </w:r>
      <w:r w:rsidRPr="00150128">
        <w:t xml:space="preserve"> - зона блокированной застройки - для размещения жилого дома, не предн</w:t>
      </w:r>
      <w:r w:rsidRPr="00150128">
        <w:t>а</w:t>
      </w:r>
      <w:r w:rsidRPr="00150128">
        <w:t xml:space="preserve">значенного для раздела на квартиры, имеющего одну или несколько общих </w:t>
      </w:r>
      <w:r>
        <w:t>стен с соседними жилыми домам</w:t>
      </w:r>
      <w:proofErr w:type="gramStart"/>
      <w:r>
        <w:t>и(</w:t>
      </w:r>
      <w:proofErr w:type="gramEnd"/>
      <w:r w:rsidRPr="00150128">
        <w:t>количество этажей не более чем три, при общем количестве совмещенных д</w:t>
      </w:r>
      <w:r w:rsidRPr="00150128">
        <w:t>о</w:t>
      </w:r>
      <w:r w:rsidRPr="00150128">
        <w:t>мов не более десяти и каждый из которых предназначен для проживания одной семьи, имеет общую стену(общие стены) без проемов с соседним блоком или  соседними блоками, распол</w:t>
      </w:r>
      <w:r w:rsidRPr="00150128">
        <w:t>о</w:t>
      </w:r>
      <w:r w:rsidRPr="00150128">
        <w:t>жен на отдельном земельном участке и имеет выход на территорию общего пользования (ж</w:t>
      </w:r>
      <w:r w:rsidRPr="00150128">
        <w:t>и</w:t>
      </w:r>
      <w:r w:rsidRPr="00150128">
        <w:t>лые дома блокированной застройки);</w:t>
      </w:r>
    </w:p>
    <w:p w:rsidR="004C0428" w:rsidRPr="00307393" w:rsidRDefault="004C0428" w:rsidP="004C0428">
      <w:pPr>
        <w:pStyle w:val="ab"/>
        <w:spacing w:before="0" w:after="0"/>
        <w:ind w:firstLine="566"/>
        <w:contextualSpacing/>
        <w:jc w:val="both"/>
        <w:rPr>
          <w:b/>
        </w:rPr>
      </w:pPr>
      <w:r w:rsidRPr="00307393">
        <w:rPr>
          <w:b/>
        </w:rPr>
        <w:t xml:space="preserve">         </w:t>
      </w:r>
    </w:p>
    <w:p w:rsidR="004C0428" w:rsidRPr="00307393" w:rsidRDefault="00301179" w:rsidP="004C0428">
      <w:pPr>
        <w:pStyle w:val="ab"/>
        <w:spacing w:before="0" w:after="0"/>
        <w:contextualSpacing/>
        <w:jc w:val="both"/>
        <w:rPr>
          <w:b/>
        </w:rPr>
      </w:pPr>
      <w:r>
        <w:rPr>
          <w:b/>
        </w:rPr>
        <w:t xml:space="preserve">         </w:t>
      </w:r>
      <w:r w:rsidR="004C0428" w:rsidRPr="00307393">
        <w:rPr>
          <w:b/>
        </w:rPr>
        <w:t>2. Общественно-деловая территориальная зона</w:t>
      </w:r>
      <w:r w:rsidR="004C0428" w:rsidRPr="00307393">
        <w:t xml:space="preserve"> </w:t>
      </w:r>
    </w:p>
    <w:p w:rsidR="004C0428" w:rsidRPr="00307393" w:rsidRDefault="004C0428" w:rsidP="004C0428">
      <w:pPr>
        <w:pStyle w:val="ab"/>
        <w:spacing w:before="0" w:after="0"/>
        <w:ind w:firstLine="566"/>
        <w:contextualSpacing/>
        <w:jc w:val="both"/>
      </w:pPr>
      <w:r w:rsidRPr="00307393">
        <w:t xml:space="preserve">В состав общественных территориальных зон </w:t>
      </w:r>
      <w:proofErr w:type="gramStart"/>
      <w:r w:rsidRPr="00307393">
        <w:t>включены</w:t>
      </w:r>
      <w:proofErr w:type="gramEnd"/>
      <w:r w:rsidRPr="00307393">
        <w:t>:</w:t>
      </w:r>
    </w:p>
    <w:p w:rsidR="004C0428" w:rsidRPr="00307393" w:rsidRDefault="004C0428" w:rsidP="004C0428">
      <w:pPr>
        <w:spacing w:line="240" w:lineRule="auto"/>
        <w:ind w:firstLine="566"/>
        <w:contextualSpacing/>
        <w:rPr>
          <w:rFonts w:ascii="Times New Roman" w:hAnsi="Times New Roman"/>
          <w:sz w:val="24"/>
          <w:szCs w:val="24"/>
        </w:rPr>
      </w:pPr>
      <w:r w:rsidRPr="00307393">
        <w:rPr>
          <w:rFonts w:ascii="Times New Roman" w:hAnsi="Times New Roman"/>
          <w:sz w:val="24"/>
          <w:szCs w:val="24"/>
        </w:rPr>
        <w:t>зона «</w:t>
      </w:r>
      <w:r w:rsidRPr="00307393">
        <w:rPr>
          <w:rFonts w:ascii="Times New Roman" w:hAnsi="Times New Roman"/>
          <w:b/>
          <w:sz w:val="24"/>
          <w:szCs w:val="24"/>
        </w:rPr>
        <w:t>ОЗ»</w:t>
      </w:r>
      <w:r w:rsidRPr="00307393">
        <w:rPr>
          <w:rFonts w:ascii="Times New Roman" w:hAnsi="Times New Roman"/>
          <w:sz w:val="24"/>
          <w:szCs w:val="24"/>
        </w:rPr>
        <w:t>- зона объектов здравоохранения – размещение объектов  капитального стро</w:t>
      </w:r>
      <w:r w:rsidRPr="00307393">
        <w:rPr>
          <w:rFonts w:ascii="Times New Roman" w:hAnsi="Times New Roman"/>
          <w:sz w:val="24"/>
          <w:szCs w:val="24"/>
        </w:rPr>
        <w:t>и</w:t>
      </w:r>
      <w:r w:rsidRPr="00307393">
        <w:rPr>
          <w:rFonts w:ascii="Times New Roman" w:hAnsi="Times New Roman"/>
          <w:sz w:val="24"/>
          <w:szCs w:val="24"/>
        </w:rPr>
        <w:t>тельства, предназначенных для оказания гражданам медицинской помощи в стационарах (бол</w:t>
      </w:r>
      <w:r w:rsidRPr="00307393">
        <w:rPr>
          <w:rFonts w:ascii="Times New Roman" w:hAnsi="Times New Roman"/>
          <w:sz w:val="24"/>
          <w:szCs w:val="24"/>
        </w:rPr>
        <w:t>ь</w:t>
      </w:r>
      <w:r w:rsidRPr="00307393">
        <w:rPr>
          <w:rFonts w:ascii="Times New Roman" w:hAnsi="Times New Roman"/>
          <w:sz w:val="24"/>
          <w:szCs w:val="24"/>
        </w:rPr>
        <w:t>ницы, родильные дома, научно медицинские учреждения и прочие объекты, обеспечивающие оказание услуги по лечению в стационаре) размещение станций скорой помощи; 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больницы и пункты здравоохранения, центры матери и ребенка, диагностические центры, молочные кухни, станции донорства крови, клинические лаборатории); размещение объектов капитального строительства, предназначенных для оказания гражданам социальной помощи (дома престар</w:t>
      </w:r>
      <w:r w:rsidRPr="00307393">
        <w:rPr>
          <w:rFonts w:ascii="Times New Roman" w:hAnsi="Times New Roman"/>
          <w:sz w:val="24"/>
          <w:szCs w:val="24"/>
        </w:rPr>
        <w:t>е</w:t>
      </w:r>
      <w:r w:rsidRPr="00307393">
        <w:rPr>
          <w:rFonts w:ascii="Times New Roman" w:hAnsi="Times New Roman"/>
          <w:sz w:val="24"/>
          <w:szCs w:val="24"/>
        </w:rPr>
        <w:t>лых, дома ребенка, детские дома, отделения социальной помощи,  специализированные отдел</w:t>
      </w:r>
      <w:r w:rsidRPr="00307393">
        <w:rPr>
          <w:rFonts w:ascii="Times New Roman" w:hAnsi="Times New Roman"/>
          <w:sz w:val="24"/>
          <w:szCs w:val="24"/>
        </w:rPr>
        <w:t>е</w:t>
      </w:r>
      <w:r w:rsidRPr="00307393">
        <w:rPr>
          <w:rFonts w:ascii="Times New Roman" w:hAnsi="Times New Roman"/>
          <w:sz w:val="24"/>
          <w:szCs w:val="24"/>
        </w:rPr>
        <w:t>ния медицинской помощи на дому для граждан пенсионного возраста и инвалидов);</w:t>
      </w:r>
    </w:p>
    <w:p w:rsidR="004C0428" w:rsidRPr="00307393" w:rsidRDefault="004C0428" w:rsidP="004C0428">
      <w:pPr>
        <w:pStyle w:val="ab"/>
        <w:spacing w:before="0" w:after="0"/>
        <w:ind w:firstLine="566"/>
        <w:contextualSpacing/>
        <w:jc w:val="both"/>
      </w:pPr>
      <w:proofErr w:type="gramStart"/>
      <w:r w:rsidRPr="00307393">
        <w:t>зона «</w:t>
      </w:r>
      <w:r w:rsidRPr="00307393">
        <w:rPr>
          <w:b/>
        </w:rPr>
        <w:t>ОП.1»</w:t>
      </w:r>
      <w:r w:rsidRPr="00307393">
        <w:t xml:space="preserve"> - зона объектов образования и просвещения -  для размещения объектов к</w:t>
      </w:r>
      <w:r w:rsidRPr="00307393">
        <w:t>а</w:t>
      </w:r>
      <w:r w:rsidRPr="00307393">
        <w:t>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w:t>
      </w:r>
      <w:r w:rsidRPr="00307393">
        <w:t>т</w:t>
      </w:r>
      <w:r w:rsidRPr="00307393">
        <w:t>венные, музыкальные школы, образовательные кружки и иные организации, осуществляющие деятельность по воспитанию, образованию и просвещению);</w:t>
      </w:r>
      <w:proofErr w:type="gramEnd"/>
    </w:p>
    <w:p w:rsidR="004C0428" w:rsidRPr="00307393" w:rsidRDefault="004C0428" w:rsidP="004C0428">
      <w:pPr>
        <w:pStyle w:val="ab"/>
        <w:spacing w:before="0" w:after="0"/>
        <w:ind w:firstLine="566"/>
        <w:contextualSpacing/>
        <w:jc w:val="both"/>
      </w:pPr>
      <w:r w:rsidRPr="00307393">
        <w:t>зона «</w:t>
      </w:r>
      <w:r w:rsidRPr="00307393">
        <w:rPr>
          <w:b/>
        </w:rPr>
        <w:t>ОД.1»</w:t>
      </w:r>
      <w:r w:rsidRPr="00307393">
        <w:t>-зона обслуживания жилой застройки - размещение объектов капитального строительства, размещение которых предусмотрено видами разрешенного использования с к</w:t>
      </w:r>
      <w:r w:rsidRPr="00307393">
        <w:t>о</w:t>
      </w:r>
      <w:r w:rsidRPr="00307393">
        <w:t>дами 3.1,3.2,3.3,3.4,3.4.1,3.5.1,3.6,3.7,3.10.1,4.1,4.3,4.4,4.6,4.7,4.9, если их размещение связано с удовлетворением повседневных потребностей жителей, не причиняющих вреда окружающей среде и санитарному благополучию, не причиняет существенного неудобства жителям</w:t>
      </w:r>
      <w:proofErr w:type="gramStart"/>
      <w:r w:rsidRPr="00307393">
        <w:t xml:space="preserve"> ,</w:t>
      </w:r>
      <w:proofErr w:type="gramEnd"/>
      <w:r w:rsidRPr="00307393">
        <w:t xml:space="preserve"> не тр</w:t>
      </w:r>
      <w:r w:rsidRPr="00307393">
        <w:t>е</w:t>
      </w:r>
      <w:r w:rsidRPr="00307393">
        <w:t>бует установления санитарной зоны; размещение объектов капитального строительства, пре</w:t>
      </w:r>
      <w:r w:rsidRPr="00307393">
        <w:t>д</w:t>
      </w:r>
      <w:r w:rsidRPr="00307393">
        <w:t>назначенных для оказания гражданам социальной помощи (служба занятости населения, пун</w:t>
      </w:r>
      <w:r w:rsidRPr="00307393">
        <w:t>к</w:t>
      </w:r>
      <w:r w:rsidRPr="00307393">
        <w:t>ты питания малоимущих граждан, службы психологической и бесплатной юридической пом</w:t>
      </w:r>
      <w:r w:rsidRPr="00307393">
        <w:t>о</w:t>
      </w:r>
      <w:r w:rsidRPr="00307393">
        <w:t>щи, социальные, пенсионные и иные службы, в которых осуществляется прием граждан по в</w:t>
      </w:r>
      <w:r w:rsidRPr="00307393">
        <w:t>о</w:t>
      </w:r>
      <w:r w:rsidRPr="00307393">
        <w:t xml:space="preserve">просам оказания социальной помощи и назначения социальных или пенсионных выплат; для размещения отделений почты и телеграфа; </w:t>
      </w:r>
      <w:proofErr w:type="gramStart"/>
      <w:r w:rsidRPr="00307393">
        <w:t>размещение объектов капитального строительства  для размещения  общественных  некоммерческих организаций; благотворительных организ</w:t>
      </w:r>
      <w:r w:rsidRPr="00307393">
        <w:t>а</w:t>
      </w:r>
      <w:r w:rsidRPr="00307393">
        <w:t>ций, клубов по интересам; размещение объектов капитального строительства, предназначенных  для оказания населению  или организациям  бытовых услуг (мастерские мелкого ремонта, ат</w:t>
      </w:r>
      <w:r w:rsidRPr="00307393">
        <w:t>е</w:t>
      </w:r>
      <w:r w:rsidRPr="00307393">
        <w:t>лье, бюро); размещение  объектов капитального строительства, предназначенных  для размещ</w:t>
      </w:r>
      <w:r w:rsidRPr="00307393">
        <w:t>е</w:t>
      </w:r>
      <w:r w:rsidRPr="00307393">
        <w:t xml:space="preserve">ния в них музеев, выставочных залов, художественных галерей,  домов культуры, библиотек, </w:t>
      </w:r>
      <w:r w:rsidRPr="00307393">
        <w:lastRenderedPageBreak/>
        <w:t>кинотеатров и кинозалов;</w:t>
      </w:r>
      <w:proofErr w:type="gramEnd"/>
      <w:r w:rsidRPr="00307393">
        <w:t xml:space="preserve"> </w:t>
      </w:r>
      <w:proofErr w:type="gramStart"/>
      <w:r w:rsidRPr="00307393">
        <w:t>размещение объектов капитального строительства, предназначенных для отправления религиозных обрядов (церкви, соборы, храмы, часовни, монастыри, мечети, молельные дома); размещение объектов капитального строительства, сооружений, предназн</w:t>
      </w:r>
      <w:r w:rsidRPr="00307393">
        <w:t>а</w:t>
      </w:r>
      <w:r w:rsidRPr="00307393">
        <w:t xml:space="preserve">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w:t>
      </w:r>
      <w:smartTag w:uri="urn:schemas-microsoft-com:office:smarttags" w:element="metricconverter">
        <w:smartTagPr>
          <w:attr w:name="ProductID" w:val="200 кв. м"/>
        </w:smartTagPr>
        <w:r w:rsidRPr="00307393">
          <w:t>200 кв. м</w:t>
        </w:r>
      </w:smartTag>
      <w:r w:rsidRPr="00307393">
        <w:t>; разм</w:t>
      </w:r>
      <w:r w:rsidRPr="00307393">
        <w:t>е</w:t>
      </w:r>
      <w:r w:rsidRPr="00307393">
        <w:t>щение гаражей и (или) стоянок для автомобилей сотрудников и посетителей рынка;</w:t>
      </w:r>
      <w:proofErr w:type="gramEnd"/>
      <w:r w:rsidRPr="00307393">
        <w:t xml:space="preserve"> размещение объектов капитального строительства, предназначенных для продажи товаров, торговая пл</w:t>
      </w:r>
      <w:r w:rsidRPr="00307393">
        <w:t>о</w:t>
      </w:r>
      <w:r w:rsidRPr="00307393">
        <w:t>щадь которых составляет до 5000 кв</w:t>
      </w:r>
      <w:proofErr w:type="gramStart"/>
      <w:r w:rsidRPr="00307393">
        <w:t>.м</w:t>
      </w:r>
      <w:proofErr w:type="gramEnd"/>
      <w:r w:rsidRPr="00307393">
        <w:t xml:space="preserve">; размещение объектов капитального строительства, предназначенных для размещения организаций, оказывающих банковские и страховые услуги; </w:t>
      </w:r>
    </w:p>
    <w:p w:rsidR="004C0428" w:rsidRPr="004C0428" w:rsidRDefault="004C0428" w:rsidP="004C0428">
      <w:pPr>
        <w:pStyle w:val="ab"/>
        <w:spacing w:before="0" w:after="0"/>
        <w:contextualSpacing/>
        <w:jc w:val="both"/>
      </w:pPr>
      <w:r w:rsidRPr="00307393">
        <w:t>размещение объектов капитального строительства в целях устройства мест общественного п</w:t>
      </w:r>
      <w:r w:rsidRPr="00307393">
        <w:t>и</w:t>
      </w:r>
      <w:r w:rsidRPr="00307393">
        <w:t>тания (рестораны, кафе, столовые, закусочные, бары);</w:t>
      </w:r>
    </w:p>
    <w:p w:rsidR="004C0428" w:rsidRPr="00150128" w:rsidRDefault="004C0428" w:rsidP="004C0428">
      <w:pPr>
        <w:pStyle w:val="ab"/>
        <w:spacing w:before="0" w:after="0"/>
        <w:ind w:firstLine="566"/>
        <w:contextualSpacing/>
        <w:jc w:val="both"/>
      </w:pPr>
      <w:proofErr w:type="gramStart"/>
      <w:r w:rsidRPr="00150128">
        <w:t>зона «</w:t>
      </w:r>
      <w:r w:rsidRPr="00150128">
        <w:rPr>
          <w:b/>
        </w:rPr>
        <w:t>ОГ»</w:t>
      </w:r>
      <w:r w:rsidR="00301179">
        <w:rPr>
          <w:b/>
        </w:rPr>
        <w:t xml:space="preserve"> </w:t>
      </w:r>
      <w:r w:rsidRPr="00150128">
        <w:t>-</w:t>
      </w:r>
      <w:r w:rsidR="00301179">
        <w:t xml:space="preserve"> </w:t>
      </w:r>
      <w:r w:rsidRPr="00150128">
        <w:t>зона для обеспечения деятельности в области гидрометеорологии и смежных с ней областях</w:t>
      </w:r>
      <w:r w:rsidR="00D91B53">
        <w:t xml:space="preserve"> </w:t>
      </w:r>
      <w:r w:rsidRPr="00150128">
        <w:t>- размещение объектов капитального строительства, предназначенных для н</w:t>
      </w:r>
      <w:r w:rsidRPr="00150128">
        <w:t>а</w:t>
      </w:r>
      <w:r w:rsidRPr="00150128">
        <w:t>блюдений за физическими и химическими процессами, происходящими в окружающей среде, определения ее гидрометеорологических, агрометеорологических, гелиогеофизических хара</w:t>
      </w:r>
      <w:r w:rsidRPr="00150128">
        <w:t>к</w:t>
      </w:r>
      <w:r w:rsidRPr="00150128">
        <w:t>теристик, уровня загрязнения атмосферного воздуха, почв, водных объектов, в том числе по гидробиологическим показателям, и околоземного - космического пространства, зданий и с</w:t>
      </w:r>
      <w:r w:rsidRPr="00150128">
        <w:t>о</w:t>
      </w:r>
      <w:r w:rsidRPr="00150128">
        <w:t>оружений, используемых в области гидрометеорологии</w:t>
      </w:r>
      <w:proofErr w:type="gramEnd"/>
      <w:r w:rsidRPr="00150128">
        <w:t xml:space="preserve"> и смежных с ней </w:t>
      </w:r>
      <w:proofErr w:type="gramStart"/>
      <w:r w:rsidRPr="00150128">
        <w:t>областях</w:t>
      </w:r>
      <w:proofErr w:type="gramEnd"/>
      <w:r w:rsidRPr="00150128">
        <w:t xml:space="preserve"> (доплеро</w:t>
      </w:r>
      <w:r w:rsidRPr="00150128">
        <w:t>в</w:t>
      </w:r>
      <w:r w:rsidRPr="00150128">
        <w:t>ские метеорологические радиолокаторы, гидрологические посты и другие);</w:t>
      </w:r>
    </w:p>
    <w:p w:rsidR="004C0428" w:rsidRPr="00307393" w:rsidRDefault="004C0428" w:rsidP="004C0428">
      <w:pPr>
        <w:pStyle w:val="ab"/>
        <w:spacing w:before="0" w:after="0"/>
        <w:ind w:firstLine="566"/>
        <w:contextualSpacing/>
        <w:jc w:val="both"/>
        <w:rPr>
          <w:b/>
        </w:rPr>
      </w:pPr>
    </w:p>
    <w:p w:rsidR="004C0428" w:rsidRPr="00307393" w:rsidRDefault="004C0428" w:rsidP="004C0428">
      <w:pPr>
        <w:pStyle w:val="ab"/>
        <w:spacing w:before="0" w:after="0"/>
        <w:contextualSpacing/>
        <w:jc w:val="both"/>
      </w:pPr>
      <w:r w:rsidRPr="00307393">
        <w:rPr>
          <w:b/>
        </w:rPr>
        <w:t xml:space="preserve">     </w:t>
      </w:r>
      <w:r w:rsidR="00301179">
        <w:rPr>
          <w:b/>
        </w:rPr>
        <w:t xml:space="preserve">    </w:t>
      </w:r>
      <w:r w:rsidRPr="00307393">
        <w:rPr>
          <w:b/>
        </w:rPr>
        <w:t>3. Производственно-коммунальная территориальная зона</w:t>
      </w:r>
      <w:r w:rsidRPr="00307393">
        <w:t xml:space="preserve"> </w:t>
      </w:r>
    </w:p>
    <w:p w:rsidR="004C0428" w:rsidRPr="00307393" w:rsidRDefault="004C0428" w:rsidP="004C0428">
      <w:pPr>
        <w:pStyle w:val="ab"/>
        <w:spacing w:before="0" w:after="0"/>
        <w:ind w:firstLine="566"/>
        <w:contextualSpacing/>
        <w:jc w:val="both"/>
      </w:pPr>
      <w:r w:rsidRPr="00307393">
        <w:t xml:space="preserve">В состав производственно-коммунальных территориальных зон </w:t>
      </w:r>
      <w:proofErr w:type="gramStart"/>
      <w:r w:rsidRPr="00307393">
        <w:t>включены</w:t>
      </w:r>
      <w:proofErr w:type="gramEnd"/>
      <w:r w:rsidRPr="00307393">
        <w:t>:</w:t>
      </w:r>
    </w:p>
    <w:p w:rsidR="004C0428" w:rsidRPr="00307393" w:rsidRDefault="004C0428" w:rsidP="004C0428">
      <w:pPr>
        <w:pStyle w:val="ab"/>
        <w:spacing w:before="0" w:after="0"/>
        <w:ind w:firstLine="566"/>
        <w:contextualSpacing/>
        <w:jc w:val="both"/>
      </w:pPr>
      <w:r w:rsidRPr="00307393">
        <w:t>зона «</w:t>
      </w:r>
      <w:r w:rsidRPr="00307393">
        <w:rPr>
          <w:b/>
        </w:rPr>
        <w:t>П</w:t>
      </w:r>
      <w:r w:rsidRPr="00307393">
        <w:t>» – зона производственных и коммунальных  объектов - для размещения объектов капитального строительства в целях добычи недр, их переработки, изготовления вещей пр</w:t>
      </w:r>
      <w:r w:rsidRPr="00307393">
        <w:t>о</w:t>
      </w:r>
      <w:r w:rsidRPr="00307393">
        <w:t>мышленным способом; для размещения объектов капитального строительства в целях извлеч</w:t>
      </w:r>
      <w:r w:rsidRPr="00307393">
        <w:t>е</w:t>
      </w:r>
      <w:r w:rsidRPr="00307393">
        <w:t>ния прибыли на основании торговой, банковской и иной предпринимательской деятельности; для размещения объектов капитального строительства машиностроительной промышленности, а также изготовления и ремонта продукции машиностроения, станкостроения, а также другие подобные промышленные предприятия, для эксплуатации которых предусматривается устано</w:t>
      </w:r>
      <w:r w:rsidRPr="00307393">
        <w:t>в</w:t>
      </w:r>
      <w:r w:rsidRPr="00307393">
        <w:t>ление охранных или санитарно-защитных зон, за исключением случаев, когда объект промы</w:t>
      </w:r>
      <w:r w:rsidRPr="00307393">
        <w:t>ш</w:t>
      </w:r>
      <w:r w:rsidRPr="00307393">
        <w:t>ленности отнесен к иному виду разрешенного использования; размещение объектов капитал</w:t>
      </w:r>
      <w:r w:rsidRPr="00307393">
        <w:t>ь</w:t>
      </w:r>
      <w:r w:rsidRPr="00307393">
        <w:t xml:space="preserve">ного строительства, предназначенных для текстильной, </w:t>
      </w:r>
      <w:proofErr w:type="spellStart"/>
      <w:proofErr w:type="gramStart"/>
      <w:r w:rsidRPr="00307393">
        <w:t>фарфоро</w:t>
      </w:r>
      <w:proofErr w:type="spellEnd"/>
      <w:r w:rsidRPr="00307393">
        <w:t xml:space="preserve"> - фаянсовой</w:t>
      </w:r>
      <w:proofErr w:type="gramEnd"/>
      <w:r w:rsidRPr="00307393">
        <w:t>, электронной промышленности; размещение объектов пищевой промышленности, по переработке сельскох</w:t>
      </w:r>
      <w:r w:rsidRPr="00307393">
        <w:t>о</w:t>
      </w:r>
      <w:r w:rsidRPr="00307393">
        <w:t>зяйственной продукции способом, приводящим к их переработке в иную продукцию (консе</w:t>
      </w:r>
      <w:r w:rsidRPr="00307393">
        <w:t>р</w:t>
      </w:r>
      <w:r w:rsidRPr="00307393">
        <w:t>вирование, копчение, хлебопечение), в том числе для производства напитков, алкогольных н</w:t>
      </w:r>
      <w:r w:rsidRPr="00307393">
        <w:t>а</w:t>
      </w:r>
      <w:r w:rsidRPr="00307393">
        <w:t>питков и табачных изделий; размещения объектов капитального строительства, предназначе</w:t>
      </w:r>
      <w:r w:rsidRPr="00307393">
        <w:t>н</w:t>
      </w:r>
      <w:r w:rsidRPr="00307393">
        <w:t>ных для производства: строительных материалов (кирпичей, пиломатериалов, цемента, крепе</w:t>
      </w:r>
      <w:r w:rsidRPr="00307393">
        <w:t>ж</w:t>
      </w:r>
      <w:r w:rsidRPr="00307393">
        <w:t>ных материалов), бытового и строительного газового и сантехнического оборудования, столя</w:t>
      </w:r>
      <w:r w:rsidRPr="00307393">
        <w:t>р</w:t>
      </w:r>
      <w:r w:rsidRPr="00307393">
        <w:t xml:space="preserve">ной продукции, сборных домов и их частей и тому подобной продукции; размещение объектов </w:t>
      </w:r>
      <w:proofErr w:type="spellStart"/>
      <w:r w:rsidRPr="00307393">
        <w:t>электросетевого</w:t>
      </w:r>
      <w:proofErr w:type="spellEnd"/>
      <w:r w:rsidRPr="00307393">
        <w:t xml:space="preserve">  хозяйства; размещение объектов связи, радиовещания, телевидения, включая воздушные радиорелейные, наземные и подземные кабельные линии связи, линии радиофик</w:t>
      </w:r>
      <w:r w:rsidRPr="00307393">
        <w:t>а</w:t>
      </w:r>
      <w:r w:rsidRPr="00307393">
        <w:t>ции, антенные поля, усилительные пункты на кабельных линиях связи, инфраструктуру спу</w:t>
      </w:r>
      <w:r w:rsidRPr="00307393">
        <w:t>т</w:t>
      </w:r>
      <w:r w:rsidRPr="00307393">
        <w:t>никовой связи и телерадиовещания; размещение сооружений, имеющих назначение по време</w:t>
      </w:r>
      <w:r w:rsidRPr="00307393">
        <w:t>н</w:t>
      </w:r>
      <w:r w:rsidRPr="00307393">
        <w:t>ному хранению, распределению и перевалке грузов, не являющихся частями производственных комплексов, на которых был создан груз: промышленные базы, склады, погрузочные термин</w:t>
      </w:r>
      <w:r w:rsidRPr="00307393">
        <w:t>а</w:t>
      </w:r>
      <w:r w:rsidRPr="00307393">
        <w:t>лы, нефтехранилища, нефтеналивные станции, газовые хранилища и обслуживающие их газ</w:t>
      </w:r>
      <w:r w:rsidRPr="00307393">
        <w:t>о</w:t>
      </w:r>
      <w:r w:rsidRPr="00307393">
        <w:t>конденсатные и газоперекачивающие станции, элеваторы и продовольственные склады; разм</w:t>
      </w:r>
      <w:r w:rsidRPr="00307393">
        <w:t>е</w:t>
      </w:r>
      <w:r w:rsidRPr="00307393">
        <w:t>щение объектов капитального строительства, предназначенных для целлюлозно-бумажного производства, производства целлюлозы, древесной массы, бумаги, картона и изделий из них, издательской и полиграфической деятельности, тиражирования записанных носителей инфо</w:t>
      </w:r>
      <w:r w:rsidRPr="00307393">
        <w:t>р</w:t>
      </w:r>
      <w:r w:rsidRPr="00307393">
        <w:t xml:space="preserve">мации; </w:t>
      </w:r>
      <w:proofErr w:type="gramStart"/>
      <w:r w:rsidRPr="00307393">
        <w:t xml:space="preserve">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w:t>
      </w:r>
      <w:r w:rsidRPr="00307393">
        <w:lastRenderedPageBreak/>
        <w:t>недвижимости (котельных, водозаборов, очистных сооружений, насосных станций, водопров</w:t>
      </w:r>
      <w:r w:rsidRPr="00307393">
        <w:t>о</w:t>
      </w:r>
      <w:r w:rsidRPr="00307393">
        <w:t>дов, линий электропередачи, трансформаторных подстанций, газопроводов, линий связи, тел</w:t>
      </w:r>
      <w:r w:rsidRPr="00307393">
        <w:t>е</w:t>
      </w:r>
      <w:r w:rsidRPr="00307393">
        <w:t>фонных станций, канализаций, стоянок, гаражей, мастерских для обслуживания уборочной и аварийной техники, а также зданий</w:t>
      </w:r>
      <w:proofErr w:type="gramEnd"/>
      <w:r w:rsidRPr="00307393">
        <w:t xml:space="preserve"> или помещений,               </w:t>
      </w:r>
    </w:p>
    <w:p w:rsidR="004C0428" w:rsidRPr="00307393" w:rsidRDefault="004C0428" w:rsidP="004C0428">
      <w:pPr>
        <w:pStyle w:val="ab"/>
        <w:spacing w:before="0" w:after="0"/>
        <w:contextualSpacing/>
        <w:jc w:val="both"/>
      </w:pPr>
      <w:r w:rsidRPr="00307393">
        <w:t>предназначенных  для приема физических и юридических лиц с предоставлением им комм</w:t>
      </w:r>
      <w:r w:rsidRPr="00307393">
        <w:t>у</w:t>
      </w:r>
      <w:r w:rsidRPr="00307393">
        <w:t xml:space="preserve">нальных услуг; </w:t>
      </w:r>
    </w:p>
    <w:p w:rsidR="004C0428" w:rsidRPr="00307393" w:rsidRDefault="004C0428" w:rsidP="004C0428">
      <w:pPr>
        <w:pStyle w:val="ab"/>
        <w:spacing w:before="0" w:after="0"/>
        <w:contextualSpacing/>
        <w:jc w:val="both"/>
      </w:pPr>
      <w:r w:rsidRPr="00307393">
        <w:t xml:space="preserve">       </w:t>
      </w:r>
    </w:p>
    <w:p w:rsidR="004C0428" w:rsidRPr="00307393" w:rsidRDefault="004C0428" w:rsidP="004C0428">
      <w:pPr>
        <w:pStyle w:val="ab"/>
        <w:spacing w:before="0" w:after="0"/>
        <w:ind w:firstLine="566"/>
        <w:contextualSpacing/>
        <w:jc w:val="both"/>
        <w:rPr>
          <w:b/>
        </w:rPr>
      </w:pPr>
      <w:r w:rsidRPr="00307393">
        <w:rPr>
          <w:b/>
        </w:rPr>
        <w:t>4.</w:t>
      </w:r>
      <w:r w:rsidRPr="00307393">
        <w:t xml:space="preserve"> </w:t>
      </w:r>
      <w:r w:rsidRPr="00307393">
        <w:rPr>
          <w:b/>
        </w:rPr>
        <w:t>Территориальная зона рекреационного назначения</w:t>
      </w:r>
    </w:p>
    <w:p w:rsidR="004C0428" w:rsidRPr="00307393" w:rsidRDefault="004C0428" w:rsidP="004C0428">
      <w:pPr>
        <w:pStyle w:val="ab"/>
        <w:spacing w:before="0" w:after="0"/>
        <w:ind w:firstLine="566"/>
        <w:contextualSpacing/>
        <w:jc w:val="both"/>
      </w:pPr>
      <w:r w:rsidRPr="00307393">
        <w:t xml:space="preserve"> В состав  рекреационных территориальных зон </w:t>
      </w:r>
      <w:proofErr w:type="gramStart"/>
      <w:r w:rsidRPr="00307393">
        <w:t>включены</w:t>
      </w:r>
      <w:proofErr w:type="gramEnd"/>
      <w:r w:rsidRPr="00307393">
        <w:t>:</w:t>
      </w:r>
    </w:p>
    <w:p w:rsidR="004C0428" w:rsidRPr="00150128" w:rsidRDefault="004C0428" w:rsidP="004C0428">
      <w:pPr>
        <w:pStyle w:val="ab"/>
        <w:spacing w:before="0" w:after="0"/>
        <w:ind w:firstLine="566"/>
        <w:contextualSpacing/>
        <w:jc w:val="both"/>
      </w:pPr>
      <w:r w:rsidRPr="00150128">
        <w:t>зона «</w:t>
      </w:r>
      <w:r w:rsidRPr="00150128">
        <w:rPr>
          <w:b/>
        </w:rPr>
        <w:t>РО»</w:t>
      </w:r>
      <w:r w:rsidRPr="00150128">
        <w:t xml:space="preserve"> - зона рекреационных объектов - Застройка рекреационного назначения,  об</w:t>
      </w:r>
      <w:r w:rsidRPr="00150128">
        <w:t>у</w:t>
      </w:r>
      <w:r w:rsidRPr="00150128">
        <w:t>стройства мест для занятия спортом, физической культурой, пешими или верховыми прогулк</w:t>
      </w:r>
      <w:r w:rsidRPr="00150128">
        <w:t>а</w:t>
      </w:r>
      <w:r w:rsidRPr="00150128">
        <w:t>ми, отдыха и туризма, наблюдения за природой, пикников, охоты, рыбалки и иной деятельн</w:t>
      </w:r>
      <w:r w:rsidRPr="00150128">
        <w:t>о</w:t>
      </w:r>
      <w:r w:rsidRPr="00150128">
        <w:t xml:space="preserve">сти; </w:t>
      </w:r>
      <w:proofErr w:type="gramStart"/>
      <w:r w:rsidRPr="00150128">
        <w:t>зона туристического обслуживания,  познавательного туризма, охоты и рыбалки – разм</w:t>
      </w:r>
      <w:r w:rsidRPr="00150128">
        <w:t>е</w:t>
      </w:r>
      <w:r w:rsidRPr="00150128">
        <w:t>щение баз и палаточных лагерей для проведения походов и экскурсий по ознакомлению с пр</w:t>
      </w:r>
      <w:r w:rsidRPr="00150128">
        <w:t>и</w:t>
      </w:r>
      <w:r w:rsidRPr="00150128">
        <w:t>родой, пеших и конных прогулок, устройство троп и дорожек, размещение щитов с познав</w:t>
      </w:r>
      <w:r w:rsidRPr="00150128">
        <w:t>а</w:t>
      </w:r>
      <w:r w:rsidRPr="00150128">
        <w:t>тельными сведениями об окружающей природной среде; осуществление необходимых прир</w:t>
      </w:r>
      <w:r w:rsidRPr="00150128">
        <w:t>о</w:t>
      </w:r>
      <w:r w:rsidRPr="00150128">
        <w:t xml:space="preserve">доохранных и </w:t>
      </w:r>
      <w:proofErr w:type="spellStart"/>
      <w:r w:rsidRPr="00150128">
        <w:t>природовосстановительных</w:t>
      </w:r>
      <w:proofErr w:type="spellEnd"/>
      <w:r w:rsidRPr="00150128">
        <w:t xml:space="preserve"> мероприятий; размещение пансионатов, туристич</w:t>
      </w:r>
      <w:r w:rsidRPr="00150128">
        <w:t>е</w:t>
      </w:r>
      <w:r w:rsidRPr="00150128">
        <w:t>ских гостиниц, кемпингов, домов отдыха, не оказывающих услуги по лечению;</w:t>
      </w:r>
      <w:proofErr w:type="gramEnd"/>
      <w:r w:rsidRPr="00150128">
        <w:t xml:space="preserve"> а также иных зданий, используемых с целью извлечения предпринимательской выгоды из предоставления жилого помещения для временного проживания в них; размещение детских лагерей; обустро</w:t>
      </w:r>
      <w:r w:rsidRPr="00150128">
        <w:t>й</w:t>
      </w:r>
      <w:r w:rsidRPr="00150128">
        <w:t>ство мест охоты и рыбалки, в том числе размещение дома охотника или рыболова, сооружений, необходимых для восстановления и поддержания поголовья зверей или количества рыбы;</w:t>
      </w:r>
    </w:p>
    <w:p w:rsidR="004C0428" w:rsidRPr="00307393" w:rsidRDefault="004C0428" w:rsidP="004C0428">
      <w:pPr>
        <w:pStyle w:val="ab"/>
        <w:spacing w:before="0" w:after="0"/>
        <w:ind w:firstLine="566"/>
        <w:contextualSpacing/>
        <w:jc w:val="both"/>
      </w:pPr>
      <w:r w:rsidRPr="00307393">
        <w:t>зона «</w:t>
      </w:r>
      <w:r w:rsidRPr="00307393">
        <w:rPr>
          <w:b/>
        </w:rPr>
        <w:t>РО.1»-</w:t>
      </w:r>
      <w:r w:rsidRPr="00307393">
        <w:t xml:space="preserve"> зона рекреационного назначения - создание и уход за парками, городскими лесами, садами и скверами, прудами, озерами, водохранилищами, пляжами, береговыми пол</w:t>
      </w:r>
      <w:r w:rsidRPr="00307393">
        <w:t>о</w:t>
      </w:r>
      <w:r w:rsidRPr="00307393">
        <w:t>сами водных объектов общего пользования, а также обустройство мест отдыха в них; содерж</w:t>
      </w:r>
      <w:r w:rsidRPr="00307393">
        <w:t>а</w:t>
      </w:r>
      <w:r w:rsidRPr="00307393">
        <w:t>ние данного вида разрешенного использования включает в себя содержание видов разрешенн</w:t>
      </w:r>
      <w:r w:rsidRPr="00307393">
        <w:t>о</w:t>
      </w:r>
      <w:r w:rsidRPr="00307393">
        <w:t xml:space="preserve">го использования с кодами 5.1-5.5; </w:t>
      </w:r>
    </w:p>
    <w:p w:rsidR="004C0428" w:rsidRPr="00307393" w:rsidRDefault="004C0428" w:rsidP="004C0428">
      <w:pPr>
        <w:pStyle w:val="ab"/>
        <w:spacing w:before="0" w:after="0"/>
        <w:contextualSpacing/>
        <w:jc w:val="both"/>
      </w:pPr>
      <w:proofErr w:type="gramStart"/>
      <w:r w:rsidRPr="00307393">
        <w:t>зона отдыха и спорта - размещение объектов капитального строительства в качестве спорти</w:t>
      </w:r>
      <w:r w:rsidRPr="00307393">
        <w:t>в</w:t>
      </w:r>
      <w:r w:rsidRPr="00307393">
        <w:t>ных клубов, спортивных залов, бассейнов, устройство площадок для занятия спортом и фи</w:t>
      </w:r>
      <w:r w:rsidRPr="00307393">
        <w:t>з</w:t>
      </w:r>
      <w:r w:rsidRPr="00307393">
        <w:t>культурой (беговые дорожки, спортивные сооружения, теннисные корты, поля для спортивной игры, автодромы, мотодромы, трамплины, трассы и спортивные стрельбища); обустройство мест для игры в гольф или осуществления конных прогулок, в том числе осуществление нео</w:t>
      </w:r>
      <w:r w:rsidRPr="00307393">
        <w:t>б</w:t>
      </w:r>
      <w:r w:rsidRPr="00307393">
        <w:t>ходимых земляных работ и вспомогательных сооружений;</w:t>
      </w:r>
      <w:proofErr w:type="gramEnd"/>
      <w:r w:rsidRPr="00307393">
        <w:t xml:space="preserve"> размещение конноспортивных м</w:t>
      </w:r>
      <w:r w:rsidRPr="00307393">
        <w:t>а</w:t>
      </w:r>
      <w:r w:rsidRPr="00307393">
        <w:t>нежей, не предусматривающих устройство трибун; обустройство  водными объектами (причалы и сооружения, необходимые для водных видов спорта и хранения соответствующего инвент</w:t>
      </w:r>
      <w:r w:rsidRPr="00307393">
        <w:t>а</w:t>
      </w:r>
      <w:r w:rsidRPr="00307393">
        <w:t>ря); размещение сооружений, предназначенных для причаливания, хранения и обслуживания яхт, катеров, лодок и других маломерных судов; размещение спортивных баз и лагерей;</w:t>
      </w:r>
    </w:p>
    <w:p w:rsidR="004C0428" w:rsidRDefault="004C0428" w:rsidP="004C0428">
      <w:pPr>
        <w:pStyle w:val="ab"/>
        <w:spacing w:before="0" w:after="0"/>
        <w:contextualSpacing/>
        <w:jc w:val="both"/>
        <w:rPr>
          <w:b/>
        </w:rPr>
      </w:pPr>
      <w:r w:rsidRPr="00307393">
        <w:rPr>
          <w:b/>
        </w:rPr>
        <w:t xml:space="preserve">     </w:t>
      </w:r>
    </w:p>
    <w:p w:rsidR="004C0428" w:rsidRPr="00307393" w:rsidRDefault="004C0428" w:rsidP="004C0428">
      <w:pPr>
        <w:pStyle w:val="ab"/>
        <w:spacing w:before="0" w:after="0"/>
        <w:contextualSpacing/>
        <w:jc w:val="both"/>
        <w:rPr>
          <w:b/>
        </w:rPr>
      </w:pPr>
      <w:r w:rsidRPr="00307393">
        <w:rPr>
          <w:b/>
        </w:rPr>
        <w:t xml:space="preserve"> </w:t>
      </w:r>
      <w:r>
        <w:rPr>
          <w:b/>
        </w:rPr>
        <w:t xml:space="preserve">        </w:t>
      </w:r>
      <w:r w:rsidRPr="00307393">
        <w:rPr>
          <w:b/>
        </w:rPr>
        <w:t>5. Территориальная зона ритуальной деятельности</w:t>
      </w:r>
    </w:p>
    <w:p w:rsidR="004C0428" w:rsidRPr="00307393" w:rsidRDefault="004C0428" w:rsidP="004C0428">
      <w:pPr>
        <w:pStyle w:val="ab"/>
        <w:spacing w:before="0" w:after="0"/>
        <w:ind w:firstLine="566"/>
        <w:contextualSpacing/>
        <w:jc w:val="both"/>
      </w:pPr>
      <w:proofErr w:type="gramStart"/>
      <w:r w:rsidRPr="00307393">
        <w:t>В состав территориальных зон ритуальной деятельности включены:</w:t>
      </w:r>
      <w:proofErr w:type="gramEnd"/>
    </w:p>
    <w:p w:rsidR="004C0428" w:rsidRPr="00307393" w:rsidRDefault="004C0428" w:rsidP="004C0428">
      <w:pPr>
        <w:spacing w:line="240" w:lineRule="auto"/>
        <w:ind w:firstLine="566"/>
        <w:contextualSpacing/>
        <w:rPr>
          <w:rFonts w:ascii="Times New Roman" w:hAnsi="Times New Roman"/>
          <w:b/>
          <w:sz w:val="24"/>
          <w:szCs w:val="24"/>
        </w:rPr>
      </w:pPr>
      <w:r w:rsidRPr="00307393">
        <w:rPr>
          <w:rFonts w:ascii="Times New Roman" w:hAnsi="Times New Roman"/>
          <w:sz w:val="24"/>
          <w:szCs w:val="24"/>
        </w:rPr>
        <w:t xml:space="preserve">зона </w:t>
      </w:r>
      <w:r w:rsidRPr="00307393">
        <w:rPr>
          <w:rFonts w:ascii="Times New Roman" w:hAnsi="Times New Roman"/>
          <w:b/>
          <w:bCs/>
          <w:sz w:val="24"/>
          <w:szCs w:val="24"/>
        </w:rPr>
        <w:t>«РД»</w:t>
      </w:r>
      <w:r w:rsidRPr="00307393">
        <w:rPr>
          <w:rFonts w:ascii="Times New Roman" w:hAnsi="Times New Roman"/>
          <w:sz w:val="24"/>
          <w:szCs w:val="24"/>
        </w:rPr>
        <w:t xml:space="preserve"> - зона объектов ритуальной деятельности - территории для размещения кла</w:t>
      </w:r>
      <w:r w:rsidRPr="00307393">
        <w:rPr>
          <w:rFonts w:ascii="Times New Roman" w:hAnsi="Times New Roman"/>
          <w:sz w:val="24"/>
          <w:szCs w:val="24"/>
        </w:rPr>
        <w:t>д</w:t>
      </w:r>
      <w:r w:rsidRPr="00307393">
        <w:rPr>
          <w:rFonts w:ascii="Times New Roman" w:hAnsi="Times New Roman"/>
          <w:sz w:val="24"/>
          <w:szCs w:val="24"/>
        </w:rPr>
        <w:t>бищ  и мест захоронения; размещение соответствующих культовых сооружений;</w:t>
      </w:r>
    </w:p>
    <w:p w:rsidR="004C0428" w:rsidRPr="00307393" w:rsidRDefault="004C0428" w:rsidP="004C0428">
      <w:pPr>
        <w:pStyle w:val="ab"/>
        <w:spacing w:before="0" w:after="0"/>
        <w:ind w:firstLine="566"/>
        <w:contextualSpacing/>
        <w:jc w:val="both"/>
      </w:pPr>
      <w:r w:rsidRPr="00307393">
        <w:rPr>
          <w:b/>
        </w:rPr>
        <w:t>6. Территориальная зона транспортной инфраструктуры</w:t>
      </w:r>
      <w:r w:rsidRPr="00307393">
        <w:t xml:space="preserve"> </w:t>
      </w:r>
    </w:p>
    <w:p w:rsidR="004C0428" w:rsidRPr="00307393" w:rsidRDefault="004C0428" w:rsidP="004C0428">
      <w:pPr>
        <w:pStyle w:val="ab"/>
        <w:spacing w:before="0" w:after="0"/>
        <w:ind w:firstLine="566"/>
        <w:contextualSpacing/>
        <w:jc w:val="both"/>
      </w:pPr>
      <w:proofErr w:type="gramStart"/>
      <w:r w:rsidRPr="00307393">
        <w:t>В состав  территориальных зон транспортной инфраструктуры включены:</w:t>
      </w:r>
      <w:proofErr w:type="gramEnd"/>
    </w:p>
    <w:p w:rsidR="004C0428" w:rsidRPr="00307393" w:rsidRDefault="004C0428" w:rsidP="004C0428">
      <w:pPr>
        <w:pStyle w:val="ab"/>
        <w:spacing w:before="0" w:after="0"/>
        <w:ind w:firstLine="566"/>
        <w:contextualSpacing/>
        <w:jc w:val="both"/>
      </w:pPr>
      <w:r w:rsidRPr="00307393">
        <w:t>зона «</w:t>
      </w:r>
      <w:r w:rsidRPr="00307393">
        <w:rPr>
          <w:b/>
        </w:rPr>
        <w:t>ТТ»</w:t>
      </w:r>
      <w:r w:rsidRPr="00307393">
        <w:t xml:space="preserve"> - зона объектов транспортной инфраструктуры - территории транспортной и</w:t>
      </w:r>
      <w:r w:rsidRPr="00307393">
        <w:t>н</w:t>
      </w:r>
      <w:r w:rsidRPr="00307393">
        <w:t>фраструктуры для размещения различного рода путей сообщения, используемых для  передачи веществ: размещение трубопроводов, водопроводов, газопроводов и иных трубопроводов, а также иных зданий и сооружений, необходимых для эксплуатации названных трубопроводов;</w:t>
      </w:r>
    </w:p>
    <w:p w:rsidR="004C0428" w:rsidRPr="00307393" w:rsidRDefault="004C0428" w:rsidP="004C0428">
      <w:pPr>
        <w:pStyle w:val="ab"/>
        <w:spacing w:before="0" w:after="0"/>
        <w:ind w:firstLine="566"/>
        <w:contextualSpacing/>
        <w:jc w:val="both"/>
      </w:pPr>
      <w:r w:rsidRPr="00307393">
        <w:t>зона «</w:t>
      </w:r>
      <w:r w:rsidRPr="00307393">
        <w:rPr>
          <w:b/>
        </w:rPr>
        <w:t>ТА»</w:t>
      </w:r>
      <w:r w:rsidRPr="00307393">
        <w:t xml:space="preserve"> - зона объектов транспортной инфраструктуры - территории транспортной и</w:t>
      </w:r>
      <w:r w:rsidRPr="00307393">
        <w:t>н</w:t>
      </w:r>
      <w:r w:rsidRPr="00307393">
        <w:t>фраструктуры для размещения различного рода путей сообщения  автомобильного транспорта используемых для перевозки людей или грузов: размещение автомобильных дорог и технич</w:t>
      </w:r>
      <w:r w:rsidRPr="00307393">
        <w:t>е</w:t>
      </w:r>
      <w:r w:rsidRPr="00307393">
        <w:t xml:space="preserve">ски связанных с ними сооружений; </w:t>
      </w:r>
      <w:proofErr w:type="gramStart"/>
      <w:r w:rsidRPr="00307393">
        <w:t xml:space="preserve">размещение зданий и сооружений, предназначенных для </w:t>
      </w:r>
      <w:r w:rsidRPr="00307393">
        <w:lastRenderedPageBreak/>
        <w:t>обслуживания пассажиров, а также обеспечивающие работу транспортных средств, размещение объектов, предназначенных для размещения постов органов внутренних дал, ответственных за безопасность дорожного движения; оборудование земельных участков для стоянок автом</w:t>
      </w:r>
      <w:r w:rsidRPr="00307393">
        <w:t>о</w:t>
      </w:r>
      <w:r w:rsidRPr="00307393">
        <w:t>бильного транспорта, а также для размещения депо (устройства мест стоянок) автомобильного транспорта, осуществляющего перевозки людей по установленному маршруту;</w:t>
      </w:r>
      <w:proofErr w:type="gramEnd"/>
    </w:p>
    <w:p w:rsidR="004C0428" w:rsidRPr="00307393" w:rsidRDefault="004C0428" w:rsidP="004C0428">
      <w:pPr>
        <w:pStyle w:val="ab"/>
        <w:spacing w:before="0" w:after="0"/>
        <w:ind w:firstLine="566"/>
        <w:contextualSpacing/>
        <w:jc w:val="both"/>
        <w:rPr>
          <w:shd w:val="clear" w:color="auto" w:fill="FF3333"/>
        </w:rPr>
      </w:pPr>
    </w:p>
    <w:p w:rsidR="004C0428" w:rsidRPr="00307393" w:rsidRDefault="004C0428" w:rsidP="004C0428">
      <w:pPr>
        <w:pStyle w:val="ab"/>
        <w:spacing w:before="0" w:after="0"/>
        <w:contextualSpacing/>
        <w:jc w:val="both"/>
      </w:pPr>
      <w:r w:rsidRPr="00307393">
        <w:rPr>
          <w:b/>
        </w:rPr>
        <w:t xml:space="preserve">        </w:t>
      </w:r>
      <w:r w:rsidR="00301179">
        <w:rPr>
          <w:b/>
        </w:rPr>
        <w:t xml:space="preserve"> </w:t>
      </w:r>
      <w:r w:rsidRPr="00307393">
        <w:rPr>
          <w:b/>
        </w:rPr>
        <w:t>7. Территориальная зона природно-исторического каркаса</w:t>
      </w:r>
    </w:p>
    <w:p w:rsidR="004C0428" w:rsidRPr="00307393" w:rsidRDefault="004C0428" w:rsidP="004C0428">
      <w:pPr>
        <w:pStyle w:val="ab"/>
        <w:spacing w:before="0" w:after="0"/>
        <w:ind w:firstLine="566"/>
        <w:contextualSpacing/>
        <w:jc w:val="both"/>
      </w:pPr>
      <w:r w:rsidRPr="00307393">
        <w:t xml:space="preserve">В состав  территориальных зон природно-исторического каркаса </w:t>
      </w:r>
      <w:proofErr w:type="gramStart"/>
      <w:r w:rsidRPr="00307393">
        <w:t>включены</w:t>
      </w:r>
      <w:proofErr w:type="gramEnd"/>
      <w:r w:rsidRPr="00307393">
        <w:t>:</w:t>
      </w:r>
    </w:p>
    <w:p w:rsidR="004C0428" w:rsidRPr="00307393" w:rsidRDefault="004C0428" w:rsidP="004C0428">
      <w:pPr>
        <w:spacing w:line="240" w:lineRule="auto"/>
        <w:ind w:firstLine="566"/>
        <w:contextualSpacing/>
        <w:rPr>
          <w:rFonts w:ascii="Times New Roman" w:hAnsi="Times New Roman"/>
          <w:sz w:val="24"/>
          <w:szCs w:val="24"/>
        </w:rPr>
      </w:pPr>
      <w:r w:rsidRPr="00307393">
        <w:rPr>
          <w:rFonts w:ascii="Times New Roman" w:hAnsi="Times New Roman"/>
          <w:sz w:val="24"/>
          <w:szCs w:val="24"/>
        </w:rPr>
        <w:t>территории объектов природного каркаса для сохранения и изучения растительного и ж</w:t>
      </w:r>
      <w:r w:rsidRPr="00307393">
        <w:rPr>
          <w:rFonts w:ascii="Times New Roman" w:hAnsi="Times New Roman"/>
          <w:sz w:val="24"/>
          <w:szCs w:val="24"/>
        </w:rPr>
        <w:t>и</w:t>
      </w:r>
      <w:r w:rsidRPr="00307393">
        <w:rPr>
          <w:rFonts w:ascii="Times New Roman" w:hAnsi="Times New Roman"/>
          <w:sz w:val="24"/>
          <w:szCs w:val="24"/>
        </w:rPr>
        <w:t xml:space="preserve">вотного мира путем создания особо охраняемых природных территорий,  </w:t>
      </w:r>
    </w:p>
    <w:p w:rsidR="004C0428" w:rsidRPr="00307393" w:rsidRDefault="004C0428" w:rsidP="004C0428">
      <w:pPr>
        <w:spacing w:line="240" w:lineRule="auto"/>
        <w:ind w:firstLine="566"/>
        <w:contextualSpacing/>
        <w:rPr>
          <w:rFonts w:ascii="Times New Roman" w:hAnsi="Times New Roman"/>
          <w:sz w:val="24"/>
          <w:szCs w:val="24"/>
        </w:rPr>
      </w:pPr>
      <w:r w:rsidRPr="00307393">
        <w:rPr>
          <w:rFonts w:ascii="Times New Roman" w:hAnsi="Times New Roman"/>
          <w:sz w:val="24"/>
          <w:szCs w:val="24"/>
        </w:rPr>
        <w:t>в границах, которых хозяйственная деятельность, кроме деятельности, связанной с охр</w:t>
      </w:r>
      <w:r w:rsidRPr="00307393">
        <w:rPr>
          <w:rFonts w:ascii="Times New Roman" w:hAnsi="Times New Roman"/>
          <w:sz w:val="24"/>
          <w:szCs w:val="24"/>
        </w:rPr>
        <w:t>а</w:t>
      </w:r>
      <w:r w:rsidRPr="00307393">
        <w:rPr>
          <w:rFonts w:ascii="Times New Roman" w:hAnsi="Times New Roman"/>
          <w:sz w:val="24"/>
          <w:szCs w:val="24"/>
        </w:rPr>
        <w:t>ной и изучением природы, не допускается (государственные природные заповедники, наци</w:t>
      </w:r>
      <w:r w:rsidRPr="00307393">
        <w:rPr>
          <w:rFonts w:ascii="Times New Roman" w:hAnsi="Times New Roman"/>
          <w:sz w:val="24"/>
          <w:szCs w:val="24"/>
        </w:rPr>
        <w:t>о</w:t>
      </w:r>
      <w:r w:rsidRPr="00307393">
        <w:rPr>
          <w:rFonts w:ascii="Times New Roman" w:hAnsi="Times New Roman"/>
          <w:sz w:val="24"/>
          <w:szCs w:val="24"/>
        </w:rPr>
        <w:t>нальные и природные парки, памятники природы, дендрологические парки, ботанические с</w:t>
      </w:r>
      <w:r w:rsidRPr="00307393">
        <w:rPr>
          <w:rFonts w:ascii="Times New Roman" w:hAnsi="Times New Roman"/>
          <w:sz w:val="24"/>
          <w:szCs w:val="24"/>
        </w:rPr>
        <w:t>а</w:t>
      </w:r>
      <w:r w:rsidRPr="00307393">
        <w:rPr>
          <w:rFonts w:ascii="Times New Roman" w:hAnsi="Times New Roman"/>
          <w:sz w:val="24"/>
          <w:szCs w:val="24"/>
        </w:rPr>
        <w:t>ды);</w:t>
      </w:r>
    </w:p>
    <w:p w:rsidR="004C0428" w:rsidRPr="00307393" w:rsidRDefault="004C0428" w:rsidP="004C0428">
      <w:pPr>
        <w:spacing w:line="240" w:lineRule="auto"/>
        <w:ind w:firstLine="566"/>
        <w:contextualSpacing/>
        <w:rPr>
          <w:rFonts w:ascii="Times New Roman" w:hAnsi="Times New Roman"/>
          <w:sz w:val="24"/>
          <w:szCs w:val="24"/>
        </w:rPr>
      </w:pPr>
      <w:proofErr w:type="gramStart"/>
      <w:r w:rsidRPr="00307393">
        <w:rPr>
          <w:rFonts w:ascii="Times New Roman" w:hAnsi="Times New Roman"/>
          <w:sz w:val="24"/>
          <w:szCs w:val="24"/>
        </w:rPr>
        <w:t>зона «</w:t>
      </w:r>
      <w:r w:rsidRPr="00307393">
        <w:rPr>
          <w:rFonts w:ascii="Times New Roman" w:hAnsi="Times New Roman"/>
          <w:b/>
          <w:sz w:val="24"/>
          <w:szCs w:val="24"/>
        </w:rPr>
        <w:t>ОПТ»</w:t>
      </w:r>
      <w:r w:rsidRPr="00307393">
        <w:rPr>
          <w:rFonts w:ascii="Times New Roman" w:hAnsi="Times New Roman"/>
          <w:sz w:val="24"/>
          <w:szCs w:val="24"/>
        </w:rPr>
        <w:t xml:space="preserve"> - зона объектов охраняемых природных  территорий - сохранение отдельных естественных качеств окружающей природной среды путем ограничения хозяйственной де</w:t>
      </w:r>
      <w:r w:rsidRPr="00307393">
        <w:rPr>
          <w:rFonts w:ascii="Times New Roman" w:hAnsi="Times New Roman"/>
          <w:sz w:val="24"/>
          <w:szCs w:val="24"/>
        </w:rPr>
        <w:t>я</w:t>
      </w:r>
      <w:r w:rsidRPr="00307393">
        <w:rPr>
          <w:rFonts w:ascii="Times New Roman" w:hAnsi="Times New Roman"/>
          <w:sz w:val="24"/>
          <w:szCs w:val="24"/>
        </w:rPr>
        <w:t>тельности в данной зоне, в частности: создание и уход за запретными полосами, создание и уход за защитными лесами, в том числе городскими лесами, лесами в лесопарках, и иная хозя</w:t>
      </w:r>
      <w:r w:rsidRPr="00307393">
        <w:rPr>
          <w:rFonts w:ascii="Times New Roman" w:hAnsi="Times New Roman"/>
          <w:sz w:val="24"/>
          <w:szCs w:val="24"/>
        </w:rPr>
        <w:t>й</w:t>
      </w:r>
      <w:r w:rsidRPr="00307393">
        <w:rPr>
          <w:rFonts w:ascii="Times New Roman" w:hAnsi="Times New Roman"/>
          <w:sz w:val="24"/>
          <w:szCs w:val="24"/>
        </w:rPr>
        <w:t>ственная деятельность, разрешенная в защитных лесах, соблюдение режима использования природных ресурсов в заказниках, сохранение свойств</w:t>
      </w:r>
      <w:proofErr w:type="gramEnd"/>
      <w:r w:rsidRPr="00307393">
        <w:rPr>
          <w:rFonts w:ascii="Times New Roman" w:hAnsi="Times New Roman"/>
          <w:sz w:val="24"/>
          <w:szCs w:val="24"/>
        </w:rPr>
        <w:t xml:space="preserve"> земель, являющихся особо ценными;</w:t>
      </w:r>
    </w:p>
    <w:p w:rsidR="00301179" w:rsidRPr="00307393" w:rsidRDefault="00301179" w:rsidP="00301179">
      <w:pPr>
        <w:pStyle w:val="ab"/>
        <w:spacing w:before="0" w:after="0"/>
        <w:ind w:firstLine="566"/>
        <w:contextualSpacing/>
        <w:jc w:val="both"/>
      </w:pPr>
      <w:r w:rsidRPr="00307393">
        <w:rPr>
          <w:b/>
        </w:rPr>
        <w:t>8. Территориальная зона сельскохозяйственного использования</w:t>
      </w:r>
    </w:p>
    <w:p w:rsidR="00301179" w:rsidRPr="00150128" w:rsidRDefault="00301179" w:rsidP="00301179">
      <w:pPr>
        <w:pStyle w:val="ab"/>
        <w:spacing w:before="0" w:after="0"/>
        <w:ind w:firstLine="566"/>
        <w:contextualSpacing/>
        <w:jc w:val="both"/>
      </w:pPr>
      <w:r w:rsidRPr="00150128">
        <w:t>В состав  территориальных зон сельскохозяйственного использования включены зоны для ведения сельского хозяйства; содержание данного вида разрешенного использования включает в себя содержание видов разрешенного использования с кодами 1.1-1.18,  в том числе размещ</w:t>
      </w:r>
      <w:r w:rsidRPr="00150128">
        <w:t>е</w:t>
      </w:r>
      <w:r w:rsidRPr="00150128">
        <w:t>ние зданий и сооружений, используемых для хранения и переработки сельскохозяйственной продукции;</w:t>
      </w:r>
    </w:p>
    <w:p w:rsidR="00301179" w:rsidRPr="00150128" w:rsidRDefault="00301179" w:rsidP="00301179">
      <w:pPr>
        <w:pStyle w:val="ab"/>
        <w:spacing w:before="0" w:after="0"/>
        <w:ind w:firstLine="566"/>
        <w:contextualSpacing/>
        <w:jc w:val="both"/>
      </w:pPr>
      <w:r w:rsidRPr="00150128">
        <w:t>зона «</w:t>
      </w:r>
      <w:r w:rsidRPr="00150128">
        <w:rPr>
          <w:b/>
        </w:rPr>
        <w:t>СхП.1»</w:t>
      </w:r>
      <w:r w:rsidRPr="00150128">
        <w:t xml:space="preserve"> - зона животноводств</w:t>
      </w:r>
      <w:proofErr w:type="gramStart"/>
      <w:r w:rsidRPr="00150128">
        <w:t>а-</w:t>
      </w:r>
      <w:proofErr w:type="gramEnd"/>
      <w:r w:rsidRPr="00150128">
        <w:t xml:space="preserve"> осуществление хозяйственной деятельности, св</w:t>
      </w:r>
      <w:r w:rsidRPr="00150128">
        <w:t>я</w:t>
      </w:r>
      <w:r w:rsidRPr="00150128">
        <w:t>занной с производством продукции животноводства, в том числе сенокошение, выпас сельск</w:t>
      </w:r>
      <w:r w:rsidRPr="00150128">
        <w:t>о</w:t>
      </w:r>
      <w:r w:rsidRPr="00150128">
        <w:t>хозяйственных животных, разведение племенных животных, производство и использование племенной продукции, размещение зданий, сооружений, используемых для содержания и ра</w:t>
      </w:r>
      <w:r w:rsidRPr="00150128">
        <w:t>з</w:t>
      </w:r>
      <w:r w:rsidRPr="00150128">
        <w:t>ведения сельскохозяйственных животных , производства, хранения и первичной переработки сельскохозяйственной продукции; осуществление хозяйственной деятельности, в том числе на сельскохозяйственных угодьях, связанной с разведением сельскохозяйственных животных - скотоводство (крупного рогатого скота, овец, коз, лошадей);</w:t>
      </w:r>
    </w:p>
    <w:p w:rsidR="00301179" w:rsidRPr="00150128" w:rsidRDefault="00301179" w:rsidP="00301179">
      <w:pPr>
        <w:pStyle w:val="ab"/>
        <w:spacing w:before="0" w:after="0"/>
        <w:ind w:firstLine="566"/>
        <w:contextualSpacing/>
        <w:jc w:val="both"/>
      </w:pPr>
      <w:r w:rsidRPr="00150128">
        <w:t>зона «</w:t>
      </w:r>
      <w:r w:rsidRPr="00150128">
        <w:rPr>
          <w:b/>
        </w:rPr>
        <w:t>СхП.2»</w:t>
      </w:r>
      <w:r w:rsidRPr="00150128">
        <w:t xml:space="preserve"> - зона животноводств</w:t>
      </w:r>
      <w:proofErr w:type="gramStart"/>
      <w:r w:rsidRPr="00150128">
        <w:t>а-</w:t>
      </w:r>
      <w:proofErr w:type="gramEnd"/>
      <w:r w:rsidRPr="00150128">
        <w:t xml:space="preserve"> осуществление хозяйственной деятельности, св</w:t>
      </w:r>
      <w:r w:rsidRPr="00150128">
        <w:t>я</w:t>
      </w:r>
      <w:r w:rsidRPr="00150128">
        <w:t>занной с производством продукции животноводства, в том числе сенокошение, выпас сельск</w:t>
      </w:r>
      <w:r w:rsidRPr="00150128">
        <w:t>о</w:t>
      </w:r>
      <w:r w:rsidRPr="00150128">
        <w:t>хозяйственных животных, разведение племенных животных, производство и использование племенной продукции, размещение зданий, сооружений, используемых для содержания и ра</w:t>
      </w:r>
      <w:r w:rsidRPr="00150128">
        <w:t>з</w:t>
      </w:r>
      <w:r w:rsidRPr="00150128">
        <w:t>ведения сельскохозяйственных животных , производства, хранения и первичной переработки сельскохозяйственной продукции; осуществление хозяйственной деятельности, в том числе на сельскохозяйственных угодьях, связанной с разведением сельскохозяйственных животных-свиноводства ;</w:t>
      </w:r>
    </w:p>
    <w:p w:rsidR="00301179" w:rsidRPr="00150128" w:rsidRDefault="00301179" w:rsidP="00301179">
      <w:pPr>
        <w:pStyle w:val="ab"/>
        <w:spacing w:before="0" w:after="0"/>
        <w:ind w:firstLine="566"/>
        <w:contextualSpacing/>
        <w:jc w:val="both"/>
      </w:pPr>
      <w:r w:rsidRPr="00150128">
        <w:t>зона «</w:t>
      </w:r>
      <w:r w:rsidRPr="00150128">
        <w:rPr>
          <w:b/>
        </w:rPr>
        <w:t>СхП.3»</w:t>
      </w:r>
      <w:r w:rsidRPr="00150128">
        <w:t xml:space="preserve"> - зона пчеловодств</w:t>
      </w:r>
      <w:proofErr w:type="gramStart"/>
      <w:r w:rsidRPr="00150128">
        <w:t>а-</w:t>
      </w:r>
      <w:proofErr w:type="gramEnd"/>
      <w:r w:rsidRPr="00150128">
        <w:t xml:space="preserve"> осуществление хозяйственной деятельности, в том числе на сельскохозяйственных угодьях, по разведению, содержанию и использованию пчел и иных полезных насекомых; размещение ульев, иных объектов и оборудования, необходимого для пчеловодства и разведения иных полезных насекомых; размещение сооружений использу</w:t>
      </w:r>
      <w:r w:rsidRPr="00150128">
        <w:t>е</w:t>
      </w:r>
      <w:r w:rsidRPr="00150128">
        <w:t>мых для хранения и первичной переработки продукции пчеловодства;</w:t>
      </w:r>
    </w:p>
    <w:p w:rsidR="00301179" w:rsidRPr="00150128" w:rsidRDefault="00301179" w:rsidP="00301179">
      <w:pPr>
        <w:pStyle w:val="ab"/>
        <w:spacing w:before="0" w:after="0"/>
        <w:ind w:firstLine="566"/>
        <w:contextualSpacing/>
        <w:jc w:val="both"/>
      </w:pPr>
      <w:r w:rsidRPr="00150128">
        <w:t>зона «</w:t>
      </w:r>
      <w:proofErr w:type="spellStart"/>
      <w:r w:rsidRPr="00150128">
        <w:rPr>
          <w:b/>
        </w:rPr>
        <w:t>СхПХ</w:t>
      </w:r>
      <w:proofErr w:type="spellEnd"/>
      <w:r w:rsidRPr="00150128">
        <w:rPr>
          <w:b/>
        </w:rPr>
        <w:t>» -</w:t>
      </w:r>
      <w:r w:rsidRPr="00150128">
        <w:t xml:space="preserve"> зона для осуществление хозяйственной деятельности, связанной с хран</w:t>
      </w:r>
      <w:r w:rsidRPr="00150128">
        <w:t>е</w:t>
      </w:r>
      <w:r w:rsidRPr="00150128">
        <w:t>нием и переработкой сельскохозяйственной продукцией - размещение зданий</w:t>
      </w:r>
      <w:proofErr w:type="gramStart"/>
      <w:r w:rsidRPr="00150128">
        <w:t xml:space="preserve"> ,</w:t>
      </w:r>
      <w:proofErr w:type="gramEnd"/>
      <w:r w:rsidRPr="00150128">
        <w:t xml:space="preserve"> сооружений, и</w:t>
      </w:r>
      <w:r w:rsidRPr="00150128">
        <w:t>с</w:t>
      </w:r>
      <w:r w:rsidRPr="00150128">
        <w:t>пользуемых для производства, хранения, первичной и глубокой переработки сельскохозяйс</w:t>
      </w:r>
      <w:r w:rsidRPr="00150128">
        <w:t>т</w:t>
      </w:r>
      <w:r w:rsidRPr="00150128">
        <w:t>венной продукции;</w:t>
      </w:r>
    </w:p>
    <w:p w:rsidR="00301179" w:rsidRDefault="00301179" w:rsidP="00301179">
      <w:pPr>
        <w:pStyle w:val="ab"/>
        <w:spacing w:before="0" w:after="0"/>
        <w:ind w:firstLine="566"/>
        <w:contextualSpacing/>
        <w:jc w:val="both"/>
      </w:pPr>
    </w:p>
    <w:p w:rsidR="00301179" w:rsidRPr="00307393" w:rsidRDefault="00301179" w:rsidP="00301179">
      <w:pPr>
        <w:pStyle w:val="ab"/>
        <w:spacing w:before="0" w:after="0"/>
        <w:ind w:firstLine="566"/>
        <w:contextualSpacing/>
        <w:jc w:val="both"/>
      </w:pPr>
      <w:r w:rsidRPr="00307393">
        <w:rPr>
          <w:b/>
        </w:rPr>
        <w:lastRenderedPageBreak/>
        <w:t>9. Территориальная зона лесов</w:t>
      </w:r>
    </w:p>
    <w:p w:rsidR="00301179" w:rsidRPr="00307393" w:rsidRDefault="00301179" w:rsidP="00301179">
      <w:pPr>
        <w:pStyle w:val="ab"/>
        <w:spacing w:before="0" w:after="0"/>
        <w:ind w:firstLine="566"/>
        <w:contextualSpacing/>
        <w:jc w:val="both"/>
      </w:pPr>
      <w:r w:rsidRPr="00307393">
        <w:t>В состав территориальных зон лесов включены зоны для ведения деятельности по заг</w:t>
      </w:r>
      <w:r w:rsidRPr="00307393">
        <w:t>о</w:t>
      </w:r>
      <w:r w:rsidRPr="00307393">
        <w:t>товке, первичной обработке и вывозу древесины и не древесных лесных ресурсов, охрана и во</w:t>
      </w:r>
      <w:r w:rsidRPr="00307393">
        <w:t>с</w:t>
      </w:r>
      <w:r w:rsidRPr="00307393">
        <w:t xml:space="preserve">становление </w:t>
      </w:r>
      <w:proofErr w:type="gramStart"/>
      <w:r w:rsidRPr="00307393">
        <w:t>лесов</w:t>
      </w:r>
      <w:proofErr w:type="gramEnd"/>
      <w:r w:rsidRPr="00307393">
        <w:t xml:space="preserve"> и иные цели.</w:t>
      </w:r>
    </w:p>
    <w:p w:rsidR="00301179" w:rsidRPr="00307393" w:rsidRDefault="00301179" w:rsidP="00301179">
      <w:pPr>
        <w:pStyle w:val="ab"/>
        <w:spacing w:before="0" w:after="0"/>
        <w:ind w:firstLine="566"/>
        <w:contextualSpacing/>
        <w:jc w:val="both"/>
      </w:pPr>
      <w:r w:rsidRPr="00307393">
        <w:t>зона «</w:t>
      </w:r>
      <w:r w:rsidRPr="00307393">
        <w:rPr>
          <w:b/>
        </w:rPr>
        <w:t xml:space="preserve">ЛЭ» </w:t>
      </w:r>
      <w:r w:rsidRPr="00307393">
        <w:t>- зона эксплуатационных лесов - использование лесов и заготовка древесины, заготовка лесных ресурсов - деятельность по заготовке, первичной обработке и вывозу древ</w:t>
      </w:r>
      <w:r w:rsidRPr="00307393">
        <w:t>е</w:t>
      </w:r>
      <w:r w:rsidRPr="00307393">
        <w:t xml:space="preserve">сины и не древесных лесных ресурсов, охрана и восстановление </w:t>
      </w:r>
      <w:proofErr w:type="gramStart"/>
      <w:r w:rsidRPr="00307393">
        <w:t>лесов</w:t>
      </w:r>
      <w:proofErr w:type="gramEnd"/>
      <w:r w:rsidRPr="00307393">
        <w:t xml:space="preserve"> и иные цели; рубка ле</w:t>
      </w:r>
      <w:r w:rsidRPr="00307393">
        <w:t>с</w:t>
      </w:r>
      <w:r w:rsidRPr="00307393">
        <w:t>ных насаждений, выросших в природных условиях, в том числе гражданами для собственных нужд, частичная переработка, хранение и вывоз древесины, создание лесных дорог, размещение сооружений, необходимых для обработки и хранения древесины (лесных складов лесопилен), охрана и восстановление лесов; заготовка живицы, сбор не древесных лесных ресурсов, в том числе гражданам для собственных нужд, заготовка пищевых лесных ресурсов и дикорастущих растений, хранение, неглубокая переработка и вывоз добытых лесных ресурсов, размещение временных сооружений, необходимых для хранения и неглубокой переработки лесных ресу</w:t>
      </w:r>
      <w:r w:rsidRPr="00307393">
        <w:t>р</w:t>
      </w:r>
      <w:r w:rsidRPr="00307393">
        <w:t>сов (сушилки, грибоварни, склады), охрана лесов;</w:t>
      </w:r>
    </w:p>
    <w:p w:rsidR="00301179" w:rsidRPr="00307393" w:rsidRDefault="00301179" w:rsidP="00301179">
      <w:pPr>
        <w:pStyle w:val="ab"/>
        <w:spacing w:before="0" w:after="0"/>
        <w:ind w:firstLine="567"/>
        <w:contextualSpacing/>
        <w:jc w:val="both"/>
        <w:rPr>
          <w:b/>
        </w:rPr>
      </w:pPr>
    </w:p>
    <w:p w:rsidR="00301179" w:rsidRPr="00307393" w:rsidRDefault="00301179" w:rsidP="00301179">
      <w:pPr>
        <w:pStyle w:val="ab"/>
        <w:spacing w:before="0" w:after="0"/>
        <w:ind w:firstLine="566"/>
        <w:contextualSpacing/>
        <w:jc w:val="both"/>
        <w:rPr>
          <w:b/>
        </w:rPr>
      </w:pPr>
      <w:r w:rsidRPr="00307393">
        <w:rPr>
          <w:b/>
        </w:rPr>
        <w:t>10. Территориальная зона водных объектов</w:t>
      </w:r>
    </w:p>
    <w:p w:rsidR="00301179" w:rsidRPr="00307393" w:rsidRDefault="00301179" w:rsidP="00301179">
      <w:pPr>
        <w:pStyle w:val="ab"/>
        <w:spacing w:before="0" w:after="0"/>
        <w:contextualSpacing/>
        <w:jc w:val="both"/>
      </w:pPr>
      <w:r w:rsidRPr="00307393">
        <w:rPr>
          <w:b/>
        </w:rPr>
        <w:t xml:space="preserve">         </w:t>
      </w:r>
      <w:r w:rsidRPr="00307393">
        <w:t>В состав территориальных зон водных объектов включены  ледники, снежники, ручьи, р</w:t>
      </w:r>
      <w:r w:rsidRPr="00307393">
        <w:t>е</w:t>
      </w:r>
      <w:r w:rsidRPr="00307393">
        <w:t>ки, озера, болота, территориальные моря и другие поверхностные водные объекты общего пользования, специального пользования, гидротехнические сооружения.</w:t>
      </w:r>
    </w:p>
    <w:p w:rsidR="00301179" w:rsidRPr="00307393" w:rsidRDefault="00301179" w:rsidP="00301179">
      <w:pPr>
        <w:pStyle w:val="ab"/>
        <w:spacing w:before="0" w:after="0"/>
        <w:contextualSpacing/>
        <w:jc w:val="both"/>
      </w:pPr>
      <w:r w:rsidRPr="00307393">
        <w:t xml:space="preserve">         зона «</w:t>
      </w:r>
      <w:proofErr w:type="gramStart"/>
      <w:r w:rsidRPr="00307393">
        <w:rPr>
          <w:b/>
        </w:rPr>
        <w:t>ВО</w:t>
      </w:r>
      <w:proofErr w:type="gramEnd"/>
      <w:r w:rsidRPr="00307393">
        <w:rPr>
          <w:b/>
        </w:rPr>
        <w:t>»</w:t>
      </w:r>
      <w:r w:rsidRPr="00307393">
        <w:t xml:space="preserve"> - зона водных объектов общего пользования - использование земельных учас</w:t>
      </w:r>
      <w:r w:rsidRPr="00307393">
        <w:t>т</w:t>
      </w:r>
      <w:r w:rsidRPr="00307393">
        <w:t>ков, примыкающих к водным объектам способами, необходимыми для осуществления общего водопользования (водопользования, осуществляемого гражданами для личных нужд, а также забор водных ресурсов для целей питьевого и хозяйственно-бытового водоснабжения, купания; использование маломерных судов, водных  мотоциклов и других технических средств, водопой, если соответствующие запреты не установлены законодательством);</w:t>
      </w:r>
    </w:p>
    <w:p w:rsidR="00301179" w:rsidRPr="00307393" w:rsidRDefault="00301179" w:rsidP="00301179">
      <w:pPr>
        <w:pStyle w:val="ab"/>
        <w:spacing w:before="0" w:after="0"/>
        <w:contextualSpacing/>
        <w:jc w:val="both"/>
      </w:pPr>
      <w:r w:rsidRPr="00307393">
        <w:t xml:space="preserve">               </w:t>
      </w:r>
    </w:p>
    <w:p w:rsidR="00301179" w:rsidRPr="00307393" w:rsidRDefault="00301179" w:rsidP="00301179">
      <w:pPr>
        <w:pStyle w:val="ab"/>
        <w:spacing w:before="0" w:after="0"/>
        <w:ind w:firstLine="566"/>
        <w:contextualSpacing/>
        <w:jc w:val="both"/>
        <w:rPr>
          <w:b/>
        </w:rPr>
      </w:pPr>
      <w:r w:rsidRPr="00307393">
        <w:rPr>
          <w:b/>
        </w:rPr>
        <w:t>11. Территориальная зона объектов специальной деятельности</w:t>
      </w:r>
    </w:p>
    <w:p w:rsidR="00301179" w:rsidRPr="00307393" w:rsidRDefault="00301179" w:rsidP="00301179">
      <w:pPr>
        <w:spacing w:line="240" w:lineRule="auto"/>
        <w:ind w:firstLine="561"/>
        <w:rPr>
          <w:rFonts w:ascii="Times New Roman" w:hAnsi="Times New Roman"/>
          <w:b/>
          <w:sz w:val="24"/>
          <w:szCs w:val="24"/>
        </w:rPr>
      </w:pPr>
      <w:r w:rsidRPr="00307393">
        <w:rPr>
          <w:rFonts w:ascii="Times New Roman" w:hAnsi="Times New Roman"/>
          <w:sz w:val="24"/>
          <w:szCs w:val="24"/>
        </w:rPr>
        <w:t xml:space="preserve"> </w:t>
      </w:r>
      <w:proofErr w:type="gramStart"/>
      <w:r w:rsidRPr="00307393">
        <w:rPr>
          <w:rFonts w:ascii="Times New Roman" w:hAnsi="Times New Roman"/>
          <w:sz w:val="24"/>
          <w:szCs w:val="24"/>
        </w:rPr>
        <w:t>зона «</w:t>
      </w:r>
      <w:r w:rsidRPr="00307393">
        <w:rPr>
          <w:rFonts w:ascii="Times New Roman" w:hAnsi="Times New Roman"/>
          <w:b/>
          <w:sz w:val="24"/>
          <w:szCs w:val="24"/>
        </w:rPr>
        <w:t>СД»</w:t>
      </w:r>
      <w:r w:rsidRPr="00307393">
        <w:rPr>
          <w:rFonts w:ascii="Times New Roman" w:hAnsi="Times New Roman"/>
          <w:sz w:val="24"/>
          <w:szCs w:val="24"/>
        </w:rPr>
        <w:t xml:space="preserve"> - зона для размещения объектов специальной деятельности - размещение, хр</w:t>
      </w:r>
      <w:r w:rsidRPr="00307393">
        <w:rPr>
          <w:rFonts w:ascii="Times New Roman" w:hAnsi="Times New Roman"/>
          <w:sz w:val="24"/>
          <w:szCs w:val="24"/>
        </w:rPr>
        <w:t>а</w:t>
      </w:r>
      <w:r w:rsidRPr="00307393">
        <w:rPr>
          <w:rFonts w:ascii="Times New Roman" w:hAnsi="Times New Roman"/>
          <w:sz w:val="24"/>
          <w:szCs w:val="24"/>
        </w:rPr>
        <w:t>нение, захоронение, утилизация, накопление, обработка, обезвреживание отходов производства и потребления, медицинских отходов, биологических отходов, а также размещение объектов размещения отходов, захоронения.</w:t>
      </w:r>
      <w:proofErr w:type="gramEnd"/>
      <w:r w:rsidRPr="00307393">
        <w:rPr>
          <w:rFonts w:ascii="Times New Roman" w:hAnsi="Times New Roman"/>
          <w:sz w:val="24"/>
          <w:szCs w:val="24"/>
        </w:rPr>
        <w:t xml:space="preserve"> Хранения, обезвреживания таких отходов (скотомогильн</w:t>
      </w:r>
      <w:r w:rsidRPr="00307393">
        <w:rPr>
          <w:rFonts w:ascii="Times New Roman" w:hAnsi="Times New Roman"/>
          <w:sz w:val="24"/>
          <w:szCs w:val="24"/>
        </w:rPr>
        <w:t>и</w:t>
      </w:r>
      <w:r w:rsidRPr="00307393">
        <w:rPr>
          <w:rFonts w:ascii="Times New Roman" w:hAnsi="Times New Roman"/>
          <w:sz w:val="24"/>
          <w:szCs w:val="24"/>
        </w:rPr>
        <w:t>ков, полигонов по захоронению и сортировке бытового мусора и отходов,  мест сбора вещей для их вторичной переработки);</w:t>
      </w:r>
    </w:p>
    <w:p w:rsidR="00301179" w:rsidRPr="00307393" w:rsidRDefault="00301179" w:rsidP="00301179">
      <w:pPr>
        <w:spacing w:after="0" w:line="240" w:lineRule="auto"/>
        <w:rPr>
          <w:rFonts w:ascii="Times New Roman" w:hAnsi="Times New Roman"/>
          <w:b/>
          <w:sz w:val="24"/>
          <w:szCs w:val="24"/>
        </w:rPr>
      </w:pPr>
      <w:r w:rsidRPr="00307393">
        <w:rPr>
          <w:rFonts w:ascii="Times New Roman" w:hAnsi="Times New Roman"/>
          <w:b/>
          <w:sz w:val="24"/>
          <w:szCs w:val="24"/>
        </w:rPr>
        <w:t xml:space="preserve">         12. Территориальная зона земельных участков общего пользования</w:t>
      </w:r>
    </w:p>
    <w:p w:rsidR="00301179" w:rsidRPr="00301179" w:rsidRDefault="00301179" w:rsidP="00301179">
      <w:pPr>
        <w:spacing w:line="240" w:lineRule="auto"/>
        <w:ind w:firstLine="561"/>
        <w:rPr>
          <w:rFonts w:ascii="Times New Roman" w:hAnsi="Times New Roman"/>
          <w:sz w:val="24"/>
          <w:szCs w:val="24"/>
        </w:rPr>
      </w:pPr>
      <w:r w:rsidRPr="00307393">
        <w:rPr>
          <w:rFonts w:ascii="Times New Roman" w:hAnsi="Times New Roman"/>
          <w:sz w:val="24"/>
          <w:szCs w:val="24"/>
        </w:rPr>
        <w:t>зона «</w:t>
      </w:r>
      <w:r w:rsidRPr="00307393">
        <w:rPr>
          <w:rFonts w:ascii="Times New Roman" w:hAnsi="Times New Roman"/>
          <w:b/>
          <w:sz w:val="24"/>
          <w:szCs w:val="24"/>
        </w:rPr>
        <w:t>ТОП»</w:t>
      </w:r>
      <w:r w:rsidRPr="00307393">
        <w:rPr>
          <w:rFonts w:ascii="Times New Roman" w:hAnsi="Times New Roman"/>
          <w:sz w:val="24"/>
          <w:szCs w:val="24"/>
        </w:rPr>
        <w:t xml:space="preserve"> - зона территорий общего пользования - размещение объектов улично-дорожной сети, автомобильных дорог и пешеходных тротуаров в границах населенных пун</w:t>
      </w:r>
      <w:r w:rsidRPr="00307393">
        <w:rPr>
          <w:rFonts w:ascii="Times New Roman" w:hAnsi="Times New Roman"/>
          <w:sz w:val="24"/>
          <w:szCs w:val="24"/>
        </w:rPr>
        <w:t>к</w:t>
      </w:r>
      <w:r w:rsidRPr="00307393">
        <w:rPr>
          <w:rFonts w:ascii="Times New Roman" w:hAnsi="Times New Roman"/>
          <w:sz w:val="24"/>
          <w:szCs w:val="24"/>
        </w:rPr>
        <w:t>тов,  пешеходных переходов, набережных, береговых полос водных объектов общего пользов</w:t>
      </w:r>
      <w:r w:rsidRPr="00307393">
        <w:rPr>
          <w:rFonts w:ascii="Times New Roman" w:hAnsi="Times New Roman"/>
          <w:sz w:val="24"/>
          <w:szCs w:val="24"/>
        </w:rPr>
        <w:t>а</w:t>
      </w:r>
      <w:r w:rsidRPr="00307393">
        <w:rPr>
          <w:rFonts w:ascii="Times New Roman" w:hAnsi="Times New Roman"/>
          <w:sz w:val="24"/>
          <w:szCs w:val="24"/>
        </w:rPr>
        <w:t>ния, скверов, бульваров, площадей, проездов, малых архитектурных форм благоустройства;</w:t>
      </w:r>
    </w:p>
    <w:p w:rsidR="00301179" w:rsidRPr="00301179" w:rsidRDefault="00301179" w:rsidP="00301179">
      <w:pPr>
        <w:pStyle w:val="ab"/>
        <w:spacing w:before="0" w:after="0"/>
        <w:ind w:firstLine="566"/>
        <w:contextualSpacing/>
        <w:rPr>
          <w:b/>
        </w:rPr>
      </w:pPr>
    </w:p>
    <w:p w:rsidR="00301179" w:rsidRPr="008D7E19" w:rsidRDefault="00301179" w:rsidP="00301179">
      <w:pPr>
        <w:pStyle w:val="ab"/>
        <w:spacing w:before="0" w:after="0"/>
        <w:ind w:firstLine="566"/>
        <w:contextualSpacing/>
        <w:rPr>
          <w:b/>
        </w:rPr>
      </w:pPr>
      <w:r w:rsidRPr="008D7E19">
        <w:rPr>
          <w:b/>
        </w:rPr>
        <w:t>13. Территориальная зона для ведения дачного хозяйства</w:t>
      </w:r>
      <w:proofErr w:type="gramStart"/>
      <w:r w:rsidRPr="008D7E19">
        <w:rPr>
          <w:b/>
        </w:rPr>
        <w:t xml:space="preserve"> ,</w:t>
      </w:r>
      <w:proofErr w:type="gramEnd"/>
      <w:r w:rsidRPr="008D7E19">
        <w:rPr>
          <w:b/>
        </w:rPr>
        <w:t xml:space="preserve"> садоводства, огороднич</w:t>
      </w:r>
      <w:r w:rsidRPr="008D7E19">
        <w:rPr>
          <w:b/>
        </w:rPr>
        <w:t>е</w:t>
      </w:r>
      <w:r w:rsidRPr="008D7E19">
        <w:rPr>
          <w:b/>
        </w:rPr>
        <w:t>ства</w:t>
      </w:r>
      <w:r>
        <w:rPr>
          <w:b/>
        </w:rPr>
        <w:t>.</w:t>
      </w:r>
    </w:p>
    <w:p w:rsidR="00301179" w:rsidRPr="008D7E19" w:rsidRDefault="00301179" w:rsidP="00301179">
      <w:pPr>
        <w:spacing w:line="240" w:lineRule="auto"/>
        <w:ind w:firstLine="561"/>
        <w:rPr>
          <w:rFonts w:ascii="Times New Roman" w:hAnsi="Times New Roman"/>
          <w:b/>
          <w:sz w:val="24"/>
          <w:szCs w:val="24"/>
        </w:rPr>
      </w:pPr>
      <w:proofErr w:type="gramStart"/>
      <w:r w:rsidRPr="008D7E19">
        <w:rPr>
          <w:rFonts w:ascii="Times New Roman" w:hAnsi="Times New Roman"/>
          <w:sz w:val="24"/>
          <w:szCs w:val="24"/>
        </w:rPr>
        <w:t>з</w:t>
      </w:r>
      <w:proofErr w:type="gramEnd"/>
      <w:r w:rsidRPr="008D7E19">
        <w:rPr>
          <w:rFonts w:ascii="Times New Roman" w:hAnsi="Times New Roman"/>
          <w:sz w:val="24"/>
          <w:szCs w:val="24"/>
        </w:rPr>
        <w:t>она «</w:t>
      </w:r>
      <w:r w:rsidRPr="008D7E19">
        <w:rPr>
          <w:rFonts w:ascii="Times New Roman" w:hAnsi="Times New Roman"/>
          <w:b/>
          <w:sz w:val="24"/>
          <w:szCs w:val="24"/>
        </w:rPr>
        <w:t>ОСД»</w:t>
      </w:r>
      <w:r w:rsidRPr="008D7E19">
        <w:rPr>
          <w:rFonts w:ascii="Times New Roman" w:hAnsi="Times New Roman"/>
          <w:sz w:val="24"/>
          <w:szCs w:val="24"/>
        </w:rPr>
        <w:t xml:space="preserve"> - зона для ведения огородничества, садоводства, дачного хозяйства – осущ</w:t>
      </w:r>
      <w:r w:rsidRPr="008D7E19">
        <w:rPr>
          <w:rFonts w:ascii="Times New Roman" w:hAnsi="Times New Roman"/>
          <w:sz w:val="24"/>
          <w:szCs w:val="24"/>
        </w:rPr>
        <w:t>е</w:t>
      </w:r>
      <w:r w:rsidRPr="008D7E19">
        <w:rPr>
          <w:rFonts w:ascii="Times New Roman" w:hAnsi="Times New Roman"/>
          <w:sz w:val="24"/>
          <w:szCs w:val="24"/>
        </w:rPr>
        <w:t>ствление деятельности, связанной с выращиванием плодовых, ягодных, овощных, бахчевых или иных сельскохозяйственных культур и картофеля; размещение жилого дома (не предназначе</w:t>
      </w:r>
      <w:r w:rsidRPr="008D7E19">
        <w:rPr>
          <w:rFonts w:ascii="Times New Roman" w:hAnsi="Times New Roman"/>
          <w:sz w:val="24"/>
          <w:szCs w:val="24"/>
        </w:rPr>
        <w:t>н</w:t>
      </w:r>
      <w:r w:rsidRPr="008D7E19">
        <w:rPr>
          <w:rFonts w:ascii="Times New Roman" w:hAnsi="Times New Roman"/>
          <w:sz w:val="24"/>
          <w:szCs w:val="24"/>
        </w:rPr>
        <w:t>ного для раздела на квартиры, пригодного для отдыха и проживания, высотой не выше трех надземных этажей ; размещение садового дома, предназначенного для отдыха и не подлежащ</w:t>
      </w:r>
      <w:r w:rsidRPr="008D7E19">
        <w:rPr>
          <w:rFonts w:ascii="Times New Roman" w:hAnsi="Times New Roman"/>
          <w:sz w:val="24"/>
          <w:szCs w:val="24"/>
        </w:rPr>
        <w:t>е</w:t>
      </w:r>
      <w:r w:rsidRPr="008D7E19">
        <w:rPr>
          <w:rFonts w:ascii="Times New Roman" w:hAnsi="Times New Roman"/>
          <w:sz w:val="24"/>
          <w:szCs w:val="24"/>
        </w:rPr>
        <w:t>го разделу на квартиры; некапитального жилого строения и хозяйственных строений и соор</w:t>
      </w:r>
      <w:r w:rsidRPr="008D7E19">
        <w:rPr>
          <w:rFonts w:ascii="Times New Roman" w:hAnsi="Times New Roman"/>
          <w:sz w:val="24"/>
          <w:szCs w:val="24"/>
        </w:rPr>
        <w:t>у</w:t>
      </w:r>
      <w:r w:rsidRPr="008D7E19">
        <w:rPr>
          <w:rFonts w:ascii="Times New Roman" w:hAnsi="Times New Roman"/>
          <w:sz w:val="24"/>
          <w:szCs w:val="24"/>
        </w:rPr>
        <w:t xml:space="preserve">жений, предназначенных для хранения сельскохозяйственных орудий труда и выращенной сельскохозяйственной продукции; </w:t>
      </w:r>
    </w:p>
    <w:p w:rsidR="001535C5" w:rsidRPr="001535C5" w:rsidRDefault="00301179" w:rsidP="001535C5">
      <w:pPr>
        <w:pStyle w:val="ab"/>
        <w:spacing w:before="0" w:after="0"/>
        <w:ind w:firstLine="566"/>
        <w:contextualSpacing/>
        <w:jc w:val="both"/>
        <w:rPr>
          <w:b/>
        </w:rPr>
      </w:pPr>
      <w:r>
        <w:rPr>
          <w:b/>
        </w:rPr>
        <w:lastRenderedPageBreak/>
        <w:t>14</w:t>
      </w:r>
      <w:r w:rsidR="001535C5" w:rsidRPr="001535C5">
        <w:rPr>
          <w:b/>
        </w:rPr>
        <w:t xml:space="preserve">. Комплексное освоение территории в сельском поселении </w:t>
      </w:r>
      <w:proofErr w:type="spellStart"/>
      <w:r w:rsidR="001535C5" w:rsidRPr="001535C5">
        <w:rPr>
          <w:b/>
        </w:rPr>
        <w:t>Байкинский</w:t>
      </w:r>
      <w:proofErr w:type="spellEnd"/>
      <w:r w:rsidR="001535C5" w:rsidRPr="001535C5">
        <w:rPr>
          <w:b/>
        </w:rPr>
        <w:t xml:space="preserve"> сельсовет муниципального района Караидельский район Республики Башкортостан </w:t>
      </w:r>
    </w:p>
    <w:p w:rsidR="001535C5" w:rsidRPr="001535C5" w:rsidRDefault="001535C5" w:rsidP="001535C5">
      <w:pPr>
        <w:pStyle w:val="ab"/>
        <w:spacing w:before="0" w:after="0"/>
        <w:ind w:firstLine="566"/>
        <w:contextualSpacing/>
        <w:jc w:val="both"/>
        <w:rPr>
          <w:b/>
        </w:rPr>
      </w:pPr>
      <w:r w:rsidRPr="001535C5">
        <w:rPr>
          <w:b/>
        </w:rPr>
        <w:t>не осуществляется.</w:t>
      </w:r>
    </w:p>
    <w:p w:rsidR="001535C5" w:rsidRPr="001535C5" w:rsidRDefault="001535C5" w:rsidP="001535C5">
      <w:pPr>
        <w:pStyle w:val="ab"/>
        <w:spacing w:before="0" w:after="0"/>
        <w:ind w:firstLine="567"/>
        <w:contextualSpacing/>
        <w:jc w:val="both"/>
        <w:rPr>
          <w:b/>
        </w:rPr>
      </w:pPr>
      <w:r w:rsidRPr="001535C5">
        <w:t xml:space="preserve">зона </w:t>
      </w:r>
      <w:r w:rsidRPr="001535C5">
        <w:rPr>
          <w:b/>
        </w:rPr>
        <w:t>«</w:t>
      </w:r>
      <w:proofErr w:type="gramStart"/>
      <w:r w:rsidRPr="001535C5">
        <w:rPr>
          <w:b/>
        </w:rPr>
        <w:t>КО</w:t>
      </w:r>
      <w:proofErr w:type="gramEnd"/>
      <w:r w:rsidRPr="001535C5">
        <w:rPr>
          <w:b/>
        </w:rPr>
        <w:t>»</w:t>
      </w:r>
      <w:r w:rsidRPr="001535C5">
        <w:t xml:space="preserve"> - зона комплексного освоения территории</w:t>
      </w:r>
    </w:p>
    <w:p w:rsidR="0090247C" w:rsidRPr="00DF7A54" w:rsidRDefault="0090247C" w:rsidP="00974A2E">
      <w:pPr>
        <w:pStyle w:val="ab"/>
        <w:spacing w:before="0" w:after="0"/>
        <w:ind w:firstLine="567"/>
        <w:contextualSpacing/>
        <w:jc w:val="both"/>
        <w:rPr>
          <w:b/>
        </w:rPr>
      </w:pPr>
    </w:p>
    <w:p w:rsidR="001535C5" w:rsidRDefault="001535C5" w:rsidP="00974A2E">
      <w:pPr>
        <w:pStyle w:val="ab"/>
        <w:spacing w:before="0" w:after="0"/>
        <w:ind w:firstLine="567"/>
        <w:contextualSpacing/>
        <w:jc w:val="both"/>
        <w:rPr>
          <w:b/>
        </w:rPr>
      </w:pPr>
    </w:p>
    <w:p w:rsidR="00211B6B" w:rsidRDefault="00211B6B" w:rsidP="00974A2E">
      <w:pPr>
        <w:pStyle w:val="ab"/>
        <w:spacing w:before="0" w:after="0"/>
        <w:ind w:firstLine="567"/>
        <w:contextualSpacing/>
        <w:jc w:val="both"/>
        <w:rPr>
          <w:b/>
        </w:rPr>
      </w:pPr>
      <w:r>
        <w:rPr>
          <w:b/>
        </w:rPr>
        <w:t xml:space="preserve">ГЛАВА </w:t>
      </w:r>
      <w:r>
        <w:rPr>
          <w:b/>
          <w:lang w:val="en-US"/>
        </w:rPr>
        <w:t>XV</w:t>
      </w:r>
      <w:r w:rsidRPr="00211B6B">
        <w:rPr>
          <w:b/>
        </w:rPr>
        <w:t>.</w:t>
      </w:r>
      <w:r>
        <w:rPr>
          <w:b/>
        </w:rPr>
        <w:t xml:space="preserve"> КАРТА ГРАДОСТРОИТЕЛЬНОГО ЗОНИРОВАНИЯ СЕЛЬСКОГО ПОСЕЛЕНИЯ </w:t>
      </w:r>
      <w:r w:rsidR="004C0428">
        <w:rPr>
          <w:b/>
        </w:rPr>
        <w:t>МАГИНСКИЙ</w:t>
      </w:r>
      <w:r w:rsidR="009F0D16">
        <w:rPr>
          <w:b/>
        </w:rPr>
        <w:t xml:space="preserve"> </w:t>
      </w:r>
      <w:r w:rsidR="007E17F0">
        <w:rPr>
          <w:b/>
        </w:rPr>
        <w:t xml:space="preserve">СЕЛЬСОВЕТ МУНИЦИПАЛЬНОГО РАЙОНА </w:t>
      </w:r>
      <w:r w:rsidR="009F0D16">
        <w:rPr>
          <w:b/>
        </w:rPr>
        <w:t>КАРА</w:t>
      </w:r>
      <w:r w:rsidR="009F0D16">
        <w:rPr>
          <w:b/>
        </w:rPr>
        <w:t>И</w:t>
      </w:r>
      <w:r w:rsidR="009F0D16">
        <w:rPr>
          <w:b/>
        </w:rPr>
        <w:t>ДЕЛЬСКИЙ РАЙОН</w:t>
      </w:r>
      <w:r w:rsidR="007E17F0">
        <w:rPr>
          <w:b/>
        </w:rPr>
        <w:t xml:space="preserve"> РЕСПУБЛИКИ БАШКОРТОСТАН </w:t>
      </w:r>
    </w:p>
    <w:p w:rsidR="00BA3E83" w:rsidRPr="00DF7A54" w:rsidRDefault="00BA3E83" w:rsidP="00974A2E">
      <w:pPr>
        <w:pStyle w:val="ab"/>
        <w:spacing w:before="0" w:after="0"/>
        <w:ind w:firstLine="566"/>
        <w:contextualSpacing/>
        <w:jc w:val="both"/>
        <w:rPr>
          <w:b/>
        </w:rPr>
      </w:pPr>
    </w:p>
    <w:p w:rsidR="00BA3E83" w:rsidRPr="00DF7A54" w:rsidRDefault="00BA3E83" w:rsidP="00974A2E">
      <w:pPr>
        <w:pStyle w:val="ab"/>
        <w:spacing w:before="0" w:after="0"/>
        <w:ind w:firstLine="567"/>
        <w:contextualSpacing/>
        <w:jc w:val="both"/>
        <w:rPr>
          <w:b/>
        </w:rPr>
      </w:pPr>
      <w:r w:rsidRPr="00DF7A54">
        <w:rPr>
          <w:b/>
        </w:rPr>
        <w:t xml:space="preserve">Статья </w:t>
      </w:r>
      <w:r w:rsidR="00FD4749">
        <w:rPr>
          <w:b/>
        </w:rPr>
        <w:t>60</w:t>
      </w:r>
      <w:r w:rsidRPr="00DF7A54">
        <w:rPr>
          <w:b/>
        </w:rPr>
        <w:t xml:space="preserve">. Карта градостроительного зонирования сельского поселения </w:t>
      </w:r>
      <w:proofErr w:type="spellStart"/>
      <w:r w:rsidR="004C0428">
        <w:rPr>
          <w:b/>
        </w:rPr>
        <w:t>Магинский</w:t>
      </w:r>
      <w:proofErr w:type="spellEnd"/>
      <w:r w:rsidR="009F0D16">
        <w:rPr>
          <w:b/>
        </w:rPr>
        <w:t xml:space="preserve"> </w:t>
      </w:r>
      <w:r w:rsidR="00851571" w:rsidRPr="00DF7A54">
        <w:rPr>
          <w:b/>
        </w:rPr>
        <w:t xml:space="preserve">сельсовет муниципального района </w:t>
      </w:r>
      <w:r w:rsidR="009F0D16">
        <w:rPr>
          <w:b/>
        </w:rPr>
        <w:t>Караидельский район</w:t>
      </w:r>
      <w:r w:rsidRPr="00DF7A54">
        <w:rPr>
          <w:b/>
        </w:rPr>
        <w:t xml:space="preserve"> Республики Башкортостан в части границ территориальных зон </w:t>
      </w:r>
    </w:p>
    <w:p w:rsidR="00BA3E83" w:rsidRPr="00DF7A54" w:rsidRDefault="00BA3E83" w:rsidP="00974A2E">
      <w:pPr>
        <w:widowControl w:val="0"/>
        <w:suppressAutoHyphens/>
        <w:autoSpaceDE w:val="0"/>
        <w:spacing w:after="0" w:line="240" w:lineRule="auto"/>
        <w:ind w:firstLine="566"/>
        <w:contextualSpacing/>
        <w:jc w:val="both"/>
        <w:rPr>
          <w:rFonts w:ascii="Times New Roman" w:hAnsi="Times New Roman"/>
          <w:sz w:val="24"/>
          <w:szCs w:val="24"/>
        </w:rPr>
      </w:pPr>
    </w:p>
    <w:p w:rsidR="0090247C" w:rsidRPr="00DF7A54" w:rsidRDefault="0090247C" w:rsidP="00974A2E">
      <w:pPr>
        <w:widowControl w:val="0"/>
        <w:suppressAutoHyphens/>
        <w:autoSpaceDE w:val="0"/>
        <w:spacing w:after="0" w:line="240" w:lineRule="auto"/>
        <w:ind w:firstLine="566"/>
        <w:contextualSpacing/>
        <w:jc w:val="both"/>
        <w:rPr>
          <w:rFonts w:ascii="Times New Roman" w:hAnsi="Times New Roman"/>
          <w:sz w:val="24"/>
          <w:szCs w:val="24"/>
        </w:rPr>
      </w:pPr>
      <w:r w:rsidRPr="00DF7A54">
        <w:rPr>
          <w:rFonts w:ascii="Times New Roman" w:hAnsi="Times New Roman"/>
          <w:sz w:val="24"/>
          <w:szCs w:val="24"/>
        </w:rPr>
        <w:t>Карта градостроительного зонирования</w:t>
      </w:r>
      <w:r w:rsidR="00D869CD">
        <w:rPr>
          <w:rFonts w:ascii="Times New Roman" w:hAnsi="Times New Roman"/>
          <w:sz w:val="24"/>
          <w:szCs w:val="24"/>
        </w:rPr>
        <w:t xml:space="preserve"> территории</w:t>
      </w:r>
      <w:r w:rsidRPr="00DF7A54">
        <w:rPr>
          <w:rFonts w:ascii="Times New Roman" w:hAnsi="Times New Roman"/>
          <w:sz w:val="24"/>
          <w:szCs w:val="24"/>
        </w:rPr>
        <w:t xml:space="preserve"> сельского поселения</w:t>
      </w:r>
      <w:r w:rsidR="00D869CD">
        <w:rPr>
          <w:rFonts w:ascii="Times New Roman" w:hAnsi="Times New Roman"/>
          <w:sz w:val="24"/>
          <w:szCs w:val="24"/>
        </w:rPr>
        <w:t xml:space="preserve">, </w:t>
      </w:r>
      <w:r w:rsidR="00D869CD">
        <w:rPr>
          <w:rFonts w:ascii="Times New Roman" w:hAnsi="Times New Roman"/>
          <w:color w:val="000000"/>
          <w:shd w:val="clear" w:color="auto" w:fill="FFFFFF"/>
        </w:rPr>
        <w:t>населенных пунктов сельского поселения</w:t>
      </w:r>
      <w:r w:rsidR="00D869CD" w:rsidRPr="00DF7A54">
        <w:rPr>
          <w:rFonts w:ascii="Times New Roman" w:hAnsi="Times New Roman"/>
          <w:color w:val="000000"/>
          <w:shd w:val="clear" w:color="auto" w:fill="FFFFFF"/>
        </w:rPr>
        <w:t> </w:t>
      </w:r>
      <w:proofErr w:type="spellStart"/>
      <w:r w:rsidR="004C0428">
        <w:rPr>
          <w:rFonts w:ascii="Times New Roman" w:hAnsi="Times New Roman"/>
          <w:bCs/>
          <w:color w:val="000000"/>
          <w:shd w:val="clear" w:color="auto" w:fill="FFFFFF"/>
        </w:rPr>
        <w:t>Магинский</w:t>
      </w:r>
      <w:proofErr w:type="spellEnd"/>
      <w:r w:rsidR="009F0D16">
        <w:rPr>
          <w:rFonts w:ascii="Times New Roman" w:hAnsi="Times New Roman"/>
          <w:bCs/>
          <w:color w:val="000000"/>
          <w:shd w:val="clear" w:color="auto" w:fill="FFFFFF"/>
        </w:rPr>
        <w:t xml:space="preserve"> </w:t>
      </w:r>
      <w:r w:rsidR="008B6C16" w:rsidRPr="00DF7A54">
        <w:rPr>
          <w:rFonts w:ascii="Times New Roman" w:hAnsi="Times New Roman"/>
          <w:color w:val="000000"/>
          <w:shd w:val="clear" w:color="auto" w:fill="FFFFFF"/>
        </w:rPr>
        <w:t>сельсовет</w:t>
      </w:r>
      <w:r w:rsidR="00D869CD" w:rsidRPr="00D869CD">
        <w:rPr>
          <w:b/>
        </w:rPr>
        <w:t xml:space="preserve"> </w:t>
      </w:r>
      <w:r w:rsidR="00D869CD" w:rsidRPr="00D869CD">
        <w:rPr>
          <w:rFonts w:ascii="Times New Roman" w:hAnsi="Times New Roman"/>
          <w:sz w:val="24"/>
          <w:szCs w:val="24"/>
        </w:rPr>
        <w:t xml:space="preserve">муниципального района </w:t>
      </w:r>
      <w:r w:rsidR="009F0D16">
        <w:rPr>
          <w:rFonts w:ascii="Times New Roman" w:hAnsi="Times New Roman"/>
          <w:sz w:val="24"/>
          <w:szCs w:val="24"/>
        </w:rPr>
        <w:t>Караидельский район</w:t>
      </w:r>
      <w:r w:rsidR="00D869CD" w:rsidRPr="00D869CD">
        <w:rPr>
          <w:rFonts w:ascii="Times New Roman" w:hAnsi="Times New Roman"/>
          <w:sz w:val="24"/>
          <w:szCs w:val="24"/>
        </w:rPr>
        <w:t xml:space="preserve"> Республики Башкортостан</w:t>
      </w:r>
      <w:r w:rsidR="00D869CD">
        <w:rPr>
          <w:rFonts w:ascii="Times New Roman" w:hAnsi="Times New Roman"/>
          <w:color w:val="000000"/>
          <w:shd w:val="clear" w:color="auto" w:fill="FFFFFF"/>
        </w:rPr>
        <w:t xml:space="preserve"> </w:t>
      </w:r>
      <w:r w:rsidRPr="00DF7A54">
        <w:rPr>
          <w:rFonts w:ascii="Times New Roman" w:hAnsi="Times New Roman"/>
          <w:sz w:val="24"/>
          <w:szCs w:val="24"/>
        </w:rPr>
        <w:t>в части границ территориальных зон представлена в виде картографическ</w:t>
      </w:r>
      <w:r w:rsidR="00D869CD">
        <w:rPr>
          <w:rFonts w:ascii="Times New Roman" w:hAnsi="Times New Roman"/>
          <w:sz w:val="24"/>
          <w:szCs w:val="24"/>
        </w:rPr>
        <w:t>их</w:t>
      </w:r>
      <w:r w:rsidRPr="00DF7A54">
        <w:rPr>
          <w:rFonts w:ascii="Times New Roman" w:hAnsi="Times New Roman"/>
          <w:sz w:val="24"/>
          <w:szCs w:val="24"/>
        </w:rPr>
        <w:t xml:space="preserve"> документ</w:t>
      </w:r>
      <w:r w:rsidR="00D869CD">
        <w:rPr>
          <w:rFonts w:ascii="Times New Roman" w:hAnsi="Times New Roman"/>
          <w:sz w:val="24"/>
          <w:szCs w:val="24"/>
        </w:rPr>
        <w:t>ов</w:t>
      </w:r>
      <w:r w:rsidRPr="00DF7A54">
        <w:rPr>
          <w:rFonts w:ascii="Times New Roman" w:hAnsi="Times New Roman"/>
          <w:sz w:val="24"/>
          <w:szCs w:val="24"/>
        </w:rPr>
        <w:t>, которы</w:t>
      </w:r>
      <w:r w:rsidR="00D869CD">
        <w:rPr>
          <w:rFonts w:ascii="Times New Roman" w:hAnsi="Times New Roman"/>
          <w:sz w:val="24"/>
          <w:szCs w:val="24"/>
        </w:rPr>
        <w:t>е</w:t>
      </w:r>
      <w:r w:rsidRPr="00DF7A54">
        <w:rPr>
          <w:rFonts w:ascii="Times New Roman" w:hAnsi="Times New Roman"/>
          <w:sz w:val="24"/>
          <w:szCs w:val="24"/>
        </w:rPr>
        <w:t xml:space="preserve"> явля</w:t>
      </w:r>
      <w:r w:rsidR="00D869CD">
        <w:rPr>
          <w:rFonts w:ascii="Times New Roman" w:hAnsi="Times New Roman"/>
          <w:sz w:val="24"/>
          <w:szCs w:val="24"/>
        </w:rPr>
        <w:t>ю</w:t>
      </w:r>
      <w:r w:rsidRPr="00DF7A54">
        <w:rPr>
          <w:rFonts w:ascii="Times New Roman" w:hAnsi="Times New Roman"/>
          <w:sz w:val="24"/>
          <w:szCs w:val="24"/>
        </w:rPr>
        <w:t>тся неотъемлемой частью настоящих Правил. На карт</w:t>
      </w:r>
      <w:r w:rsidR="00D869CD">
        <w:rPr>
          <w:rFonts w:ascii="Times New Roman" w:hAnsi="Times New Roman"/>
          <w:sz w:val="24"/>
          <w:szCs w:val="24"/>
        </w:rPr>
        <w:t>ах</w:t>
      </w:r>
      <w:r w:rsidRPr="00DF7A54">
        <w:rPr>
          <w:rFonts w:ascii="Times New Roman" w:hAnsi="Times New Roman"/>
          <w:sz w:val="24"/>
          <w:szCs w:val="24"/>
        </w:rPr>
        <w:t xml:space="preserve"> отображены границы территориальных зон, кодовые обозначения территориальных зон и порядковый номер </w:t>
      </w:r>
      <w:proofErr w:type="spellStart"/>
      <w:r w:rsidRPr="00DF7A54">
        <w:rPr>
          <w:rFonts w:ascii="Times New Roman" w:hAnsi="Times New Roman"/>
          <w:sz w:val="24"/>
          <w:szCs w:val="24"/>
        </w:rPr>
        <w:t>подзоны</w:t>
      </w:r>
      <w:proofErr w:type="spellEnd"/>
      <w:r w:rsidRPr="00DF7A54">
        <w:rPr>
          <w:rFonts w:ascii="Times New Roman" w:hAnsi="Times New Roman"/>
          <w:sz w:val="24"/>
          <w:szCs w:val="24"/>
        </w:rPr>
        <w:t xml:space="preserve">. </w:t>
      </w:r>
    </w:p>
    <w:p w:rsidR="0090247C" w:rsidRPr="00DF7A54" w:rsidRDefault="0090247C" w:rsidP="00974A2E">
      <w:pPr>
        <w:widowControl w:val="0"/>
        <w:suppressAutoHyphens/>
        <w:autoSpaceDE w:val="0"/>
        <w:spacing w:after="0" w:line="240" w:lineRule="auto"/>
        <w:ind w:firstLine="566"/>
        <w:contextualSpacing/>
        <w:jc w:val="both"/>
        <w:rPr>
          <w:rFonts w:ascii="Times New Roman" w:hAnsi="Times New Roman"/>
          <w:sz w:val="24"/>
          <w:szCs w:val="24"/>
        </w:rPr>
      </w:pPr>
      <w:proofErr w:type="gramStart"/>
      <w:r w:rsidRPr="00DF7A54">
        <w:rPr>
          <w:rFonts w:ascii="Times New Roman" w:hAnsi="Times New Roman"/>
          <w:sz w:val="24"/>
          <w:szCs w:val="24"/>
        </w:rPr>
        <w:t xml:space="preserve">Перечень территориальных зон и </w:t>
      </w:r>
      <w:proofErr w:type="spellStart"/>
      <w:r w:rsidRPr="00DF7A54">
        <w:rPr>
          <w:rFonts w:ascii="Times New Roman" w:hAnsi="Times New Roman"/>
          <w:sz w:val="24"/>
          <w:szCs w:val="24"/>
        </w:rPr>
        <w:t>подзон</w:t>
      </w:r>
      <w:proofErr w:type="spellEnd"/>
      <w:r w:rsidRPr="00DF7A54">
        <w:rPr>
          <w:rFonts w:ascii="Times New Roman" w:hAnsi="Times New Roman"/>
          <w:sz w:val="24"/>
          <w:szCs w:val="24"/>
        </w:rPr>
        <w:t xml:space="preserve">, отображённых на карте градостроительного зонирования, содержащий наименования и кодовые обозначения зон (а также </w:t>
      </w:r>
      <w:proofErr w:type="spellStart"/>
      <w:r w:rsidRPr="00DF7A54">
        <w:rPr>
          <w:rFonts w:ascii="Times New Roman" w:hAnsi="Times New Roman"/>
          <w:sz w:val="24"/>
          <w:szCs w:val="24"/>
        </w:rPr>
        <w:t>подзон</w:t>
      </w:r>
      <w:proofErr w:type="spellEnd"/>
      <w:r w:rsidRPr="00DF7A54">
        <w:rPr>
          <w:rFonts w:ascii="Times New Roman" w:hAnsi="Times New Roman"/>
          <w:sz w:val="24"/>
          <w:szCs w:val="24"/>
        </w:rPr>
        <w:t xml:space="preserve"> в их составе, сгруппированных по видам), и указание целей выделения зон (а также </w:t>
      </w:r>
      <w:proofErr w:type="spellStart"/>
      <w:r w:rsidRPr="00DF7A54">
        <w:rPr>
          <w:rFonts w:ascii="Times New Roman" w:hAnsi="Times New Roman"/>
          <w:sz w:val="24"/>
          <w:szCs w:val="24"/>
        </w:rPr>
        <w:t>подзон</w:t>
      </w:r>
      <w:proofErr w:type="spellEnd"/>
      <w:r w:rsidRPr="00DF7A54">
        <w:rPr>
          <w:rFonts w:ascii="Times New Roman" w:hAnsi="Times New Roman"/>
          <w:sz w:val="24"/>
          <w:szCs w:val="24"/>
        </w:rPr>
        <w:t xml:space="preserve"> в их составе), приведён в главе 14 раздела II.</w:t>
      </w:r>
      <w:proofErr w:type="gramEnd"/>
    </w:p>
    <w:p w:rsidR="0090247C" w:rsidRDefault="0090247C" w:rsidP="00974A2E">
      <w:pPr>
        <w:widowControl w:val="0"/>
        <w:suppressAutoHyphens/>
        <w:autoSpaceDE w:val="0"/>
        <w:spacing w:after="0" w:line="240" w:lineRule="auto"/>
        <w:ind w:firstLine="566"/>
        <w:contextualSpacing/>
        <w:jc w:val="both"/>
        <w:rPr>
          <w:rFonts w:ascii="Times New Roman" w:hAnsi="Times New Roman"/>
          <w:sz w:val="24"/>
          <w:szCs w:val="24"/>
        </w:rPr>
      </w:pPr>
    </w:p>
    <w:p w:rsidR="001535C5" w:rsidRDefault="001535C5" w:rsidP="007E17F0">
      <w:pPr>
        <w:pStyle w:val="ab"/>
        <w:spacing w:before="0" w:after="0"/>
        <w:ind w:firstLine="567"/>
        <w:contextualSpacing/>
        <w:jc w:val="both"/>
        <w:rPr>
          <w:b/>
        </w:rPr>
      </w:pPr>
    </w:p>
    <w:p w:rsidR="007E17F0" w:rsidRPr="00211B6B" w:rsidRDefault="007E17F0" w:rsidP="007E17F0">
      <w:pPr>
        <w:pStyle w:val="ab"/>
        <w:spacing w:before="0" w:after="0"/>
        <w:ind w:firstLine="567"/>
        <w:contextualSpacing/>
        <w:jc w:val="both"/>
        <w:rPr>
          <w:b/>
        </w:rPr>
      </w:pPr>
      <w:r>
        <w:rPr>
          <w:b/>
        </w:rPr>
        <w:t xml:space="preserve">ГЛАВА </w:t>
      </w:r>
      <w:r>
        <w:rPr>
          <w:b/>
          <w:lang w:val="en-US"/>
        </w:rPr>
        <w:t>XV</w:t>
      </w:r>
      <w:r w:rsidR="00DE5AC6">
        <w:rPr>
          <w:b/>
          <w:lang w:val="en-US"/>
        </w:rPr>
        <w:t>I</w:t>
      </w:r>
      <w:r w:rsidRPr="00211B6B">
        <w:rPr>
          <w:b/>
        </w:rPr>
        <w:t>.</w:t>
      </w:r>
      <w:r>
        <w:rPr>
          <w:b/>
        </w:rPr>
        <w:t xml:space="preserve"> КАРТ</w:t>
      </w:r>
      <w:r w:rsidR="0017373C">
        <w:rPr>
          <w:b/>
        </w:rPr>
        <w:t>Ы</w:t>
      </w:r>
      <w:r>
        <w:rPr>
          <w:b/>
        </w:rPr>
        <w:t xml:space="preserve"> ГРАДОСТРОИТЕЛЬНОГО ЗОНИРОВАНИЯ СЕЛЬСКОГО ПОСЕЛЕНИЯ </w:t>
      </w:r>
      <w:r w:rsidR="004C0428">
        <w:rPr>
          <w:b/>
        </w:rPr>
        <w:t>МАГИНСКИЙ</w:t>
      </w:r>
      <w:r w:rsidR="009F0D16">
        <w:rPr>
          <w:b/>
        </w:rPr>
        <w:t xml:space="preserve"> </w:t>
      </w:r>
      <w:r>
        <w:rPr>
          <w:b/>
        </w:rPr>
        <w:t xml:space="preserve">СЕЛЬСОВЕТ МУНИЦИПАЛЬНОГО РАЙОНА </w:t>
      </w:r>
      <w:r w:rsidR="009F0D16">
        <w:rPr>
          <w:b/>
        </w:rPr>
        <w:t>КАРА</w:t>
      </w:r>
      <w:r w:rsidR="009F0D16">
        <w:rPr>
          <w:b/>
        </w:rPr>
        <w:t>И</w:t>
      </w:r>
      <w:r w:rsidR="009F0D16">
        <w:rPr>
          <w:b/>
        </w:rPr>
        <w:t>ДЕЛЬСКИЙ РАЙОН</w:t>
      </w:r>
      <w:r>
        <w:rPr>
          <w:b/>
        </w:rPr>
        <w:t xml:space="preserve"> РЕСПУБЛИКИ БАШКОРТОСТАН </w:t>
      </w:r>
      <w:r w:rsidRPr="0017373C">
        <w:rPr>
          <w:b/>
        </w:rPr>
        <w:t xml:space="preserve">В ЧАСТИ ГРАНИЦ </w:t>
      </w:r>
      <w:r w:rsidR="00DE5AC6" w:rsidRPr="0017373C">
        <w:rPr>
          <w:b/>
        </w:rPr>
        <w:t>ЗОН С ОСОБЫМИ УСЛОВИЯМИ ИСПОЛЬЗОВАНИЯ ТЕРРИТОРИЙ ПО САНИТАРНО-ГИГИЕНИЧЕСКИМ И ПРИРОДНО-ЭКОЛОГИЧЕСКИМ ТРЕБОВАНИЯМ</w:t>
      </w:r>
    </w:p>
    <w:p w:rsidR="007E17F0" w:rsidRDefault="007E17F0" w:rsidP="00974A2E">
      <w:pPr>
        <w:pStyle w:val="ab"/>
        <w:spacing w:before="0" w:after="0"/>
        <w:ind w:firstLine="567"/>
        <w:contextualSpacing/>
        <w:jc w:val="both"/>
        <w:rPr>
          <w:b/>
        </w:rPr>
      </w:pPr>
    </w:p>
    <w:p w:rsidR="0090247C" w:rsidRPr="00DF7A54" w:rsidRDefault="0090247C" w:rsidP="00974A2E">
      <w:pPr>
        <w:pStyle w:val="ab"/>
        <w:spacing w:before="0" w:after="0"/>
        <w:ind w:firstLine="567"/>
        <w:contextualSpacing/>
        <w:jc w:val="both"/>
        <w:rPr>
          <w:b/>
        </w:rPr>
      </w:pPr>
      <w:r w:rsidRPr="00DF7A54">
        <w:rPr>
          <w:b/>
        </w:rPr>
        <w:t xml:space="preserve">Статья </w:t>
      </w:r>
      <w:r w:rsidR="00BA3E83" w:rsidRPr="00DF7A54">
        <w:rPr>
          <w:b/>
        </w:rPr>
        <w:t>6</w:t>
      </w:r>
      <w:r w:rsidR="00FD4749">
        <w:rPr>
          <w:b/>
        </w:rPr>
        <w:t>1</w:t>
      </w:r>
      <w:r w:rsidRPr="00DF7A54">
        <w:rPr>
          <w:b/>
        </w:rPr>
        <w:t xml:space="preserve">. Перечень зон  с особыми условиями использования территорий сельского поселения </w:t>
      </w:r>
      <w:proofErr w:type="spellStart"/>
      <w:r w:rsidR="004C0428">
        <w:rPr>
          <w:b/>
        </w:rPr>
        <w:t>Магинский</w:t>
      </w:r>
      <w:proofErr w:type="spellEnd"/>
      <w:r w:rsidR="009F0D16">
        <w:rPr>
          <w:b/>
        </w:rPr>
        <w:t xml:space="preserve"> </w:t>
      </w:r>
      <w:r w:rsidR="00851571" w:rsidRPr="00DF7A54">
        <w:rPr>
          <w:b/>
        </w:rPr>
        <w:t xml:space="preserve">сельсовет муниципального района </w:t>
      </w:r>
      <w:r w:rsidR="009F0D16">
        <w:rPr>
          <w:b/>
        </w:rPr>
        <w:t>Караидельский район</w:t>
      </w:r>
      <w:r w:rsidRPr="00DF7A54">
        <w:rPr>
          <w:b/>
        </w:rPr>
        <w:t xml:space="preserve"> Респу</w:t>
      </w:r>
      <w:r w:rsidRPr="00DF7A54">
        <w:rPr>
          <w:b/>
        </w:rPr>
        <w:t>б</w:t>
      </w:r>
      <w:r w:rsidRPr="00DF7A54">
        <w:rPr>
          <w:b/>
        </w:rPr>
        <w:t>лики Башкортостан по санитарно-гигиеническим и  природно-экологическим требован</w:t>
      </w:r>
      <w:r w:rsidRPr="00DF7A54">
        <w:rPr>
          <w:b/>
        </w:rPr>
        <w:t>и</w:t>
      </w:r>
      <w:r w:rsidRPr="00DF7A54">
        <w:rPr>
          <w:b/>
        </w:rPr>
        <w:t>ям</w:t>
      </w:r>
    </w:p>
    <w:p w:rsidR="0090247C" w:rsidRPr="00DF7A54" w:rsidRDefault="0090247C" w:rsidP="00974A2E">
      <w:pPr>
        <w:pStyle w:val="ab"/>
        <w:spacing w:before="0" w:after="0"/>
        <w:ind w:firstLine="567"/>
        <w:contextualSpacing/>
        <w:jc w:val="both"/>
        <w:rPr>
          <w:b/>
        </w:rPr>
      </w:pPr>
    </w:p>
    <w:p w:rsidR="00755655" w:rsidRPr="00307393" w:rsidRDefault="00755655" w:rsidP="00755655">
      <w:pPr>
        <w:spacing w:line="240" w:lineRule="auto"/>
        <w:ind w:firstLine="360"/>
        <w:rPr>
          <w:rFonts w:ascii="Times New Roman" w:hAnsi="Times New Roman"/>
          <w:sz w:val="24"/>
          <w:szCs w:val="24"/>
        </w:rPr>
      </w:pPr>
      <w:r w:rsidRPr="00307393">
        <w:rPr>
          <w:rFonts w:ascii="Times New Roman" w:hAnsi="Times New Roman"/>
          <w:sz w:val="24"/>
          <w:szCs w:val="24"/>
        </w:rPr>
        <w:t xml:space="preserve">На картах зон с особыми условиями использования территорий входящих в  состав  карты градостроительного зонирования, </w:t>
      </w:r>
      <w:r w:rsidRPr="00307393">
        <w:rPr>
          <w:rFonts w:ascii="Times New Roman" w:hAnsi="Times New Roman"/>
          <w:bCs/>
          <w:sz w:val="24"/>
          <w:szCs w:val="24"/>
        </w:rPr>
        <w:t xml:space="preserve">территории </w:t>
      </w:r>
      <w:r w:rsidRPr="00307393">
        <w:rPr>
          <w:rFonts w:ascii="Times New Roman" w:hAnsi="Times New Roman"/>
          <w:sz w:val="24"/>
          <w:szCs w:val="24"/>
        </w:rPr>
        <w:t xml:space="preserve"> населенных пунктов сельского поселения </w:t>
      </w:r>
      <w:proofErr w:type="spellStart"/>
      <w:r w:rsidR="004C0428">
        <w:rPr>
          <w:rFonts w:ascii="Times New Roman" w:hAnsi="Times New Roman"/>
          <w:sz w:val="24"/>
          <w:szCs w:val="24"/>
        </w:rPr>
        <w:t>М</w:t>
      </w:r>
      <w:r w:rsidR="004C0428">
        <w:rPr>
          <w:rFonts w:ascii="Times New Roman" w:hAnsi="Times New Roman"/>
          <w:sz w:val="24"/>
          <w:szCs w:val="24"/>
        </w:rPr>
        <w:t>а</w:t>
      </w:r>
      <w:r w:rsidR="004C0428">
        <w:rPr>
          <w:rFonts w:ascii="Times New Roman" w:hAnsi="Times New Roman"/>
          <w:sz w:val="24"/>
          <w:szCs w:val="24"/>
        </w:rPr>
        <w:t>гинский</w:t>
      </w:r>
      <w:proofErr w:type="spellEnd"/>
      <w:r w:rsidR="009F0D16">
        <w:rPr>
          <w:rFonts w:ascii="Times New Roman" w:hAnsi="Times New Roman"/>
          <w:sz w:val="24"/>
          <w:szCs w:val="24"/>
        </w:rPr>
        <w:t xml:space="preserve"> </w:t>
      </w:r>
      <w:r w:rsidRPr="00307393">
        <w:rPr>
          <w:rFonts w:ascii="Times New Roman" w:hAnsi="Times New Roman"/>
          <w:sz w:val="24"/>
          <w:szCs w:val="24"/>
        </w:rPr>
        <w:t xml:space="preserve"> сельсовет муниципального района </w:t>
      </w:r>
      <w:r w:rsidR="009F0D16">
        <w:rPr>
          <w:rFonts w:ascii="Times New Roman" w:hAnsi="Times New Roman"/>
          <w:sz w:val="24"/>
          <w:szCs w:val="24"/>
        </w:rPr>
        <w:t>Караидельский район</w:t>
      </w:r>
      <w:r w:rsidRPr="00307393">
        <w:rPr>
          <w:rFonts w:ascii="Times New Roman" w:hAnsi="Times New Roman"/>
          <w:sz w:val="24"/>
          <w:szCs w:val="24"/>
        </w:rPr>
        <w:t xml:space="preserve"> Республики Башкортостан отображены следующие виды зон с особыми условиями использования территорий:</w:t>
      </w:r>
    </w:p>
    <w:p w:rsidR="00C10C8D" w:rsidRDefault="00C10C8D" w:rsidP="00C10C8D">
      <w:pPr>
        <w:spacing w:line="240" w:lineRule="auto"/>
        <w:ind w:firstLine="360"/>
        <w:rPr>
          <w:rFonts w:ascii="Times New Roman" w:hAnsi="Times New Roman"/>
          <w:sz w:val="24"/>
          <w:szCs w:val="24"/>
        </w:rPr>
      </w:pPr>
      <w:r w:rsidRPr="00307393">
        <w:rPr>
          <w:rFonts w:ascii="Times New Roman" w:hAnsi="Times New Roman"/>
          <w:sz w:val="24"/>
          <w:szCs w:val="24"/>
        </w:rPr>
        <w:t xml:space="preserve">На картах зон с особыми условиями использования территорий входящих в  состав  карты градостроительного зонирования, </w:t>
      </w:r>
      <w:r w:rsidRPr="00307393">
        <w:rPr>
          <w:rFonts w:ascii="Times New Roman" w:hAnsi="Times New Roman"/>
          <w:bCs/>
          <w:sz w:val="24"/>
          <w:szCs w:val="24"/>
        </w:rPr>
        <w:t xml:space="preserve">территории </w:t>
      </w:r>
      <w:r w:rsidRPr="00307393">
        <w:rPr>
          <w:rFonts w:ascii="Times New Roman" w:hAnsi="Times New Roman"/>
          <w:sz w:val="24"/>
          <w:szCs w:val="24"/>
        </w:rPr>
        <w:t xml:space="preserve"> населенных пунктов сельского поселения </w:t>
      </w:r>
      <w:proofErr w:type="spellStart"/>
      <w:r w:rsidR="004C0428">
        <w:rPr>
          <w:rFonts w:ascii="Times New Roman" w:hAnsi="Times New Roman"/>
          <w:sz w:val="24"/>
          <w:szCs w:val="24"/>
        </w:rPr>
        <w:t>М</w:t>
      </w:r>
      <w:r w:rsidR="004C0428">
        <w:rPr>
          <w:rFonts w:ascii="Times New Roman" w:hAnsi="Times New Roman"/>
          <w:sz w:val="24"/>
          <w:szCs w:val="24"/>
        </w:rPr>
        <w:t>а</w:t>
      </w:r>
      <w:r w:rsidR="004C0428">
        <w:rPr>
          <w:rFonts w:ascii="Times New Roman" w:hAnsi="Times New Roman"/>
          <w:sz w:val="24"/>
          <w:szCs w:val="24"/>
        </w:rPr>
        <w:t>гинский</w:t>
      </w:r>
      <w:proofErr w:type="spellEnd"/>
      <w:r>
        <w:rPr>
          <w:rFonts w:ascii="Times New Roman" w:hAnsi="Times New Roman"/>
          <w:sz w:val="24"/>
          <w:szCs w:val="24"/>
        </w:rPr>
        <w:t xml:space="preserve"> </w:t>
      </w:r>
      <w:r w:rsidRPr="00307393">
        <w:rPr>
          <w:rFonts w:ascii="Times New Roman" w:hAnsi="Times New Roman"/>
          <w:sz w:val="24"/>
          <w:szCs w:val="24"/>
        </w:rPr>
        <w:t xml:space="preserve"> сельсовет муниципального района </w:t>
      </w:r>
      <w:r>
        <w:rPr>
          <w:rFonts w:ascii="Times New Roman" w:hAnsi="Times New Roman"/>
          <w:sz w:val="24"/>
          <w:szCs w:val="24"/>
        </w:rPr>
        <w:t>Караидельский</w:t>
      </w:r>
      <w:r w:rsidRPr="00307393">
        <w:rPr>
          <w:rFonts w:ascii="Times New Roman" w:hAnsi="Times New Roman"/>
          <w:sz w:val="24"/>
          <w:szCs w:val="24"/>
        </w:rPr>
        <w:t xml:space="preserve"> район Республики Башкортостан отображены следующие виды зон с особыми условиями использования территорий:</w:t>
      </w:r>
    </w:p>
    <w:p w:rsidR="00C10C8D" w:rsidRPr="00307393" w:rsidRDefault="00C10C8D" w:rsidP="00C10C8D">
      <w:pPr>
        <w:pStyle w:val="ab"/>
        <w:spacing w:before="0" w:after="0"/>
        <w:ind w:firstLine="567"/>
        <w:contextualSpacing/>
        <w:rPr>
          <w:b/>
        </w:rPr>
      </w:pPr>
      <w:r w:rsidRPr="00307393">
        <w:rPr>
          <w:b/>
        </w:rPr>
        <w:t>1. Зоны санитарной охраны водозаборных, водопроводных сооружений.</w:t>
      </w:r>
    </w:p>
    <w:p w:rsidR="009D5FB4" w:rsidRPr="00307393" w:rsidRDefault="009D5FB4" w:rsidP="009D5FB4">
      <w:pPr>
        <w:pStyle w:val="ab"/>
        <w:spacing w:before="0" w:after="0"/>
        <w:ind w:firstLine="566"/>
        <w:contextualSpacing/>
      </w:pPr>
      <w:r w:rsidRPr="00307393">
        <w:t>В составе зон санитарной охраны водозаборных и  водопроводных сооружений отображ</w:t>
      </w:r>
      <w:r w:rsidRPr="00307393">
        <w:t>е</w:t>
      </w:r>
      <w:r w:rsidRPr="00307393">
        <w:t>ны следующие зоны:</w:t>
      </w:r>
    </w:p>
    <w:p w:rsidR="009D5FB4" w:rsidRPr="00307393" w:rsidRDefault="009D5FB4" w:rsidP="009D5FB4">
      <w:pPr>
        <w:pStyle w:val="ab"/>
        <w:spacing w:before="0" w:after="0"/>
        <w:ind w:firstLine="566"/>
        <w:contextualSpacing/>
      </w:pPr>
      <w:r w:rsidRPr="00307393">
        <w:t xml:space="preserve">зона </w:t>
      </w:r>
      <w:r w:rsidRPr="00307393">
        <w:rPr>
          <w:b/>
        </w:rPr>
        <w:t>«ЗОВ-1»</w:t>
      </w:r>
      <w:r w:rsidRPr="00307393">
        <w:t xml:space="preserve"> - зона 3 пояса санитарной охраны водозабора.</w:t>
      </w:r>
    </w:p>
    <w:p w:rsidR="009D5FB4" w:rsidRDefault="009D5FB4" w:rsidP="009D5FB4">
      <w:pPr>
        <w:pStyle w:val="ab"/>
        <w:spacing w:before="0" w:after="0"/>
        <w:jc w:val="both"/>
        <w:rPr>
          <w:b/>
        </w:rPr>
      </w:pPr>
      <w:r w:rsidRPr="00307393">
        <w:rPr>
          <w:b/>
        </w:rPr>
        <w:t xml:space="preserve">        </w:t>
      </w:r>
    </w:p>
    <w:p w:rsidR="009D5FB4" w:rsidRPr="00307393" w:rsidRDefault="009D5FB4" w:rsidP="009D5FB4">
      <w:pPr>
        <w:pStyle w:val="ab"/>
        <w:spacing w:before="0" w:after="0"/>
        <w:jc w:val="both"/>
        <w:rPr>
          <w:b/>
        </w:rPr>
      </w:pPr>
    </w:p>
    <w:p w:rsidR="009D5FB4" w:rsidRPr="00307393" w:rsidRDefault="009D5FB4" w:rsidP="009D5FB4">
      <w:pPr>
        <w:pStyle w:val="ab"/>
        <w:spacing w:before="0" w:after="0"/>
        <w:jc w:val="both"/>
        <w:rPr>
          <w:b/>
        </w:rPr>
      </w:pPr>
      <w:r w:rsidRPr="00307393">
        <w:rPr>
          <w:b/>
        </w:rPr>
        <w:lastRenderedPageBreak/>
        <w:t xml:space="preserve">        </w:t>
      </w:r>
      <w:r>
        <w:rPr>
          <w:b/>
        </w:rPr>
        <w:t xml:space="preserve">  </w:t>
      </w:r>
      <w:r w:rsidRPr="00307393">
        <w:rPr>
          <w:b/>
        </w:rPr>
        <w:t>2. Зоны охраны водных объектов.</w:t>
      </w:r>
    </w:p>
    <w:p w:rsidR="009D5FB4" w:rsidRPr="00307393" w:rsidRDefault="009D5FB4" w:rsidP="009D5FB4">
      <w:pPr>
        <w:pStyle w:val="ab"/>
        <w:spacing w:before="0" w:after="0"/>
        <w:ind w:firstLine="440"/>
        <w:jc w:val="both"/>
      </w:pPr>
      <w:r>
        <w:t xml:space="preserve">   </w:t>
      </w:r>
      <w:r w:rsidRPr="00307393">
        <w:t xml:space="preserve">В составе зон охраны поверхностных  водных объектов отображены следующие зоны: </w:t>
      </w:r>
    </w:p>
    <w:p w:rsidR="009D5FB4" w:rsidRPr="00307393" w:rsidRDefault="009D5FB4" w:rsidP="009D5FB4">
      <w:pPr>
        <w:pStyle w:val="ab"/>
        <w:spacing w:before="0" w:after="0"/>
        <w:ind w:firstLine="440"/>
        <w:jc w:val="both"/>
      </w:pPr>
      <w:r>
        <w:t xml:space="preserve">   </w:t>
      </w:r>
      <w:r w:rsidRPr="00307393">
        <w:t xml:space="preserve">зона </w:t>
      </w:r>
      <w:r w:rsidRPr="00307393">
        <w:rPr>
          <w:b/>
        </w:rPr>
        <w:t xml:space="preserve">«БП»  </w:t>
      </w:r>
      <w:r w:rsidRPr="00307393">
        <w:t>-  береговая полоса;</w:t>
      </w:r>
    </w:p>
    <w:p w:rsidR="009D5FB4" w:rsidRPr="00307393" w:rsidRDefault="009D5FB4" w:rsidP="009D5FB4">
      <w:pPr>
        <w:pStyle w:val="ab"/>
        <w:spacing w:before="0" w:after="0"/>
        <w:ind w:firstLine="440"/>
        <w:jc w:val="both"/>
      </w:pPr>
      <w:r>
        <w:t xml:space="preserve">   </w:t>
      </w:r>
      <w:r w:rsidRPr="00307393">
        <w:t xml:space="preserve">зона </w:t>
      </w:r>
      <w:r w:rsidRPr="00307393">
        <w:rPr>
          <w:b/>
        </w:rPr>
        <w:t>«ПЗП»</w:t>
      </w:r>
      <w:r w:rsidRPr="00307393">
        <w:t xml:space="preserve"> - прибрежной защитной полосы;</w:t>
      </w:r>
    </w:p>
    <w:p w:rsidR="009D5FB4" w:rsidRPr="00307393" w:rsidRDefault="009D5FB4" w:rsidP="009D5FB4">
      <w:pPr>
        <w:pStyle w:val="ab"/>
        <w:spacing w:before="0" w:after="0"/>
        <w:ind w:firstLine="440"/>
        <w:jc w:val="both"/>
      </w:pPr>
      <w:r>
        <w:t xml:space="preserve">   </w:t>
      </w:r>
      <w:r w:rsidRPr="00307393">
        <w:t xml:space="preserve">зона </w:t>
      </w:r>
      <w:r w:rsidRPr="00307393">
        <w:rPr>
          <w:b/>
        </w:rPr>
        <w:t>«ВОЗ»</w:t>
      </w:r>
      <w:r w:rsidRPr="00307393">
        <w:t xml:space="preserve"> - </w:t>
      </w:r>
      <w:proofErr w:type="spellStart"/>
      <w:r w:rsidRPr="00307393">
        <w:t>водоохранная</w:t>
      </w:r>
      <w:proofErr w:type="spellEnd"/>
      <w:r w:rsidRPr="00307393">
        <w:t xml:space="preserve"> зона; </w:t>
      </w:r>
    </w:p>
    <w:p w:rsidR="009D5FB4" w:rsidRPr="00307393" w:rsidRDefault="009D5FB4" w:rsidP="009D5FB4">
      <w:pPr>
        <w:pStyle w:val="ab"/>
        <w:spacing w:before="0" w:after="0"/>
        <w:contextualSpacing/>
        <w:rPr>
          <w:b/>
        </w:rPr>
      </w:pPr>
      <w:r w:rsidRPr="00307393">
        <w:rPr>
          <w:b/>
        </w:rPr>
        <w:t xml:space="preserve">      </w:t>
      </w:r>
      <w:r>
        <w:rPr>
          <w:b/>
        </w:rPr>
        <w:t xml:space="preserve">   </w:t>
      </w:r>
      <w:r w:rsidRPr="00307393">
        <w:rPr>
          <w:b/>
        </w:rPr>
        <w:t xml:space="preserve"> 3. Зоны ограничений по природным условиям.</w:t>
      </w:r>
    </w:p>
    <w:p w:rsidR="009D5FB4" w:rsidRPr="00307393" w:rsidRDefault="009D5FB4" w:rsidP="009D5FB4">
      <w:pPr>
        <w:pStyle w:val="ab"/>
        <w:spacing w:before="0" w:after="0"/>
        <w:ind w:firstLine="567"/>
        <w:contextualSpacing/>
      </w:pPr>
      <w:r w:rsidRPr="00307393">
        <w:t>В состав зоны ограничений по природным условиям отображена следующая зона:</w:t>
      </w:r>
    </w:p>
    <w:p w:rsidR="009D5FB4" w:rsidRPr="00307393" w:rsidRDefault="009D5FB4" w:rsidP="009D5FB4">
      <w:pPr>
        <w:pStyle w:val="ab"/>
        <w:spacing w:before="0" w:after="0"/>
        <w:ind w:firstLine="567"/>
        <w:contextualSpacing/>
      </w:pPr>
      <w:r w:rsidRPr="00307393">
        <w:t xml:space="preserve">зона </w:t>
      </w:r>
      <w:r w:rsidRPr="00307393">
        <w:rPr>
          <w:b/>
        </w:rPr>
        <w:t>«ЗП»</w:t>
      </w:r>
      <w:r w:rsidRPr="00307393">
        <w:t xml:space="preserve"> - затопления, подтопления;</w:t>
      </w:r>
    </w:p>
    <w:p w:rsidR="009D5FB4" w:rsidRPr="00307393" w:rsidRDefault="009D5FB4" w:rsidP="009D5FB4">
      <w:pPr>
        <w:pStyle w:val="ab"/>
        <w:spacing w:before="0" w:after="0"/>
        <w:ind w:firstLine="567"/>
        <w:contextualSpacing/>
        <w:rPr>
          <w:b/>
        </w:rPr>
      </w:pPr>
      <w:r w:rsidRPr="00307393">
        <w:rPr>
          <w:b/>
        </w:rPr>
        <w:t>4. Зоны естественных ландшафтов и озелененных территорий, входящих в структуру природного комплекса.</w:t>
      </w:r>
    </w:p>
    <w:p w:rsidR="009D5FB4" w:rsidRPr="00307393" w:rsidRDefault="009D5FB4" w:rsidP="009D5FB4">
      <w:pPr>
        <w:pStyle w:val="ab"/>
        <w:spacing w:before="0" w:after="0"/>
        <w:ind w:firstLine="440"/>
        <w:jc w:val="both"/>
      </w:pPr>
      <w:r w:rsidRPr="00307393">
        <w:t xml:space="preserve">  </w:t>
      </w:r>
      <w:proofErr w:type="gramStart"/>
      <w:r w:rsidRPr="00307393">
        <w:t>з</w:t>
      </w:r>
      <w:proofErr w:type="gramEnd"/>
      <w:r w:rsidRPr="00307393">
        <w:t xml:space="preserve">она </w:t>
      </w:r>
      <w:r w:rsidRPr="00307393">
        <w:rPr>
          <w:b/>
        </w:rPr>
        <w:t>«ВОО»</w:t>
      </w:r>
      <w:r w:rsidRPr="00307393">
        <w:t xml:space="preserve"> - </w:t>
      </w:r>
      <w:proofErr w:type="spellStart"/>
      <w:r w:rsidRPr="00307393">
        <w:t>водоохранного</w:t>
      </w:r>
      <w:proofErr w:type="spellEnd"/>
      <w:r w:rsidRPr="00307393">
        <w:t xml:space="preserve"> озеленения</w:t>
      </w:r>
    </w:p>
    <w:p w:rsidR="009D5FB4" w:rsidRPr="00307393" w:rsidRDefault="009D5FB4" w:rsidP="009D5FB4">
      <w:pPr>
        <w:pStyle w:val="ab"/>
        <w:spacing w:before="0" w:after="0"/>
        <w:ind w:firstLine="566"/>
        <w:contextualSpacing/>
        <w:rPr>
          <w:bCs/>
        </w:rPr>
      </w:pPr>
      <w:r w:rsidRPr="00307393">
        <w:t xml:space="preserve">зона </w:t>
      </w:r>
      <w:r w:rsidRPr="00307393">
        <w:rPr>
          <w:b/>
          <w:bCs/>
        </w:rPr>
        <w:t xml:space="preserve">«СЗО» </w:t>
      </w:r>
      <w:r w:rsidRPr="00307393">
        <w:rPr>
          <w:bCs/>
        </w:rPr>
        <w:t>- санитарн</w:t>
      </w:r>
      <w:proofErr w:type="gramStart"/>
      <w:r w:rsidRPr="00307393">
        <w:rPr>
          <w:bCs/>
        </w:rPr>
        <w:t>о-</w:t>
      </w:r>
      <w:proofErr w:type="gramEnd"/>
      <w:r w:rsidRPr="00307393">
        <w:rPr>
          <w:bCs/>
        </w:rPr>
        <w:t xml:space="preserve"> защитного озеленения;</w:t>
      </w:r>
    </w:p>
    <w:p w:rsidR="009D5FB4" w:rsidRPr="007B0940" w:rsidRDefault="009D5FB4" w:rsidP="009D5FB4">
      <w:pPr>
        <w:pStyle w:val="ab"/>
        <w:spacing w:before="0" w:after="0"/>
        <w:ind w:firstLine="566"/>
        <w:contextualSpacing/>
      </w:pPr>
      <w:r w:rsidRPr="007B0940">
        <w:t>зона «</w:t>
      </w:r>
      <w:r w:rsidRPr="007B0940">
        <w:rPr>
          <w:b/>
        </w:rPr>
        <w:t>РО»</w:t>
      </w:r>
      <w:r w:rsidRPr="007B0940">
        <w:t xml:space="preserve"> - зона рекреационных объектов;</w:t>
      </w:r>
    </w:p>
    <w:p w:rsidR="009D5FB4" w:rsidRPr="00307393" w:rsidRDefault="009D5FB4" w:rsidP="009D5FB4">
      <w:pPr>
        <w:pStyle w:val="ab"/>
        <w:spacing w:before="0" w:after="0"/>
        <w:ind w:firstLine="566"/>
        <w:contextualSpacing/>
      </w:pPr>
      <w:r w:rsidRPr="00307393">
        <w:t>зона «</w:t>
      </w:r>
      <w:r w:rsidRPr="00307393">
        <w:rPr>
          <w:b/>
        </w:rPr>
        <w:t xml:space="preserve">РО.1» </w:t>
      </w:r>
      <w:r w:rsidRPr="00307393">
        <w:t>-зона зеленых насаждений общего пользования;</w:t>
      </w:r>
    </w:p>
    <w:p w:rsidR="009D5FB4" w:rsidRPr="00307393" w:rsidRDefault="009D5FB4" w:rsidP="009D5FB4">
      <w:pPr>
        <w:pStyle w:val="ab"/>
        <w:spacing w:before="0" w:after="0"/>
        <w:contextualSpacing/>
      </w:pPr>
      <w:r w:rsidRPr="00307393">
        <w:t xml:space="preserve">         зона «</w:t>
      </w:r>
      <w:r w:rsidRPr="00307393">
        <w:rPr>
          <w:b/>
        </w:rPr>
        <w:t>ОПТ»</w:t>
      </w:r>
      <w:r w:rsidRPr="00307393">
        <w:t xml:space="preserve"> - особо охраняемых природных территорий;</w:t>
      </w:r>
    </w:p>
    <w:p w:rsidR="009D5FB4" w:rsidRPr="00307393" w:rsidRDefault="009D5FB4" w:rsidP="009D5FB4">
      <w:pPr>
        <w:pStyle w:val="ab"/>
        <w:spacing w:before="0" w:after="0"/>
        <w:contextualSpacing/>
      </w:pPr>
      <w:r w:rsidRPr="00307393">
        <w:t xml:space="preserve">         зона «</w:t>
      </w:r>
      <w:r w:rsidRPr="00307393">
        <w:rPr>
          <w:b/>
        </w:rPr>
        <w:t xml:space="preserve">ЛЭ» </w:t>
      </w:r>
      <w:r w:rsidRPr="00307393">
        <w:t>- лесов эксплуатационных;</w:t>
      </w:r>
    </w:p>
    <w:p w:rsidR="009D5FB4" w:rsidRPr="00307393" w:rsidRDefault="009D5FB4" w:rsidP="009D5FB4">
      <w:pPr>
        <w:pStyle w:val="ab"/>
        <w:spacing w:before="0" w:after="0"/>
        <w:ind w:firstLine="567"/>
        <w:contextualSpacing/>
      </w:pPr>
      <w:r w:rsidRPr="00307393">
        <w:t>зона «</w:t>
      </w:r>
      <w:proofErr w:type="gramStart"/>
      <w:r w:rsidRPr="00307393">
        <w:rPr>
          <w:b/>
        </w:rPr>
        <w:t>ВО</w:t>
      </w:r>
      <w:proofErr w:type="gramEnd"/>
      <w:r w:rsidRPr="00307393">
        <w:rPr>
          <w:b/>
        </w:rPr>
        <w:t>»</w:t>
      </w:r>
      <w:r w:rsidRPr="00307393">
        <w:t xml:space="preserve"> - водных объектов общего пользования;</w:t>
      </w:r>
    </w:p>
    <w:p w:rsidR="009D5FB4" w:rsidRPr="00307393" w:rsidRDefault="009D5FB4" w:rsidP="009D5FB4">
      <w:pPr>
        <w:pStyle w:val="ab"/>
        <w:spacing w:before="0" w:after="0"/>
        <w:contextualSpacing/>
        <w:rPr>
          <w:b/>
        </w:rPr>
      </w:pPr>
      <w:r w:rsidRPr="00307393">
        <w:rPr>
          <w:b/>
        </w:rPr>
        <w:t xml:space="preserve">         5. Зоны ограничений от техногенных динамических источников.</w:t>
      </w:r>
    </w:p>
    <w:p w:rsidR="009D5FB4" w:rsidRPr="00307393" w:rsidRDefault="009D5FB4" w:rsidP="009D5FB4">
      <w:pPr>
        <w:pStyle w:val="ab"/>
        <w:spacing w:before="0" w:after="0"/>
        <w:ind w:firstLine="567"/>
        <w:contextualSpacing/>
      </w:pPr>
      <w:r w:rsidRPr="00307393">
        <w:t>В составе зон ограничений от техногенных динамических источников отображены сл</w:t>
      </w:r>
      <w:r w:rsidRPr="00307393">
        <w:t>е</w:t>
      </w:r>
      <w:r w:rsidRPr="00307393">
        <w:t>дующие зоны:</w:t>
      </w:r>
    </w:p>
    <w:p w:rsidR="009D5FB4" w:rsidRPr="00307393" w:rsidRDefault="009D5FB4" w:rsidP="009D5FB4">
      <w:pPr>
        <w:pStyle w:val="ab"/>
        <w:spacing w:before="0" w:after="0"/>
        <w:ind w:firstLine="567"/>
        <w:contextualSpacing/>
      </w:pPr>
      <w:r w:rsidRPr="00307393">
        <w:t xml:space="preserve">зона </w:t>
      </w:r>
      <w:r w:rsidRPr="00307393">
        <w:rPr>
          <w:b/>
        </w:rPr>
        <w:t>«АВ»</w:t>
      </w:r>
      <w:r w:rsidRPr="00307393">
        <w:t xml:space="preserve"> - акустической вредности от автодороги.</w:t>
      </w:r>
    </w:p>
    <w:p w:rsidR="009D5FB4" w:rsidRPr="00307393" w:rsidRDefault="009D5FB4" w:rsidP="009D5FB4">
      <w:pPr>
        <w:pStyle w:val="ab"/>
        <w:spacing w:before="0" w:after="0"/>
        <w:ind w:firstLine="567"/>
        <w:contextualSpacing/>
      </w:pPr>
      <w:r w:rsidRPr="00307393">
        <w:t xml:space="preserve">Зона </w:t>
      </w:r>
      <w:r w:rsidRPr="00307393">
        <w:rPr>
          <w:b/>
        </w:rPr>
        <w:t xml:space="preserve">«ОЗ-ТТ» - </w:t>
      </w:r>
      <w:r w:rsidRPr="00307393">
        <w:t>охранная зона линейных объектов трубопроводного транспорта;</w:t>
      </w:r>
    </w:p>
    <w:p w:rsidR="009D5FB4" w:rsidRPr="00307393" w:rsidRDefault="009D5FB4" w:rsidP="009D5FB4">
      <w:pPr>
        <w:pStyle w:val="ab"/>
        <w:spacing w:before="0" w:after="0"/>
        <w:contextualSpacing/>
        <w:rPr>
          <w:b/>
        </w:rPr>
      </w:pPr>
      <w:r w:rsidRPr="00307393">
        <w:t xml:space="preserve">         </w:t>
      </w:r>
      <w:r w:rsidRPr="00307393">
        <w:rPr>
          <w:b/>
        </w:rPr>
        <w:t>6. Санитарно-защитные зоны от стационарных техногенных источников.</w:t>
      </w:r>
    </w:p>
    <w:p w:rsidR="009D5FB4" w:rsidRPr="00307393" w:rsidRDefault="009D5FB4" w:rsidP="009D5FB4">
      <w:pPr>
        <w:pStyle w:val="ab"/>
        <w:spacing w:before="0" w:after="0"/>
        <w:ind w:firstLine="567"/>
        <w:contextualSpacing/>
      </w:pPr>
      <w:r w:rsidRPr="00307393">
        <w:t>В составе санитарно-защитных зон от стационарных техногенных источников отображ</w:t>
      </w:r>
      <w:r w:rsidRPr="00307393">
        <w:t>е</w:t>
      </w:r>
      <w:r w:rsidRPr="00307393">
        <w:t>ны следующие зоны:</w:t>
      </w:r>
    </w:p>
    <w:p w:rsidR="009D5FB4" w:rsidRPr="00307393" w:rsidRDefault="009D5FB4" w:rsidP="009D5FB4">
      <w:pPr>
        <w:pStyle w:val="ab"/>
        <w:spacing w:before="0" w:after="0"/>
        <w:ind w:firstLine="567"/>
        <w:contextualSpacing/>
      </w:pPr>
      <w:r w:rsidRPr="00307393">
        <w:t xml:space="preserve">зона </w:t>
      </w:r>
      <w:r w:rsidRPr="00307393">
        <w:rPr>
          <w:b/>
        </w:rPr>
        <w:t>«СЗ-П»</w:t>
      </w:r>
      <w:r w:rsidRPr="00307393">
        <w:t xml:space="preserve"> - санитарно-защитные зоны от отдельно расположенных предприятий,  групп предприятий и объектов специального назначения;</w:t>
      </w:r>
    </w:p>
    <w:p w:rsidR="009D5FB4" w:rsidRPr="00307393" w:rsidRDefault="009D5FB4" w:rsidP="009D5FB4">
      <w:pPr>
        <w:pStyle w:val="ab"/>
        <w:spacing w:before="0" w:after="0"/>
        <w:ind w:firstLine="567"/>
        <w:contextualSpacing/>
      </w:pPr>
      <w:r w:rsidRPr="00307393">
        <w:t xml:space="preserve">зона </w:t>
      </w:r>
      <w:r w:rsidRPr="00307393">
        <w:rPr>
          <w:b/>
        </w:rPr>
        <w:t>«СЗ-К»</w:t>
      </w:r>
      <w:r w:rsidRPr="00307393">
        <w:t xml:space="preserve"> - санитарно-защитная зона от кладбищ.</w:t>
      </w:r>
    </w:p>
    <w:p w:rsidR="00C10C8D" w:rsidRDefault="00C10C8D" w:rsidP="00C10C8D">
      <w:pPr>
        <w:pStyle w:val="ConsPlusNormal"/>
        <w:widowControl/>
        <w:ind w:firstLine="360"/>
        <w:jc w:val="right"/>
        <w:rPr>
          <w:rFonts w:ascii="Times New Roman" w:hAnsi="Times New Roman" w:cs="Times New Roman"/>
          <w:b/>
          <w:sz w:val="24"/>
          <w:szCs w:val="24"/>
        </w:rPr>
      </w:pPr>
    </w:p>
    <w:p w:rsidR="00C10C8D" w:rsidRPr="00307393" w:rsidRDefault="00C10C8D" w:rsidP="00C10C8D">
      <w:pPr>
        <w:pStyle w:val="ConsPlusNormal"/>
        <w:widowControl/>
        <w:ind w:firstLine="360"/>
        <w:jc w:val="right"/>
        <w:rPr>
          <w:rFonts w:ascii="Times New Roman" w:hAnsi="Times New Roman" w:cs="Times New Roman"/>
          <w:b/>
          <w:sz w:val="24"/>
          <w:szCs w:val="24"/>
        </w:rPr>
      </w:pPr>
      <w:r w:rsidRPr="00307393">
        <w:rPr>
          <w:rFonts w:ascii="Times New Roman" w:hAnsi="Times New Roman" w:cs="Times New Roman"/>
          <w:b/>
          <w:sz w:val="24"/>
          <w:szCs w:val="24"/>
        </w:rPr>
        <w:t>Таблица 1</w:t>
      </w:r>
    </w:p>
    <w:p w:rsidR="00C10C8D" w:rsidRDefault="00C10C8D" w:rsidP="00C10C8D">
      <w:pPr>
        <w:spacing w:after="0" w:line="240" w:lineRule="auto"/>
        <w:ind w:firstLine="357"/>
        <w:jc w:val="center"/>
        <w:rPr>
          <w:rFonts w:ascii="Times New Roman" w:hAnsi="Times New Roman"/>
          <w:b/>
          <w:sz w:val="24"/>
          <w:szCs w:val="24"/>
        </w:rPr>
      </w:pPr>
    </w:p>
    <w:p w:rsidR="00C10C8D" w:rsidRDefault="00C10C8D" w:rsidP="00C10C8D">
      <w:pPr>
        <w:spacing w:after="0" w:line="240" w:lineRule="auto"/>
        <w:ind w:firstLine="357"/>
        <w:jc w:val="center"/>
        <w:rPr>
          <w:rFonts w:ascii="Times New Roman" w:hAnsi="Times New Roman"/>
          <w:b/>
          <w:sz w:val="24"/>
          <w:szCs w:val="24"/>
        </w:rPr>
      </w:pPr>
      <w:r w:rsidRPr="00307393">
        <w:rPr>
          <w:rFonts w:ascii="Times New Roman" w:hAnsi="Times New Roman"/>
          <w:b/>
          <w:sz w:val="24"/>
          <w:szCs w:val="24"/>
        </w:rPr>
        <w:t xml:space="preserve">Перечень предприятий и социальных объектов формирующих границы </w:t>
      </w:r>
    </w:p>
    <w:p w:rsidR="00C10C8D" w:rsidRDefault="00C10C8D" w:rsidP="00C10C8D">
      <w:pPr>
        <w:spacing w:after="0" w:line="240" w:lineRule="auto"/>
        <w:ind w:firstLine="357"/>
        <w:jc w:val="center"/>
        <w:rPr>
          <w:rFonts w:ascii="Times New Roman" w:hAnsi="Times New Roman"/>
          <w:b/>
          <w:sz w:val="24"/>
          <w:szCs w:val="24"/>
        </w:rPr>
      </w:pPr>
      <w:r w:rsidRPr="00307393">
        <w:rPr>
          <w:rFonts w:ascii="Times New Roman" w:hAnsi="Times New Roman"/>
          <w:b/>
          <w:sz w:val="24"/>
          <w:szCs w:val="24"/>
        </w:rPr>
        <w:t>санитарно-защитных зон</w:t>
      </w:r>
    </w:p>
    <w:p w:rsidR="009D5FB4" w:rsidRPr="00365817" w:rsidRDefault="00C10C8D" w:rsidP="00C10C8D">
      <w:pPr>
        <w:pStyle w:val="ab"/>
        <w:tabs>
          <w:tab w:val="left" w:pos="900"/>
        </w:tabs>
        <w:spacing w:before="0" w:after="0"/>
        <w:ind w:left="300" w:right="-100" w:firstLine="400"/>
        <w:jc w:val="both"/>
        <w:rPr>
          <w:sz w:val="20"/>
          <w:szCs w:val="20"/>
        </w:rPr>
      </w:pPr>
      <w:r>
        <w:rPr>
          <w:sz w:val="20"/>
          <w:szCs w:val="20"/>
        </w:rPr>
        <w:t xml:space="preserve"> </w:t>
      </w:r>
    </w:p>
    <w:tbl>
      <w:tblPr>
        <w:tblW w:w="101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16"/>
        <w:gridCol w:w="2400"/>
        <w:gridCol w:w="3230"/>
        <w:gridCol w:w="1973"/>
        <w:gridCol w:w="1948"/>
      </w:tblGrid>
      <w:tr w:rsidR="009D5FB4" w:rsidRPr="00CB07DC" w:rsidTr="004A4EDF">
        <w:trPr>
          <w:trHeight w:val="340"/>
        </w:trPr>
        <w:tc>
          <w:tcPr>
            <w:tcW w:w="616" w:type="dxa"/>
            <w:shd w:val="clear" w:color="auto" w:fill="auto"/>
            <w:vAlign w:val="center"/>
          </w:tcPr>
          <w:p w:rsidR="009D5FB4" w:rsidRPr="00CB07DC" w:rsidRDefault="009D5FB4" w:rsidP="004A4EDF">
            <w:pPr>
              <w:jc w:val="center"/>
              <w:rPr>
                <w:rFonts w:ascii="Times New Roman" w:hAnsi="Times New Roman"/>
                <w:color w:val="000000"/>
                <w:sz w:val="20"/>
                <w:szCs w:val="20"/>
              </w:rPr>
            </w:pPr>
            <w:r w:rsidRPr="00CB07DC">
              <w:rPr>
                <w:rFonts w:ascii="Times New Roman" w:hAnsi="Times New Roman"/>
                <w:color w:val="000000"/>
                <w:sz w:val="20"/>
                <w:szCs w:val="20"/>
              </w:rPr>
              <w:t xml:space="preserve">№ </w:t>
            </w:r>
            <w:proofErr w:type="spellStart"/>
            <w:proofErr w:type="gramStart"/>
            <w:r w:rsidRPr="00CB07DC">
              <w:rPr>
                <w:rFonts w:ascii="Times New Roman" w:hAnsi="Times New Roman"/>
                <w:color w:val="000000"/>
                <w:sz w:val="20"/>
                <w:szCs w:val="20"/>
              </w:rPr>
              <w:t>п</w:t>
            </w:r>
            <w:proofErr w:type="spellEnd"/>
            <w:proofErr w:type="gramEnd"/>
            <w:r w:rsidRPr="00CB07DC">
              <w:rPr>
                <w:rFonts w:ascii="Times New Roman" w:hAnsi="Times New Roman"/>
                <w:color w:val="000000"/>
                <w:sz w:val="20"/>
                <w:szCs w:val="20"/>
              </w:rPr>
              <w:t>/</w:t>
            </w:r>
            <w:proofErr w:type="spellStart"/>
            <w:r w:rsidRPr="00CB07DC">
              <w:rPr>
                <w:rFonts w:ascii="Times New Roman" w:hAnsi="Times New Roman"/>
                <w:color w:val="000000"/>
                <w:sz w:val="20"/>
                <w:szCs w:val="20"/>
              </w:rPr>
              <w:t>п</w:t>
            </w:r>
            <w:proofErr w:type="spellEnd"/>
          </w:p>
        </w:tc>
        <w:tc>
          <w:tcPr>
            <w:tcW w:w="2400" w:type="dxa"/>
            <w:shd w:val="clear" w:color="auto" w:fill="auto"/>
            <w:vAlign w:val="center"/>
          </w:tcPr>
          <w:p w:rsidR="009D5FB4" w:rsidRPr="00CB07DC" w:rsidRDefault="009D5FB4" w:rsidP="004A4EDF">
            <w:pPr>
              <w:jc w:val="center"/>
              <w:rPr>
                <w:rFonts w:ascii="Times New Roman" w:hAnsi="Times New Roman"/>
                <w:color w:val="000000"/>
                <w:sz w:val="20"/>
                <w:szCs w:val="20"/>
              </w:rPr>
            </w:pPr>
            <w:r w:rsidRPr="00CB07DC">
              <w:rPr>
                <w:rFonts w:ascii="Times New Roman" w:hAnsi="Times New Roman"/>
                <w:color w:val="000000"/>
                <w:sz w:val="20"/>
                <w:szCs w:val="20"/>
              </w:rPr>
              <w:t>Наименование населе</w:t>
            </w:r>
            <w:r w:rsidRPr="00CB07DC">
              <w:rPr>
                <w:rFonts w:ascii="Times New Roman" w:hAnsi="Times New Roman"/>
                <w:color w:val="000000"/>
                <w:sz w:val="20"/>
                <w:szCs w:val="20"/>
              </w:rPr>
              <w:t>н</w:t>
            </w:r>
            <w:r w:rsidRPr="00CB07DC">
              <w:rPr>
                <w:rFonts w:ascii="Times New Roman" w:hAnsi="Times New Roman"/>
                <w:color w:val="000000"/>
                <w:sz w:val="20"/>
                <w:szCs w:val="20"/>
              </w:rPr>
              <w:t>ного пункта</w:t>
            </w:r>
          </w:p>
        </w:tc>
        <w:tc>
          <w:tcPr>
            <w:tcW w:w="3230" w:type="dxa"/>
            <w:shd w:val="clear" w:color="auto" w:fill="auto"/>
            <w:vAlign w:val="center"/>
          </w:tcPr>
          <w:p w:rsidR="009D5FB4" w:rsidRPr="00CB07DC" w:rsidRDefault="009D5FB4" w:rsidP="004A4EDF">
            <w:pPr>
              <w:rPr>
                <w:rFonts w:ascii="Times New Roman" w:hAnsi="Times New Roman"/>
                <w:color w:val="000000"/>
                <w:sz w:val="20"/>
                <w:szCs w:val="20"/>
              </w:rPr>
            </w:pPr>
            <w:r w:rsidRPr="00CB07DC">
              <w:rPr>
                <w:rFonts w:ascii="Times New Roman" w:hAnsi="Times New Roman"/>
                <w:color w:val="000000"/>
                <w:sz w:val="20"/>
                <w:szCs w:val="20"/>
              </w:rPr>
              <w:t>Производственная структура</w:t>
            </w:r>
          </w:p>
        </w:tc>
        <w:tc>
          <w:tcPr>
            <w:tcW w:w="1973" w:type="dxa"/>
            <w:shd w:val="clear" w:color="auto" w:fill="auto"/>
            <w:vAlign w:val="center"/>
          </w:tcPr>
          <w:p w:rsidR="009D5FB4" w:rsidRPr="00CB07DC" w:rsidRDefault="009D5FB4" w:rsidP="004A4EDF">
            <w:pPr>
              <w:ind w:left="-126" w:firstLine="19"/>
              <w:jc w:val="center"/>
              <w:rPr>
                <w:rFonts w:ascii="Times New Roman" w:hAnsi="Times New Roman"/>
                <w:color w:val="000000"/>
                <w:sz w:val="20"/>
                <w:szCs w:val="20"/>
              </w:rPr>
            </w:pPr>
            <w:r w:rsidRPr="00CB07DC">
              <w:rPr>
                <w:rFonts w:ascii="Times New Roman" w:hAnsi="Times New Roman"/>
                <w:color w:val="000000"/>
                <w:sz w:val="20"/>
                <w:szCs w:val="20"/>
              </w:rPr>
              <w:t>Размер СЗЗ</w:t>
            </w:r>
          </w:p>
          <w:p w:rsidR="009D5FB4" w:rsidRPr="00CB07DC" w:rsidRDefault="009D5FB4" w:rsidP="004A4EDF">
            <w:pPr>
              <w:pStyle w:val="ConsPlusTitle"/>
              <w:widowControl/>
              <w:ind w:left="-126" w:firstLine="19"/>
              <w:jc w:val="center"/>
              <w:rPr>
                <w:rFonts w:ascii="Times New Roman" w:hAnsi="Times New Roman" w:cs="Times New Roman"/>
                <w:b w:val="0"/>
                <w:color w:val="000000"/>
              </w:rPr>
            </w:pPr>
            <w:r w:rsidRPr="00CB07DC">
              <w:rPr>
                <w:rFonts w:ascii="Times New Roman" w:hAnsi="Times New Roman" w:cs="Times New Roman"/>
                <w:b w:val="0"/>
                <w:color w:val="000000"/>
              </w:rPr>
              <w:t xml:space="preserve">по </w:t>
            </w:r>
            <w:proofErr w:type="spellStart"/>
            <w:r w:rsidRPr="00CB07DC">
              <w:rPr>
                <w:rFonts w:ascii="Times New Roman" w:hAnsi="Times New Roman" w:cs="Times New Roman"/>
                <w:b w:val="0"/>
                <w:color w:val="000000"/>
              </w:rPr>
              <w:t>СанПиН</w:t>
            </w:r>
            <w:proofErr w:type="spellEnd"/>
            <w:r w:rsidRPr="00CB07DC">
              <w:rPr>
                <w:rFonts w:ascii="Times New Roman" w:hAnsi="Times New Roman" w:cs="Times New Roman"/>
                <w:b w:val="0"/>
                <w:color w:val="000000"/>
              </w:rPr>
              <w:t xml:space="preserve"> 2.2.1/2.1.1.1200-03</w:t>
            </w:r>
          </w:p>
          <w:p w:rsidR="009D5FB4" w:rsidRPr="00CB07DC" w:rsidRDefault="009D5FB4" w:rsidP="004A4EDF">
            <w:pPr>
              <w:pStyle w:val="ConsPlusTitle"/>
              <w:widowControl/>
              <w:ind w:left="-126" w:firstLine="19"/>
              <w:jc w:val="center"/>
              <w:rPr>
                <w:rFonts w:ascii="Times New Roman" w:hAnsi="Times New Roman" w:cs="Times New Roman"/>
                <w:b w:val="0"/>
                <w:color w:val="000000"/>
              </w:rPr>
            </w:pPr>
            <w:r w:rsidRPr="00CB07DC">
              <w:rPr>
                <w:rFonts w:ascii="Times New Roman" w:hAnsi="Times New Roman" w:cs="Times New Roman"/>
                <w:b w:val="0"/>
                <w:color w:val="000000"/>
              </w:rPr>
              <w:t>м</w:t>
            </w:r>
          </w:p>
        </w:tc>
        <w:tc>
          <w:tcPr>
            <w:tcW w:w="1948" w:type="dxa"/>
            <w:shd w:val="clear" w:color="auto" w:fill="auto"/>
            <w:vAlign w:val="center"/>
          </w:tcPr>
          <w:p w:rsidR="009D5FB4" w:rsidRPr="00CB07DC" w:rsidRDefault="009D5FB4" w:rsidP="004A4EDF">
            <w:pPr>
              <w:ind w:hanging="119"/>
              <w:jc w:val="center"/>
              <w:rPr>
                <w:rFonts w:ascii="Times New Roman" w:hAnsi="Times New Roman"/>
                <w:color w:val="000000"/>
                <w:sz w:val="20"/>
                <w:szCs w:val="20"/>
              </w:rPr>
            </w:pPr>
            <w:r w:rsidRPr="00CB07DC">
              <w:rPr>
                <w:rFonts w:ascii="Times New Roman" w:hAnsi="Times New Roman"/>
                <w:color w:val="000000"/>
                <w:sz w:val="20"/>
                <w:szCs w:val="20"/>
              </w:rPr>
              <w:t xml:space="preserve">Основание </w:t>
            </w:r>
            <w:proofErr w:type="gramStart"/>
            <w:r w:rsidRPr="00CB07DC">
              <w:rPr>
                <w:rFonts w:ascii="Times New Roman" w:hAnsi="Times New Roman"/>
                <w:color w:val="000000"/>
                <w:sz w:val="20"/>
                <w:szCs w:val="20"/>
              </w:rPr>
              <w:t>для</w:t>
            </w:r>
            <w:proofErr w:type="gramEnd"/>
          </w:p>
          <w:p w:rsidR="009D5FB4" w:rsidRPr="00CB07DC" w:rsidRDefault="009D5FB4" w:rsidP="004A4EDF">
            <w:pPr>
              <w:ind w:hanging="119"/>
              <w:jc w:val="center"/>
              <w:rPr>
                <w:rFonts w:ascii="Times New Roman" w:hAnsi="Times New Roman"/>
                <w:color w:val="000000"/>
                <w:sz w:val="20"/>
                <w:szCs w:val="20"/>
              </w:rPr>
            </w:pPr>
            <w:r w:rsidRPr="00CB07DC">
              <w:rPr>
                <w:rFonts w:ascii="Times New Roman" w:hAnsi="Times New Roman"/>
                <w:color w:val="000000"/>
                <w:sz w:val="20"/>
                <w:szCs w:val="20"/>
              </w:rPr>
              <w:t>пересмотра размера СЗЗ</w:t>
            </w:r>
          </w:p>
          <w:p w:rsidR="009D5FB4" w:rsidRPr="00CB07DC" w:rsidRDefault="009D5FB4" w:rsidP="004A4EDF">
            <w:pPr>
              <w:ind w:hanging="119"/>
              <w:jc w:val="center"/>
              <w:rPr>
                <w:rFonts w:ascii="Times New Roman" w:hAnsi="Times New Roman"/>
                <w:color w:val="000000"/>
                <w:sz w:val="20"/>
                <w:szCs w:val="20"/>
              </w:rPr>
            </w:pPr>
            <w:r w:rsidRPr="00CB07DC">
              <w:rPr>
                <w:rFonts w:ascii="Times New Roman" w:hAnsi="Times New Roman"/>
                <w:color w:val="000000"/>
                <w:sz w:val="20"/>
                <w:szCs w:val="20"/>
              </w:rPr>
              <w:t>на перспективу</w:t>
            </w:r>
          </w:p>
        </w:tc>
      </w:tr>
      <w:tr w:rsidR="009D5FB4" w:rsidRPr="00CB07DC" w:rsidTr="004A4EDF">
        <w:trPr>
          <w:trHeight w:val="340"/>
        </w:trPr>
        <w:tc>
          <w:tcPr>
            <w:tcW w:w="616" w:type="dxa"/>
            <w:tcBorders>
              <w:bottom w:val="single" w:sz="4" w:space="0" w:color="auto"/>
            </w:tcBorders>
            <w:shd w:val="clear" w:color="auto" w:fill="auto"/>
            <w:vAlign w:val="center"/>
          </w:tcPr>
          <w:p w:rsidR="009D5FB4" w:rsidRPr="00CB07DC" w:rsidRDefault="009D5FB4" w:rsidP="004A4EDF">
            <w:pPr>
              <w:jc w:val="center"/>
              <w:rPr>
                <w:rFonts w:ascii="Times New Roman" w:hAnsi="Times New Roman"/>
                <w:color w:val="000000"/>
              </w:rPr>
            </w:pPr>
            <w:r w:rsidRPr="00CB07DC">
              <w:rPr>
                <w:rFonts w:ascii="Times New Roman" w:hAnsi="Times New Roman"/>
                <w:color w:val="000000"/>
              </w:rPr>
              <w:t>1</w:t>
            </w:r>
          </w:p>
        </w:tc>
        <w:tc>
          <w:tcPr>
            <w:tcW w:w="2400" w:type="dxa"/>
            <w:tcBorders>
              <w:bottom w:val="single" w:sz="4" w:space="0" w:color="auto"/>
            </w:tcBorders>
            <w:shd w:val="clear" w:color="auto" w:fill="auto"/>
            <w:vAlign w:val="center"/>
          </w:tcPr>
          <w:p w:rsidR="009D5FB4" w:rsidRPr="00CB07DC" w:rsidRDefault="009D5FB4" w:rsidP="004A4EDF">
            <w:pPr>
              <w:jc w:val="center"/>
              <w:rPr>
                <w:rFonts w:ascii="Times New Roman" w:hAnsi="Times New Roman"/>
                <w:color w:val="000000"/>
                <w:sz w:val="20"/>
                <w:szCs w:val="20"/>
              </w:rPr>
            </w:pPr>
            <w:r w:rsidRPr="00CB07DC">
              <w:rPr>
                <w:rFonts w:ascii="Times New Roman" w:hAnsi="Times New Roman"/>
                <w:color w:val="000000"/>
                <w:sz w:val="20"/>
                <w:szCs w:val="20"/>
              </w:rPr>
              <w:t>2</w:t>
            </w:r>
          </w:p>
        </w:tc>
        <w:tc>
          <w:tcPr>
            <w:tcW w:w="3230" w:type="dxa"/>
            <w:tcBorders>
              <w:bottom w:val="single" w:sz="4" w:space="0" w:color="auto"/>
            </w:tcBorders>
            <w:shd w:val="clear" w:color="auto" w:fill="auto"/>
            <w:vAlign w:val="center"/>
          </w:tcPr>
          <w:p w:rsidR="009D5FB4" w:rsidRPr="00CB07DC" w:rsidRDefault="009D5FB4" w:rsidP="004A4EDF">
            <w:pPr>
              <w:jc w:val="center"/>
              <w:rPr>
                <w:rFonts w:ascii="Times New Roman" w:hAnsi="Times New Roman"/>
                <w:color w:val="000000"/>
                <w:sz w:val="20"/>
                <w:szCs w:val="20"/>
              </w:rPr>
            </w:pPr>
            <w:r w:rsidRPr="00CB07DC">
              <w:rPr>
                <w:rFonts w:ascii="Times New Roman" w:hAnsi="Times New Roman"/>
                <w:color w:val="000000"/>
                <w:sz w:val="20"/>
                <w:szCs w:val="20"/>
              </w:rPr>
              <w:t>3</w:t>
            </w:r>
          </w:p>
        </w:tc>
        <w:tc>
          <w:tcPr>
            <w:tcW w:w="1973" w:type="dxa"/>
            <w:tcBorders>
              <w:bottom w:val="single" w:sz="4" w:space="0" w:color="auto"/>
            </w:tcBorders>
            <w:shd w:val="clear" w:color="auto" w:fill="auto"/>
            <w:vAlign w:val="center"/>
          </w:tcPr>
          <w:p w:rsidR="009D5FB4" w:rsidRPr="00CB07DC" w:rsidRDefault="009D5FB4" w:rsidP="004A4EDF">
            <w:pPr>
              <w:ind w:left="-126" w:firstLine="19"/>
              <w:jc w:val="center"/>
              <w:rPr>
                <w:rFonts w:ascii="Times New Roman" w:hAnsi="Times New Roman"/>
                <w:color w:val="000000"/>
                <w:sz w:val="20"/>
                <w:szCs w:val="20"/>
              </w:rPr>
            </w:pPr>
            <w:r w:rsidRPr="00CB07DC">
              <w:rPr>
                <w:rFonts w:ascii="Times New Roman" w:hAnsi="Times New Roman"/>
                <w:color w:val="000000"/>
                <w:sz w:val="20"/>
                <w:szCs w:val="20"/>
              </w:rPr>
              <w:t>4</w:t>
            </w:r>
          </w:p>
        </w:tc>
        <w:tc>
          <w:tcPr>
            <w:tcW w:w="1948" w:type="dxa"/>
            <w:tcBorders>
              <w:bottom w:val="single" w:sz="4" w:space="0" w:color="auto"/>
            </w:tcBorders>
            <w:shd w:val="clear" w:color="auto" w:fill="auto"/>
            <w:vAlign w:val="center"/>
          </w:tcPr>
          <w:p w:rsidR="009D5FB4" w:rsidRPr="00CB07DC" w:rsidRDefault="009D5FB4" w:rsidP="004A4EDF">
            <w:pPr>
              <w:ind w:hanging="119"/>
              <w:jc w:val="center"/>
              <w:rPr>
                <w:rFonts w:ascii="Times New Roman" w:hAnsi="Times New Roman"/>
                <w:color w:val="000000"/>
                <w:sz w:val="20"/>
                <w:szCs w:val="20"/>
              </w:rPr>
            </w:pPr>
            <w:r w:rsidRPr="00CB07DC">
              <w:rPr>
                <w:rFonts w:ascii="Times New Roman" w:hAnsi="Times New Roman"/>
                <w:color w:val="000000"/>
                <w:sz w:val="20"/>
                <w:szCs w:val="20"/>
              </w:rPr>
              <w:t>5</w:t>
            </w:r>
          </w:p>
        </w:tc>
      </w:tr>
      <w:tr w:rsidR="009D5FB4" w:rsidRPr="00CB07DC" w:rsidTr="004A4EDF">
        <w:trPr>
          <w:trHeight w:val="340"/>
        </w:trPr>
        <w:tc>
          <w:tcPr>
            <w:tcW w:w="616" w:type="dxa"/>
            <w:tcBorders>
              <w:top w:val="single" w:sz="4" w:space="0" w:color="auto"/>
              <w:bottom w:val="single" w:sz="4" w:space="0" w:color="auto"/>
              <w:right w:val="single" w:sz="4" w:space="0" w:color="auto"/>
            </w:tcBorders>
            <w:shd w:val="clear" w:color="auto" w:fill="auto"/>
            <w:vAlign w:val="center"/>
          </w:tcPr>
          <w:p w:rsidR="009D5FB4" w:rsidRPr="00CB07DC" w:rsidRDefault="009D5FB4" w:rsidP="004A4EDF">
            <w:pPr>
              <w:jc w:val="center"/>
              <w:rPr>
                <w:rFonts w:ascii="Times New Roman" w:hAnsi="Times New Roman"/>
                <w:color w:val="000000"/>
                <w:sz w:val="24"/>
                <w:szCs w:val="24"/>
              </w:rPr>
            </w:pPr>
            <w:r w:rsidRPr="00CB07DC">
              <w:rPr>
                <w:rFonts w:ascii="Times New Roman" w:hAnsi="Times New Roman"/>
                <w:color w:val="000000"/>
                <w:sz w:val="24"/>
                <w:szCs w:val="24"/>
              </w:rPr>
              <w:t>1</w:t>
            </w:r>
          </w:p>
        </w:tc>
        <w:tc>
          <w:tcPr>
            <w:tcW w:w="2400" w:type="dxa"/>
            <w:tcBorders>
              <w:top w:val="single" w:sz="4" w:space="0" w:color="auto"/>
              <w:left w:val="single" w:sz="4" w:space="0" w:color="auto"/>
              <w:bottom w:val="single" w:sz="4" w:space="0" w:color="auto"/>
              <w:right w:val="single" w:sz="4" w:space="0" w:color="auto"/>
            </w:tcBorders>
            <w:shd w:val="clear" w:color="auto" w:fill="auto"/>
          </w:tcPr>
          <w:p w:rsidR="009D5FB4" w:rsidRPr="00CB07DC" w:rsidRDefault="009D5FB4" w:rsidP="004A4EDF">
            <w:pPr>
              <w:shd w:val="clear" w:color="auto" w:fill="FFFFFF"/>
              <w:ind w:right="-100" w:hanging="36"/>
              <w:jc w:val="center"/>
              <w:rPr>
                <w:rFonts w:ascii="Times New Roman" w:hAnsi="Times New Roman"/>
                <w:color w:val="000000"/>
                <w:sz w:val="24"/>
                <w:szCs w:val="24"/>
              </w:rPr>
            </w:pPr>
            <w:proofErr w:type="spellStart"/>
            <w:r w:rsidRPr="00CB07DC">
              <w:rPr>
                <w:rFonts w:ascii="Times New Roman" w:hAnsi="Times New Roman"/>
                <w:color w:val="000000"/>
                <w:sz w:val="24"/>
                <w:szCs w:val="24"/>
              </w:rPr>
              <w:t>с</w:t>
            </w:r>
            <w:proofErr w:type="gramStart"/>
            <w:r w:rsidRPr="00CB07DC">
              <w:rPr>
                <w:rFonts w:ascii="Times New Roman" w:hAnsi="Times New Roman"/>
                <w:color w:val="000000"/>
                <w:sz w:val="24"/>
                <w:szCs w:val="24"/>
              </w:rPr>
              <w:t>.М</w:t>
            </w:r>
            <w:proofErr w:type="gramEnd"/>
            <w:r w:rsidRPr="00CB07DC">
              <w:rPr>
                <w:rFonts w:ascii="Times New Roman" w:hAnsi="Times New Roman"/>
                <w:color w:val="000000"/>
                <w:sz w:val="24"/>
                <w:szCs w:val="24"/>
              </w:rPr>
              <w:t>агинск</w:t>
            </w:r>
            <w:proofErr w:type="spellEnd"/>
          </w:p>
          <w:p w:rsidR="009D5FB4" w:rsidRPr="00CB07DC" w:rsidRDefault="009D5FB4" w:rsidP="004A4EDF">
            <w:pPr>
              <w:shd w:val="clear" w:color="auto" w:fill="FFFFFF"/>
              <w:ind w:right="-100" w:hanging="36"/>
              <w:jc w:val="center"/>
              <w:rPr>
                <w:rFonts w:ascii="Times New Roman" w:hAnsi="Times New Roman"/>
                <w:color w:val="000000"/>
                <w:sz w:val="24"/>
                <w:szCs w:val="24"/>
              </w:rPr>
            </w:pPr>
          </w:p>
        </w:tc>
        <w:tc>
          <w:tcPr>
            <w:tcW w:w="3230" w:type="dxa"/>
            <w:tcBorders>
              <w:top w:val="single" w:sz="4" w:space="0" w:color="auto"/>
              <w:left w:val="single" w:sz="4" w:space="0" w:color="auto"/>
              <w:bottom w:val="single" w:sz="4" w:space="0" w:color="auto"/>
              <w:right w:val="single" w:sz="4" w:space="0" w:color="auto"/>
            </w:tcBorders>
            <w:shd w:val="clear" w:color="auto" w:fill="auto"/>
          </w:tcPr>
          <w:p w:rsidR="009D5FB4" w:rsidRPr="00CB07DC" w:rsidRDefault="009D5FB4" w:rsidP="004A4EDF">
            <w:pPr>
              <w:ind w:hanging="26"/>
              <w:rPr>
                <w:rFonts w:ascii="Times New Roman" w:hAnsi="Times New Roman"/>
                <w:color w:val="000000"/>
                <w:sz w:val="24"/>
                <w:szCs w:val="24"/>
              </w:rPr>
            </w:pPr>
            <w:proofErr w:type="spellStart"/>
            <w:r w:rsidRPr="00CB07DC">
              <w:rPr>
                <w:rFonts w:ascii="Times New Roman" w:hAnsi="Times New Roman"/>
                <w:color w:val="000000"/>
                <w:sz w:val="24"/>
                <w:szCs w:val="24"/>
              </w:rPr>
              <w:t>Трансформат</w:t>
            </w:r>
            <w:proofErr w:type="spellEnd"/>
            <w:r w:rsidRPr="00CB07DC">
              <w:rPr>
                <w:rFonts w:ascii="Times New Roman" w:hAnsi="Times New Roman"/>
                <w:color w:val="000000"/>
                <w:sz w:val="24"/>
                <w:szCs w:val="24"/>
              </w:rPr>
              <w:t>. подстанция</w:t>
            </w:r>
          </w:p>
          <w:p w:rsidR="009D5FB4" w:rsidRPr="00CB07DC" w:rsidRDefault="009D5FB4" w:rsidP="004A4EDF">
            <w:pPr>
              <w:ind w:hanging="26"/>
              <w:rPr>
                <w:rFonts w:ascii="Times New Roman" w:hAnsi="Times New Roman"/>
                <w:color w:val="000000"/>
                <w:sz w:val="24"/>
                <w:szCs w:val="24"/>
              </w:rPr>
            </w:pPr>
          </w:p>
        </w:tc>
        <w:tc>
          <w:tcPr>
            <w:tcW w:w="1973" w:type="dxa"/>
            <w:tcBorders>
              <w:top w:val="single" w:sz="4" w:space="0" w:color="auto"/>
              <w:left w:val="single" w:sz="4" w:space="0" w:color="auto"/>
              <w:bottom w:val="single" w:sz="4" w:space="0" w:color="auto"/>
              <w:right w:val="single" w:sz="4" w:space="0" w:color="auto"/>
            </w:tcBorders>
            <w:shd w:val="clear" w:color="auto" w:fill="auto"/>
          </w:tcPr>
          <w:p w:rsidR="009D5FB4" w:rsidRPr="00CB07DC" w:rsidRDefault="009D5FB4" w:rsidP="004A4EDF">
            <w:pPr>
              <w:shd w:val="clear" w:color="auto" w:fill="FFFFFF"/>
              <w:ind w:left="-126" w:right="-100" w:firstLine="19"/>
              <w:jc w:val="center"/>
              <w:rPr>
                <w:rFonts w:ascii="Times New Roman" w:hAnsi="Times New Roman"/>
                <w:color w:val="000000"/>
                <w:sz w:val="24"/>
                <w:szCs w:val="24"/>
              </w:rPr>
            </w:pPr>
            <w:r w:rsidRPr="00CB07DC">
              <w:rPr>
                <w:rFonts w:ascii="Times New Roman" w:hAnsi="Times New Roman"/>
                <w:color w:val="000000"/>
                <w:sz w:val="24"/>
                <w:szCs w:val="24"/>
              </w:rPr>
              <w:t>10</w:t>
            </w:r>
          </w:p>
          <w:p w:rsidR="009D5FB4" w:rsidRPr="00CB07DC" w:rsidRDefault="009D5FB4" w:rsidP="004A4EDF">
            <w:pPr>
              <w:shd w:val="clear" w:color="auto" w:fill="FFFFFF"/>
              <w:ind w:left="-126" w:right="-100" w:firstLine="19"/>
              <w:jc w:val="center"/>
              <w:rPr>
                <w:rFonts w:ascii="Times New Roman" w:hAnsi="Times New Roman"/>
                <w:color w:val="000000"/>
                <w:sz w:val="24"/>
                <w:szCs w:val="24"/>
              </w:rPr>
            </w:pPr>
          </w:p>
        </w:tc>
        <w:tc>
          <w:tcPr>
            <w:tcW w:w="1948" w:type="dxa"/>
            <w:tcBorders>
              <w:top w:val="single" w:sz="4" w:space="0" w:color="auto"/>
              <w:left w:val="single" w:sz="4" w:space="0" w:color="auto"/>
              <w:bottom w:val="single" w:sz="4" w:space="0" w:color="auto"/>
            </w:tcBorders>
            <w:shd w:val="clear" w:color="auto" w:fill="auto"/>
            <w:vAlign w:val="center"/>
          </w:tcPr>
          <w:p w:rsidR="009D5FB4" w:rsidRPr="00CB07DC" w:rsidRDefault="009D5FB4" w:rsidP="004A4EDF">
            <w:pPr>
              <w:pStyle w:val="ConsPlusNormal"/>
              <w:widowControl/>
              <w:ind w:hanging="119"/>
              <w:jc w:val="both"/>
              <w:rPr>
                <w:rFonts w:ascii="Times New Roman" w:hAnsi="Times New Roman" w:cs="Times New Roman"/>
                <w:color w:val="000000"/>
                <w:sz w:val="18"/>
                <w:szCs w:val="18"/>
              </w:rPr>
            </w:pPr>
            <w:r w:rsidRPr="00CB07DC">
              <w:rPr>
                <w:rFonts w:ascii="Times New Roman" w:hAnsi="Times New Roman" w:cs="Times New Roman"/>
                <w:color w:val="000000"/>
                <w:sz w:val="18"/>
                <w:szCs w:val="18"/>
              </w:rPr>
              <w:t>Размеры и границы санитарно-защитной зоны определяются в проекте санитарно-защитной зоны.</w:t>
            </w:r>
          </w:p>
        </w:tc>
      </w:tr>
      <w:tr w:rsidR="009D5FB4" w:rsidRPr="00CB07DC" w:rsidTr="004A4EDF">
        <w:trPr>
          <w:trHeight w:val="340"/>
        </w:trPr>
        <w:tc>
          <w:tcPr>
            <w:tcW w:w="616" w:type="dxa"/>
            <w:tcBorders>
              <w:top w:val="single" w:sz="4" w:space="0" w:color="auto"/>
              <w:bottom w:val="single" w:sz="4" w:space="0" w:color="auto"/>
              <w:right w:val="single" w:sz="4" w:space="0" w:color="auto"/>
            </w:tcBorders>
            <w:shd w:val="clear" w:color="auto" w:fill="auto"/>
            <w:vAlign w:val="center"/>
          </w:tcPr>
          <w:p w:rsidR="009D5FB4" w:rsidRPr="00CB07DC" w:rsidRDefault="009D5FB4" w:rsidP="004A4EDF">
            <w:pPr>
              <w:jc w:val="center"/>
              <w:rPr>
                <w:rFonts w:ascii="Times New Roman" w:hAnsi="Times New Roman"/>
                <w:color w:val="000000"/>
                <w:sz w:val="24"/>
                <w:szCs w:val="24"/>
              </w:rPr>
            </w:pPr>
            <w:r w:rsidRPr="00CB07DC">
              <w:rPr>
                <w:rFonts w:ascii="Times New Roman" w:hAnsi="Times New Roman"/>
                <w:color w:val="000000"/>
                <w:sz w:val="24"/>
                <w:szCs w:val="24"/>
              </w:rPr>
              <w:t>2</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tcPr>
          <w:p w:rsidR="009D5FB4" w:rsidRPr="00CB07DC" w:rsidRDefault="009D5FB4" w:rsidP="004A4EDF">
            <w:pPr>
              <w:shd w:val="clear" w:color="auto" w:fill="FFFFFF"/>
              <w:ind w:right="-100" w:hanging="36"/>
              <w:jc w:val="center"/>
              <w:rPr>
                <w:rFonts w:ascii="Times New Roman" w:hAnsi="Times New Roman"/>
                <w:color w:val="000000"/>
                <w:sz w:val="24"/>
                <w:szCs w:val="24"/>
              </w:rPr>
            </w:pPr>
            <w:proofErr w:type="spellStart"/>
            <w:r w:rsidRPr="00CB07DC">
              <w:rPr>
                <w:rFonts w:ascii="Times New Roman" w:hAnsi="Times New Roman"/>
                <w:color w:val="000000"/>
                <w:sz w:val="24"/>
                <w:szCs w:val="24"/>
              </w:rPr>
              <w:t>с</w:t>
            </w:r>
            <w:proofErr w:type="gramStart"/>
            <w:r w:rsidRPr="00CB07DC">
              <w:rPr>
                <w:rFonts w:ascii="Times New Roman" w:hAnsi="Times New Roman"/>
                <w:color w:val="000000"/>
                <w:sz w:val="24"/>
                <w:szCs w:val="24"/>
              </w:rPr>
              <w:t>.М</w:t>
            </w:r>
            <w:proofErr w:type="gramEnd"/>
            <w:r w:rsidRPr="00CB07DC">
              <w:rPr>
                <w:rFonts w:ascii="Times New Roman" w:hAnsi="Times New Roman"/>
                <w:color w:val="000000"/>
                <w:sz w:val="24"/>
                <w:szCs w:val="24"/>
              </w:rPr>
              <w:t>агинск</w:t>
            </w:r>
            <w:proofErr w:type="spellEnd"/>
          </w:p>
        </w:tc>
        <w:tc>
          <w:tcPr>
            <w:tcW w:w="3230" w:type="dxa"/>
            <w:tcBorders>
              <w:top w:val="single" w:sz="4" w:space="0" w:color="auto"/>
              <w:left w:val="single" w:sz="4" w:space="0" w:color="auto"/>
              <w:bottom w:val="single" w:sz="4" w:space="0" w:color="auto"/>
              <w:right w:val="single" w:sz="4" w:space="0" w:color="auto"/>
            </w:tcBorders>
            <w:shd w:val="clear" w:color="auto" w:fill="auto"/>
            <w:vAlign w:val="center"/>
          </w:tcPr>
          <w:p w:rsidR="009D5FB4" w:rsidRPr="00CB07DC" w:rsidRDefault="009D5FB4" w:rsidP="004A4EDF">
            <w:pPr>
              <w:shd w:val="clear" w:color="auto" w:fill="FFFFFF"/>
              <w:ind w:right="-100" w:hanging="26"/>
              <w:jc w:val="center"/>
              <w:rPr>
                <w:rFonts w:ascii="Times New Roman" w:hAnsi="Times New Roman"/>
                <w:color w:val="000000"/>
                <w:sz w:val="24"/>
                <w:szCs w:val="24"/>
              </w:rPr>
            </w:pPr>
            <w:proofErr w:type="spellStart"/>
            <w:r w:rsidRPr="00CB07DC">
              <w:rPr>
                <w:rFonts w:ascii="Times New Roman" w:hAnsi="Times New Roman"/>
                <w:color w:val="000000"/>
                <w:sz w:val="24"/>
                <w:szCs w:val="24"/>
              </w:rPr>
              <w:t>Газораспред</w:t>
            </w:r>
            <w:proofErr w:type="spellEnd"/>
            <w:r w:rsidRPr="00CB07DC">
              <w:rPr>
                <w:rFonts w:ascii="Times New Roman" w:hAnsi="Times New Roman"/>
                <w:color w:val="000000"/>
                <w:sz w:val="24"/>
                <w:szCs w:val="24"/>
              </w:rPr>
              <w:t>. пункт</w:t>
            </w:r>
          </w:p>
        </w:tc>
        <w:tc>
          <w:tcPr>
            <w:tcW w:w="1973" w:type="dxa"/>
            <w:tcBorders>
              <w:top w:val="single" w:sz="4" w:space="0" w:color="auto"/>
              <w:left w:val="single" w:sz="4" w:space="0" w:color="auto"/>
              <w:bottom w:val="single" w:sz="4" w:space="0" w:color="auto"/>
              <w:right w:val="single" w:sz="4" w:space="0" w:color="auto"/>
            </w:tcBorders>
            <w:shd w:val="clear" w:color="auto" w:fill="auto"/>
            <w:vAlign w:val="center"/>
          </w:tcPr>
          <w:p w:rsidR="009D5FB4" w:rsidRPr="00CB07DC" w:rsidRDefault="009D5FB4" w:rsidP="004A4EDF">
            <w:pPr>
              <w:shd w:val="clear" w:color="auto" w:fill="FFFFFF"/>
              <w:ind w:left="-126" w:right="-100" w:firstLine="19"/>
              <w:jc w:val="center"/>
              <w:rPr>
                <w:rFonts w:ascii="Times New Roman" w:hAnsi="Times New Roman"/>
                <w:i/>
                <w:color w:val="000000"/>
                <w:sz w:val="24"/>
                <w:szCs w:val="24"/>
              </w:rPr>
            </w:pPr>
            <w:r w:rsidRPr="00CB07DC">
              <w:rPr>
                <w:rFonts w:ascii="Times New Roman" w:hAnsi="Times New Roman"/>
                <w:color w:val="000000"/>
                <w:sz w:val="24"/>
                <w:szCs w:val="24"/>
              </w:rPr>
              <w:t>15</w:t>
            </w:r>
          </w:p>
        </w:tc>
        <w:tc>
          <w:tcPr>
            <w:tcW w:w="1948" w:type="dxa"/>
            <w:tcBorders>
              <w:top w:val="single" w:sz="4" w:space="0" w:color="auto"/>
              <w:left w:val="single" w:sz="4" w:space="0" w:color="auto"/>
              <w:bottom w:val="single" w:sz="4" w:space="0" w:color="auto"/>
            </w:tcBorders>
            <w:shd w:val="clear" w:color="auto" w:fill="auto"/>
            <w:vAlign w:val="center"/>
          </w:tcPr>
          <w:p w:rsidR="009D5FB4" w:rsidRPr="00CB07DC" w:rsidRDefault="009D5FB4" w:rsidP="004A4EDF">
            <w:pPr>
              <w:ind w:hanging="119"/>
              <w:jc w:val="center"/>
              <w:rPr>
                <w:rFonts w:ascii="Times New Roman" w:hAnsi="Times New Roman"/>
                <w:color w:val="000000"/>
                <w:sz w:val="24"/>
                <w:szCs w:val="24"/>
              </w:rPr>
            </w:pPr>
            <w:r w:rsidRPr="00CB07DC">
              <w:rPr>
                <w:rFonts w:ascii="Times New Roman" w:hAnsi="Times New Roman"/>
                <w:color w:val="000000"/>
                <w:sz w:val="24"/>
                <w:szCs w:val="24"/>
              </w:rPr>
              <w:t>-//-</w:t>
            </w:r>
          </w:p>
        </w:tc>
      </w:tr>
      <w:tr w:rsidR="009D5FB4" w:rsidRPr="00CB07DC" w:rsidTr="004A4EDF">
        <w:trPr>
          <w:trHeight w:val="340"/>
        </w:trPr>
        <w:tc>
          <w:tcPr>
            <w:tcW w:w="616" w:type="dxa"/>
            <w:tcBorders>
              <w:top w:val="single" w:sz="4" w:space="0" w:color="auto"/>
              <w:bottom w:val="single" w:sz="4" w:space="0" w:color="auto"/>
              <w:right w:val="single" w:sz="4" w:space="0" w:color="auto"/>
            </w:tcBorders>
            <w:shd w:val="clear" w:color="auto" w:fill="auto"/>
            <w:vAlign w:val="center"/>
          </w:tcPr>
          <w:p w:rsidR="009D5FB4" w:rsidRPr="00CB07DC" w:rsidRDefault="009D5FB4" w:rsidP="004A4EDF">
            <w:pPr>
              <w:jc w:val="center"/>
              <w:rPr>
                <w:rFonts w:ascii="Times New Roman" w:hAnsi="Times New Roman"/>
                <w:color w:val="000000"/>
                <w:sz w:val="24"/>
                <w:szCs w:val="24"/>
              </w:rPr>
            </w:pPr>
            <w:r w:rsidRPr="00CB07DC">
              <w:rPr>
                <w:rFonts w:ascii="Times New Roman" w:hAnsi="Times New Roman"/>
                <w:color w:val="000000"/>
                <w:sz w:val="24"/>
                <w:szCs w:val="24"/>
              </w:rPr>
              <w:t>3</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tcPr>
          <w:p w:rsidR="009D5FB4" w:rsidRPr="00CB07DC" w:rsidRDefault="009D5FB4" w:rsidP="004A4EDF">
            <w:pPr>
              <w:shd w:val="clear" w:color="auto" w:fill="FFFFFF"/>
              <w:ind w:right="-100" w:hanging="36"/>
              <w:jc w:val="center"/>
              <w:rPr>
                <w:rFonts w:ascii="Times New Roman" w:hAnsi="Times New Roman"/>
                <w:color w:val="000000"/>
                <w:sz w:val="24"/>
                <w:szCs w:val="24"/>
              </w:rPr>
            </w:pPr>
            <w:proofErr w:type="spellStart"/>
            <w:r w:rsidRPr="00CB07DC">
              <w:rPr>
                <w:rFonts w:ascii="Times New Roman" w:hAnsi="Times New Roman"/>
                <w:color w:val="000000"/>
                <w:sz w:val="24"/>
                <w:szCs w:val="24"/>
              </w:rPr>
              <w:t>с</w:t>
            </w:r>
            <w:proofErr w:type="gramStart"/>
            <w:r w:rsidRPr="00CB07DC">
              <w:rPr>
                <w:rFonts w:ascii="Times New Roman" w:hAnsi="Times New Roman"/>
                <w:color w:val="000000"/>
                <w:sz w:val="24"/>
                <w:szCs w:val="24"/>
              </w:rPr>
              <w:t>.М</w:t>
            </w:r>
            <w:proofErr w:type="gramEnd"/>
            <w:r w:rsidRPr="00CB07DC">
              <w:rPr>
                <w:rFonts w:ascii="Times New Roman" w:hAnsi="Times New Roman"/>
                <w:color w:val="000000"/>
                <w:sz w:val="24"/>
                <w:szCs w:val="24"/>
              </w:rPr>
              <w:t>агинск</w:t>
            </w:r>
            <w:proofErr w:type="spellEnd"/>
          </w:p>
        </w:tc>
        <w:tc>
          <w:tcPr>
            <w:tcW w:w="3230" w:type="dxa"/>
            <w:tcBorders>
              <w:top w:val="single" w:sz="4" w:space="0" w:color="auto"/>
              <w:left w:val="single" w:sz="4" w:space="0" w:color="auto"/>
              <w:bottom w:val="single" w:sz="4" w:space="0" w:color="auto"/>
              <w:right w:val="single" w:sz="4" w:space="0" w:color="auto"/>
            </w:tcBorders>
            <w:shd w:val="clear" w:color="auto" w:fill="auto"/>
            <w:vAlign w:val="center"/>
          </w:tcPr>
          <w:p w:rsidR="009D5FB4" w:rsidRPr="00CB07DC" w:rsidRDefault="009D5FB4" w:rsidP="004A4EDF">
            <w:pPr>
              <w:ind w:hanging="26"/>
              <w:jc w:val="center"/>
              <w:rPr>
                <w:rFonts w:ascii="Times New Roman" w:hAnsi="Times New Roman"/>
                <w:color w:val="000000"/>
                <w:sz w:val="24"/>
                <w:szCs w:val="24"/>
              </w:rPr>
            </w:pPr>
            <w:r w:rsidRPr="00CB07DC">
              <w:rPr>
                <w:rFonts w:ascii="Times New Roman" w:hAnsi="Times New Roman"/>
                <w:color w:val="000000"/>
                <w:sz w:val="24"/>
                <w:szCs w:val="24"/>
              </w:rPr>
              <w:t>Водозабор</w:t>
            </w:r>
          </w:p>
        </w:tc>
        <w:tc>
          <w:tcPr>
            <w:tcW w:w="1973" w:type="dxa"/>
            <w:tcBorders>
              <w:top w:val="single" w:sz="4" w:space="0" w:color="auto"/>
              <w:left w:val="single" w:sz="4" w:space="0" w:color="auto"/>
              <w:bottom w:val="single" w:sz="4" w:space="0" w:color="auto"/>
              <w:right w:val="single" w:sz="4" w:space="0" w:color="auto"/>
            </w:tcBorders>
            <w:shd w:val="clear" w:color="auto" w:fill="auto"/>
            <w:vAlign w:val="center"/>
          </w:tcPr>
          <w:p w:rsidR="009D5FB4" w:rsidRPr="00CB07DC" w:rsidRDefault="009D5FB4" w:rsidP="004A4EDF">
            <w:pPr>
              <w:shd w:val="clear" w:color="auto" w:fill="FFFFFF"/>
              <w:ind w:left="-126" w:right="-100" w:firstLine="19"/>
              <w:jc w:val="center"/>
              <w:rPr>
                <w:rFonts w:ascii="Times New Roman" w:hAnsi="Times New Roman"/>
                <w:color w:val="000000"/>
                <w:sz w:val="24"/>
                <w:szCs w:val="24"/>
              </w:rPr>
            </w:pPr>
            <w:r w:rsidRPr="00CB07DC">
              <w:rPr>
                <w:rFonts w:ascii="Times New Roman" w:hAnsi="Times New Roman"/>
                <w:color w:val="000000"/>
                <w:sz w:val="24"/>
                <w:szCs w:val="24"/>
              </w:rPr>
              <w:t>200</w:t>
            </w:r>
          </w:p>
        </w:tc>
        <w:tc>
          <w:tcPr>
            <w:tcW w:w="1948" w:type="dxa"/>
            <w:tcBorders>
              <w:top w:val="single" w:sz="4" w:space="0" w:color="auto"/>
              <w:left w:val="single" w:sz="4" w:space="0" w:color="auto"/>
              <w:bottom w:val="single" w:sz="4" w:space="0" w:color="auto"/>
            </w:tcBorders>
            <w:shd w:val="clear" w:color="auto" w:fill="auto"/>
            <w:vAlign w:val="center"/>
          </w:tcPr>
          <w:p w:rsidR="009D5FB4" w:rsidRPr="00CB07DC" w:rsidRDefault="009D5FB4" w:rsidP="004A4EDF">
            <w:pPr>
              <w:ind w:hanging="119"/>
              <w:jc w:val="center"/>
              <w:rPr>
                <w:rFonts w:ascii="Times New Roman" w:hAnsi="Times New Roman"/>
                <w:color w:val="000000"/>
                <w:sz w:val="24"/>
                <w:szCs w:val="24"/>
              </w:rPr>
            </w:pPr>
            <w:r w:rsidRPr="00CB07DC">
              <w:rPr>
                <w:rFonts w:ascii="Times New Roman" w:hAnsi="Times New Roman"/>
                <w:color w:val="000000"/>
                <w:sz w:val="24"/>
                <w:szCs w:val="24"/>
              </w:rPr>
              <w:t>-//-</w:t>
            </w:r>
          </w:p>
        </w:tc>
      </w:tr>
      <w:tr w:rsidR="009D5FB4" w:rsidRPr="00CB07DC" w:rsidTr="004A4EDF">
        <w:trPr>
          <w:trHeight w:val="340"/>
        </w:trPr>
        <w:tc>
          <w:tcPr>
            <w:tcW w:w="616" w:type="dxa"/>
            <w:tcBorders>
              <w:top w:val="single" w:sz="4" w:space="0" w:color="auto"/>
              <w:bottom w:val="single" w:sz="4" w:space="0" w:color="auto"/>
              <w:right w:val="single" w:sz="4" w:space="0" w:color="auto"/>
            </w:tcBorders>
            <w:shd w:val="clear" w:color="auto" w:fill="auto"/>
            <w:vAlign w:val="center"/>
          </w:tcPr>
          <w:p w:rsidR="009D5FB4" w:rsidRPr="00CB07DC" w:rsidRDefault="009D5FB4" w:rsidP="004A4EDF">
            <w:pPr>
              <w:jc w:val="center"/>
              <w:rPr>
                <w:rFonts w:ascii="Times New Roman" w:hAnsi="Times New Roman"/>
                <w:color w:val="000000"/>
                <w:sz w:val="24"/>
                <w:szCs w:val="24"/>
              </w:rPr>
            </w:pPr>
            <w:r w:rsidRPr="00CB07DC">
              <w:rPr>
                <w:rFonts w:ascii="Times New Roman" w:hAnsi="Times New Roman"/>
                <w:color w:val="000000"/>
                <w:sz w:val="24"/>
                <w:szCs w:val="24"/>
              </w:rPr>
              <w:t>4</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tcPr>
          <w:p w:rsidR="009D5FB4" w:rsidRPr="00CB07DC" w:rsidRDefault="009D5FB4" w:rsidP="004A4EDF">
            <w:pPr>
              <w:shd w:val="clear" w:color="auto" w:fill="FFFFFF"/>
              <w:ind w:right="-100" w:hanging="36"/>
              <w:jc w:val="center"/>
              <w:rPr>
                <w:rFonts w:ascii="Times New Roman" w:hAnsi="Times New Roman"/>
                <w:color w:val="000000"/>
                <w:sz w:val="24"/>
                <w:szCs w:val="24"/>
              </w:rPr>
            </w:pPr>
            <w:proofErr w:type="spellStart"/>
            <w:r w:rsidRPr="00CB07DC">
              <w:rPr>
                <w:rFonts w:ascii="Times New Roman" w:hAnsi="Times New Roman"/>
                <w:color w:val="000000"/>
                <w:sz w:val="24"/>
                <w:szCs w:val="24"/>
              </w:rPr>
              <w:t>с</w:t>
            </w:r>
            <w:proofErr w:type="gramStart"/>
            <w:r w:rsidRPr="00CB07DC">
              <w:rPr>
                <w:rFonts w:ascii="Times New Roman" w:hAnsi="Times New Roman"/>
                <w:color w:val="000000"/>
                <w:sz w:val="24"/>
                <w:szCs w:val="24"/>
              </w:rPr>
              <w:t>.М</w:t>
            </w:r>
            <w:proofErr w:type="gramEnd"/>
            <w:r w:rsidRPr="00CB07DC">
              <w:rPr>
                <w:rFonts w:ascii="Times New Roman" w:hAnsi="Times New Roman"/>
                <w:color w:val="000000"/>
                <w:sz w:val="24"/>
                <w:szCs w:val="24"/>
              </w:rPr>
              <w:t>агинск</w:t>
            </w:r>
            <w:proofErr w:type="spellEnd"/>
          </w:p>
        </w:tc>
        <w:tc>
          <w:tcPr>
            <w:tcW w:w="3230" w:type="dxa"/>
            <w:tcBorders>
              <w:top w:val="single" w:sz="4" w:space="0" w:color="auto"/>
              <w:left w:val="single" w:sz="4" w:space="0" w:color="auto"/>
              <w:bottom w:val="single" w:sz="4" w:space="0" w:color="auto"/>
              <w:right w:val="single" w:sz="4" w:space="0" w:color="auto"/>
            </w:tcBorders>
            <w:shd w:val="clear" w:color="auto" w:fill="auto"/>
            <w:vAlign w:val="center"/>
          </w:tcPr>
          <w:p w:rsidR="009D5FB4" w:rsidRPr="00CB07DC" w:rsidRDefault="009D5FB4" w:rsidP="004A4EDF">
            <w:pPr>
              <w:ind w:hanging="26"/>
              <w:jc w:val="center"/>
              <w:rPr>
                <w:rFonts w:ascii="Times New Roman" w:hAnsi="Times New Roman"/>
                <w:color w:val="000000"/>
                <w:sz w:val="24"/>
                <w:szCs w:val="24"/>
              </w:rPr>
            </w:pPr>
            <w:r w:rsidRPr="00CB07DC">
              <w:rPr>
                <w:rFonts w:ascii="Times New Roman" w:hAnsi="Times New Roman"/>
                <w:color w:val="000000"/>
                <w:sz w:val="24"/>
                <w:szCs w:val="24"/>
              </w:rPr>
              <w:t>Пожарное депо</w:t>
            </w:r>
          </w:p>
        </w:tc>
        <w:tc>
          <w:tcPr>
            <w:tcW w:w="1973" w:type="dxa"/>
            <w:tcBorders>
              <w:top w:val="single" w:sz="4" w:space="0" w:color="auto"/>
              <w:left w:val="single" w:sz="4" w:space="0" w:color="auto"/>
              <w:bottom w:val="single" w:sz="4" w:space="0" w:color="auto"/>
              <w:right w:val="single" w:sz="4" w:space="0" w:color="auto"/>
            </w:tcBorders>
            <w:shd w:val="clear" w:color="auto" w:fill="auto"/>
            <w:vAlign w:val="center"/>
          </w:tcPr>
          <w:p w:rsidR="009D5FB4" w:rsidRPr="00CB07DC" w:rsidRDefault="009D5FB4" w:rsidP="004A4EDF">
            <w:pPr>
              <w:ind w:left="-126" w:firstLine="19"/>
              <w:jc w:val="center"/>
              <w:rPr>
                <w:rFonts w:ascii="Times New Roman" w:hAnsi="Times New Roman"/>
                <w:color w:val="000000"/>
                <w:sz w:val="24"/>
                <w:szCs w:val="24"/>
              </w:rPr>
            </w:pPr>
            <w:r w:rsidRPr="00CB07DC">
              <w:rPr>
                <w:rFonts w:ascii="Times New Roman" w:hAnsi="Times New Roman"/>
                <w:color w:val="000000"/>
                <w:sz w:val="24"/>
                <w:szCs w:val="24"/>
              </w:rPr>
              <w:t>50</w:t>
            </w:r>
          </w:p>
        </w:tc>
        <w:tc>
          <w:tcPr>
            <w:tcW w:w="1948" w:type="dxa"/>
            <w:tcBorders>
              <w:top w:val="single" w:sz="4" w:space="0" w:color="auto"/>
              <w:left w:val="single" w:sz="4" w:space="0" w:color="auto"/>
              <w:bottom w:val="single" w:sz="4" w:space="0" w:color="auto"/>
            </w:tcBorders>
            <w:shd w:val="clear" w:color="auto" w:fill="auto"/>
            <w:vAlign w:val="center"/>
          </w:tcPr>
          <w:p w:rsidR="009D5FB4" w:rsidRPr="00CB07DC" w:rsidRDefault="009D5FB4" w:rsidP="004A4EDF">
            <w:pPr>
              <w:ind w:hanging="119"/>
              <w:jc w:val="center"/>
              <w:rPr>
                <w:rFonts w:ascii="Times New Roman" w:hAnsi="Times New Roman"/>
                <w:color w:val="000000"/>
                <w:sz w:val="24"/>
                <w:szCs w:val="24"/>
              </w:rPr>
            </w:pPr>
            <w:r w:rsidRPr="00CB07DC">
              <w:rPr>
                <w:rFonts w:ascii="Times New Roman" w:hAnsi="Times New Roman"/>
                <w:color w:val="000000"/>
                <w:sz w:val="24"/>
                <w:szCs w:val="24"/>
              </w:rPr>
              <w:t>-//-</w:t>
            </w:r>
          </w:p>
        </w:tc>
      </w:tr>
      <w:tr w:rsidR="009D5FB4" w:rsidRPr="00CB07DC" w:rsidTr="004A4EDF">
        <w:trPr>
          <w:trHeight w:val="340"/>
        </w:trPr>
        <w:tc>
          <w:tcPr>
            <w:tcW w:w="616" w:type="dxa"/>
            <w:tcBorders>
              <w:top w:val="single" w:sz="4" w:space="0" w:color="auto"/>
              <w:bottom w:val="single" w:sz="4" w:space="0" w:color="auto"/>
              <w:right w:val="single" w:sz="4" w:space="0" w:color="auto"/>
            </w:tcBorders>
            <w:shd w:val="clear" w:color="auto" w:fill="auto"/>
            <w:vAlign w:val="center"/>
          </w:tcPr>
          <w:p w:rsidR="009D5FB4" w:rsidRPr="00CB07DC" w:rsidRDefault="009D5FB4" w:rsidP="004A4EDF">
            <w:pPr>
              <w:spacing w:line="240" w:lineRule="auto"/>
              <w:jc w:val="center"/>
              <w:rPr>
                <w:rFonts w:ascii="Times New Roman" w:hAnsi="Times New Roman"/>
                <w:color w:val="000000"/>
                <w:sz w:val="24"/>
                <w:szCs w:val="24"/>
              </w:rPr>
            </w:pPr>
            <w:r w:rsidRPr="00CB07DC">
              <w:rPr>
                <w:rFonts w:ascii="Times New Roman" w:hAnsi="Times New Roman"/>
                <w:color w:val="000000"/>
                <w:sz w:val="24"/>
                <w:szCs w:val="24"/>
              </w:rPr>
              <w:t>5</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tcPr>
          <w:p w:rsidR="009D5FB4" w:rsidRPr="00CB07DC" w:rsidRDefault="009D5FB4" w:rsidP="004A4EDF">
            <w:pPr>
              <w:shd w:val="clear" w:color="auto" w:fill="FFFFFF"/>
              <w:spacing w:line="240" w:lineRule="auto"/>
              <w:ind w:right="-100" w:hanging="36"/>
              <w:jc w:val="center"/>
              <w:rPr>
                <w:rFonts w:ascii="Times New Roman" w:hAnsi="Times New Roman"/>
                <w:color w:val="000000"/>
                <w:sz w:val="24"/>
                <w:szCs w:val="24"/>
              </w:rPr>
            </w:pPr>
            <w:proofErr w:type="spellStart"/>
            <w:r w:rsidRPr="00CB07DC">
              <w:rPr>
                <w:rFonts w:ascii="Times New Roman" w:hAnsi="Times New Roman"/>
                <w:color w:val="000000"/>
                <w:sz w:val="24"/>
                <w:szCs w:val="24"/>
              </w:rPr>
              <w:t>с</w:t>
            </w:r>
            <w:proofErr w:type="gramStart"/>
            <w:r w:rsidRPr="00CB07DC">
              <w:rPr>
                <w:rFonts w:ascii="Times New Roman" w:hAnsi="Times New Roman"/>
                <w:color w:val="000000"/>
                <w:sz w:val="24"/>
                <w:szCs w:val="24"/>
              </w:rPr>
              <w:t>.М</w:t>
            </w:r>
            <w:proofErr w:type="gramEnd"/>
            <w:r w:rsidRPr="00CB07DC">
              <w:rPr>
                <w:rFonts w:ascii="Times New Roman" w:hAnsi="Times New Roman"/>
                <w:color w:val="000000"/>
                <w:sz w:val="24"/>
                <w:szCs w:val="24"/>
              </w:rPr>
              <w:t>агинск</w:t>
            </w:r>
            <w:proofErr w:type="spellEnd"/>
          </w:p>
        </w:tc>
        <w:tc>
          <w:tcPr>
            <w:tcW w:w="3230" w:type="dxa"/>
            <w:tcBorders>
              <w:top w:val="single" w:sz="4" w:space="0" w:color="auto"/>
              <w:left w:val="single" w:sz="4" w:space="0" w:color="auto"/>
              <w:bottom w:val="single" w:sz="4" w:space="0" w:color="auto"/>
              <w:right w:val="single" w:sz="4" w:space="0" w:color="auto"/>
            </w:tcBorders>
            <w:shd w:val="clear" w:color="auto" w:fill="auto"/>
            <w:vAlign w:val="center"/>
          </w:tcPr>
          <w:p w:rsidR="009D5FB4" w:rsidRPr="00CB07DC" w:rsidRDefault="009D5FB4" w:rsidP="004A4EDF">
            <w:pPr>
              <w:spacing w:line="240" w:lineRule="auto"/>
              <w:ind w:hanging="26"/>
              <w:jc w:val="center"/>
              <w:rPr>
                <w:rFonts w:ascii="Times New Roman" w:hAnsi="Times New Roman"/>
                <w:color w:val="000000"/>
                <w:sz w:val="24"/>
                <w:szCs w:val="24"/>
              </w:rPr>
            </w:pPr>
            <w:r w:rsidRPr="00CB07DC">
              <w:rPr>
                <w:rFonts w:ascii="Times New Roman" w:hAnsi="Times New Roman"/>
                <w:color w:val="000000"/>
                <w:sz w:val="24"/>
                <w:szCs w:val="24"/>
              </w:rPr>
              <w:t>Антенно-мачтовое сооруж</w:t>
            </w:r>
            <w:r w:rsidRPr="00CB07DC">
              <w:rPr>
                <w:rFonts w:ascii="Times New Roman" w:hAnsi="Times New Roman"/>
                <w:color w:val="000000"/>
                <w:sz w:val="24"/>
                <w:szCs w:val="24"/>
              </w:rPr>
              <w:t>е</w:t>
            </w:r>
            <w:r w:rsidRPr="00CB07DC">
              <w:rPr>
                <w:rFonts w:ascii="Times New Roman" w:hAnsi="Times New Roman"/>
                <w:color w:val="000000"/>
                <w:sz w:val="24"/>
                <w:szCs w:val="24"/>
              </w:rPr>
              <w:lastRenderedPageBreak/>
              <w:t>ние</w:t>
            </w:r>
          </w:p>
        </w:tc>
        <w:tc>
          <w:tcPr>
            <w:tcW w:w="1973" w:type="dxa"/>
            <w:tcBorders>
              <w:top w:val="single" w:sz="4" w:space="0" w:color="auto"/>
              <w:left w:val="single" w:sz="4" w:space="0" w:color="auto"/>
              <w:bottom w:val="single" w:sz="4" w:space="0" w:color="auto"/>
              <w:right w:val="single" w:sz="4" w:space="0" w:color="auto"/>
            </w:tcBorders>
            <w:shd w:val="clear" w:color="auto" w:fill="auto"/>
            <w:vAlign w:val="center"/>
          </w:tcPr>
          <w:p w:rsidR="009D5FB4" w:rsidRPr="00CB07DC" w:rsidRDefault="009D5FB4" w:rsidP="004A4EDF">
            <w:pPr>
              <w:spacing w:line="240" w:lineRule="auto"/>
              <w:ind w:left="-126" w:firstLine="19"/>
              <w:jc w:val="center"/>
              <w:rPr>
                <w:rFonts w:ascii="Times New Roman" w:hAnsi="Times New Roman"/>
                <w:color w:val="000000"/>
                <w:sz w:val="24"/>
                <w:szCs w:val="24"/>
              </w:rPr>
            </w:pPr>
            <w:r w:rsidRPr="00CB07DC">
              <w:rPr>
                <w:rFonts w:ascii="Times New Roman" w:hAnsi="Times New Roman"/>
                <w:color w:val="000000"/>
                <w:sz w:val="24"/>
                <w:szCs w:val="24"/>
              </w:rPr>
              <w:lastRenderedPageBreak/>
              <w:t>50</w:t>
            </w:r>
          </w:p>
        </w:tc>
        <w:tc>
          <w:tcPr>
            <w:tcW w:w="1948" w:type="dxa"/>
            <w:tcBorders>
              <w:top w:val="single" w:sz="4" w:space="0" w:color="auto"/>
              <w:left w:val="single" w:sz="4" w:space="0" w:color="auto"/>
              <w:bottom w:val="single" w:sz="4" w:space="0" w:color="auto"/>
            </w:tcBorders>
            <w:shd w:val="clear" w:color="auto" w:fill="auto"/>
            <w:vAlign w:val="center"/>
          </w:tcPr>
          <w:p w:rsidR="009D5FB4" w:rsidRPr="00CB07DC" w:rsidRDefault="009D5FB4" w:rsidP="004A4EDF">
            <w:pPr>
              <w:spacing w:line="240" w:lineRule="auto"/>
              <w:ind w:hanging="119"/>
              <w:jc w:val="center"/>
              <w:rPr>
                <w:rFonts w:ascii="Times New Roman" w:hAnsi="Times New Roman"/>
                <w:color w:val="000000"/>
                <w:sz w:val="24"/>
                <w:szCs w:val="24"/>
              </w:rPr>
            </w:pPr>
            <w:r w:rsidRPr="00CB07DC">
              <w:rPr>
                <w:rFonts w:ascii="Times New Roman" w:hAnsi="Times New Roman"/>
                <w:color w:val="000000"/>
                <w:sz w:val="24"/>
                <w:szCs w:val="24"/>
              </w:rPr>
              <w:t>-//-</w:t>
            </w:r>
          </w:p>
        </w:tc>
      </w:tr>
      <w:tr w:rsidR="009D5FB4" w:rsidRPr="00CB07DC" w:rsidTr="004A4EDF">
        <w:trPr>
          <w:trHeight w:val="340"/>
        </w:trPr>
        <w:tc>
          <w:tcPr>
            <w:tcW w:w="616" w:type="dxa"/>
            <w:tcBorders>
              <w:top w:val="single" w:sz="4" w:space="0" w:color="auto"/>
              <w:bottom w:val="single" w:sz="4" w:space="0" w:color="auto"/>
              <w:right w:val="single" w:sz="4" w:space="0" w:color="auto"/>
            </w:tcBorders>
            <w:shd w:val="clear" w:color="auto" w:fill="auto"/>
            <w:vAlign w:val="center"/>
          </w:tcPr>
          <w:p w:rsidR="009D5FB4" w:rsidRPr="00CB07DC" w:rsidRDefault="009D5FB4" w:rsidP="004A4EDF">
            <w:pPr>
              <w:spacing w:line="240" w:lineRule="auto"/>
              <w:jc w:val="center"/>
              <w:rPr>
                <w:rFonts w:ascii="Times New Roman" w:hAnsi="Times New Roman"/>
                <w:color w:val="000000"/>
                <w:sz w:val="24"/>
                <w:szCs w:val="24"/>
              </w:rPr>
            </w:pPr>
            <w:r w:rsidRPr="00CB07DC">
              <w:rPr>
                <w:rFonts w:ascii="Times New Roman" w:hAnsi="Times New Roman"/>
                <w:color w:val="000000"/>
                <w:sz w:val="24"/>
                <w:szCs w:val="24"/>
              </w:rPr>
              <w:lastRenderedPageBreak/>
              <w:t>6</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tcPr>
          <w:p w:rsidR="009D5FB4" w:rsidRPr="00CB07DC" w:rsidRDefault="009D5FB4" w:rsidP="004A4EDF">
            <w:pPr>
              <w:shd w:val="clear" w:color="auto" w:fill="FFFFFF"/>
              <w:spacing w:line="240" w:lineRule="auto"/>
              <w:ind w:right="-100" w:hanging="36"/>
              <w:jc w:val="center"/>
              <w:rPr>
                <w:rFonts w:ascii="Times New Roman" w:hAnsi="Times New Roman"/>
                <w:color w:val="000000"/>
                <w:sz w:val="24"/>
                <w:szCs w:val="24"/>
              </w:rPr>
            </w:pPr>
            <w:proofErr w:type="spellStart"/>
            <w:r w:rsidRPr="00CB07DC">
              <w:rPr>
                <w:rFonts w:ascii="Times New Roman" w:hAnsi="Times New Roman"/>
                <w:color w:val="000000"/>
                <w:sz w:val="24"/>
                <w:szCs w:val="24"/>
              </w:rPr>
              <w:t>с</w:t>
            </w:r>
            <w:proofErr w:type="gramStart"/>
            <w:r w:rsidRPr="00CB07DC">
              <w:rPr>
                <w:rFonts w:ascii="Times New Roman" w:hAnsi="Times New Roman"/>
                <w:color w:val="000000"/>
                <w:sz w:val="24"/>
                <w:szCs w:val="24"/>
              </w:rPr>
              <w:t>.М</w:t>
            </w:r>
            <w:proofErr w:type="gramEnd"/>
            <w:r w:rsidRPr="00CB07DC">
              <w:rPr>
                <w:rFonts w:ascii="Times New Roman" w:hAnsi="Times New Roman"/>
                <w:color w:val="000000"/>
                <w:sz w:val="24"/>
                <w:szCs w:val="24"/>
              </w:rPr>
              <w:t>агинск</w:t>
            </w:r>
            <w:proofErr w:type="spellEnd"/>
          </w:p>
        </w:tc>
        <w:tc>
          <w:tcPr>
            <w:tcW w:w="3230" w:type="dxa"/>
            <w:tcBorders>
              <w:top w:val="single" w:sz="4" w:space="0" w:color="auto"/>
              <w:left w:val="single" w:sz="4" w:space="0" w:color="auto"/>
              <w:bottom w:val="single" w:sz="4" w:space="0" w:color="auto"/>
              <w:right w:val="single" w:sz="4" w:space="0" w:color="auto"/>
            </w:tcBorders>
            <w:shd w:val="clear" w:color="auto" w:fill="auto"/>
            <w:vAlign w:val="center"/>
          </w:tcPr>
          <w:p w:rsidR="009D5FB4" w:rsidRPr="00CB07DC" w:rsidRDefault="009D5FB4" w:rsidP="004A4EDF">
            <w:pPr>
              <w:spacing w:line="240" w:lineRule="auto"/>
              <w:ind w:hanging="26"/>
              <w:jc w:val="center"/>
              <w:rPr>
                <w:rFonts w:ascii="Times New Roman" w:hAnsi="Times New Roman"/>
                <w:color w:val="000000"/>
                <w:sz w:val="24"/>
                <w:szCs w:val="24"/>
              </w:rPr>
            </w:pPr>
            <w:r w:rsidRPr="00CB07DC">
              <w:rPr>
                <w:rFonts w:ascii="Times New Roman" w:hAnsi="Times New Roman"/>
                <w:color w:val="000000"/>
                <w:sz w:val="24"/>
                <w:szCs w:val="24"/>
              </w:rPr>
              <w:t>Кладбище</w:t>
            </w:r>
          </w:p>
        </w:tc>
        <w:tc>
          <w:tcPr>
            <w:tcW w:w="1973" w:type="dxa"/>
            <w:tcBorders>
              <w:top w:val="single" w:sz="4" w:space="0" w:color="auto"/>
              <w:left w:val="single" w:sz="4" w:space="0" w:color="auto"/>
              <w:bottom w:val="single" w:sz="4" w:space="0" w:color="auto"/>
              <w:right w:val="single" w:sz="4" w:space="0" w:color="auto"/>
            </w:tcBorders>
            <w:shd w:val="clear" w:color="auto" w:fill="auto"/>
            <w:vAlign w:val="center"/>
          </w:tcPr>
          <w:p w:rsidR="009D5FB4" w:rsidRPr="00CB07DC" w:rsidRDefault="009D5FB4" w:rsidP="004A4EDF">
            <w:pPr>
              <w:spacing w:line="240" w:lineRule="auto"/>
              <w:ind w:left="-126" w:firstLine="19"/>
              <w:jc w:val="center"/>
              <w:rPr>
                <w:rFonts w:ascii="Times New Roman" w:hAnsi="Times New Roman"/>
                <w:color w:val="000000"/>
                <w:sz w:val="24"/>
                <w:szCs w:val="24"/>
              </w:rPr>
            </w:pPr>
            <w:r w:rsidRPr="00CB07DC">
              <w:rPr>
                <w:rFonts w:ascii="Times New Roman" w:hAnsi="Times New Roman"/>
                <w:color w:val="000000"/>
                <w:sz w:val="24"/>
                <w:szCs w:val="24"/>
              </w:rPr>
              <w:t>50</w:t>
            </w:r>
          </w:p>
        </w:tc>
        <w:tc>
          <w:tcPr>
            <w:tcW w:w="1948" w:type="dxa"/>
            <w:tcBorders>
              <w:top w:val="single" w:sz="4" w:space="0" w:color="auto"/>
              <w:left w:val="single" w:sz="4" w:space="0" w:color="auto"/>
              <w:bottom w:val="single" w:sz="4" w:space="0" w:color="auto"/>
            </w:tcBorders>
            <w:shd w:val="clear" w:color="auto" w:fill="auto"/>
            <w:vAlign w:val="center"/>
          </w:tcPr>
          <w:p w:rsidR="009D5FB4" w:rsidRPr="00CB07DC" w:rsidRDefault="009D5FB4" w:rsidP="004A4EDF">
            <w:pPr>
              <w:spacing w:line="240" w:lineRule="auto"/>
              <w:ind w:hanging="119"/>
              <w:jc w:val="center"/>
              <w:rPr>
                <w:rFonts w:ascii="Times New Roman" w:hAnsi="Times New Roman"/>
                <w:color w:val="000000"/>
                <w:sz w:val="24"/>
                <w:szCs w:val="24"/>
              </w:rPr>
            </w:pPr>
            <w:r w:rsidRPr="00CB07DC">
              <w:rPr>
                <w:rFonts w:ascii="Times New Roman" w:hAnsi="Times New Roman"/>
                <w:color w:val="000000"/>
                <w:sz w:val="24"/>
                <w:szCs w:val="24"/>
              </w:rPr>
              <w:t>-//-</w:t>
            </w:r>
          </w:p>
        </w:tc>
      </w:tr>
      <w:tr w:rsidR="009D5FB4" w:rsidRPr="00CB07DC" w:rsidTr="004A4EDF">
        <w:trPr>
          <w:trHeight w:val="340"/>
        </w:trPr>
        <w:tc>
          <w:tcPr>
            <w:tcW w:w="616" w:type="dxa"/>
            <w:tcBorders>
              <w:top w:val="single" w:sz="4" w:space="0" w:color="auto"/>
              <w:bottom w:val="single" w:sz="4" w:space="0" w:color="auto"/>
              <w:right w:val="single" w:sz="4" w:space="0" w:color="auto"/>
            </w:tcBorders>
            <w:shd w:val="clear" w:color="auto" w:fill="auto"/>
            <w:vAlign w:val="center"/>
          </w:tcPr>
          <w:p w:rsidR="009D5FB4" w:rsidRPr="00CB07DC" w:rsidRDefault="009D5FB4" w:rsidP="004A4EDF">
            <w:pPr>
              <w:spacing w:line="240" w:lineRule="auto"/>
              <w:jc w:val="center"/>
              <w:rPr>
                <w:rFonts w:ascii="Times New Roman" w:hAnsi="Times New Roman"/>
                <w:color w:val="000000"/>
                <w:sz w:val="24"/>
                <w:szCs w:val="24"/>
              </w:rPr>
            </w:pPr>
            <w:r w:rsidRPr="00CB07DC">
              <w:rPr>
                <w:rFonts w:ascii="Times New Roman" w:hAnsi="Times New Roman"/>
                <w:color w:val="000000"/>
                <w:sz w:val="24"/>
                <w:szCs w:val="24"/>
              </w:rPr>
              <w:t>7</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tcPr>
          <w:p w:rsidR="009D5FB4" w:rsidRPr="00CB07DC" w:rsidRDefault="009D5FB4" w:rsidP="004A4EDF">
            <w:pPr>
              <w:shd w:val="clear" w:color="auto" w:fill="FFFFFF"/>
              <w:spacing w:line="240" w:lineRule="auto"/>
              <w:ind w:right="-100" w:hanging="36"/>
              <w:jc w:val="center"/>
              <w:rPr>
                <w:rFonts w:ascii="Times New Roman" w:hAnsi="Times New Roman"/>
                <w:color w:val="000000"/>
                <w:sz w:val="24"/>
                <w:szCs w:val="24"/>
              </w:rPr>
            </w:pPr>
            <w:proofErr w:type="spellStart"/>
            <w:r w:rsidRPr="00CB07DC">
              <w:rPr>
                <w:rFonts w:ascii="Times New Roman" w:hAnsi="Times New Roman"/>
                <w:color w:val="000000"/>
                <w:sz w:val="24"/>
                <w:szCs w:val="24"/>
              </w:rPr>
              <w:t>с</w:t>
            </w:r>
            <w:proofErr w:type="gramStart"/>
            <w:r w:rsidRPr="00CB07DC">
              <w:rPr>
                <w:rFonts w:ascii="Times New Roman" w:hAnsi="Times New Roman"/>
                <w:color w:val="000000"/>
                <w:sz w:val="24"/>
                <w:szCs w:val="24"/>
              </w:rPr>
              <w:t>.М</w:t>
            </w:r>
            <w:proofErr w:type="gramEnd"/>
            <w:r w:rsidRPr="00CB07DC">
              <w:rPr>
                <w:rFonts w:ascii="Times New Roman" w:hAnsi="Times New Roman"/>
                <w:color w:val="000000"/>
                <w:sz w:val="24"/>
                <w:szCs w:val="24"/>
              </w:rPr>
              <w:t>агинск</w:t>
            </w:r>
            <w:proofErr w:type="spellEnd"/>
          </w:p>
        </w:tc>
        <w:tc>
          <w:tcPr>
            <w:tcW w:w="3230" w:type="dxa"/>
            <w:tcBorders>
              <w:top w:val="single" w:sz="4" w:space="0" w:color="auto"/>
              <w:left w:val="single" w:sz="4" w:space="0" w:color="auto"/>
              <w:bottom w:val="single" w:sz="4" w:space="0" w:color="auto"/>
              <w:right w:val="single" w:sz="4" w:space="0" w:color="auto"/>
            </w:tcBorders>
            <w:shd w:val="clear" w:color="auto" w:fill="auto"/>
            <w:vAlign w:val="center"/>
          </w:tcPr>
          <w:p w:rsidR="009D5FB4" w:rsidRPr="00CB07DC" w:rsidRDefault="009D5FB4" w:rsidP="004A4EDF">
            <w:pPr>
              <w:spacing w:line="240" w:lineRule="auto"/>
              <w:ind w:hanging="26"/>
              <w:jc w:val="center"/>
              <w:rPr>
                <w:rFonts w:ascii="Times New Roman" w:hAnsi="Times New Roman"/>
                <w:color w:val="000000"/>
                <w:sz w:val="24"/>
                <w:szCs w:val="24"/>
              </w:rPr>
            </w:pPr>
            <w:r w:rsidRPr="00CB07DC">
              <w:rPr>
                <w:rFonts w:ascii="Times New Roman" w:hAnsi="Times New Roman"/>
                <w:color w:val="000000"/>
                <w:sz w:val="24"/>
                <w:szCs w:val="24"/>
              </w:rPr>
              <w:t>Котельная</w:t>
            </w:r>
          </w:p>
        </w:tc>
        <w:tc>
          <w:tcPr>
            <w:tcW w:w="1973" w:type="dxa"/>
            <w:tcBorders>
              <w:top w:val="single" w:sz="4" w:space="0" w:color="auto"/>
              <w:left w:val="single" w:sz="4" w:space="0" w:color="auto"/>
              <w:bottom w:val="single" w:sz="4" w:space="0" w:color="auto"/>
              <w:right w:val="single" w:sz="4" w:space="0" w:color="auto"/>
            </w:tcBorders>
            <w:shd w:val="clear" w:color="auto" w:fill="auto"/>
            <w:vAlign w:val="center"/>
          </w:tcPr>
          <w:p w:rsidR="009D5FB4" w:rsidRPr="00CB07DC" w:rsidRDefault="009D5FB4" w:rsidP="004A4EDF">
            <w:pPr>
              <w:spacing w:line="240" w:lineRule="auto"/>
              <w:ind w:left="-126" w:firstLine="19"/>
              <w:jc w:val="center"/>
              <w:rPr>
                <w:rFonts w:ascii="Times New Roman" w:hAnsi="Times New Roman"/>
                <w:color w:val="000000"/>
                <w:sz w:val="24"/>
                <w:szCs w:val="24"/>
              </w:rPr>
            </w:pPr>
            <w:r w:rsidRPr="00CB07DC">
              <w:rPr>
                <w:rFonts w:ascii="Times New Roman" w:hAnsi="Times New Roman"/>
                <w:color w:val="000000"/>
                <w:sz w:val="24"/>
                <w:szCs w:val="24"/>
              </w:rPr>
              <w:t>50</w:t>
            </w:r>
          </w:p>
        </w:tc>
        <w:tc>
          <w:tcPr>
            <w:tcW w:w="1948" w:type="dxa"/>
            <w:tcBorders>
              <w:top w:val="single" w:sz="4" w:space="0" w:color="auto"/>
              <w:left w:val="single" w:sz="4" w:space="0" w:color="auto"/>
              <w:bottom w:val="single" w:sz="4" w:space="0" w:color="auto"/>
            </w:tcBorders>
            <w:shd w:val="clear" w:color="auto" w:fill="auto"/>
            <w:vAlign w:val="center"/>
          </w:tcPr>
          <w:p w:rsidR="009D5FB4" w:rsidRPr="00CB07DC" w:rsidRDefault="009D5FB4" w:rsidP="004A4EDF">
            <w:pPr>
              <w:spacing w:line="240" w:lineRule="auto"/>
              <w:ind w:hanging="119"/>
              <w:jc w:val="center"/>
              <w:rPr>
                <w:rFonts w:ascii="Times New Roman" w:hAnsi="Times New Roman"/>
                <w:color w:val="000000"/>
                <w:sz w:val="24"/>
                <w:szCs w:val="24"/>
              </w:rPr>
            </w:pPr>
            <w:r w:rsidRPr="00CB07DC">
              <w:rPr>
                <w:rFonts w:ascii="Times New Roman" w:hAnsi="Times New Roman"/>
                <w:color w:val="000000"/>
                <w:sz w:val="24"/>
                <w:szCs w:val="24"/>
              </w:rPr>
              <w:t>-//-</w:t>
            </w:r>
          </w:p>
        </w:tc>
      </w:tr>
      <w:tr w:rsidR="009D5FB4" w:rsidRPr="00CB07DC" w:rsidTr="004A4EDF">
        <w:trPr>
          <w:trHeight w:val="340"/>
        </w:trPr>
        <w:tc>
          <w:tcPr>
            <w:tcW w:w="616" w:type="dxa"/>
            <w:tcBorders>
              <w:top w:val="single" w:sz="4" w:space="0" w:color="auto"/>
              <w:bottom w:val="single" w:sz="4" w:space="0" w:color="auto"/>
              <w:right w:val="single" w:sz="4" w:space="0" w:color="auto"/>
            </w:tcBorders>
            <w:shd w:val="clear" w:color="auto" w:fill="auto"/>
            <w:vAlign w:val="center"/>
          </w:tcPr>
          <w:p w:rsidR="009D5FB4" w:rsidRPr="00CB07DC" w:rsidRDefault="009D5FB4" w:rsidP="004A4EDF">
            <w:pPr>
              <w:spacing w:line="240" w:lineRule="auto"/>
              <w:jc w:val="center"/>
              <w:rPr>
                <w:rFonts w:ascii="Times New Roman" w:hAnsi="Times New Roman"/>
                <w:color w:val="000000"/>
                <w:sz w:val="24"/>
                <w:szCs w:val="24"/>
              </w:rPr>
            </w:pPr>
            <w:r w:rsidRPr="00CB07DC">
              <w:rPr>
                <w:rFonts w:ascii="Times New Roman" w:hAnsi="Times New Roman"/>
                <w:color w:val="000000"/>
                <w:sz w:val="24"/>
                <w:szCs w:val="24"/>
              </w:rPr>
              <w:t>8</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tcPr>
          <w:p w:rsidR="009D5FB4" w:rsidRPr="00CB07DC" w:rsidRDefault="009D5FB4" w:rsidP="004A4EDF">
            <w:pPr>
              <w:shd w:val="clear" w:color="auto" w:fill="FFFFFF"/>
              <w:spacing w:line="240" w:lineRule="auto"/>
              <w:ind w:right="-100" w:hanging="36"/>
              <w:jc w:val="center"/>
              <w:rPr>
                <w:rFonts w:ascii="Times New Roman" w:hAnsi="Times New Roman"/>
                <w:color w:val="000000"/>
                <w:sz w:val="24"/>
                <w:szCs w:val="24"/>
              </w:rPr>
            </w:pPr>
            <w:proofErr w:type="spellStart"/>
            <w:r w:rsidRPr="00CB07DC">
              <w:rPr>
                <w:rFonts w:ascii="Times New Roman" w:hAnsi="Times New Roman"/>
                <w:color w:val="000000"/>
                <w:sz w:val="24"/>
                <w:szCs w:val="24"/>
              </w:rPr>
              <w:t>с</w:t>
            </w:r>
            <w:proofErr w:type="gramStart"/>
            <w:r w:rsidRPr="00CB07DC">
              <w:rPr>
                <w:rFonts w:ascii="Times New Roman" w:hAnsi="Times New Roman"/>
                <w:color w:val="000000"/>
                <w:sz w:val="24"/>
                <w:szCs w:val="24"/>
              </w:rPr>
              <w:t>.М</w:t>
            </w:r>
            <w:proofErr w:type="gramEnd"/>
            <w:r w:rsidRPr="00CB07DC">
              <w:rPr>
                <w:rFonts w:ascii="Times New Roman" w:hAnsi="Times New Roman"/>
                <w:color w:val="000000"/>
                <w:sz w:val="24"/>
                <w:szCs w:val="24"/>
              </w:rPr>
              <w:t>агинск</w:t>
            </w:r>
            <w:proofErr w:type="spellEnd"/>
          </w:p>
        </w:tc>
        <w:tc>
          <w:tcPr>
            <w:tcW w:w="3230" w:type="dxa"/>
            <w:tcBorders>
              <w:top w:val="single" w:sz="4" w:space="0" w:color="auto"/>
              <w:left w:val="single" w:sz="4" w:space="0" w:color="auto"/>
              <w:bottom w:val="single" w:sz="4" w:space="0" w:color="auto"/>
              <w:right w:val="single" w:sz="4" w:space="0" w:color="auto"/>
            </w:tcBorders>
            <w:shd w:val="clear" w:color="auto" w:fill="auto"/>
            <w:vAlign w:val="center"/>
          </w:tcPr>
          <w:p w:rsidR="009D5FB4" w:rsidRPr="00CB07DC" w:rsidRDefault="009D5FB4" w:rsidP="004A4EDF">
            <w:pPr>
              <w:spacing w:line="240" w:lineRule="auto"/>
              <w:ind w:hanging="26"/>
              <w:jc w:val="center"/>
              <w:rPr>
                <w:rFonts w:ascii="Times New Roman" w:hAnsi="Times New Roman"/>
                <w:color w:val="000000"/>
                <w:sz w:val="24"/>
                <w:szCs w:val="24"/>
              </w:rPr>
            </w:pPr>
            <w:r w:rsidRPr="00CB07DC">
              <w:rPr>
                <w:rFonts w:ascii="Times New Roman" w:hAnsi="Times New Roman"/>
                <w:color w:val="000000"/>
                <w:sz w:val="24"/>
                <w:szCs w:val="24"/>
              </w:rPr>
              <w:t>Пасека</w:t>
            </w:r>
          </w:p>
        </w:tc>
        <w:tc>
          <w:tcPr>
            <w:tcW w:w="1973" w:type="dxa"/>
            <w:tcBorders>
              <w:top w:val="single" w:sz="4" w:space="0" w:color="auto"/>
              <w:left w:val="single" w:sz="4" w:space="0" w:color="auto"/>
              <w:bottom w:val="single" w:sz="4" w:space="0" w:color="auto"/>
              <w:right w:val="single" w:sz="4" w:space="0" w:color="auto"/>
            </w:tcBorders>
            <w:shd w:val="clear" w:color="auto" w:fill="auto"/>
            <w:vAlign w:val="center"/>
          </w:tcPr>
          <w:p w:rsidR="009D5FB4" w:rsidRPr="00CB07DC" w:rsidRDefault="009D5FB4" w:rsidP="004A4EDF">
            <w:pPr>
              <w:spacing w:line="240" w:lineRule="auto"/>
              <w:ind w:left="-126" w:firstLine="19"/>
              <w:jc w:val="center"/>
              <w:rPr>
                <w:rFonts w:ascii="Times New Roman" w:hAnsi="Times New Roman"/>
                <w:color w:val="000000"/>
                <w:sz w:val="24"/>
                <w:szCs w:val="24"/>
              </w:rPr>
            </w:pPr>
            <w:r w:rsidRPr="00CB07DC">
              <w:rPr>
                <w:rFonts w:ascii="Times New Roman" w:hAnsi="Times New Roman"/>
                <w:color w:val="000000"/>
                <w:sz w:val="24"/>
                <w:szCs w:val="24"/>
              </w:rPr>
              <w:t>100</w:t>
            </w:r>
          </w:p>
        </w:tc>
        <w:tc>
          <w:tcPr>
            <w:tcW w:w="1948" w:type="dxa"/>
            <w:tcBorders>
              <w:top w:val="single" w:sz="4" w:space="0" w:color="auto"/>
              <w:left w:val="single" w:sz="4" w:space="0" w:color="auto"/>
              <w:bottom w:val="single" w:sz="4" w:space="0" w:color="auto"/>
            </w:tcBorders>
            <w:shd w:val="clear" w:color="auto" w:fill="auto"/>
            <w:vAlign w:val="center"/>
          </w:tcPr>
          <w:p w:rsidR="009D5FB4" w:rsidRPr="00CB07DC" w:rsidRDefault="009D5FB4" w:rsidP="004A4EDF">
            <w:pPr>
              <w:spacing w:line="240" w:lineRule="auto"/>
              <w:ind w:hanging="119"/>
              <w:jc w:val="center"/>
              <w:rPr>
                <w:rFonts w:ascii="Times New Roman" w:hAnsi="Times New Roman"/>
                <w:color w:val="000000"/>
                <w:sz w:val="24"/>
                <w:szCs w:val="24"/>
              </w:rPr>
            </w:pPr>
            <w:r w:rsidRPr="00CB07DC">
              <w:rPr>
                <w:rFonts w:ascii="Times New Roman" w:hAnsi="Times New Roman"/>
                <w:color w:val="000000"/>
                <w:sz w:val="24"/>
                <w:szCs w:val="24"/>
              </w:rPr>
              <w:t>-//-</w:t>
            </w:r>
          </w:p>
        </w:tc>
      </w:tr>
      <w:tr w:rsidR="009D5FB4" w:rsidRPr="00CB07DC" w:rsidTr="004A4EDF">
        <w:trPr>
          <w:trHeight w:val="340"/>
        </w:trPr>
        <w:tc>
          <w:tcPr>
            <w:tcW w:w="616" w:type="dxa"/>
            <w:tcBorders>
              <w:top w:val="single" w:sz="4" w:space="0" w:color="auto"/>
              <w:bottom w:val="single" w:sz="4" w:space="0" w:color="auto"/>
              <w:right w:val="single" w:sz="4" w:space="0" w:color="auto"/>
            </w:tcBorders>
            <w:shd w:val="clear" w:color="auto" w:fill="auto"/>
            <w:vAlign w:val="center"/>
          </w:tcPr>
          <w:p w:rsidR="009D5FB4" w:rsidRPr="00CB07DC" w:rsidRDefault="009D5FB4" w:rsidP="004A4EDF">
            <w:pPr>
              <w:spacing w:line="240" w:lineRule="auto"/>
              <w:jc w:val="center"/>
              <w:rPr>
                <w:rFonts w:ascii="Times New Roman" w:hAnsi="Times New Roman"/>
                <w:color w:val="000000"/>
                <w:sz w:val="24"/>
                <w:szCs w:val="24"/>
              </w:rPr>
            </w:pPr>
            <w:r w:rsidRPr="00CB07DC">
              <w:rPr>
                <w:rFonts w:ascii="Times New Roman" w:hAnsi="Times New Roman"/>
                <w:color w:val="000000"/>
                <w:sz w:val="24"/>
                <w:szCs w:val="24"/>
              </w:rPr>
              <w:t>9</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tcPr>
          <w:p w:rsidR="009D5FB4" w:rsidRPr="00CB07DC" w:rsidRDefault="009D5FB4" w:rsidP="004A4EDF">
            <w:pPr>
              <w:shd w:val="clear" w:color="auto" w:fill="FFFFFF"/>
              <w:spacing w:line="240" w:lineRule="auto"/>
              <w:ind w:right="-100" w:hanging="36"/>
              <w:jc w:val="center"/>
              <w:rPr>
                <w:rFonts w:ascii="Times New Roman" w:hAnsi="Times New Roman"/>
                <w:color w:val="000000"/>
                <w:sz w:val="24"/>
                <w:szCs w:val="24"/>
              </w:rPr>
            </w:pPr>
            <w:proofErr w:type="spellStart"/>
            <w:r w:rsidRPr="00CB07DC">
              <w:rPr>
                <w:rFonts w:ascii="Times New Roman" w:hAnsi="Times New Roman"/>
                <w:color w:val="000000"/>
                <w:sz w:val="24"/>
                <w:szCs w:val="24"/>
              </w:rPr>
              <w:t>с</w:t>
            </w:r>
            <w:proofErr w:type="gramStart"/>
            <w:r w:rsidRPr="00CB07DC">
              <w:rPr>
                <w:rFonts w:ascii="Times New Roman" w:hAnsi="Times New Roman"/>
                <w:color w:val="000000"/>
                <w:sz w:val="24"/>
                <w:szCs w:val="24"/>
              </w:rPr>
              <w:t>.М</w:t>
            </w:r>
            <w:proofErr w:type="gramEnd"/>
            <w:r w:rsidRPr="00CB07DC">
              <w:rPr>
                <w:rFonts w:ascii="Times New Roman" w:hAnsi="Times New Roman"/>
                <w:color w:val="000000"/>
                <w:sz w:val="24"/>
                <w:szCs w:val="24"/>
              </w:rPr>
              <w:t>агинск</w:t>
            </w:r>
            <w:proofErr w:type="spellEnd"/>
          </w:p>
        </w:tc>
        <w:tc>
          <w:tcPr>
            <w:tcW w:w="3230" w:type="dxa"/>
            <w:tcBorders>
              <w:top w:val="single" w:sz="4" w:space="0" w:color="auto"/>
              <w:left w:val="single" w:sz="4" w:space="0" w:color="auto"/>
              <w:bottom w:val="single" w:sz="4" w:space="0" w:color="auto"/>
              <w:right w:val="single" w:sz="4" w:space="0" w:color="auto"/>
            </w:tcBorders>
            <w:shd w:val="clear" w:color="auto" w:fill="auto"/>
            <w:vAlign w:val="center"/>
          </w:tcPr>
          <w:p w:rsidR="009D5FB4" w:rsidRPr="00CB07DC" w:rsidRDefault="009D5FB4" w:rsidP="004A4EDF">
            <w:pPr>
              <w:spacing w:line="240" w:lineRule="auto"/>
              <w:ind w:hanging="26"/>
              <w:jc w:val="center"/>
              <w:rPr>
                <w:rFonts w:ascii="Times New Roman" w:hAnsi="Times New Roman"/>
                <w:color w:val="000000"/>
                <w:sz w:val="24"/>
                <w:szCs w:val="24"/>
              </w:rPr>
            </w:pPr>
            <w:r w:rsidRPr="00CB07DC">
              <w:rPr>
                <w:rFonts w:ascii="Times New Roman" w:hAnsi="Times New Roman"/>
                <w:color w:val="000000"/>
                <w:sz w:val="24"/>
                <w:szCs w:val="24"/>
              </w:rPr>
              <w:t>Церковь</w:t>
            </w:r>
          </w:p>
        </w:tc>
        <w:tc>
          <w:tcPr>
            <w:tcW w:w="1973" w:type="dxa"/>
            <w:tcBorders>
              <w:top w:val="single" w:sz="4" w:space="0" w:color="auto"/>
              <w:left w:val="single" w:sz="4" w:space="0" w:color="auto"/>
              <w:bottom w:val="single" w:sz="4" w:space="0" w:color="auto"/>
              <w:right w:val="single" w:sz="4" w:space="0" w:color="auto"/>
            </w:tcBorders>
            <w:shd w:val="clear" w:color="auto" w:fill="auto"/>
            <w:vAlign w:val="center"/>
          </w:tcPr>
          <w:p w:rsidR="009D5FB4" w:rsidRPr="00CB07DC" w:rsidRDefault="009D5FB4" w:rsidP="004A4EDF">
            <w:pPr>
              <w:spacing w:line="240" w:lineRule="auto"/>
              <w:ind w:left="-126" w:firstLine="19"/>
              <w:jc w:val="center"/>
              <w:rPr>
                <w:rFonts w:ascii="Times New Roman" w:hAnsi="Times New Roman"/>
                <w:color w:val="000000"/>
                <w:sz w:val="24"/>
                <w:szCs w:val="24"/>
              </w:rPr>
            </w:pPr>
            <w:r w:rsidRPr="00CB07DC">
              <w:rPr>
                <w:rFonts w:ascii="Times New Roman" w:hAnsi="Times New Roman"/>
                <w:color w:val="000000"/>
                <w:sz w:val="24"/>
                <w:szCs w:val="24"/>
              </w:rPr>
              <w:t>50</w:t>
            </w:r>
          </w:p>
        </w:tc>
        <w:tc>
          <w:tcPr>
            <w:tcW w:w="1948" w:type="dxa"/>
            <w:tcBorders>
              <w:top w:val="single" w:sz="4" w:space="0" w:color="auto"/>
              <w:left w:val="single" w:sz="4" w:space="0" w:color="auto"/>
              <w:bottom w:val="single" w:sz="4" w:space="0" w:color="auto"/>
            </w:tcBorders>
            <w:shd w:val="clear" w:color="auto" w:fill="auto"/>
            <w:vAlign w:val="center"/>
          </w:tcPr>
          <w:p w:rsidR="009D5FB4" w:rsidRPr="00CB07DC" w:rsidRDefault="009D5FB4" w:rsidP="004A4EDF">
            <w:pPr>
              <w:spacing w:line="240" w:lineRule="auto"/>
              <w:ind w:hanging="119"/>
              <w:jc w:val="center"/>
              <w:rPr>
                <w:rFonts w:ascii="Times New Roman" w:hAnsi="Times New Roman"/>
                <w:color w:val="000000"/>
                <w:sz w:val="24"/>
                <w:szCs w:val="24"/>
              </w:rPr>
            </w:pPr>
            <w:r w:rsidRPr="00CB07DC">
              <w:rPr>
                <w:rFonts w:ascii="Times New Roman" w:hAnsi="Times New Roman"/>
                <w:color w:val="000000"/>
                <w:sz w:val="24"/>
                <w:szCs w:val="24"/>
              </w:rPr>
              <w:t>-//-</w:t>
            </w:r>
          </w:p>
        </w:tc>
      </w:tr>
      <w:tr w:rsidR="009D5FB4" w:rsidRPr="00CB07DC" w:rsidTr="004A4EDF">
        <w:trPr>
          <w:trHeight w:val="340"/>
        </w:trPr>
        <w:tc>
          <w:tcPr>
            <w:tcW w:w="616" w:type="dxa"/>
            <w:tcBorders>
              <w:top w:val="single" w:sz="4" w:space="0" w:color="auto"/>
              <w:bottom w:val="single" w:sz="4" w:space="0" w:color="auto"/>
              <w:right w:val="single" w:sz="4" w:space="0" w:color="auto"/>
            </w:tcBorders>
            <w:shd w:val="clear" w:color="auto" w:fill="auto"/>
            <w:vAlign w:val="center"/>
          </w:tcPr>
          <w:p w:rsidR="009D5FB4" w:rsidRPr="00CB07DC" w:rsidRDefault="009D5FB4" w:rsidP="004A4EDF">
            <w:pPr>
              <w:spacing w:line="240" w:lineRule="auto"/>
              <w:jc w:val="center"/>
              <w:rPr>
                <w:rFonts w:ascii="Times New Roman" w:hAnsi="Times New Roman"/>
                <w:color w:val="000000"/>
                <w:sz w:val="24"/>
                <w:szCs w:val="24"/>
              </w:rPr>
            </w:pPr>
            <w:r w:rsidRPr="00CB07DC">
              <w:rPr>
                <w:rFonts w:ascii="Times New Roman" w:hAnsi="Times New Roman"/>
                <w:color w:val="000000"/>
                <w:sz w:val="24"/>
                <w:szCs w:val="24"/>
              </w:rPr>
              <w:t>10</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tcPr>
          <w:p w:rsidR="009D5FB4" w:rsidRPr="00CB07DC" w:rsidRDefault="009D5FB4" w:rsidP="004A4EDF">
            <w:pPr>
              <w:shd w:val="clear" w:color="auto" w:fill="FFFFFF"/>
              <w:spacing w:line="240" w:lineRule="auto"/>
              <w:ind w:right="-100" w:hanging="36"/>
              <w:jc w:val="center"/>
              <w:rPr>
                <w:rFonts w:ascii="Times New Roman" w:hAnsi="Times New Roman"/>
                <w:color w:val="000000"/>
                <w:sz w:val="24"/>
                <w:szCs w:val="24"/>
              </w:rPr>
            </w:pPr>
            <w:proofErr w:type="spellStart"/>
            <w:r w:rsidRPr="00CB07DC">
              <w:rPr>
                <w:rFonts w:ascii="Times New Roman" w:hAnsi="Times New Roman"/>
                <w:color w:val="000000"/>
                <w:sz w:val="24"/>
                <w:szCs w:val="24"/>
              </w:rPr>
              <w:t>с</w:t>
            </w:r>
            <w:proofErr w:type="gramStart"/>
            <w:r w:rsidRPr="00CB07DC">
              <w:rPr>
                <w:rFonts w:ascii="Times New Roman" w:hAnsi="Times New Roman"/>
                <w:color w:val="000000"/>
                <w:sz w:val="24"/>
                <w:szCs w:val="24"/>
              </w:rPr>
              <w:t>.М</w:t>
            </w:r>
            <w:proofErr w:type="gramEnd"/>
            <w:r w:rsidRPr="00CB07DC">
              <w:rPr>
                <w:rFonts w:ascii="Times New Roman" w:hAnsi="Times New Roman"/>
                <w:color w:val="000000"/>
                <w:sz w:val="24"/>
                <w:szCs w:val="24"/>
              </w:rPr>
              <w:t>агинск</w:t>
            </w:r>
            <w:proofErr w:type="spellEnd"/>
          </w:p>
        </w:tc>
        <w:tc>
          <w:tcPr>
            <w:tcW w:w="3230" w:type="dxa"/>
            <w:tcBorders>
              <w:top w:val="single" w:sz="4" w:space="0" w:color="auto"/>
              <w:left w:val="single" w:sz="4" w:space="0" w:color="auto"/>
              <w:bottom w:val="single" w:sz="4" w:space="0" w:color="auto"/>
              <w:right w:val="single" w:sz="4" w:space="0" w:color="auto"/>
            </w:tcBorders>
            <w:shd w:val="clear" w:color="auto" w:fill="auto"/>
            <w:vAlign w:val="center"/>
          </w:tcPr>
          <w:p w:rsidR="009D5FB4" w:rsidRPr="00CB07DC" w:rsidRDefault="009D5FB4" w:rsidP="004A4EDF">
            <w:pPr>
              <w:spacing w:line="240" w:lineRule="auto"/>
              <w:ind w:hanging="26"/>
              <w:jc w:val="center"/>
              <w:rPr>
                <w:rFonts w:ascii="Times New Roman" w:hAnsi="Times New Roman"/>
                <w:color w:val="000000"/>
                <w:sz w:val="24"/>
                <w:szCs w:val="24"/>
              </w:rPr>
            </w:pPr>
            <w:r w:rsidRPr="00CB07DC">
              <w:rPr>
                <w:rFonts w:ascii="Times New Roman" w:hAnsi="Times New Roman"/>
                <w:color w:val="000000"/>
                <w:sz w:val="24"/>
                <w:szCs w:val="24"/>
              </w:rPr>
              <w:t>Мечеть</w:t>
            </w:r>
          </w:p>
        </w:tc>
        <w:tc>
          <w:tcPr>
            <w:tcW w:w="1973" w:type="dxa"/>
            <w:tcBorders>
              <w:top w:val="single" w:sz="4" w:space="0" w:color="auto"/>
              <w:left w:val="single" w:sz="4" w:space="0" w:color="auto"/>
              <w:bottom w:val="single" w:sz="4" w:space="0" w:color="auto"/>
              <w:right w:val="single" w:sz="4" w:space="0" w:color="auto"/>
            </w:tcBorders>
            <w:shd w:val="clear" w:color="auto" w:fill="auto"/>
            <w:vAlign w:val="center"/>
          </w:tcPr>
          <w:p w:rsidR="009D5FB4" w:rsidRPr="00CB07DC" w:rsidRDefault="009D5FB4" w:rsidP="004A4EDF">
            <w:pPr>
              <w:spacing w:line="240" w:lineRule="auto"/>
              <w:ind w:left="-126" w:firstLine="19"/>
              <w:jc w:val="center"/>
              <w:rPr>
                <w:rFonts w:ascii="Times New Roman" w:hAnsi="Times New Roman"/>
                <w:color w:val="000000"/>
                <w:sz w:val="24"/>
                <w:szCs w:val="24"/>
              </w:rPr>
            </w:pPr>
            <w:r w:rsidRPr="00CB07DC">
              <w:rPr>
                <w:rFonts w:ascii="Times New Roman" w:hAnsi="Times New Roman"/>
                <w:color w:val="000000"/>
                <w:sz w:val="24"/>
                <w:szCs w:val="24"/>
              </w:rPr>
              <w:t>50</w:t>
            </w:r>
          </w:p>
        </w:tc>
        <w:tc>
          <w:tcPr>
            <w:tcW w:w="1948" w:type="dxa"/>
            <w:tcBorders>
              <w:top w:val="single" w:sz="4" w:space="0" w:color="auto"/>
              <w:left w:val="single" w:sz="4" w:space="0" w:color="auto"/>
              <w:bottom w:val="single" w:sz="4" w:space="0" w:color="auto"/>
            </w:tcBorders>
            <w:shd w:val="clear" w:color="auto" w:fill="auto"/>
            <w:vAlign w:val="center"/>
          </w:tcPr>
          <w:p w:rsidR="009D5FB4" w:rsidRPr="00CB07DC" w:rsidRDefault="009D5FB4" w:rsidP="004A4EDF">
            <w:pPr>
              <w:spacing w:line="240" w:lineRule="auto"/>
              <w:ind w:hanging="119"/>
              <w:jc w:val="center"/>
              <w:rPr>
                <w:rFonts w:ascii="Times New Roman" w:hAnsi="Times New Roman"/>
                <w:color w:val="000000"/>
                <w:sz w:val="24"/>
                <w:szCs w:val="24"/>
              </w:rPr>
            </w:pPr>
            <w:r w:rsidRPr="00CB07DC">
              <w:rPr>
                <w:rFonts w:ascii="Times New Roman" w:hAnsi="Times New Roman"/>
                <w:color w:val="000000"/>
                <w:sz w:val="24"/>
                <w:szCs w:val="24"/>
              </w:rPr>
              <w:t>-//-</w:t>
            </w:r>
          </w:p>
        </w:tc>
      </w:tr>
      <w:tr w:rsidR="009D5FB4" w:rsidRPr="00CB07DC" w:rsidTr="004A4EDF">
        <w:trPr>
          <w:trHeight w:val="340"/>
        </w:trPr>
        <w:tc>
          <w:tcPr>
            <w:tcW w:w="616" w:type="dxa"/>
            <w:tcBorders>
              <w:top w:val="single" w:sz="4" w:space="0" w:color="auto"/>
              <w:bottom w:val="single" w:sz="4" w:space="0" w:color="auto"/>
              <w:right w:val="single" w:sz="4" w:space="0" w:color="auto"/>
            </w:tcBorders>
            <w:shd w:val="clear" w:color="auto" w:fill="auto"/>
            <w:vAlign w:val="center"/>
          </w:tcPr>
          <w:p w:rsidR="009D5FB4" w:rsidRPr="00CB07DC" w:rsidRDefault="009D5FB4" w:rsidP="004A4EDF">
            <w:pPr>
              <w:spacing w:line="240" w:lineRule="auto"/>
              <w:jc w:val="center"/>
              <w:rPr>
                <w:rFonts w:ascii="Times New Roman" w:hAnsi="Times New Roman"/>
                <w:color w:val="000000"/>
                <w:sz w:val="24"/>
                <w:szCs w:val="24"/>
              </w:rPr>
            </w:pPr>
            <w:r w:rsidRPr="00CB07DC">
              <w:rPr>
                <w:rFonts w:ascii="Times New Roman" w:hAnsi="Times New Roman"/>
                <w:color w:val="000000"/>
                <w:sz w:val="24"/>
                <w:szCs w:val="24"/>
              </w:rPr>
              <w:t>11</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tcPr>
          <w:p w:rsidR="009D5FB4" w:rsidRPr="00CB07DC" w:rsidRDefault="009D5FB4" w:rsidP="004A4EDF">
            <w:pPr>
              <w:shd w:val="clear" w:color="auto" w:fill="FFFFFF"/>
              <w:spacing w:line="240" w:lineRule="auto"/>
              <w:ind w:right="-100" w:hanging="36"/>
              <w:jc w:val="center"/>
              <w:rPr>
                <w:rFonts w:ascii="Times New Roman" w:hAnsi="Times New Roman"/>
                <w:color w:val="000000"/>
                <w:sz w:val="24"/>
                <w:szCs w:val="24"/>
              </w:rPr>
            </w:pPr>
            <w:proofErr w:type="spellStart"/>
            <w:r w:rsidRPr="00CB07DC">
              <w:rPr>
                <w:rFonts w:ascii="Times New Roman" w:hAnsi="Times New Roman"/>
                <w:color w:val="000000"/>
                <w:sz w:val="24"/>
                <w:szCs w:val="24"/>
              </w:rPr>
              <w:t>с</w:t>
            </w:r>
            <w:proofErr w:type="gramStart"/>
            <w:r w:rsidRPr="00CB07DC">
              <w:rPr>
                <w:rFonts w:ascii="Times New Roman" w:hAnsi="Times New Roman"/>
                <w:color w:val="000000"/>
                <w:sz w:val="24"/>
                <w:szCs w:val="24"/>
              </w:rPr>
              <w:t>.М</w:t>
            </w:r>
            <w:proofErr w:type="gramEnd"/>
            <w:r w:rsidRPr="00CB07DC">
              <w:rPr>
                <w:rFonts w:ascii="Times New Roman" w:hAnsi="Times New Roman"/>
                <w:color w:val="000000"/>
                <w:sz w:val="24"/>
                <w:szCs w:val="24"/>
              </w:rPr>
              <w:t>агинск</w:t>
            </w:r>
            <w:proofErr w:type="spellEnd"/>
          </w:p>
        </w:tc>
        <w:tc>
          <w:tcPr>
            <w:tcW w:w="3230" w:type="dxa"/>
            <w:tcBorders>
              <w:top w:val="single" w:sz="4" w:space="0" w:color="auto"/>
              <w:left w:val="single" w:sz="4" w:space="0" w:color="auto"/>
              <w:bottom w:val="single" w:sz="4" w:space="0" w:color="auto"/>
              <w:right w:val="single" w:sz="4" w:space="0" w:color="auto"/>
            </w:tcBorders>
            <w:shd w:val="clear" w:color="auto" w:fill="auto"/>
            <w:vAlign w:val="center"/>
          </w:tcPr>
          <w:p w:rsidR="009D5FB4" w:rsidRPr="00CB07DC" w:rsidRDefault="009D5FB4" w:rsidP="004A4EDF">
            <w:pPr>
              <w:spacing w:line="240" w:lineRule="auto"/>
              <w:ind w:left="-136" w:right="-90" w:hanging="26"/>
              <w:jc w:val="center"/>
              <w:rPr>
                <w:rFonts w:ascii="Times New Roman" w:hAnsi="Times New Roman"/>
                <w:color w:val="000000"/>
                <w:sz w:val="24"/>
                <w:szCs w:val="24"/>
              </w:rPr>
            </w:pPr>
            <w:proofErr w:type="spellStart"/>
            <w:r w:rsidRPr="00CB07DC">
              <w:rPr>
                <w:rFonts w:ascii="Times New Roman" w:hAnsi="Times New Roman"/>
                <w:color w:val="000000"/>
                <w:sz w:val="24"/>
                <w:szCs w:val="24"/>
              </w:rPr>
              <w:t>Пилорама</w:t>
            </w:r>
            <w:proofErr w:type="gramStart"/>
            <w:r w:rsidRPr="00CB07DC">
              <w:rPr>
                <w:rFonts w:ascii="Times New Roman" w:hAnsi="Times New Roman"/>
                <w:color w:val="000000"/>
                <w:sz w:val="24"/>
                <w:szCs w:val="24"/>
              </w:rPr>
              <w:t>,с</w:t>
            </w:r>
            <w:proofErr w:type="gramEnd"/>
            <w:r w:rsidRPr="00CB07DC">
              <w:rPr>
                <w:rFonts w:ascii="Times New Roman" w:hAnsi="Times New Roman"/>
                <w:color w:val="000000"/>
                <w:sz w:val="24"/>
                <w:szCs w:val="24"/>
              </w:rPr>
              <w:t>клады</w:t>
            </w:r>
            <w:proofErr w:type="spellEnd"/>
            <w:r w:rsidRPr="00CB07DC">
              <w:rPr>
                <w:rFonts w:ascii="Times New Roman" w:hAnsi="Times New Roman"/>
                <w:color w:val="000000"/>
                <w:sz w:val="24"/>
                <w:szCs w:val="24"/>
              </w:rPr>
              <w:t>, ООО «Ба</w:t>
            </w:r>
            <w:r w:rsidRPr="00CB07DC">
              <w:rPr>
                <w:rFonts w:ascii="Times New Roman" w:hAnsi="Times New Roman"/>
                <w:color w:val="000000"/>
                <w:sz w:val="24"/>
                <w:szCs w:val="24"/>
              </w:rPr>
              <w:t>ш</w:t>
            </w:r>
            <w:r w:rsidRPr="00CB07DC">
              <w:rPr>
                <w:rFonts w:ascii="Times New Roman" w:hAnsi="Times New Roman"/>
                <w:color w:val="000000"/>
                <w:sz w:val="24"/>
                <w:szCs w:val="24"/>
              </w:rPr>
              <w:t>кирская лесопромышленная компания», АЗС</w:t>
            </w:r>
          </w:p>
        </w:tc>
        <w:tc>
          <w:tcPr>
            <w:tcW w:w="1973" w:type="dxa"/>
            <w:tcBorders>
              <w:top w:val="single" w:sz="4" w:space="0" w:color="auto"/>
              <w:left w:val="single" w:sz="4" w:space="0" w:color="auto"/>
              <w:bottom w:val="single" w:sz="4" w:space="0" w:color="auto"/>
              <w:right w:val="single" w:sz="4" w:space="0" w:color="auto"/>
            </w:tcBorders>
            <w:shd w:val="clear" w:color="auto" w:fill="auto"/>
            <w:vAlign w:val="center"/>
          </w:tcPr>
          <w:p w:rsidR="009D5FB4" w:rsidRPr="00CB07DC" w:rsidRDefault="009D5FB4" w:rsidP="004A4EDF">
            <w:pPr>
              <w:shd w:val="clear" w:color="auto" w:fill="FFFFFF"/>
              <w:spacing w:line="240" w:lineRule="auto"/>
              <w:ind w:left="-126" w:right="-100" w:firstLine="19"/>
              <w:jc w:val="center"/>
              <w:rPr>
                <w:rFonts w:ascii="Times New Roman" w:hAnsi="Times New Roman"/>
                <w:color w:val="000000"/>
                <w:sz w:val="24"/>
                <w:szCs w:val="24"/>
              </w:rPr>
            </w:pPr>
            <w:r w:rsidRPr="00CB07DC">
              <w:rPr>
                <w:rFonts w:ascii="Times New Roman" w:hAnsi="Times New Roman"/>
                <w:color w:val="000000"/>
                <w:sz w:val="24"/>
                <w:szCs w:val="24"/>
              </w:rPr>
              <w:t>100</w:t>
            </w:r>
          </w:p>
        </w:tc>
        <w:tc>
          <w:tcPr>
            <w:tcW w:w="1948" w:type="dxa"/>
            <w:tcBorders>
              <w:top w:val="single" w:sz="4" w:space="0" w:color="auto"/>
              <w:left w:val="single" w:sz="4" w:space="0" w:color="auto"/>
              <w:bottom w:val="single" w:sz="4" w:space="0" w:color="auto"/>
            </w:tcBorders>
            <w:shd w:val="clear" w:color="auto" w:fill="auto"/>
            <w:vAlign w:val="center"/>
          </w:tcPr>
          <w:p w:rsidR="009D5FB4" w:rsidRPr="00CB07DC" w:rsidRDefault="009D5FB4" w:rsidP="004A4EDF">
            <w:pPr>
              <w:spacing w:line="240" w:lineRule="auto"/>
              <w:ind w:hanging="119"/>
              <w:jc w:val="center"/>
              <w:rPr>
                <w:rFonts w:ascii="Times New Roman" w:hAnsi="Times New Roman"/>
                <w:color w:val="000000"/>
                <w:sz w:val="24"/>
                <w:szCs w:val="24"/>
              </w:rPr>
            </w:pPr>
            <w:r w:rsidRPr="00CB07DC">
              <w:rPr>
                <w:rFonts w:ascii="Times New Roman" w:hAnsi="Times New Roman"/>
                <w:color w:val="000000"/>
                <w:sz w:val="24"/>
                <w:szCs w:val="24"/>
              </w:rPr>
              <w:t>-//-</w:t>
            </w:r>
          </w:p>
        </w:tc>
      </w:tr>
      <w:tr w:rsidR="009D5FB4" w:rsidRPr="00CB07DC" w:rsidTr="004A4EDF">
        <w:trPr>
          <w:trHeight w:val="340"/>
        </w:trPr>
        <w:tc>
          <w:tcPr>
            <w:tcW w:w="616" w:type="dxa"/>
            <w:tcBorders>
              <w:top w:val="single" w:sz="4" w:space="0" w:color="auto"/>
              <w:bottom w:val="single" w:sz="4" w:space="0" w:color="auto"/>
              <w:right w:val="single" w:sz="4" w:space="0" w:color="auto"/>
            </w:tcBorders>
            <w:shd w:val="clear" w:color="auto" w:fill="auto"/>
            <w:vAlign w:val="center"/>
          </w:tcPr>
          <w:p w:rsidR="009D5FB4" w:rsidRPr="00CB07DC" w:rsidRDefault="009D5FB4" w:rsidP="004A4EDF">
            <w:pPr>
              <w:spacing w:line="240" w:lineRule="auto"/>
              <w:jc w:val="center"/>
              <w:rPr>
                <w:rFonts w:ascii="Times New Roman" w:hAnsi="Times New Roman"/>
                <w:color w:val="000000"/>
                <w:sz w:val="24"/>
                <w:szCs w:val="24"/>
              </w:rPr>
            </w:pPr>
            <w:r w:rsidRPr="00CB07DC">
              <w:rPr>
                <w:rFonts w:ascii="Times New Roman" w:hAnsi="Times New Roman"/>
                <w:color w:val="000000"/>
                <w:sz w:val="24"/>
                <w:szCs w:val="24"/>
              </w:rPr>
              <w:t>12</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tcPr>
          <w:p w:rsidR="009D5FB4" w:rsidRPr="00CB07DC" w:rsidRDefault="009D5FB4" w:rsidP="004A4EDF">
            <w:pPr>
              <w:shd w:val="clear" w:color="auto" w:fill="FFFFFF"/>
              <w:spacing w:line="240" w:lineRule="auto"/>
              <w:ind w:right="-100" w:hanging="36"/>
              <w:jc w:val="center"/>
              <w:rPr>
                <w:rFonts w:ascii="Times New Roman" w:hAnsi="Times New Roman"/>
                <w:color w:val="000000"/>
                <w:sz w:val="24"/>
                <w:szCs w:val="24"/>
              </w:rPr>
            </w:pPr>
            <w:proofErr w:type="spellStart"/>
            <w:r w:rsidRPr="00CB07DC">
              <w:rPr>
                <w:rFonts w:ascii="Times New Roman" w:hAnsi="Times New Roman"/>
                <w:color w:val="000000"/>
                <w:sz w:val="24"/>
                <w:szCs w:val="24"/>
              </w:rPr>
              <w:t>с</w:t>
            </w:r>
            <w:proofErr w:type="gramStart"/>
            <w:r w:rsidRPr="00CB07DC">
              <w:rPr>
                <w:rFonts w:ascii="Times New Roman" w:hAnsi="Times New Roman"/>
                <w:color w:val="000000"/>
                <w:sz w:val="24"/>
                <w:szCs w:val="24"/>
              </w:rPr>
              <w:t>.М</w:t>
            </w:r>
            <w:proofErr w:type="gramEnd"/>
            <w:r w:rsidRPr="00CB07DC">
              <w:rPr>
                <w:rFonts w:ascii="Times New Roman" w:hAnsi="Times New Roman"/>
                <w:color w:val="000000"/>
                <w:sz w:val="24"/>
                <w:szCs w:val="24"/>
              </w:rPr>
              <w:t>агинск</w:t>
            </w:r>
            <w:proofErr w:type="spellEnd"/>
          </w:p>
        </w:tc>
        <w:tc>
          <w:tcPr>
            <w:tcW w:w="3230" w:type="dxa"/>
            <w:tcBorders>
              <w:top w:val="single" w:sz="4" w:space="0" w:color="auto"/>
              <w:left w:val="single" w:sz="4" w:space="0" w:color="auto"/>
              <w:bottom w:val="single" w:sz="4" w:space="0" w:color="auto"/>
              <w:right w:val="single" w:sz="4" w:space="0" w:color="auto"/>
            </w:tcBorders>
            <w:shd w:val="clear" w:color="auto" w:fill="auto"/>
            <w:vAlign w:val="center"/>
          </w:tcPr>
          <w:p w:rsidR="009D5FB4" w:rsidRPr="00CB07DC" w:rsidRDefault="009D5FB4" w:rsidP="004A4EDF">
            <w:pPr>
              <w:spacing w:line="240" w:lineRule="auto"/>
              <w:ind w:hanging="26"/>
              <w:jc w:val="center"/>
              <w:rPr>
                <w:rFonts w:ascii="Times New Roman" w:hAnsi="Times New Roman"/>
                <w:color w:val="000000"/>
                <w:sz w:val="24"/>
                <w:szCs w:val="24"/>
              </w:rPr>
            </w:pPr>
            <w:r w:rsidRPr="00CB07DC">
              <w:rPr>
                <w:rFonts w:ascii="Times New Roman" w:hAnsi="Times New Roman"/>
                <w:color w:val="000000"/>
                <w:sz w:val="24"/>
                <w:szCs w:val="24"/>
              </w:rPr>
              <w:t>Пилорама</w:t>
            </w:r>
          </w:p>
        </w:tc>
        <w:tc>
          <w:tcPr>
            <w:tcW w:w="1973" w:type="dxa"/>
            <w:tcBorders>
              <w:top w:val="single" w:sz="4" w:space="0" w:color="auto"/>
              <w:left w:val="single" w:sz="4" w:space="0" w:color="auto"/>
              <w:bottom w:val="single" w:sz="4" w:space="0" w:color="auto"/>
              <w:right w:val="single" w:sz="4" w:space="0" w:color="auto"/>
            </w:tcBorders>
            <w:shd w:val="clear" w:color="auto" w:fill="auto"/>
            <w:vAlign w:val="center"/>
          </w:tcPr>
          <w:p w:rsidR="009D5FB4" w:rsidRPr="00CB07DC" w:rsidRDefault="009D5FB4" w:rsidP="004A4EDF">
            <w:pPr>
              <w:shd w:val="clear" w:color="auto" w:fill="FFFFFF"/>
              <w:spacing w:line="240" w:lineRule="auto"/>
              <w:ind w:left="-126" w:right="-100" w:firstLine="19"/>
              <w:jc w:val="center"/>
              <w:rPr>
                <w:rFonts w:ascii="Times New Roman" w:hAnsi="Times New Roman"/>
                <w:color w:val="000000"/>
                <w:sz w:val="24"/>
                <w:szCs w:val="24"/>
              </w:rPr>
            </w:pPr>
            <w:r w:rsidRPr="00CB07DC">
              <w:rPr>
                <w:rFonts w:ascii="Times New Roman" w:hAnsi="Times New Roman"/>
                <w:color w:val="000000"/>
                <w:sz w:val="24"/>
                <w:szCs w:val="24"/>
              </w:rPr>
              <w:t>100</w:t>
            </w:r>
          </w:p>
        </w:tc>
        <w:tc>
          <w:tcPr>
            <w:tcW w:w="1948" w:type="dxa"/>
            <w:tcBorders>
              <w:top w:val="single" w:sz="4" w:space="0" w:color="auto"/>
              <w:left w:val="single" w:sz="4" w:space="0" w:color="auto"/>
              <w:bottom w:val="single" w:sz="4" w:space="0" w:color="auto"/>
            </w:tcBorders>
            <w:shd w:val="clear" w:color="auto" w:fill="auto"/>
            <w:vAlign w:val="center"/>
          </w:tcPr>
          <w:p w:rsidR="009D5FB4" w:rsidRPr="00CB07DC" w:rsidRDefault="009D5FB4" w:rsidP="004A4EDF">
            <w:pPr>
              <w:spacing w:line="240" w:lineRule="auto"/>
              <w:ind w:hanging="119"/>
              <w:jc w:val="center"/>
              <w:rPr>
                <w:rFonts w:ascii="Times New Roman" w:hAnsi="Times New Roman"/>
                <w:color w:val="000000"/>
                <w:sz w:val="24"/>
                <w:szCs w:val="24"/>
              </w:rPr>
            </w:pPr>
            <w:r w:rsidRPr="00CB07DC">
              <w:rPr>
                <w:rFonts w:ascii="Times New Roman" w:hAnsi="Times New Roman"/>
                <w:color w:val="000000"/>
                <w:sz w:val="24"/>
                <w:szCs w:val="24"/>
              </w:rPr>
              <w:t>-//-</w:t>
            </w:r>
          </w:p>
        </w:tc>
      </w:tr>
      <w:tr w:rsidR="009D5FB4" w:rsidRPr="00CB07DC" w:rsidTr="004A4EDF">
        <w:trPr>
          <w:trHeight w:val="340"/>
        </w:trPr>
        <w:tc>
          <w:tcPr>
            <w:tcW w:w="616" w:type="dxa"/>
            <w:tcBorders>
              <w:top w:val="single" w:sz="4" w:space="0" w:color="auto"/>
              <w:bottom w:val="single" w:sz="4" w:space="0" w:color="auto"/>
              <w:right w:val="single" w:sz="4" w:space="0" w:color="auto"/>
            </w:tcBorders>
            <w:shd w:val="clear" w:color="auto" w:fill="auto"/>
            <w:vAlign w:val="center"/>
          </w:tcPr>
          <w:p w:rsidR="009D5FB4" w:rsidRPr="00CB07DC" w:rsidRDefault="009D5FB4" w:rsidP="004A4EDF">
            <w:pPr>
              <w:spacing w:line="240" w:lineRule="auto"/>
              <w:jc w:val="center"/>
              <w:rPr>
                <w:rFonts w:ascii="Times New Roman" w:hAnsi="Times New Roman"/>
                <w:color w:val="000000"/>
                <w:sz w:val="24"/>
                <w:szCs w:val="24"/>
              </w:rPr>
            </w:pPr>
            <w:r w:rsidRPr="00CB07DC">
              <w:rPr>
                <w:rFonts w:ascii="Times New Roman" w:hAnsi="Times New Roman"/>
                <w:color w:val="000000"/>
                <w:sz w:val="24"/>
                <w:szCs w:val="24"/>
              </w:rPr>
              <w:t>13</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tcPr>
          <w:p w:rsidR="009D5FB4" w:rsidRPr="00CB07DC" w:rsidRDefault="009D5FB4" w:rsidP="004A4EDF">
            <w:pPr>
              <w:shd w:val="clear" w:color="auto" w:fill="FFFFFF"/>
              <w:spacing w:line="240" w:lineRule="auto"/>
              <w:ind w:right="-100" w:hanging="36"/>
              <w:jc w:val="center"/>
              <w:rPr>
                <w:rFonts w:ascii="Times New Roman" w:hAnsi="Times New Roman"/>
                <w:color w:val="000000"/>
                <w:sz w:val="24"/>
                <w:szCs w:val="24"/>
              </w:rPr>
            </w:pPr>
            <w:proofErr w:type="spellStart"/>
            <w:r w:rsidRPr="00CB07DC">
              <w:rPr>
                <w:rFonts w:ascii="Times New Roman" w:hAnsi="Times New Roman"/>
                <w:color w:val="000000"/>
                <w:sz w:val="24"/>
                <w:szCs w:val="24"/>
              </w:rPr>
              <w:t>с</w:t>
            </w:r>
            <w:proofErr w:type="gramStart"/>
            <w:r w:rsidRPr="00CB07DC">
              <w:rPr>
                <w:rFonts w:ascii="Times New Roman" w:hAnsi="Times New Roman"/>
                <w:color w:val="000000"/>
                <w:sz w:val="24"/>
                <w:szCs w:val="24"/>
              </w:rPr>
              <w:t>.М</w:t>
            </w:r>
            <w:proofErr w:type="gramEnd"/>
            <w:r w:rsidRPr="00CB07DC">
              <w:rPr>
                <w:rFonts w:ascii="Times New Roman" w:hAnsi="Times New Roman"/>
                <w:color w:val="000000"/>
                <w:sz w:val="24"/>
                <w:szCs w:val="24"/>
              </w:rPr>
              <w:t>агинск</w:t>
            </w:r>
            <w:proofErr w:type="spellEnd"/>
          </w:p>
        </w:tc>
        <w:tc>
          <w:tcPr>
            <w:tcW w:w="3230" w:type="dxa"/>
            <w:tcBorders>
              <w:top w:val="single" w:sz="4" w:space="0" w:color="auto"/>
              <w:left w:val="single" w:sz="4" w:space="0" w:color="auto"/>
              <w:bottom w:val="single" w:sz="4" w:space="0" w:color="auto"/>
              <w:right w:val="single" w:sz="4" w:space="0" w:color="auto"/>
            </w:tcBorders>
            <w:shd w:val="clear" w:color="auto" w:fill="auto"/>
            <w:vAlign w:val="center"/>
          </w:tcPr>
          <w:p w:rsidR="009D5FB4" w:rsidRPr="00CB07DC" w:rsidRDefault="009D5FB4" w:rsidP="004A4EDF">
            <w:pPr>
              <w:spacing w:line="240" w:lineRule="auto"/>
              <w:ind w:hanging="26"/>
              <w:jc w:val="center"/>
              <w:rPr>
                <w:rFonts w:ascii="Times New Roman" w:hAnsi="Times New Roman"/>
                <w:color w:val="000000"/>
                <w:sz w:val="24"/>
                <w:szCs w:val="24"/>
              </w:rPr>
            </w:pPr>
            <w:r w:rsidRPr="00CB07DC">
              <w:rPr>
                <w:rFonts w:ascii="Times New Roman" w:hAnsi="Times New Roman"/>
                <w:color w:val="000000"/>
                <w:sz w:val="24"/>
                <w:szCs w:val="24"/>
              </w:rPr>
              <w:t>Пекарня</w:t>
            </w:r>
          </w:p>
        </w:tc>
        <w:tc>
          <w:tcPr>
            <w:tcW w:w="1973" w:type="dxa"/>
            <w:tcBorders>
              <w:top w:val="single" w:sz="4" w:space="0" w:color="auto"/>
              <w:left w:val="single" w:sz="4" w:space="0" w:color="auto"/>
              <w:bottom w:val="single" w:sz="4" w:space="0" w:color="auto"/>
              <w:right w:val="single" w:sz="4" w:space="0" w:color="auto"/>
            </w:tcBorders>
            <w:shd w:val="clear" w:color="auto" w:fill="auto"/>
            <w:vAlign w:val="center"/>
          </w:tcPr>
          <w:p w:rsidR="009D5FB4" w:rsidRPr="00CB07DC" w:rsidRDefault="009D5FB4" w:rsidP="004A4EDF">
            <w:pPr>
              <w:shd w:val="clear" w:color="auto" w:fill="FFFFFF"/>
              <w:spacing w:line="240" w:lineRule="auto"/>
              <w:ind w:left="-126" w:right="-100" w:firstLine="19"/>
              <w:jc w:val="center"/>
              <w:rPr>
                <w:rFonts w:ascii="Times New Roman" w:hAnsi="Times New Roman"/>
                <w:color w:val="000000"/>
                <w:sz w:val="24"/>
                <w:szCs w:val="24"/>
              </w:rPr>
            </w:pPr>
            <w:r w:rsidRPr="00CB07DC">
              <w:rPr>
                <w:rFonts w:ascii="Times New Roman" w:hAnsi="Times New Roman"/>
                <w:color w:val="000000"/>
                <w:sz w:val="24"/>
                <w:szCs w:val="24"/>
              </w:rPr>
              <w:t>50</w:t>
            </w:r>
          </w:p>
        </w:tc>
        <w:tc>
          <w:tcPr>
            <w:tcW w:w="1948" w:type="dxa"/>
            <w:tcBorders>
              <w:top w:val="single" w:sz="4" w:space="0" w:color="auto"/>
              <w:left w:val="single" w:sz="4" w:space="0" w:color="auto"/>
              <w:bottom w:val="single" w:sz="4" w:space="0" w:color="auto"/>
            </w:tcBorders>
            <w:shd w:val="clear" w:color="auto" w:fill="auto"/>
            <w:vAlign w:val="center"/>
          </w:tcPr>
          <w:p w:rsidR="009D5FB4" w:rsidRPr="00CB07DC" w:rsidRDefault="009D5FB4" w:rsidP="004A4EDF">
            <w:pPr>
              <w:spacing w:line="240" w:lineRule="auto"/>
              <w:ind w:hanging="119"/>
              <w:jc w:val="center"/>
              <w:rPr>
                <w:rFonts w:ascii="Times New Roman" w:hAnsi="Times New Roman"/>
                <w:color w:val="000000"/>
                <w:sz w:val="24"/>
                <w:szCs w:val="24"/>
              </w:rPr>
            </w:pPr>
            <w:r w:rsidRPr="00CB07DC">
              <w:rPr>
                <w:rFonts w:ascii="Times New Roman" w:hAnsi="Times New Roman"/>
                <w:color w:val="000000"/>
                <w:sz w:val="24"/>
                <w:szCs w:val="24"/>
              </w:rPr>
              <w:t>-//-</w:t>
            </w:r>
          </w:p>
        </w:tc>
      </w:tr>
      <w:tr w:rsidR="009D5FB4" w:rsidRPr="00CB07DC" w:rsidTr="004A4EDF">
        <w:trPr>
          <w:trHeight w:val="340"/>
        </w:trPr>
        <w:tc>
          <w:tcPr>
            <w:tcW w:w="616" w:type="dxa"/>
            <w:tcBorders>
              <w:top w:val="single" w:sz="4" w:space="0" w:color="auto"/>
              <w:bottom w:val="single" w:sz="4" w:space="0" w:color="auto"/>
              <w:right w:val="single" w:sz="4" w:space="0" w:color="auto"/>
            </w:tcBorders>
            <w:shd w:val="clear" w:color="auto" w:fill="auto"/>
            <w:vAlign w:val="center"/>
          </w:tcPr>
          <w:p w:rsidR="009D5FB4" w:rsidRPr="00CB07DC" w:rsidRDefault="009D5FB4" w:rsidP="004A4EDF">
            <w:pPr>
              <w:spacing w:line="240" w:lineRule="auto"/>
              <w:jc w:val="center"/>
              <w:rPr>
                <w:rFonts w:ascii="Times New Roman" w:hAnsi="Times New Roman"/>
                <w:color w:val="000000"/>
                <w:sz w:val="24"/>
                <w:szCs w:val="24"/>
              </w:rPr>
            </w:pPr>
            <w:r w:rsidRPr="00CB07DC">
              <w:rPr>
                <w:rFonts w:ascii="Times New Roman" w:hAnsi="Times New Roman"/>
                <w:color w:val="000000"/>
                <w:sz w:val="24"/>
                <w:szCs w:val="24"/>
              </w:rPr>
              <w:t>14</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tcPr>
          <w:p w:rsidR="009D5FB4" w:rsidRPr="00CB07DC" w:rsidRDefault="009D5FB4" w:rsidP="004A4EDF">
            <w:pPr>
              <w:shd w:val="clear" w:color="auto" w:fill="FFFFFF"/>
              <w:spacing w:line="240" w:lineRule="auto"/>
              <w:ind w:right="-100" w:hanging="36"/>
              <w:jc w:val="center"/>
              <w:rPr>
                <w:rFonts w:ascii="Times New Roman" w:hAnsi="Times New Roman"/>
                <w:color w:val="000000"/>
                <w:sz w:val="24"/>
                <w:szCs w:val="24"/>
              </w:rPr>
            </w:pPr>
            <w:r w:rsidRPr="00CB07DC">
              <w:rPr>
                <w:rFonts w:ascii="Times New Roman" w:hAnsi="Times New Roman"/>
                <w:color w:val="000000"/>
                <w:sz w:val="24"/>
                <w:szCs w:val="24"/>
              </w:rPr>
              <w:t>д</w:t>
            </w:r>
            <w:proofErr w:type="gramStart"/>
            <w:r w:rsidRPr="00CB07DC">
              <w:rPr>
                <w:rFonts w:ascii="Times New Roman" w:hAnsi="Times New Roman"/>
                <w:color w:val="000000"/>
                <w:sz w:val="24"/>
                <w:szCs w:val="24"/>
              </w:rPr>
              <w:t>.С</w:t>
            </w:r>
            <w:proofErr w:type="gramEnd"/>
            <w:r w:rsidRPr="00CB07DC">
              <w:rPr>
                <w:rFonts w:ascii="Times New Roman" w:hAnsi="Times New Roman"/>
                <w:color w:val="000000"/>
                <w:sz w:val="24"/>
                <w:szCs w:val="24"/>
              </w:rPr>
              <w:t>основый Бор</w:t>
            </w:r>
          </w:p>
        </w:tc>
        <w:tc>
          <w:tcPr>
            <w:tcW w:w="3230" w:type="dxa"/>
            <w:tcBorders>
              <w:top w:val="single" w:sz="4" w:space="0" w:color="auto"/>
              <w:left w:val="single" w:sz="4" w:space="0" w:color="auto"/>
              <w:bottom w:val="single" w:sz="4" w:space="0" w:color="auto"/>
              <w:right w:val="single" w:sz="4" w:space="0" w:color="auto"/>
            </w:tcBorders>
            <w:shd w:val="clear" w:color="auto" w:fill="auto"/>
            <w:vAlign w:val="center"/>
          </w:tcPr>
          <w:p w:rsidR="009D5FB4" w:rsidRPr="00CB07DC" w:rsidRDefault="009D5FB4" w:rsidP="004A4EDF">
            <w:pPr>
              <w:spacing w:line="240" w:lineRule="auto"/>
              <w:ind w:hanging="26"/>
              <w:rPr>
                <w:rFonts w:ascii="Times New Roman" w:hAnsi="Times New Roman"/>
                <w:color w:val="000000"/>
                <w:sz w:val="24"/>
                <w:szCs w:val="24"/>
              </w:rPr>
            </w:pPr>
            <w:proofErr w:type="spellStart"/>
            <w:r w:rsidRPr="00CB07DC">
              <w:rPr>
                <w:rFonts w:ascii="Times New Roman" w:hAnsi="Times New Roman"/>
                <w:color w:val="000000"/>
                <w:sz w:val="24"/>
                <w:szCs w:val="24"/>
              </w:rPr>
              <w:t>Трансформат</w:t>
            </w:r>
            <w:proofErr w:type="spellEnd"/>
            <w:r w:rsidRPr="00CB07DC">
              <w:rPr>
                <w:rFonts w:ascii="Times New Roman" w:hAnsi="Times New Roman"/>
                <w:color w:val="000000"/>
                <w:sz w:val="24"/>
                <w:szCs w:val="24"/>
              </w:rPr>
              <w:t>. подстанция</w:t>
            </w:r>
          </w:p>
        </w:tc>
        <w:tc>
          <w:tcPr>
            <w:tcW w:w="1973" w:type="dxa"/>
            <w:tcBorders>
              <w:top w:val="single" w:sz="4" w:space="0" w:color="auto"/>
              <w:left w:val="single" w:sz="4" w:space="0" w:color="auto"/>
              <w:bottom w:val="single" w:sz="4" w:space="0" w:color="auto"/>
              <w:right w:val="single" w:sz="4" w:space="0" w:color="auto"/>
            </w:tcBorders>
            <w:shd w:val="clear" w:color="auto" w:fill="auto"/>
            <w:vAlign w:val="center"/>
          </w:tcPr>
          <w:p w:rsidR="009D5FB4" w:rsidRPr="00CB07DC" w:rsidRDefault="009D5FB4" w:rsidP="004A4EDF">
            <w:pPr>
              <w:shd w:val="clear" w:color="auto" w:fill="FFFFFF"/>
              <w:spacing w:line="240" w:lineRule="auto"/>
              <w:ind w:left="-126" w:right="-100" w:firstLine="19"/>
              <w:jc w:val="center"/>
              <w:rPr>
                <w:rFonts w:ascii="Times New Roman" w:hAnsi="Times New Roman"/>
                <w:color w:val="000000"/>
                <w:sz w:val="24"/>
                <w:szCs w:val="24"/>
              </w:rPr>
            </w:pPr>
            <w:r w:rsidRPr="00CB07DC">
              <w:rPr>
                <w:rFonts w:ascii="Times New Roman" w:hAnsi="Times New Roman"/>
                <w:color w:val="000000"/>
                <w:sz w:val="24"/>
                <w:szCs w:val="24"/>
              </w:rPr>
              <w:t>10</w:t>
            </w:r>
          </w:p>
        </w:tc>
        <w:tc>
          <w:tcPr>
            <w:tcW w:w="1948" w:type="dxa"/>
            <w:tcBorders>
              <w:top w:val="single" w:sz="4" w:space="0" w:color="auto"/>
              <w:left w:val="single" w:sz="4" w:space="0" w:color="auto"/>
              <w:bottom w:val="single" w:sz="4" w:space="0" w:color="auto"/>
            </w:tcBorders>
            <w:shd w:val="clear" w:color="auto" w:fill="auto"/>
            <w:vAlign w:val="center"/>
          </w:tcPr>
          <w:p w:rsidR="009D5FB4" w:rsidRPr="00CB07DC" w:rsidRDefault="009D5FB4" w:rsidP="004A4EDF">
            <w:pPr>
              <w:spacing w:line="240" w:lineRule="auto"/>
              <w:ind w:hanging="119"/>
              <w:jc w:val="center"/>
              <w:rPr>
                <w:rFonts w:ascii="Times New Roman" w:hAnsi="Times New Roman"/>
                <w:color w:val="000000"/>
                <w:sz w:val="24"/>
                <w:szCs w:val="24"/>
              </w:rPr>
            </w:pPr>
            <w:r w:rsidRPr="00CB07DC">
              <w:rPr>
                <w:rFonts w:ascii="Times New Roman" w:hAnsi="Times New Roman"/>
                <w:color w:val="000000"/>
                <w:sz w:val="24"/>
                <w:szCs w:val="24"/>
              </w:rPr>
              <w:t>-//-</w:t>
            </w:r>
          </w:p>
        </w:tc>
      </w:tr>
      <w:tr w:rsidR="009D5FB4" w:rsidRPr="00CB07DC" w:rsidTr="004A4EDF">
        <w:trPr>
          <w:trHeight w:val="340"/>
        </w:trPr>
        <w:tc>
          <w:tcPr>
            <w:tcW w:w="616" w:type="dxa"/>
            <w:tcBorders>
              <w:top w:val="single" w:sz="4" w:space="0" w:color="auto"/>
              <w:bottom w:val="single" w:sz="4" w:space="0" w:color="auto"/>
              <w:right w:val="single" w:sz="4" w:space="0" w:color="auto"/>
            </w:tcBorders>
            <w:shd w:val="clear" w:color="auto" w:fill="auto"/>
            <w:vAlign w:val="center"/>
          </w:tcPr>
          <w:p w:rsidR="009D5FB4" w:rsidRPr="00CB07DC" w:rsidRDefault="009D5FB4" w:rsidP="004A4EDF">
            <w:pPr>
              <w:spacing w:line="240" w:lineRule="auto"/>
              <w:jc w:val="center"/>
              <w:rPr>
                <w:rFonts w:ascii="Times New Roman" w:hAnsi="Times New Roman"/>
                <w:color w:val="000000"/>
                <w:sz w:val="24"/>
                <w:szCs w:val="24"/>
              </w:rPr>
            </w:pPr>
            <w:r w:rsidRPr="00CB07DC">
              <w:rPr>
                <w:rFonts w:ascii="Times New Roman" w:hAnsi="Times New Roman"/>
                <w:color w:val="000000"/>
                <w:sz w:val="24"/>
                <w:szCs w:val="24"/>
              </w:rPr>
              <w:t>15</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tcPr>
          <w:p w:rsidR="009D5FB4" w:rsidRPr="00CB07DC" w:rsidRDefault="009D5FB4" w:rsidP="004A4EDF">
            <w:pPr>
              <w:shd w:val="clear" w:color="auto" w:fill="FFFFFF"/>
              <w:spacing w:line="240" w:lineRule="auto"/>
              <w:ind w:right="-100" w:hanging="36"/>
              <w:jc w:val="center"/>
              <w:rPr>
                <w:rFonts w:ascii="Times New Roman" w:hAnsi="Times New Roman"/>
                <w:color w:val="000000"/>
                <w:sz w:val="24"/>
                <w:szCs w:val="24"/>
              </w:rPr>
            </w:pPr>
            <w:r w:rsidRPr="00CB07DC">
              <w:rPr>
                <w:rFonts w:ascii="Times New Roman" w:hAnsi="Times New Roman"/>
                <w:color w:val="000000"/>
                <w:sz w:val="24"/>
                <w:szCs w:val="24"/>
              </w:rPr>
              <w:t>д</w:t>
            </w:r>
            <w:proofErr w:type="gramStart"/>
            <w:r w:rsidRPr="00CB07DC">
              <w:rPr>
                <w:rFonts w:ascii="Times New Roman" w:hAnsi="Times New Roman"/>
                <w:color w:val="000000"/>
                <w:sz w:val="24"/>
                <w:szCs w:val="24"/>
              </w:rPr>
              <w:t>.С</w:t>
            </w:r>
            <w:proofErr w:type="gramEnd"/>
            <w:r w:rsidRPr="00CB07DC">
              <w:rPr>
                <w:rFonts w:ascii="Times New Roman" w:hAnsi="Times New Roman"/>
                <w:color w:val="000000"/>
                <w:sz w:val="24"/>
                <w:szCs w:val="24"/>
              </w:rPr>
              <w:t>основый Бор</w:t>
            </w:r>
          </w:p>
        </w:tc>
        <w:tc>
          <w:tcPr>
            <w:tcW w:w="3230" w:type="dxa"/>
            <w:tcBorders>
              <w:top w:val="single" w:sz="4" w:space="0" w:color="auto"/>
              <w:left w:val="single" w:sz="4" w:space="0" w:color="auto"/>
              <w:bottom w:val="single" w:sz="4" w:space="0" w:color="auto"/>
              <w:right w:val="single" w:sz="4" w:space="0" w:color="auto"/>
            </w:tcBorders>
            <w:shd w:val="clear" w:color="auto" w:fill="auto"/>
            <w:vAlign w:val="center"/>
          </w:tcPr>
          <w:p w:rsidR="009D5FB4" w:rsidRPr="00CB07DC" w:rsidRDefault="009D5FB4" w:rsidP="004A4EDF">
            <w:pPr>
              <w:spacing w:line="240" w:lineRule="auto"/>
              <w:ind w:hanging="26"/>
              <w:jc w:val="center"/>
              <w:rPr>
                <w:rFonts w:ascii="Times New Roman" w:hAnsi="Times New Roman"/>
                <w:color w:val="000000"/>
                <w:sz w:val="24"/>
                <w:szCs w:val="24"/>
              </w:rPr>
            </w:pPr>
            <w:r w:rsidRPr="00CB07DC">
              <w:rPr>
                <w:rFonts w:ascii="Times New Roman" w:hAnsi="Times New Roman"/>
                <w:color w:val="000000"/>
                <w:sz w:val="24"/>
                <w:szCs w:val="24"/>
              </w:rPr>
              <w:t>Водозабор</w:t>
            </w:r>
          </w:p>
        </w:tc>
        <w:tc>
          <w:tcPr>
            <w:tcW w:w="1973" w:type="dxa"/>
            <w:tcBorders>
              <w:top w:val="single" w:sz="4" w:space="0" w:color="auto"/>
              <w:left w:val="single" w:sz="4" w:space="0" w:color="auto"/>
              <w:bottom w:val="single" w:sz="4" w:space="0" w:color="auto"/>
              <w:right w:val="single" w:sz="4" w:space="0" w:color="auto"/>
            </w:tcBorders>
            <w:shd w:val="clear" w:color="auto" w:fill="auto"/>
            <w:vAlign w:val="center"/>
          </w:tcPr>
          <w:p w:rsidR="009D5FB4" w:rsidRPr="00CB07DC" w:rsidRDefault="009D5FB4" w:rsidP="004A4EDF">
            <w:pPr>
              <w:shd w:val="clear" w:color="auto" w:fill="FFFFFF"/>
              <w:spacing w:line="240" w:lineRule="auto"/>
              <w:ind w:left="-126" w:right="-100" w:firstLine="19"/>
              <w:jc w:val="center"/>
              <w:rPr>
                <w:rFonts w:ascii="Times New Roman" w:hAnsi="Times New Roman"/>
                <w:color w:val="000000"/>
                <w:sz w:val="24"/>
                <w:szCs w:val="24"/>
              </w:rPr>
            </w:pPr>
            <w:r w:rsidRPr="00CB07DC">
              <w:rPr>
                <w:rFonts w:ascii="Times New Roman" w:hAnsi="Times New Roman"/>
                <w:color w:val="000000"/>
                <w:sz w:val="24"/>
                <w:szCs w:val="24"/>
              </w:rPr>
              <w:t>200</w:t>
            </w:r>
          </w:p>
        </w:tc>
        <w:tc>
          <w:tcPr>
            <w:tcW w:w="1948" w:type="dxa"/>
            <w:tcBorders>
              <w:top w:val="single" w:sz="4" w:space="0" w:color="auto"/>
              <w:left w:val="single" w:sz="4" w:space="0" w:color="auto"/>
              <w:bottom w:val="single" w:sz="4" w:space="0" w:color="auto"/>
            </w:tcBorders>
            <w:shd w:val="clear" w:color="auto" w:fill="auto"/>
            <w:vAlign w:val="center"/>
          </w:tcPr>
          <w:p w:rsidR="009D5FB4" w:rsidRPr="00CB07DC" w:rsidRDefault="009D5FB4" w:rsidP="004A4EDF">
            <w:pPr>
              <w:spacing w:line="240" w:lineRule="auto"/>
              <w:ind w:hanging="119"/>
              <w:jc w:val="center"/>
              <w:rPr>
                <w:rFonts w:ascii="Times New Roman" w:hAnsi="Times New Roman"/>
                <w:color w:val="000000"/>
                <w:sz w:val="24"/>
                <w:szCs w:val="24"/>
              </w:rPr>
            </w:pPr>
            <w:r w:rsidRPr="00CB07DC">
              <w:rPr>
                <w:rFonts w:ascii="Times New Roman" w:hAnsi="Times New Roman"/>
                <w:color w:val="000000"/>
                <w:sz w:val="24"/>
                <w:szCs w:val="24"/>
              </w:rPr>
              <w:t>-//-</w:t>
            </w:r>
          </w:p>
        </w:tc>
      </w:tr>
    </w:tbl>
    <w:p w:rsidR="00C10C8D" w:rsidRPr="00365817" w:rsidRDefault="00C10C8D" w:rsidP="00C10C8D">
      <w:pPr>
        <w:pStyle w:val="ab"/>
        <w:tabs>
          <w:tab w:val="left" w:pos="900"/>
        </w:tabs>
        <w:spacing w:before="0" w:after="0"/>
        <w:ind w:left="300" w:right="-100" w:firstLine="400"/>
        <w:jc w:val="both"/>
        <w:rPr>
          <w:sz w:val="20"/>
          <w:szCs w:val="20"/>
        </w:rPr>
      </w:pPr>
    </w:p>
    <w:p w:rsidR="001630FF" w:rsidRDefault="001630FF" w:rsidP="00CE45FB">
      <w:pPr>
        <w:tabs>
          <w:tab w:val="left" w:pos="540"/>
        </w:tabs>
        <w:spacing w:after="0" w:line="240" w:lineRule="auto"/>
        <w:ind w:left="540"/>
        <w:contextualSpacing/>
        <w:jc w:val="both"/>
        <w:rPr>
          <w:rFonts w:ascii="Times New Roman" w:hAnsi="Times New Roman"/>
          <w:b/>
          <w:sz w:val="24"/>
          <w:szCs w:val="24"/>
        </w:rPr>
      </w:pPr>
    </w:p>
    <w:p w:rsidR="0090247C" w:rsidRPr="00DF7A54" w:rsidRDefault="0090247C" w:rsidP="00974A2E">
      <w:pPr>
        <w:spacing w:after="0" w:line="240" w:lineRule="auto"/>
        <w:ind w:firstLine="709"/>
        <w:contextualSpacing/>
        <w:jc w:val="both"/>
        <w:rPr>
          <w:rFonts w:ascii="Times New Roman" w:hAnsi="Times New Roman"/>
          <w:b/>
          <w:sz w:val="24"/>
          <w:szCs w:val="24"/>
        </w:rPr>
      </w:pPr>
      <w:r w:rsidRPr="00DF7A54">
        <w:rPr>
          <w:rFonts w:ascii="Times New Roman" w:hAnsi="Times New Roman"/>
          <w:b/>
          <w:sz w:val="24"/>
          <w:szCs w:val="24"/>
        </w:rPr>
        <w:t xml:space="preserve">Статья </w:t>
      </w:r>
      <w:r w:rsidR="00BA3E83" w:rsidRPr="00DF7A54">
        <w:rPr>
          <w:rFonts w:ascii="Times New Roman" w:hAnsi="Times New Roman"/>
          <w:b/>
          <w:sz w:val="24"/>
          <w:szCs w:val="24"/>
        </w:rPr>
        <w:t>6</w:t>
      </w:r>
      <w:r w:rsidR="00FD4749">
        <w:rPr>
          <w:rFonts w:ascii="Times New Roman" w:hAnsi="Times New Roman"/>
          <w:b/>
          <w:sz w:val="24"/>
          <w:szCs w:val="24"/>
        </w:rPr>
        <w:t>2</w:t>
      </w:r>
      <w:r w:rsidRPr="00DF7A54">
        <w:rPr>
          <w:rFonts w:ascii="Times New Roman" w:hAnsi="Times New Roman"/>
          <w:b/>
          <w:sz w:val="24"/>
          <w:szCs w:val="24"/>
        </w:rPr>
        <w:t xml:space="preserve">. Карта градостроительного зонирования сельского поселения </w:t>
      </w:r>
      <w:proofErr w:type="spellStart"/>
      <w:r w:rsidR="004C0428">
        <w:rPr>
          <w:rFonts w:ascii="Times New Roman" w:hAnsi="Times New Roman"/>
          <w:b/>
          <w:sz w:val="24"/>
          <w:szCs w:val="24"/>
        </w:rPr>
        <w:t>Магинский</w:t>
      </w:r>
      <w:proofErr w:type="spellEnd"/>
      <w:r w:rsidR="009F0D16">
        <w:rPr>
          <w:rFonts w:ascii="Times New Roman" w:hAnsi="Times New Roman"/>
          <w:b/>
          <w:sz w:val="24"/>
          <w:szCs w:val="24"/>
        </w:rPr>
        <w:t xml:space="preserve"> </w:t>
      </w:r>
      <w:r w:rsidR="00821F4E" w:rsidRPr="00821F4E">
        <w:rPr>
          <w:rFonts w:ascii="Times New Roman" w:hAnsi="Times New Roman"/>
          <w:b/>
          <w:sz w:val="24"/>
          <w:szCs w:val="24"/>
        </w:rPr>
        <w:t xml:space="preserve">сельсовет муниципального района </w:t>
      </w:r>
      <w:r w:rsidR="009F0D16">
        <w:rPr>
          <w:rFonts w:ascii="Times New Roman" w:hAnsi="Times New Roman"/>
          <w:b/>
          <w:sz w:val="24"/>
          <w:szCs w:val="24"/>
        </w:rPr>
        <w:t>Караидельский район</w:t>
      </w:r>
      <w:r w:rsidR="00821F4E" w:rsidRPr="00821F4E">
        <w:rPr>
          <w:rFonts w:ascii="Times New Roman" w:hAnsi="Times New Roman"/>
          <w:b/>
          <w:sz w:val="24"/>
          <w:szCs w:val="24"/>
        </w:rPr>
        <w:t xml:space="preserve"> Республики Башкортостан</w:t>
      </w:r>
      <w:r w:rsidRPr="00DF7A54">
        <w:rPr>
          <w:rFonts w:ascii="Times New Roman" w:hAnsi="Times New Roman"/>
          <w:b/>
          <w:sz w:val="24"/>
          <w:szCs w:val="24"/>
        </w:rPr>
        <w:t xml:space="preserve"> в части границ зон с особыми условиями использования территорий по санитарно-гигиеническим и природно-экологическим требованиям</w:t>
      </w:r>
    </w:p>
    <w:p w:rsidR="0090247C" w:rsidRPr="00DF7A54" w:rsidRDefault="0090247C" w:rsidP="00974A2E">
      <w:pPr>
        <w:pStyle w:val="ab"/>
        <w:spacing w:before="0" w:after="0"/>
        <w:ind w:firstLine="567"/>
        <w:contextualSpacing/>
        <w:jc w:val="both"/>
        <w:rPr>
          <w:b/>
          <w:sz w:val="20"/>
          <w:szCs w:val="20"/>
        </w:rPr>
      </w:pPr>
    </w:p>
    <w:p w:rsidR="0090247C" w:rsidRPr="00527096" w:rsidRDefault="0090247C" w:rsidP="00974A2E">
      <w:pPr>
        <w:pStyle w:val="ab"/>
        <w:tabs>
          <w:tab w:val="left" w:pos="11"/>
        </w:tabs>
        <w:spacing w:before="0" w:after="0"/>
        <w:contextualSpacing/>
        <w:jc w:val="both"/>
      </w:pPr>
      <w:r w:rsidRPr="00DF7A54">
        <w:tab/>
      </w:r>
      <w:r w:rsidRPr="00DF7A54">
        <w:tab/>
      </w:r>
      <w:r w:rsidRPr="00527096">
        <w:t>1.Карта границ зон с особыми условиями использования территорий сельского посел</w:t>
      </w:r>
      <w:r w:rsidRPr="00527096">
        <w:t>е</w:t>
      </w:r>
      <w:r w:rsidRPr="00527096">
        <w:t xml:space="preserve">ния </w:t>
      </w:r>
      <w:proofErr w:type="spellStart"/>
      <w:r w:rsidR="004C0428">
        <w:rPr>
          <w:bCs/>
          <w:color w:val="000000"/>
          <w:shd w:val="clear" w:color="auto" w:fill="FFFFFF"/>
        </w:rPr>
        <w:t>Магинский</w:t>
      </w:r>
      <w:proofErr w:type="spellEnd"/>
      <w:r w:rsidR="009F0D16">
        <w:rPr>
          <w:bCs/>
          <w:color w:val="000000"/>
          <w:shd w:val="clear" w:color="auto" w:fill="FFFFFF"/>
        </w:rPr>
        <w:t xml:space="preserve"> </w:t>
      </w:r>
      <w:r w:rsidR="00C86F4B" w:rsidRPr="00527096">
        <w:rPr>
          <w:color w:val="000000"/>
          <w:shd w:val="clear" w:color="auto" w:fill="FFFFFF"/>
        </w:rPr>
        <w:t>сельсовет </w:t>
      </w:r>
      <w:r w:rsidR="00C86F4B" w:rsidRPr="00527096">
        <w:rPr>
          <w:shd w:val="clear" w:color="auto" w:fill="FFFFFF"/>
        </w:rPr>
        <w:t xml:space="preserve"> </w:t>
      </w:r>
      <w:r w:rsidRPr="00527096">
        <w:t xml:space="preserve">муниципального района </w:t>
      </w:r>
      <w:r w:rsidR="009F0D16">
        <w:t>Караидельский район</w:t>
      </w:r>
      <w:r w:rsidRPr="00527096">
        <w:t xml:space="preserve"> Республики Башко</w:t>
      </w:r>
      <w:r w:rsidRPr="00527096">
        <w:t>р</w:t>
      </w:r>
      <w:r w:rsidRPr="00527096">
        <w:t>тостан по санитарно-гигиеническим и природно-экологическим требованиям в целях удобства пользования представлена в форме картографических документов,  являющихся неотъемлемой частью настоящих Правил,  и состоит из следующих карт:</w:t>
      </w:r>
    </w:p>
    <w:p w:rsidR="00527096" w:rsidRPr="00527096" w:rsidRDefault="0090247C" w:rsidP="00821F4E">
      <w:pPr>
        <w:pStyle w:val="ab"/>
        <w:spacing w:before="0" w:after="0"/>
        <w:ind w:firstLine="566"/>
        <w:contextualSpacing/>
        <w:jc w:val="both"/>
      </w:pPr>
      <w:r w:rsidRPr="00527096">
        <w:t>- карты границ зон с особыми условиями использования</w:t>
      </w:r>
      <w:r w:rsidR="00527096" w:rsidRPr="00527096">
        <w:t xml:space="preserve"> на</w:t>
      </w:r>
      <w:r w:rsidRPr="00527096">
        <w:t xml:space="preserve"> территори</w:t>
      </w:r>
      <w:r w:rsidR="00527096" w:rsidRPr="00527096">
        <w:t>и</w:t>
      </w:r>
      <w:r w:rsidRPr="00527096">
        <w:t xml:space="preserve"> сельского посел</w:t>
      </w:r>
      <w:r w:rsidRPr="00527096">
        <w:t>е</w:t>
      </w:r>
      <w:r w:rsidRPr="00527096">
        <w:t xml:space="preserve">ния </w:t>
      </w:r>
      <w:proofErr w:type="spellStart"/>
      <w:r w:rsidR="004C0428">
        <w:rPr>
          <w:bCs/>
          <w:color w:val="000000"/>
          <w:shd w:val="clear" w:color="auto" w:fill="FFFFFF"/>
        </w:rPr>
        <w:t>Магинский</w:t>
      </w:r>
      <w:proofErr w:type="spellEnd"/>
      <w:r w:rsidR="009F0D16">
        <w:rPr>
          <w:bCs/>
          <w:color w:val="000000"/>
          <w:shd w:val="clear" w:color="auto" w:fill="FFFFFF"/>
        </w:rPr>
        <w:t xml:space="preserve"> </w:t>
      </w:r>
      <w:r w:rsidR="00C86F4B" w:rsidRPr="00527096">
        <w:rPr>
          <w:color w:val="000000"/>
          <w:shd w:val="clear" w:color="auto" w:fill="FFFFFF"/>
        </w:rPr>
        <w:t>сельсовет </w:t>
      </w:r>
      <w:r w:rsidR="00C86F4B" w:rsidRPr="00527096">
        <w:rPr>
          <w:shd w:val="clear" w:color="auto" w:fill="FFFFFF"/>
        </w:rPr>
        <w:t xml:space="preserve"> </w:t>
      </w:r>
      <w:r w:rsidRPr="00527096">
        <w:t xml:space="preserve">муниципального района </w:t>
      </w:r>
      <w:r w:rsidR="009F0D16">
        <w:t>Караидельский район</w:t>
      </w:r>
      <w:r w:rsidRPr="00527096">
        <w:t xml:space="preserve"> Республики Башко</w:t>
      </w:r>
      <w:r w:rsidRPr="00527096">
        <w:t>р</w:t>
      </w:r>
      <w:r w:rsidRPr="00527096">
        <w:t>тостан по санитарно-гигиеническим требованиям</w:t>
      </w:r>
      <w:r w:rsidR="00527096" w:rsidRPr="00527096">
        <w:t xml:space="preserve"> и по природно-экологическим требованиям</w:t>
      </w:r>
      <w:r w:rsidRPr="00527096">
        <w:t xml:space="preserve">; </w:t>
      </w:r>
    </w:p>
    <w:p w:rsidR="00527096" w:rsidRPr="00527096" w:rsidRDefault="00527096" w:rsidP="00527096">
      <w:pPr>
        <w:pStyle w:val="ab"/>
        <w:spacing w:before="0" w:after="0"/>
        <w:ind w:firstLine="566"/>
        <w:contextualSpacing/>
        <w:jc w:val="both"/>
      </w:pPr>
      <w:r w:rsidRPr="00527096">
        <w:t xml:space="preserve">- карт границ зон с особыми условиями использования на территории населенных пунктов сельского поселения </w:t>
      </w:r>
      <w:proofErr w:type="spellStart"/>
      <w:r w:rsidR="004C0428">
        <w:rPr>
          <w:bCs/>
          <w:color w:val="000000"/>
          <w:shd w:val="clear" w:color="auto" w:fill="FFFFFF"/>
        </w:rPr>
        <w:t>Магинский</w:t>
      </w:r>
      <w:proofErr w:type="spellEnd"/>
      <w:r w:rsidR="009F0D16">
        <w:rPr>
          <w:bCs/>
          <w:color w:val="000000"/>
          <w:shd w:val="clear" w:color="auto" w:fill="FFFFFF"/>
        </w:rPr>
        <w:t xml:space="preserve"> </w:t>
      </w:r>
      <w:r w:rsidRPr="00527096">
        <w:rPr>
          <w:color w:val="000000"/>
          <w:shd w:val="clear" w:color="auto" w:fill="FFFFFF"/>
        </w:rPr>
        <w:t>сельсовет </w:t>
      </w:r>
      <w:r w:rsidRPr="00527096">
        <w:rPr>
          <w:shd w:val="clear" w:color="auto" w:fill="FFFFFF"/>
        </w:rPr>
        <w:t xml:space="preserve"> </w:t>
      </w:r>
      <w:r w:rsidRPr="00527096">
        <w:t xml:space="preserve">муниципального района </w:t>
      </w:r>
      <w:r w:rsidR="009F0D16">
        <w:t>Караидельский район</w:t>
      </w:r>
      <w:r w:rsidRPr="00527096">
        <w:t xml:space="preserve"> Ре</w:t>
      </w:r>
      <w:r w:rsidRPr="00527096">
        <w:t>с</w:t>
      </w:r>
      <w:r w:rsidRPr="00527096">
        <w:t xml:space="preserve">публики Башкортостан по санитарно-гигиеническим требованиям и по природно-экологическим требованиям; </w:t>
      </w:r>
      <w:r w:rsidRPr="00527096">
        <w:tab/>
      </w:r>
    </w:p>
    <w:p w:rsidR="0090247C" w:rsidRPr="00DE5AC6" w:rsidRDefault="0090247C" w:rsidP="00821F4E">
      <w:pPr>
        <w:pStyle w:val="ab"/>
        <w:spacing w:before="0" w:after="0"/>
        <w:ind w:firstLine="566"/>
        <w:contextualSpacing/>
        <w:jc w:val="both"/>
        <w:rPr>
          <w:highlight w:val="green"/>
        </w:rPr>
      </w:pPr>
    </w:p>
    <w:p w:rsidR="0090247C" w:rsidRPr="00DF7A54" w:rsidRDefault="0090247C" w:rsidP="00974A2E">
      <w:pPr>
        <w:pStyle w:val="ab"/>
        <w:spacing w:before="0" w:after="0"/>
        <w:ind w:firstLine="566"/>
        <w:contextualSpacing/>
        <w:jc w:val="both"/>
      </w:pPr>
      <w:r w:rsidRPr="00DF7A54">
        <w:t>2. На картах зон с особыми условиями использования территорий, входящих в состав ка</w:t>
      </w:r>
      <w:r w:rsidRPr="00DF7A54">
        <w:t>р</w:t>
      </w:r>
      <w:r w:rsidRPr="00DF7A54">
        <w:t xml:space="preserve">ты градостроительного зонирования сельского поселения </w:t>
      </w:r>
      <w:proofErr w:type="spellStart"/>
      <w:r w:rsidR="004C0428">
        <w:rPr>
          <w:bCs/>
          <w:color w:val="000000"/>
          <w:shd w:val="clear" w:color="auto" w:fill="FFFFFF"/>
        </w:rPr>
        <w:t>Магинский</w:t>
      </w:r>
      <w:proofErr w:type="spellEnd"/>
      <w:r w:rsidR="009F0D16">
        <w:rPr>
          <w:bCs/>
          <w:color w:val="000000"/>
          <w:shd w:val="clear" w:color="auto" w:fill="FFFFFF"/>
        </w:rPr>
        <w:t xml:space="preserve"> </w:t>
      </w:r>
      <w:r w:rsidR="00C86F4B" w:rsidRPr="00DF7A54">
        <w:rPr>
          <w:color w:val="000000"/>
          <w:shd w:val="clear" w:color="auto" w:fill="FFFFFF"/>
        </w:rPr>
        <w:t>сельсовет </w:t>
      </w:r>
      <w:r w:rsidRPr="00DF7A54">
        <w:t xml:space="preserve"> муниципальн</w:t>
      </w:r>
      <w:r w:rsidRPr="00DF7A54">
        <w:t>о</w:t>
      </w:r>
      <w:r w:rsidRPr="00DF7A54">
        <w:t xml:space="preserve">го района </w:t>
      </w:r>
      <w:r w:rsidR="009F0D16">
        <w:t>Караидельский район</w:t>
      </w:r>
      <w:r w:rsidRPr="00DF7A54">
        <w:t xml:space="preserve"> Республики Башкортостан отображено принципиальное мест</w:t>
      </w:r>
      <w:r w:rsidRPr="00DF7A54">
        <w:t>о</w:t>
      </w:r>
      <w:r w:rsidRPr="00DF7A54">
        <w:t>положение границ зон с особыми условиями использования территории, устанавливаемых по санитарно-гигиеническим и природно-экологическим требованиям на основе действующих нормативных документов. Точное местоположение границ указанных зон и территорий подл</w:t>
      </w:r>
      <w:r w:rsidRPr="00DF7A54">
        <w:t>е</w:t>
      </w:r>
      <w:r w:rsidRPr="00DF7A54">
        <w:t>жит установлению в соответствии с действующим законодательством в составе проектов соо</w:t>
      </w:r>
      <w:r w:rsidRPr="00DF7A54">
        <w:t>т</w:t>
      </w:r>
      <w:r w:rsidRPr="00DF7A54">
        <w:t xml:space="preserve">ветствующих видов зон и внесению в качестве поправок в Правила. </w:t>
      </w:r>
    </w:p>
    <w:p w:rsidR="00755655" w:rsidRDefault="00755655" w:rsidP="00DE5AC6">
      <w:pPr>
        <w:pStyle w:val="ab"/>
        <w:spacing w:before="0" w:after="0"/>
        <w:ind w:firstLine="567"/>
        <w:contextualSpacing/>
        <w:jc w:val="both"/>
        <w:rPr>
          <w:b/>
        </w:rPr>
      </w:pPr>
    </w:p>
    <w:p w:rsidR="00D46D81" w:rsidRDefault="00D46D81" w:rsidP="00DE5AC6">
      <w:pPr>
        <w:pStyle w:val="ab"/>
        <w:spacing w:before="0" w:after="0"/>
        <w:ind w:firstLine="567"/>
        <w:contextualSpacing/>
        <w:jc w:val="both"/>
        <w:rPr>
          <w:b/>
        </w:rPr>
      </w:pPr>
    </w:p>
    <w:p w:rsidR="009D5FB4" w:rsidRDefault="009D5FB4" w:rsidP="00DE5AC6">
      <w:pPr>
        <w:pStyle w:val="ab"/>
        <w:spacing w:before="0" w:after="0"/>
        <w:ind w:firstLine="567"/>
        <w:contextualSpacing/>
        <w:jc w:val="both"/>
        <w:rPr>
          <w:b/>
        </w:rPr>
      </w:pPr>
    </w:p>
    <w:p w:rsidR="009D5FB4" w:rsidRDefault="009D5FB4" w:rsidP="00DE5AC6">
      <w:pPr>
        <w:pStyle w:val="ab"/>
        <w:spacing w:before="0" w:after="0"/>
        <w:ind w:firstLine="567"/>
        <w:contextualSpacing/>
        <w:jc w:val="both"/>
        <w:rPr>
          <w:b/>
        </w:rPr>
      </w:pPr>
    </w:p>
    <w:p w:rsidR="00DE5AC6" w:rsidRPr="00211B6B" w:rsidRDefault="00DE5AC6" w:rsidP="00DE5AC6">
      <w:pPr>
        <w:pStyle w:val="ab"/>
        <w:spacing w:before="0" w:after="0"/>
        <w:ind w:firstLine="567"/>
        <w:contextualSpacing/>
        <w:jc w:val="both"/>
        <w:rPr>
          <w:b/>
        </w:rPr>
      </w:pPr>
      <w:r>
        <w:rPr>
          <w:b/>
        </w:rPr>
        <w:lastRenderedPageBreak/>
        <w:t xml:space="preserve">ГЛАВА </w:t>
      </w:r>
      <w:r>
        <w:rPr>
          <w:b/>
          <w:lang w:val="en-US"/>
        </w:rPr>
        <w:t>XVII</w:t>
      </w:r>
      <w:r w:rsidRPr="00211B6B">
        <w:rPr>
          <w:b/>
        </w:rPr>
        <w:t>.</w:t>
      </w:r>
      <w:r>
        <w:rPr>
          <w:b/>
        </w:rPr>
        <w:t xml:space="preserve"> КАРТА ГРАДОСТРОИТЕЛЬНОГО ЗОНИРОВАНИЯ СЕЛЬСКОГО ПОСЕЛЕНИЯ </w:t>
      </w:r>
      <w:r w:rsidR="004C0428">
        <w:rPr>
          <w:b/>
        </w:rPr>
        <w:t>МАГИНСКИЙ</w:t>
      </w:r>
      <w:r w:rsidR="009F0D16">
        <w:rPr>
          <w:b/>
        </w:rPr>
        <w:t xml:space="preserve"> </w:t>
      </w:r>
      <w:r>
        <w:rPr>
          <w:b/>
        </w:rPr>
        <w:t xml:space="preserve">СЕЛЬСОВЕТ МУНИЦИПАЛЬНОГО РАЙОНА </w:t>
      </w:r>
      <w:r w:rsidR="009F0D16">
        <w:rPr>
          <w:b/>
        </w:rPr>
        <w:t>КАРА</w:t>
      </w:r>
      <w:r w:rsidR="009F0D16">
        <w:rPr>
          <w:b/>
        </w:rPr>
        <w:t>И</w:t>
      </w:r>
      <w:r w:rsidR="009F0D16">
        <w:rPr>
          <w:b/>
        </w:rPr>
        <w:t>ДЕЛЬСКИЙ РАЙОН</w:t>
      </w:r>
      <w:r>
        <w:rPr>
          <w:b/>
        </w:rPr>
        <w:t xml:space="preserve"> РЕСПУБЛИКИ БАШКОРТОСТАН </w:t>
      </w:r>
      <w:r w:rsidRPr="00527096">
        <w:rPr>
          <w:b/>
        </w:rPr>
        <w:t>В ЧАСТИ ГРАНИЦ ЗОН О</w:t>
      </w:r>
      <w:r w:rsidRPr="00527096">
        <w:rPr>
          <w:b/>
        </w:rPr>
        <w:t>Х</w:t>
      </w:r>
      <w:r w:rsidRPr="00527096">
        <w:rPr>
          <w:b/>
        </w:rPr>
        <w:t>РАНЫ ОБЪЕКТОВ КУЛЬТУРНОГО НАСЛЕДИЯ И ГРАНИЦ ЗОН ОСОБОГО РЕГ</w:t>
      </w:r>
      <w:r w:rsidRPr="00527096">
        <w:rPr>
          <w:b/>
        </w:rPr>
        <w:t>У</w:t>
      </w:r>
      <w:r w:rsidRPr="00527096">
        <w:rPr>
          <w:b/>
        </w:rPr>
        <w:t xml:space="preserve">ЛИРОВАНИЯ ГРАДОСТРОИТЕЛЬНОЙ ДЕЯТЕЛЬНОСТИ </w:t>
      </w:r>
    </w:p>
    <w:p w:rsidR="00821F4E" w:rsidRDefault="00821F4E" w:rsidP="00974A2E">
      <w:pPr>
        <w:pStyle w:val="ad"/>
        <w:ind w:firstLine="567"/>
        <w:contextualSpacing/>
        <w:jc w:val="both"/>
        <w:rPr>
          <w:rFonts w:ascii="Times New Roman" w:hAnsi="Times New Roman"/>
          <w:b/>
        </w:rPr>
      </w:pPr>
    </w:p>
    <w:p w:rsidR="00147770" w:rsidRPr="00307393" w:rsidRDefault="00147770" w:rsidP="0009673E">
      <w:pPr>
        <w:spacing w:after="0" w:line="240" w:lineRule="auto"/>
        <w:ind w:firstLine="561"/>
        <w:jc w:val="both"/>
        <w:rPr>
          <w:rFonts w:ascii="Times New Roman" w:hAnsi="Times New Roman"/>
          <w:sz w:val="24"/>
          <w:szCs w:val="24"/>
          <w:shd w:val="clear" w:color="auto" w:fill="FFFFFF"/>
        </w:rPr>
      </w:pPr>
      <w:r w:rsidRPr="00307393">
        <w:rPr>
          <w:rFonts w:ascii="Times New Roman" w:hAnsi="Times New Roman"/>
          <w:sz w:val="24"/>
          <w:szCs w:val="24"/>
          <w:shd w:val="clear" w:color="auto" w:fill="FFFFFF"/>
        </w:rPr>
        <w:t>1. К территориям, на которых градостроительная деятельность подлежит особому регул</w:t>
      </w:r>
      <w:r w:rsidRPr="00307393">
        <w:rPr>
          <w:rFonts w:ascii="Times New Roman" w:hAnsi="Times New Roman"/>
          <w:sz w:val="24"/>
          <w:szCs w:val="24"/>
          <w:shd w:val="clear" w:color="auto" w:fill="FFFFFF"/>
        </w:rPr>
        <w:t>и</w:t>
      </w:r>
      <w:r w:rsidRPr="00307393">
        <w:rPr>
          <w:rFonts w:ascii="Times New Roman" w:hAnsi="Times New Roman"/>
          <w:sz w:val="24"/>
          <w:szCs w:val="24"/>
          <w:shd w:val="clear" w:color="auto" w:fill="FFFFFF"/>
        </w:rPr>
        <w:t>рованию, могут относиться:</w:t>
      </w:r>
    </w:p>
    <w:p w:rsidR="00147770" w:rsidRPr="00307393" w:rsidRDefault="00147770" w:rsidP="0009673E">
      <w:pPr>
        <w:spacing w:after="0" w:line="240" w:lineRule="auto"/>
        <w:ind w:firstLine="561"/>
        <w:jc w:val="both"/>
        <w:rPr>
          <w:rFonts w:ascii="Times New Roman" w:hAnsi="Times New Roman"/>
          <w:sz w:val="24"/>
          <w:szCs w:val="24"/>
          <w:shd w:val="clear" w:color="auto" w:fill="FFFFFF"/>
        </w:rPr>
      </w:pPr>
      <w:r w:rsidRPr="00307393">
        <w:rPr>
          <w:rFonts w:ascii="Times New Roman" w:hAnsi="Times New Roman"/>
          <w:sz w:val="24"/>
          <w:szCs w:val="24"/>
          <w:shd w:val="clear" w:color="auto" w:fill="FFFFFF"/>
        </w:rPr>
        <w:t>- территории объектов историко-культурного наследия;</w:t>
      </w:r>
    </w:p>
    <w:p w:rsidR="00147770" w:rsidRPr="00307393" w:rsidRDefault="00147770" w:rsidP="0009673E">
      <w:pPr>
        <w:spacing w:after="0" w:line="240" w:lineRule="auto"/>
        <w:ind w:firstLine="561"/>
        <w:jc w:val="both"/>
        <w:rPr>
          <w:rFonts w:ascii="Times New Roman" w:hAnsi="Times New Roman"/>
          <w:sz w:val="24"/>
          <w:szCs w:val="24"/>
          <w:shd w:val="clear" w:color="auto" w:fill="FFFFFF"/>
        </w:rPr>
      </w:pPr>
      <w:r w:rsidRPr="00307393">
        <w:rPr>
          <w:rFonts w:ascii="Times New Roman" w:hAnsi="Times New Roman"/>
          <w:sz w:val="24"/>
          <w:szCs w:val="24"/>
          <w:shd w:val="clear" w:color="auto" w:fill="FFFFFF"/>
        </w:rPr>
        <w:t>- особо охраняемые природные территории;</w:t>
      </w:r>
    </w:p>
    <w:p w:rsidR="00147770" w:rsidRPr="00307393" w:rsidRDefault="00147770" w:rsidP="0009673E">
      <w:pPr>
        <w:spacing w:after="0" w:line="240" w:lineRule="auto"/>
        <w:ind w:firstLine="561"/>
        <w:jc w:val="both"/>
        <w:rPr>
          <w:rFonts w:ascii="Times New Roman" w:hAnsi="Times New Roman"/>
          <w:sz w:val="24"/>
          <w:szCs w:val="24"/>
          <w:shd w:val="clear" w:color="auto" w:fill="FFFFFF"/>
        </w:rPr>
      </w:pPr>
      <w:r w:rsidRPr="00307393">
        <w:rPr>
          <w:rFonts w:ascii="Times New Roman" w:hAnsi="Times New Roman"/>
          <w:sz w:val="24"/>
          <w:szCs w:val="24"/>
          <w:shd w:val="clear" w:color="auto" w:fill="FFFFFF"/>
        </w:rPr>
        <w:t>- территории свободных экономических зон;</w:t>
      </w:r>
    </w:p>
    <w:p w:rsidR="00147770" w:rsidRPr="00307393" w:rsidRDefault="00147770" w:rsidP="0009673E">
      <w:pPr>
        <w:spacing w:after="0" w:line="240" w:lineRule="auto"/>
        <w:ind w:firstLine="561"/>
        <w:jc w:val="both"/>
        <w:rPr>
          <w:rFonts w:ascii="Times New Roman" w:hAnsi="Times New Roman"/>
          <w:sz w:val="24"/>
          <w:szCs w:val="24"/>
          <w:shd w:val="clear" w:color="auto" w:fill="FFFFFF"/>
        </w:rPr>
      </w:pPr>
      <w:r w:rsidRPr="00307393">
        <w:rPr>
          <w:rFonts w:ascii="Times New Roman" w:hAnsi="Times New Roman"/>
          <w:sz w:val="24"/>
          <w:szCs w:val="24"/>
          <w:shd w:val="clear" w:color="auto" w:fill="FFFFFF"/>
        </w:rPr>
        <w:t xml:space="preserve">- территории, подверженные воздействию чрезвычайных ситуаций природного и </w:t>
      </w:r>
      <w:proofErr w:type="spellStart"/>
      <w:proofErr w:type="gramStart"/>
      <w:r w:rsidRPr="00307393">
        <w:rPr>
          <w:rFonts w:ascii="Times New Roman" w:hAnsi="Times New Roman"/>
          <w:sz w:val="24"/>
          <w:szCs w:val="24"/>
          <w:shd w:val="clear" w:color="auto" w:fill="FFFFFF"/>
        </w:rPr>
        <w:t>тех-ногенного</w:t>
      </w:r>
      <w:proofErr w:type="spellEnd"/>
      <w:proofErr w:type="gramEnd"/>
      <w:r w:rsidRPr="00307393">
        <w:rPr>
          <w:rFonts w:ascii="Times New Roman" w:hAnsi="Times New Roman"/>
          <w:sz w:val="24"/>
          <w:szCs w:val="24"/>
          <w:shd w:val="clear" w:color="auto" w:fill="FFFFFF"/>
        </w:rPr>
        <w:t xml:space="preserve"> характера; </w:t>
      </w:r>
    </w:p>
    <w:p w:rsidR="00147770" w:rsidRPr="00307393" w:rsidRDefault="00147770" w:rsidP="0009673E">
      <w:pPr>
        <w:spacing w:after="0" w:line="240" w:lineRule="auto"/>
        <w:ind w:firstLine="561"/>
        <w:jc w:val="both"/>
        <w:rPr>
          <w:rFonts w:ascii="Times New Roman" w:hAnsi="Times New Roman"/>
          <w:sz w:val="24"/>
          <w:szCs w:val="24"/>
          <w:shd w:val="clear" w:color="auto" w:fill="FFFFFF"/>
        </w:rPr>
      </w:pPr>
      <w:r w:rsidRPr="00307393">
        <w:rPr>
          <w:rFonts w:ascii="Times New Roman" w:hAnsi="Times New Roman"/>
          <w:sz w:val="24"/>
          <w:szCs w:val="24"/>
          <w:shd w:val="clear" w:color="auto" w:fill="FFFFFF"/>
        </w:rPr>
        <w:t>- территории зон чрезвычайных экологических ситуаций;</w:t>
      </w:r>
    </w:p>
    <w:p w:rsidR="00147770" w:rsidRPr="00307393" w:rsidRDefault="00147770" w:rsidP="0009673E">
      <w:pPr>
        <w:spacing w:after="0" w:line="240" w:lineRule="auto"/>
        <w:ind w:firstLine="561"/>
        <w:jc w:val="both"/>
        <w:rPr>
          <w:rFonts w:ascii="Times New Roman" w:hAnsi="Times New Roman"/>
          <w:sz w:val="24"/>
          <w:szCs w:val="24"/>
          <w:shd w:val="clear" w:color="auto" w:fill="FFFFFF"/>
        </w:rPr>
      </w:pPr>
      <w:r w:rsidRPr="00307393">
        <w:rPr>
          <w:rFonts w:ascii="Times New Roman" w:hAnsi="Times New Roman"/>
          <w:sz w:val="24"/>
          <w:szCs w:val="24"/>
          <w:shd w:val="clear" w:color="auto" w:fill="FFFFFF"/>
        </w:rPr>
        <w:t>- экологического бедствия, территории депрессивных районов;</w:t>
      </w:r>
    </w:p>
    <w:p w:rsidR="00147770" w:rsidRPr="00307393" w:rsidRDefault="00147770" w:rsidP="0009673E">
      <w:pPr>
        <w:spacing w:after="0" w:line="240" w:lineRule="auto"/>
        <w:ind w:firstLine="561"/>
        <w:jc w:val="both"/>
        <w:rPr>
          <w:rFonts w:ascii="Times New Roman" w:hAnsi="Times New Roman"/>
          <w:sz w:val="24"/>
          <w:szCs w:val="24"/>
        </w:rPr>
      </w:pPr>
      <w:r w:rsidRPr="00307393">
        <w:rPr>
          <w:rFonts w:ascii="Times New Roman" w:hAnsi="Times New Roman"/>
          <w:sz w:val="24"/>
          <w:szCs w:val="24"/>
          <w:shd w:val="clear" w:color="auto" w:fill="FFFFFF"/>
        </w:rPr>
        <w:t>- иные территории.</w:t>
      </w:r>
    </w:p>
    <w:p w:rsidR="00821F4E" w:rsidRDefault="00147770" w:rsidP="00733EC2">
      <w:pPr>
        <w:pStyle w:val="ad"/>
        <w:ind w:firstLine="567"/>
        <w:contextualSpacing/>
        <w:rPr>
          <w:rFonts w:ascii="Times New Roman" w:hAnsi="Times New Roman"/>
          <w:b/>
        </w:rPr>
      </w:pPr>
      <w:r w:rsidRPr="00307393">
        <w:t xml:space="preserve">          </w:t>
      </w:r>
    </w:p>
    <w:p w:rsidR="00C10C8D" w:rsidRPr="00307393" w:rsidRDefault="00C10C8D" w:rsidP="00C10C8D">
      <w:pPr>
        <w:pStyle w:val="ad"/>
        <w:ind w:firstLine="567"/>
        <w:rPr>
          <w:rFonts w:ascii="Times New Roman" w:hAnsi="Times New Roman"/>
          <w:szCs w:val="24"/>
        </w:rPr>
      </w:pPr>
      <w:r w:rsidRPr="00307393">
        <w:rPr>
          <w:rFonts w:ascii="Times New Roman" w:hAnsi="Times New Roman"/>
          <w:b/>
          <w:szCs w:val="24"/>
        </w:rPr>
        <w:t xml:space="preserve">Статья </w:t>
      </w:r>
      <w:r>
        <w:rPr>
          <w:rFonts w:ascii="Times New Roman" w:hAnsi="Times New Roman"/>
          <w:b/>
          <w:szCs w:val="24"/>
        </w:rPr>
        <w:t>63</w:t>
      </w:r>
      <w:r w:rsidRPr="00307393">
        <w:rPr>
          <w:rFonts w:ascii="Times New Roman" w:hAnsi="Times New Roman"/>
          <w:b/>
          <w:szCs w:val="24"/>
        </w:rPr>
        <w:t xml:space="preserve">. Перечень объектов культурного наследия и зон особого регулирования градостроительной деятельности, расположенных на территории сельского поселения </w:t>
      </w:r>
      <w:proofErr w:type="spellStart"/>
      <w:r w:rsidR="004C0428">
        <w:rPr>
          <w:rFonts w:ascii="Times New Roman" w:hAnsi="Times New Roman"/>
          <w:b/>
          <w:szCs w:val="24"/>
        </w:rPr>
        <w:t>Магинский</w:t>
      </w:r>
      <w:proofErr w:type="spellEnd"/>
      <w:r>
        <w:rPr>
          <w:rFonts w:ascii="Times New Roman" w:hAnsi="Times New Roman"/>
          <w:b/>
          <w:szCs w:val="24"/>
        </w:rPr>
        <w:t xml:space="preserve"> </w:t>
      </w:r>
      <w:r w:rsidRPr="00307393">
        <w:rPr>
          <w:rFonts w:ascii="Times New Roman" w:hAnsi="Times New Roman"/>
          <w:b/>
          <w:szCs w:val="24"/>
        </w:rPr>
        <w:t xml:space="preserve"> сельсовет муниципального района </w:t>
      </w:r>
      <w:r>
        <w:rPr>
          <w:rFonts w:ascii="Times New Roman" w:hAnsi="Times New Roman"/>
          <w:b/>
          <w:szCs w:val="24"/>
        </w:rPr>
        <w:t>Караидельский</w:t>
      </w:r>
      <w:r w:rsidRPr="00307393">
        <w:rPr>
          <w:rFonts w:ascii="Times New Roman" w:hAnsi="Times New Roman"/>
          <w:b/>
          <w:szCs w:val="24"/>
        </w:rPr>
        <w:t xml:space="preserve"> район Республики Ба</w:t>
      </w:r>
      <w:r w:rsidRPr="00307393">
        <w:rPr>
          <w:rFonts w:ascii="Times New Roman" w:hAnsi="Times New Roman"/>
          <w:b/>
          <w:szCs w:val="24"/>
        </w:rPr>
        <w:t>ш</w:t>
      </w:r>
      <w:r w:rsidRPr="00307393">
        <w:rPr>
          <w:rFonts w:ascii="Times New Roman" w:hAnsi="Times New Roman"/>
          <w:b/>
          <w:szCs w:val="24"/>
        </w:rPr>
        <w:t>кортостан</w:t>
      </w:r>
      <w:r w:rsidRPr="00307393">
        <w:rPr>
          <w:rFonts w:ascii="Times New Roman" w:hAnsi="Times New Roman"/>
          <w:szCs w:val="24"/>
        </w:rPr>
        <w:t xml:space="preserve"> </w:t>
      </w:r>
    </w:p>
    <w:p w:rsidR="00C10C8D" w:rsidRDefault="00C10C8D" w:rsidP="00C10C8D">
      <w:pPr>
        <w:pStyle w:val="ad"/>
        <w:jc w:val="center"/>
        <w:rPr>
          <w:rFonts w:ascii="Times New Roman" w:hAnsi="Times New Roman"/>
          <w:b/>
          <w:bCs/>
          <w:szCs w:val="24"/>
        </w:rPr>
      </w:pPr>
    </w:p>
    <w:p w:rsidR="00C10C8D" w:rsidRPr="008B3025" w:rsidRDefault="00C10C8D" w:rsidP="00C10C8D">
      <w:pPr>
        <w:pStyle w:val="ad"/>
        <w:jc w:val="center"/>
        <w:rPr>
          <w:rFonts w:ascii="Times New Roman" w:hAnsi="Times New Roman"/>
          <w:b/>
          <w:bCs/>
          <w:szCs w:val="24"/>
        </w:rPr>
      </w:pPr>
      <w:r w:rsidRPr="008B3025">
        <w:rPr>
          <w:rFonts w:ascii="Times New Roman" w:hAnsi="Times New Roman"/>
          <w:b/>
          <w:bCs/>
          <w:szCs w:val="24"/>
        </w:rPr>
        <w:t>Перечень зон  охраны объектов культурного наследия</w:t>
      </w:r>
    </w:p>
    <w:p w:rsidR="00C10C8D" w:rsidRPr="008B3025" w:rsidRDefault="00C10C8D" w:rsidP="00C10C8D">
      <w:pPr>
        <w:pStyle w:val="ad"/>
        <w:ind w:firstLine="567"/>
        <w:rPr>
          <w:b/>
          <w:bCs/>
        </w:rPr>
      </w:pPr>
      <w:r w:rsidRPr="008B3025">
        <w:rPr>
          <w:rFonts w:ascii="Times New Roman" w:hAnsi="Times New Roman"/>
          <w:szCs w:val="24"/>
        </w:rPr>
        <w:t>На территории сельского поселения объекты культурного наследия отсутствуют.</w:t>
      </w:r>
      <w:r w:rsidRPr="008B3025">
        <w:rPr>
          <w:b/>
          <w:bCs/>
        </w:rPr>
        <w:t xml:space="preserve"> </w:t>
      </w:r>
    </w:p>
    <w:p w:rsidR="00C10C8D" w:rsidRPr="00BD4DFC" w:rsidRDefault="00C10C8D" w:rsidP="00C10C8D">
      <w:pPr>
        <w:ind w:firstLine="567"/>
        <w:rPr>
          <w:rFonts w:ascii="Times New Roman" w:hAnsi="Times New Roman"/>
          <w:sz w:val="24"/>
          <w:szCs w:val="24"/>
        </w:rPr>
      </w:pPr>
      <w:r w:rsidRPr="00BD4DFC">
        <w:rPr>
          <w:rFonts w:ascii="Times New Roman" w:hAnsi="Times New Roman"/>
          <w:bCs/>
          <w:sz w:val="24"/>
          <w:szCs w:val="24"/>
        </w:rPr>
        <w:t>При выявлении объектов культурного наследия необходимо внести изменения в насто</w:t>
      </w:r>
      <w:r w:rsidRPr="00BD4DFC">
        <w:rPr>
          <w:rFonts w:ascii="Times New Roman" w:hAnsi="Times New Roman"/>
          <w:bCs/>
          <w:sz w:val="24"/>
          <w:szCs w:val="24"/>
        </w:rPr>
        <w:t>я</w:t>
      </w:r>
      <w:r w:rsidRPr="00BD4DFC">
        <w:rPr>
          <w:rFonts w:ascii="Times New Roman" w:hAnsi="Times New Roman"/>
          <w:bCs/>
          <w:sz w:val="24"/>
          <w:szCs w:val="24"/>
        </w:rPr>
        <w:t>щие Правила.</w:t>
      </w:r>
    </w:p>
    <w:p w:rsidR="00C10C8D" w:rsidRPr="008B3025" w:rsidRDefault="00C10C8D" w:rsidP="00C10C8D">
      <w:pPr>
        <w:pStyle w:val="ad"/>
        <w:ind w:firstLine="567"/>
        <w:jc w:val="center"/>
        <w:rPr>
          <w:rFonts w:ascii="Times New Roman" w:hAnsi="Times New Roman"/>
          <w:szCs w:val="24"/>
        </w:rPr>
      </w:pPr>
      <w:r w:rsidRPr="008B3025">
        <w:rPr>
          <w:rFonts w:ascii="Times New Roman" w:hAnsi="Times New Roman"/>
          <w:b/>
          <w:bCs/>
          <w:szCs w:val="24"/>
        </w:rPr>
        <w:t>Перечень зон  особо охраняемых территорий</w:t>
      </w:r>
    </w:p>
    <w:p w:rsidR="00C10C8D" w:rsidRPr="008B3025" w:rsidRDefault="00C10C8D" w:rsidP="00C10C8D">
      <w:pPr>
        <w:pStyle w:val="ad"/>
        <w:ind w:firstLine="567"/>
        <w:rPr>
          <w:b/>
          <w:bCs/>
        </w:rPr>
      </w:pPr>
      <w:r w:rsidRPr="008B3025">
        <w:rPr>
          <w:rFonts w:ascii="Times New Roman" w:hAnsi="Times New Roman"/>
          <w:szCs w:val="24"/>
        </w:rPr>
        <w:t xml:space="preserve">На территории сельского </w:t>
      </w:r>
      <w:proofErr w:type="gramStart"/>
      <w:r w:rsidRPr="008B3025">
        <w:rPr>
          <w:rFonts w:ascii="Times New Roman" w:hAnsi="Times New Roman"/>
          <w:szCs w:val="24"/>
        </w:rPr>
        <w:t>поселения</w:t>
      </w:r>
      <w:proofErr w:type="gramEnd"/>
      <w:r w:rsidRPr="008B3025">
        <w:rPr>
          <w:rFonts w:ascii="Times New Roman" w:hAnsi="Times New Roman"/>
          <w:szCs w:val="24"/>
        </w:rPr>
        <w:t xml:space="preserve"> особо охраняемые природные территории отсутств</w:t>
      </w:r>
      <w:r w:rsidRPr="008B3025">
        <w:rPr>
          <w:rFonts w:ascii="Times New Roman" w:hAnsi="Times New Roman"/>
          <w:szCs w:val="24"/>
        </w:rPr>
        <w:t>у</w:t>
      </w:r>
      <w:r w:rsidRPr="008B3025">
        <w:rPr>
          <w:rFonts w:ascii="Times New Roman" w:hAnsi="Times New Roman"/>
          <w:szCs w:val="24"/>
        </w:rPr>
        <w:t>ют.</w:t>
      </w:r>
      <w:r w:rsidRPr="008B3025">
        <w:rPr>
          <w:b/>
          <w:bCs/>
        </w:rPr>
        <w:t xml:space="preserve"> </w:t>
      </w:r>
    </w:p>
    <w:p w:rsidR="00C10C8D" w:rsidRPr="00BD4DFC" w:rsidRDefault="00C10C8D" w:rsidP="00C10C8D">
      <w:pPr>
        <w:tabs>
          <w:tab w:val="left" w:pos="0"/>
          <w:tab w:val="left" w:pos="1900"/>
        </w:tabs>
        <w:spacing w:line="240" w:lineRule="auto"/>
        <w:ind w:firstLine="360"/>
        <w:rPr>
          <w:rFonts w:ascii="Times New Roman" w:hAnsi="Times New Roman"/>
          <w:sz w:val="24"/>
          <w:szCs w:val="24"/>
        </w:rPr>
      </w:pPr>
      <w:r>
        <w:rPr>
          <w:rFonts w:ascii="Times New Roman" w:hAnsi="Times New Roman"/>
          <w:bCs/>
          <w:sz w:val="24"/>
          <w:szCs w:val="24"/>
        </w:rPr>
        <w:t xml:space="preserve">    </w:t>
      </w:r>
      <w:r w:rsidRPr="00BD4DFC">
        <w:rPr>
          <w:rFonts w:ascii="Times New Roman" w:hAnsi="Times New Roman"/>
          <w:bCs/>
          <w:sz w:val="24"/>
          <w:szCs w:val="24"/>
        </w:rPr>
        <w:t>При выявлении особо охраняемых природных территорий необходимо внести изменения в настоящие Правила</w:t>
      </w:r>
      <w:r>
        <w:rPr>
          <w:rFonts w:ascii="Times New Roman" w:hAnsi="Times New Roman"/>
          <w:bCs/>
          <w:sz w:val="24"/>
          <w:szCs w:val="24"/>
        </w:rPr>
        <w:t>.</w:t>
      </w:r>
    </w:p>
    <w:p w:rsidR="00BA67F5" w:rsidRDefault="00BA67F5" w:rsidP="00974A2E">
      <w:pPr>
        <w:pStyle w:val="ad"/>
        <w:ind w:firstLine="567"/>
        <w:contextualSpacing/>
        <w:jc w:val="both"/>
        <w:rPr>
          <w:rFonts w:ascii="Times New Roman" w:hAnsi="Times New Roman"/>
          <w:b/>
        </w:rPr>
      </w:pPr>
    </w:p>
    <w:p w:rsidR="0090247C" w:rsidRPr="00DF7A54" w:rsidRDefault="0090247C" w:rsidP="00974A2E">
      <w:pPr>
        <w:pStyle w:val="ad"/>
        <w:ind w:firstLine="567"/>
        <w:contextualSpacing/>
        <w:jc w:val="both"/>
        <w:rPr>
          <w:rFonts w:ascii="Times New Roman" w:hAnsi="Times New Roman"/>
          <w:b/>
        </w:rPr>
      </w:pPr>
      <w:r w:rsidRPr="00DF7A54">
        <w:rPr>
          <w:rFonts w:ascii="Times New Roman" w:hAnsi="Times New Roman"/>
          <w:b/>
        </w:rPr>
        <w:t>Статья 6</w:t>
      </w:r>
      <w:r w:rsidR="00FD4749">
        <w:rPr>
          <w:rFonts w:ascii="Times New Roman" w:hAnsi="Times New Roman"/>
          <w:b/>
        </w:rPr>
        <w:t>4</w:t>
      </w:r>
      <w:r w:rsidRPr="00DF7A54">
        <w:rPr>
          <w:rFonts w:ascii="Times New Roman" w:hAnsi="Times New Roman"/>
          <w:b/>
        </w:rPr>
        <w:t xml:space="preserve">. Карта  градостроительного зонирования сельского поселения </w:t>
      </w:r>
      <w:proofErr w:type="spellStart"/>
      <w:r w:rsidR="004C0428">
        <w:rPr>
          <w:rFonts w:ascii="Times New Roman" w:hAnsi="Times New Roman"/>
          <w:b/>
        </w:rPr>
        <w:t>Магинский</w:t>
      </w:r>
      <w:proofErr w:type="spellEnd"/>
      <w:r w:rsidR="009F0D16">
        <w:rPr>
          <w:rFonts w:ascii="Times New Roman" w:hAnsi="Times New Roman"/>
          <w:b/>
        </w:rPr>
        <w:t xml:space="preserve"> </w:t>
      </w:r>
      <w:r w:rsidR="00821F4E" w:rsidRPr="00821F4E">
        <w:rPr>
          <w:rFonts w:ascii="Times New Roman" w:hAnsi="Times New Roman"/>
          <w:b/>
        </w:rPr>
        <w:t xml:space="preserve">сельсовет муниципального района </w:t>
      </w:r>
      <w:r w:rsidR="009F0D16">
        <w:rPr>
          <w:rFonts w:ascii="Times New Roman" w:hAnsi="Times New Roman"/>
          <w:b/>
        </w:rPr>
        <w:t>Караидельский район</w:t>
      </w:r>
      <w:r w:rsidR="00821F4E" w:rsidRPr="00821F4E">
        <w:rPr>
          <w:rFonts w:ascii="Times New Roman" w:hAnsi="Times New Roman"/>
          <w:b/>
        </w:rPr>
        <w:t xml:space="preserve"> Республики Башкортостан</w:t>
      </w:r>
      <w:r w:rsidR="00821F4E" w:rsidRPr="00DF7A54">
        <w:rPr>
          <w:b/>
        </w:rPr>
        <w:t xml:space="preserve"> </w:t>
      </w:r>
      <w:r w:rsidRPr="00DF7A54">
        <w:rPr>
          <w:rFonts w:ascii="Times New Roman" w:hAnsi="Times New Roman"/>
          <w:b/>
        </w:rPr>
        <w:t>в части границ зон  охраны  объектов  культурного наследия и зон особого регулирования градостроительной деятельности</w:t>
      </w:r>
    </w:p>
    <w:p w:rsidR="0090247C" w:rsidRPr="00DF7A54" w:rsidRDefault="0090247C" w:rsidP="00974A2E">
      <w:pPr>
        <w:pStyle w:val="ad"/>
        <w:contextualSpacing/>
        <w:jc w:val="both"/>
        <w:rPr>
          <w:rFonts w:ascii="Times New Roman" w:hAnsi="Times New Roman"/>
          <w:b/>
        </w:rPr>
      </w:pPr>
    </w:p>
    <w:p w:rsidR="0090247C" w:rsidRPr="00733EC2" w:rsidRDefault="0090247C" w:rsidP="00974A2E">
      <w:pPr>
        <w:pStyle w:val="ad"/>
        <w:ind w:firstLine="567"/>
        <w:contextualSpacing/>
        <w:jc w:val="both"/>
        <w:rPr>
          <w:rFonts w:ascii="Times New Roman" w:hAnsi="Times New Roman"/>
        </w:rPr>
      </w:pPr>
      <w:r w:rsidRPr="00733EC2">
        <w:rPr>
          <w:rFonts w:ascii="Times New Roman" w:hAnsi="Times New Roman"/>
        </w:rPr>
        <w:t xml:space="preserve">1. Карта градостроительного зонирования сельского поселения </w:t>
      </w:r>
      <w:proofErr w:type="spellStart"/>
      <w:r w:rsidR="004C0428">
        <w:rPr>
          <w:rFonts w:ascii="Times New Roman" w:hAnsi="Times New Roman"/>
          <w:bCs/>
          <w:color w:val="000000"/>
          <w:shd w:val="clear" w:color="auto" w:fill="FFFFFF"/>
        </w:rPr>
        <w:t>Магинский</w:t>
      </w:r>
      <w:proofErr w:type="spellEnd"/>
      <w:r w:rsidR="009F0D16">
        <w:rPr>
          <w:rFonts w:ascii="Times New Roman" w:hAnsi="Times New Roman"/>
          <w:bCs/>
          <w:color w:val="000000"/>
          <w:shd w:val="clear" w:color="auto" w:fill="FFFFFF"/>
        </w:rPr>
        <w:t xml:space="preserve"> </w:t>
      </w:r>
      <w:r w:rsidR="00C86F4B" w:rsidRPr="00733EC2">
        <w:rPr>
          <w:rFonts w:ascii="Times New Roman" w:hAnsi="Times New Roman"/>
          <w:color w:val="000000"/>
          <w:shd w:val="clear" w:color="auto" w:fill="FFFFFF"/>
        </w:rPr>
        <w:t>сельсовет </w:t>
      </w:r>
      <w:r w:rsidRPr="00733EC2">
        <w:rPr>
          <w:rFonts w:ascii="Times New Roman" w:hAnsi="Times New Roman"/>
        </w:rPr>
        <w:t xml:space="preserve"> м</w:t>
      </w:r>
      <w:r w:rsidRPr="00733EC2">
        <w:rPr>
          <w:rFonts w:ascii="Times New Roman" w:hAnsi="Times New Roman"/>
        </w:rPr>
        <w:t>у</w:t>
      </w:r>
      <w:r w:rsidRPr="00733EC2">
        <w:rPr>
          <w:rFonts w:ascii="Times New Roman" w:hAnsi="Times New Roman"/>
        </w:rPr>
        <w:t xml:space="preserve">ниципального района </w:t>
      </w:r>
      <w:r w:rsidR="009F0D16">
        <w:rPr>
          <w:rFonts w:ascii="Times New Roman" w:hAnsi="Times New Roman"/>
        </w:rPr>
        <w:t>Караидельский район</w:t>
      </w:r>
      <w:r w:rsidRPr="00733EC2">
        <w:rPr>
          <w:rFonts w:ascii="Times New Roman" w:hAnsi="Times New Roman"/>
        </w:rPr>
        <w:t xml:space="preserve"> Республики Башкортостан в части границ зон охр</w:t>
      </w:r>
      <w:r w:rsidRPr="00733EC2">
        <w:rPr>
          <w:rFonts w:ascii="Times New Roman" w:hAnsi="Times New Roman"/>
        </w:rPr>
        <w:t>а</w:t>
      </w:r>
      <w:r w:rsidRPr="00733EC2">
        <w:rPr>
          <w:rFonts w:ascii="Times New Roman" w:hAnsi="Times New Roman"/>
        </w:rPr>
        <w:t>ны  объектов  культурного наследия и зон особого регулирования градостроительной деятел</w:t>
      </w:r>
      <w:r w:rsidRPr="00733EC2">
        <w:rPr>
          <w:rFonts w:ascii="Times New Roman" w:hAnsi="Times New Roman"/>
        </w:rPr>
        <w:t>ь</w:t>
      </w:r>
      <w:r w:rsidRPr="00733EC2">
        <w:rPr>
          <w:rFonts w:ascii="Times New Roman" w:hAnsi="Times New Roman"/>
        </w:rPr>
        <w:t>ности, представлена в форме картографического документа, являющегося неотъемлемой ч</w:t>
      </w:r>
      <w:r w:rsidRPr="00733EC2">
        <w:rPr>
          <w:rFonts w:ascii="Times New Roman" w:hAnsi="Times New Roman"/>
        </w:rPr>
        <w:t>а</w:t>
      </w:r>
      <w:r w:rsidRPr="00733EC2">
        <w:rPr>
          <w:rFonts w:ascii="Times New Roman" w:hAnsi="Times New Roman"/>
        </w:rPr>
        <w:t xml:space="preserve">стью настоящих Правил. На карте отображены  объекты культурного наследия, расположенные на территории сельского поселения </w:t>
      </w:r>
      <w:proofErr w:type="spellStart"/>
      <w:r w:rsidR="004C0428">
        <w:rPr>
          <w:rFonts w:ascii="Times New Roman" w:hAnsi="Times New Roman"/>
        </w:rPr>
        <w:t>Магинский</w:t>
      </w:r>
      <w:proofErr w:type="spellEnd"/>
      <w:r w:rsidR="009F0D16">
        <w:rPr>
          <w:rFonts w:ascii="Times New Roman" w:hAnsi="Times New Roman"/>
        </w:rPr>
        <w:t xml:space="preserve"> </w:t>
      </w:r>
      <w:r w:rsidRPr="00733EC2">
        <w:rPr>
          <w:rFonts w:ascii="Times New Roman" w:hAnsi="Times New Roman"/>
        </w:rPr>
        <w:t>сельсовет, а также зоны особого регулирования градостроительной деятельности.</w:t>
      </w:r>
    </w:p>
    <w:p w:rsidR="0090247C" w:rsidRPr="00DF7A54" w:rsidRDefault="0090247C" w:rsidP="00974A2E">
      <w:pPr>
        <w:pStyle w:val="ad"/>
        <w:ind w:firstLine="567"/>
        <w:contextualSpacing/>
        <w:jc w:val="both"/>
        <w:rPr>
          <w:rFonts w:ascii="Times New Roman" w:hAnsi="Times New Roman"/>
        </w:rPr>
      </w:pPr>
      <w:r w:rsidRPr="00733EC2">
        <w:rPr>
          <w:rFonts w:ascii="Times New Roman" w:hAnsi="Times New Roman"/>
        </w:rPr>
        <w:t>2. Зоны охраны объектов культурного наследия установлены в соответствии с Законом Российской Федерации "Об объектах культурного наследия (памятниках истории и культуры) народов Российской Федерации" N 73-ФЗ в целях обеспечения сохранности объектов культу</w:t>
      </w:r>
      <w:r w:rsidRPr="00733EC2">
        <w:rPr>
          <w:rFonts w:ascii="Times New Roman" w:hAnsi="Times New Roman"/>
        </w:rPr>
        <w:t>р</w:t>
      </w:r>
      <w:r w:rsidRPr="00733EC2">
        <w:rPr>
          <w:rFonts w:ascii="Times New Roman" w:hAnsi="Times New Roman"/>
        </w:rPr>
        <w:t>ного наследия в их исторической среде на сопряженной с ними территории зоны охраны объе</w:t>
      </w:r>
      <w:r w:rsidRPr="00733EC2">
        <w:rPr>
          <w:rFonts w:ascii="Times New Roman" w:hAnsi="Times New Roman"/>
        </w:rPr>
        <w:t>к</w:t>
      </w:r>
      <w:r w:rsidRPr="00733EC2">
        <w:rPr>
          <w:rFonts w:ascii="Times New Roman" w:hAnsi="Times New Roman"/>
        </w:rPr>
        <w:t>тов культурного наследия.</w:t>
      </w:r>
    </w:p>
    <w:p w:rsidR="00EC76CB" w:rsidRDefault="0090247C" w:rsidP="00EC76CB">
      <w:pPr>
        <w:pStyle w:val="ab"/>
        <w:spacing w:before="0" w:after="0"/>
        <w:ind w:firstLine="567"/>
        <w:contextualSpacing/>
        <w:jc w:val="both"/>
      </w:pPr>
      <w:r w:rsidRPr="00DF7A54">
        <w:t> </w:t>
      </w:r>
    </w:p>
    <w:p w:rsidR="009D5FB4" w:rsidRDefault="009D5FB4" w:rsidP="00EC76CB">
      <w:pPr>
        <w:pStyle w:val="ab"/>
        <w:spacing w:before="0" w:after="0"/>
        <w:ind w:firstLine="567"/>
        <w:contextualSpacing/>
        <w:jc w:val="both"/>
      </w:pPr>
    </w:p>
    <w:p w:rsidR="0090247C" w:rsidRPr="00DF7A54" w:rsidRDefault="0090247C" w:rsidP="00974A2E">
      <w:pPr>
        <w:pStyle w:val="ad"/>
        <w:ind w:firstLine="441"/>
        <w:contextualSpacing/>
        <w:jc w:val="both"/>
        <w:rPr>
          <w:rFonts w:ascii="Times New Roman" w:hAnsi="Times New Roman"/>
          <w:b/>
        </w:rPr>
      </w:pPr>
      <w:r w:rsidRPr="00DF7A54">
        <w:rPr>
          <w:rFonts w:ascii="Times New Roman" w:hAnsi="Times New Roman"/>
          <w:b/>
        </w:rPr>
        <w:lastRenderedPageBreak/>
        <w:t>Статья 6</w:t>
      </w:r>
      <w:r w:rsidR="00FD4749">
        <w:rPr>
          <w:rFonts w:ascii="Times New Roman" w:hAnsi="Times New Roman"/>
          <w:b/>
        </w:rPr>
        <w:t>5</w:t>
      </w:r>
      <w:r w:rsidRPr="00DF7A54">
        <w:rPr>
          <w:rFonts w:ascii="Times New Roman" w:hAnsi="Times New Roman"/>
          <w:b/>
        </w:rPr>
        <w:t xml:space="preserve">. Перечень памятников монументального искусства, расположенных на территории сельского поселения </w:t>
      </w:r>
      <w:proofErr w:type="spellStart"/>
      <w:r w:rsidR="004C0428">
        <w:rPr>
          <w:rFonts w:ascii="Times New Roman" w:hAnsi="Times New Roman"/>
          <w:b/>
        </w:rPr>
        <w:t>Магинский</w:t>
      </w:r>
      <w:proofErr w:type="spellEnd"/>
      <w:r w:rsidR="009F0D16">
        <w:rPr>
          <w:rFonts w:ascii="Times New Roman" w:hAnsi="Times New Roman"/>
          <w:b/>
        </w:rPr>
        <w:t xml:space="preserve"> </w:t>
      </w:r>
      <w:r w:rsidR="00821F4E" w:rsidRPr="00821F4E">
        <w:rPr>
          <w:rFonts w:ascii="Times New Roman" w:hAnsi="Times New Roman"/>
          <w:b/>
        </w:rPr>
        <w:t xml:space="preserve">сельсовет муниципального района </w:t>
      </w:r>
      <w:r w:rsidR="009F0D16">
        <w:rPr>
          <w:rFonts w:ascii="Times New Roman" w:hAnsi="Times New Roman"/>
          <w:b/>
        </w:rPr>
        <w:t>Кара</w:t>
      </w:r>
      <w:r w:rsidR="009F0D16">
        <w:rPr>
          <w:rFonts w:ascii="Times New Roman" w:hAnsi="Times New Roman"/>
          <w:b/>
        </w:rPr>
        <w:t>и</w:t>
      </w:r>
      <w:r w:rsidR="009F0D16">
        <w:rPr>
          <w:rFonts w:ascii="Times New Roman" w:hAnsi="Times New Roman"/>
          <w:b/>
        </w:rPr>
        <w:t>дельский район</w:t>
      </w:r>
      <w:r w:rsidR="00821F4E" w:rsidRPr="00821F4E">
        <w:rPr>
          <w:rFonts w:ascii="Times New Roman" w:hAnsi="Times New Roman"/>
          <w:b/>
        </w:rPr>
        <w:t xml:space="preserve"> Республики Башкортостан</w:t>
      </w:r>
    </w:p>
    <w:p w:rsidR="0090247C" w:rsidRPr="00DF7A54" w:rsidRDefault="0090247C" w:rsidP="00974A2E">
      <w:pPr>
        <w:pStyle w:val="ad"/>
        <w:ind w:firstLine="441"/>
        <w:contextualSpacing/>
        <w:jc w:val="both"/>
        <w:rPr>
          <w:rFonts w:ascii="Times New Roman" w:hAnsi="Times New Roman"/>
        </w:rPr>
      </w:pPr>
      <w:r w:rsidRPr="00DF7A54">
        <w:rPr>
          <w:rFonts w:ascii="Times New Roman" w:hAnsi="Times New Roman"/>
        </w:rPr>
        <w:t>Объекты отсутствуют.</w:t>
      </w:r>
    </w:p>
    <w:p w:rsidR="003F4A48" w:rsidRPr="00DF7A54" w:rsidRDefault="003F4A48" w:rsidP="00974A2E">
      <w:pPr>
        <w:pStyle w:val="ad"/>
        <w:ind w:firstLine="441"/>
        <w:contextualSpacing/>
        <w:jc w:val="both"/>
        <w:rPr>
          <w:rFonts w:ascii="Times New Roman" w:hAnsi="Times New Roman"/>
          <w:b/>
        </w:rPr>
      </w:pPr>
    </w:p>
    <w:p w:rsidR="003615D6" w:rsidRPr="00DF7A54" w:rsidRDefault="0090247C" w:rsidP="00974A2E">
      <w:pPr>
        <w:pStyle w:val="ad"/>
        <w:ind w:firstLine="441"/>
        <w:contextualSpacing/>
        <w:jc w:val="both"/>
        <w:rPr>
          <w:rFonts w:ascii="Times New Roman" w:hAnsi="Times New Roman"/>
          <w:b/>
        </w:rPr>
      </w:pPr>
      <w:r w:rsidRPr="00DF7A54">
        <w:rPr>
          <w:rFonts w:ascii="Times New Roman" w:hAnsi="Times New Roman"/>
          <w:b/>
        </w:rPr>
        <w:t>Статья 6</w:t>
      </w:r>
      <w:r w:rsidR="00FD4749">
        <w:rPr>
          <w:rFonts w:ascii="Times New Roman" w:hAnsi="Times New Roman"/>
          <w:b/>
        </w:rPr>
        <w:t>6</w:t>
      </w:r>
      <w:r w:rsidRPr="00DF7A54">
        <w:rPr>
          <w:rFonts w:ascii="Times New Roman" w:hAnsi="Times New Roman"/>
          <w:b/>
        </w:rPr>
        <w:t>. Перечень вновь выявленных объектов культурного наследия, распол</w:t>
      </w:r>
      <w:r w:rsidRPr="00DF7A54">
        <w:rPr>
          <w:rFonts w:ascii="Times New Roman" w:hAnsi="Times New Roman"/>
          <w:b/>
        </w:rPr>
        <w:t>о</w:t>
      </w:r>
      <w:r w:rsidRPr="00DF7A54">
        <w:rPr>
          <w:rFonts w:ascii="Times New Roman" w:hAnsi="Times New Roman"/>
          <w:b/>
        </w:rPr>
        <w:t xml:space="preserve">женных на территории сельского поселения </w:t>
      </w:r>
      <w:proofErr w:type="spellStart"/>
      <w:r w:rsidR="004C0428">
        <w:rPr>
          <w:rFonts w:ascii="Times New Roman" w:hAnsi="Times New Roman"/>
          <w:b/>
        </w:rPr>
        <w:t>Магинский</w:t>
      </w:r>
      <w:proofErr w:type="spellEnd"/>
      <w:r w:rsidR="009F0D16">
        <w:rPr>
          <w:rFonts w:ascii="Times New Roman" w:hAnsi="Times New Roman"/>
          <w:b/>
        </w:rPr>
        <w:t xml:space="preserve"> </w:t>
      </w:r>
      <w:r w:rsidR="00821F4E" w:rsidRPr="00821F4E">
        <w:rPr>
          <w:rFonts w:ascii="Times New Roman" w:hAnsi="Times New Roman"/>
          <w:b/>
        </w:rPr>
        <w:t>сельсовет муниципального ра</w:t>
      </w:r>
      <w:r w:rsidR="00821F4E" w:rsidRPr="00821F4E">
        <w:rPr>
          <w:rFonts w:ascii="Times New Roman" w:hAnsi="Times New Roman"/>
          <w:b/>
        </w:rPr>
        <w:t>й</w:t>
      </w:r>
      <w:r w:rsidR="00821F4E" w:rsidRPr="00821F4E">
        <w:rPr>
          <w:rFonts w:ascii="Times New Roman" w:hAnsi="Times New Roman"/>
          <w:b/>
        </w:rPr>
        <w:t xml:space="preserve">она </w:t>
      </w:r>
      <w:r w:rsidR="009F0D16">
        <w:rPr>
          <w:rFonts w:ascii="Times New Roman" w:hAnsi="Times New Roman"/>
          <w:b/>
        </w:rPr>
        <w:t>Караидельский район</w:t>
      </w:r>
      <w:r w:rsidR="00821F4E" w:rsidRPr="00821F4E">
        <w:rPr>
          <w:rFonts w:ascii="Times New Roman" w:hAnsi="Times New Roman"/>
          <w:b/>
        </w:rPr>
        <w:t xml:space="preserve"> Республики Башкортостан</w:t>
      </w:r>
    </w:p>
    <w:p w:rsidR="0090247C" w:rsidRDefault="003615D6" w:rsidP="00974A2E">
      <w:pPr>
        <w:pStyle w:val="ad"/>
        <w:ind w:firstLine="441"/>
        <w:contextualSpacing/>
        <w:jc w:val="both"/>
        <w:rPr>
          <w:rFonts w:ascii="Times New Roman" w:hAnsi="Times New Roman"/>
        </w:rPr>
      </w:pPr>
      <w:r w:rsidRPr="00DF7A54">
        <w:rPr>
          <w:rFonts w:ascii="Times New Roman" w:hAnsi="Times New Roman"/>
        </w:rPr>
        <w:t>Объекты отсутствуют.</w:t>
      </w:r>
    </w:p>
    <w:p w:rsidR="00D46D81" w:rsidRDefault="00D46D81" w:rsidP="00974A2E">
      <w:pPr>
        <w:pStyle w:val="ad"/>
        <w:ind w:firstLine="441"/>
        <w:contextualSpacing/>
        <w:jc w:val="both"/>
        <w:rPr>
          <w:rFonts w:ascii="Times New Roman" w:hAnsi="Times New Roman"/>
        </w:rPr>
      </w:pPr>
    </w:p>
    <w:p w:rsidR="00CD752C" w:rsidRDefault="00CD752C" w:rsidP="00974A2E">
      <w:pPr>
        <w:pStyle w:val="ad"/>
        <w:ind w:firstLine="441"/>
        <w:contextualSpacing/>
        <w:jc w:val="both"/>
        <w:rPr>
          <w:rFonts w:ascii="Times New Roman" w:hAnsi="Times New Roman"/>
        </w:rPr>
      </w:pPr>
    </w:p>
    <w:p w:rsidR="002E57F6" w:rsidRPr="00DF7A54" w:rsidRDefault="002E57F6" w:rsidP="00974A2E">
      <w:pPr>
        <w:pStyle w:val="ad"/>
        <w:ind w:firstLine="441"/>
        <w:contextualSpacing/>
        <w:jc w:val="both"/>
        <w:rPr>
          <w:rFonts w:ascii="Times New Roman" w:hAnsi="Times New Roman"/>
        </w:rPr>
      </w:pPr>
    </w:p>
    <w:p w:rsidR="00527096" w:rsidRDefault="00C86F4B" w:rsidP="00527096">
      <w:pPr>
        <w:pStyle w:val="1-016"/>
        <w:spacing w:before="0" w:after="0"/>
        <w:ind w:left="0" w:right="0"/>
        <w:contextualSpacing/>
      </w:pPr>
      <w:r w:rsidRPr="00DF7A54">
        <w:t>РАЗДЕЛ</w:t>
      </w:r>
      <w:r w:rsidR="0090247C" w:rsidRPr="00DF7A54">
        <w:t xml:space="preserve"> </w:t>
      </w:r>
      <w:r w:rsidR="0090247C" w:rsidRPr="00DF7A54">
        <w:rPr>
          <w:lang w:val="en-US"/>
        </w:rPr>
        <w:t>I</w:t>
      </w:r>
      <w:r w:rsidR="0090247C" w:rsidRPr="00DF7A54">
        <w:t xml:space="preserve">II. </w:t>
      </w:r>
    </w:p>
    <w:p w:rsidR="00DE5AC6" w:rsidRDefault="0090247C" w:rsidP="00527096">
      <w:pPr>
        <w:pStyle w:val="1-016"/>
        <w:spacing w:before="0" w:after="0"/>
        <w:ind w:left="0" w:right="0"/>
        <w:contextualSpacing/>
      </w:pPr>
      <w:r w:rsidRPr="00DF7A54">
        <w:t>Градостроительные И СЕЛЬСКОХОЗЯЙСТВЕННЫЕ</w:t>
      </w:r>
    </w:p>
    <w:p w:rsidR="0090247C" w:rsidRPr="00DF7A54" w:rsidRDefault="0090247C" w:rsidP="00527096">
      <w:pPr>
        <w:pStyle w:val="1-016"/>
        <w:spacing w:before="0" w:after="0"/>
        <w:ind w:left="0" w:right="0"/>
        <w:contextualSpacing/>
      </w:pPr>
      <w:r w:rsidRPr="00DF7A54">
        <w:t>регламенты</w:t>
      </w:r>
    </w:p>
    <w:p w:rsidR="0090247C" w:rsidRPr="00DF7A54" w:rsidRDefault="0090247C" w:rsidP="00974A2E">
      <w:pPr>
        <w:pStyle w:val="1-016"/>
        <w:spacing w:before="0" w:after="0"/>
        <w:ind w:left="0" w:right="0" w:firstLine="567"/>
        <w:contextualSpacing/>
        <w:jc w:val="left"/>
        <w:rPr>
          <w:sz w:val="16"/>
          <w:szCs w:val="16"/>
        </w:rPr>
      </w:pPr>
    </w:p>
    <w:p w:rsidR="00DE5AC6" w:rsidRDefault="00DE5AC6" w:rsidP="00974A2E">
      <w:pPr>
        <w:spacing w:after="0" w:line="240" w:lineRule="auto"/>
        <w:contextualSpacing/>
        <w:rPr>
          <w:rFonts w:ascii="Times New Roman" w:hAnsi="Times New Roman"/>
          <w:b/>
          <w:sz w:val="24"/>
          <w:szCs w:val="24"/>
          <w:lang w:eastAsia="ru-RU"/>
        </w:rPr>
      </w:pPr>
    </w:p>
    <w:p w:rsidR="0090247C" w:rsidRPr="00DE5AC6" w:rsidRDefault="00DE5AC6" w:rsidP="00974A2E">
      <w:pPr>
        <w:spacing w:after="0" w:line="240" w:lineRule="auto"/>
        <w:contextualSpacing/>
        <w:rPr>
          <w:rFonts w:ascii="Times New Roman" w:hAnsi="Times New Roman"/>
          <w:b/>
          <w:sz w:val="24"/>
          <w:szCs w:val="24"/>
          <w:lang w:eastAsia="ru-RU"/>
        </w:rPr>
      </w:pPr>
      <w:r w:rsidRPr="00DE5AC6">
        <w:rPr>
          <w:rFonts w:ascii="Times New Roman" w:hAnsi="Times New Roman"/>
          <w:b/>
          <w:sz w:val="24"/>
          <w:szCs w:val="24"/>
          <w:lang w:eastAsia="ru-RU"/>
        </w:rPr>
        <w:t xml:space="preserve">ГЛАВА </w:t>
      </w:r>
      <w:r w:rsidRPr="00DE5AC6">
        <w:rPr>
          <w:rFonts w:ascii="Times New Roman" w:hAnsi="Times New Roman"/>
          <w:b/>
          <w:sz w:val="24"/>
          <w:szCs w:val="24"/>
          <w:lang w:val="en-US" w:eastAsia="ru-RU"/>
        </w:rPr>
        <w:t>XVIII</w:t>
      </w:r>
      <w:r w:rsidRPr="00DE5AC6">
        <w:rPr>
          <w:rFonts w:ascii="Times New Roman" w:hAnsi="Times New Roman"/>
          <w:b/>
          <w:sz w:val="24"/>
          <w:szCs w:val="24"/>
          <w:lang w:eastAsia="ru-RU"/>
        </w:rPr>
        <w:t>. ГРАДОСТРОИТЕЛЬНЫЕ И СЕЛЬСКОХОЗЯЙСТВЕННЫЕ РЕГЛ</w:t>
      </w:r>
      <w:r w:rsidRPr="00DE5AC6">
        <w:rPr>
          <w:rFonts w:ascii="Times New Roman" w:hAnsi="Times New Roman"/>
          <w:b/>
          <w:sz w:val="24"/>
          <w:szCs w:val="24"/>
          <w:lang w:eastAsia="ru-RU"/>
        </w:rPr>
        <w:t>А</w:t>
      </w:r>
      <w:r w:rsidRPr="00DE5AC6">
        <w:rPr>
          <w:rFonts w:ascii="Times New Roman" w:hAnsi="Times New Roman"/>
          <w:b/>
          <w:sz w:val="24"/>
          <w:szCs w:val="24"/>
          <w:lang w:eastAsia="ru-RU"/>
        </w:rPr>
        <w:t>МЕНТЫ В ЧАСТИ ВИДОВ РАЗРЕШЕННОГО ИСПОЛЬЗОВАНИЯ ЗЕМЕЛЬНЫХ УЧАСТКОВ И ОБЪЕКТОВ КАПИТАЛЬНОГО СТРОИТЕЛЬСТВА</w:t>
      </w:r>
    </w:p>
    <w:p w:rsidR="0090247C" w:rsidRPr="00DF7A54" w:rsidRDefault="0090247C" w:rsidP="00974A2E">
      <w:pPr>
        <w:spacing w:after="0" w:line="240" w:lineRule="auto"/>
        <w:ind w:firstLine="567"/>
        <w:contextualSpacing/>
        <w:rPr>
          <w:rFonts w:ascii="Times New Roman" w:hAnsi="Times New Roman"/>
        </w:rPr>
      </w:pPr>
    </w:p>
    <w:p w:rsidR="0090247C" w:rsidRPr="00DF7A54" w:rsidRDefault="0090247C" w:rsidP="00974A2E">
      <w:pPr>
        <w:pStyle w:val="3"/>
        <w:tabs>
          <w:tab w:val="num" w:pos="0"/>
        </w:tabs>
        <w:ind w:firstLine="567"/>
        <w:contextualSpacing/>
        <w:jc w:val="left"/>
        <w:rPr>
          <w:rFonts w:ascii="Times New Roman" w:hAnsi="Times New Roman"/>
          <w:b/>
        </w:rPr>
      </w:pPr>
      <w:r w:rsidRPr="00DF7A54">
        <w:rPr>
          <w:rFonts w:ascii="Times New Roman" w:hAnsi="Times New Roman"/>
          <w:b/>
        </w:rPr>
        <w:t>Статья 6</w:t>
      </w:r>
      <w:r w:rsidR="00FD4749">
        <w:rPr>
          <w:rFonts w:ascii="Times New Roman" w:hAnsi="Times New Roman"/>
          <w:b/>
        </w:rPr>
        <w:t>7</w:t>
      </w:r>
      <w:r w:rsidRPr="00DF7A54">
        <w:rPr>
          <w:rFonts w:ascii="Times New Roman" w:hAnsi="Times New Roman"/>
          <w:b/>
        </w:rPr>
        <w:t>. Виды разрешенного использования земельных участков и объектов кап</w:t>
      </w:r>
      <w:r w:rsidRPr="00DF7A54">
        <w:rPr>
          <w:rFonts w:ascii="Times New Roman" w:hAnsi="Times New Roman"/>
          <w:b/>
        </w:rPr>
        <w:t>и</w:t>
      </w:r>
      <w:r w:rsidRPr="00DF7A54">
        <w:rPr>
          <w:rFonts w:ascii="Times New Roman" w:hAnsi="Times New Roman"/>
          <w:b/>
        </w:rPr>
        <w:t>тального строительства</w:t>
      </w:r>
    </w:p>
    <w:p w:rsidR="0090247C" w:rsidRPr="00DF7A54" w:rsidRDefault="0090247C" w:rsidP="00974A2E">
      <w:pPr>
        <w:spacing w:after="0" w:line="240" w:lineRule="auto"/>
        <w:contextualSpacing/>
        <w:jc w:val="both"/>
        <w:rPr>
          <w:rFonts w:ascii="Times New Roman" w:hAnsi="Times New Roman"/>
        </w:rPr>
      </w:pPr>
    </w:p>
    <w:p w:rsidR="006B7EFD" w:rsidRDefault="0090247C" w:rsidP="00974A2E">
      <w:pPr>
        <w:pStyle w:val="21"/>
        <w:ind w:right="0" w:firstLine="850"/>
        <w:contextualSpacing/>
        <w:jc w:val="both"/>
        <w:rPr>
          <w:rFonts w:ascii="Times New Roman" w:hAnsi="Times New Roman"/>
          <w:szCs w:val="24"/>
        </w:rPr>
      </w:pPr>
      <w:r w:rsidRPr="00DF7A54">
        <w:rPr>
          <w:rFonts w:ascii="Times New Roman" w:hAnsi="Times New Roman"/>
          <w:szCs w:val="24"/>
        </w:rPr>
        <w:t xml:space="preserve">Виды разрешенного использования земельных участков и объектов капитального строительства по территориальным зонам сельского поселения </w:t>
      </w:r>
      <w:proofErr w:type="spellStart"/>
      <w:r w:rsidR="004C0428">
        <w:rPr>
          <w:rFonts w:ascii="Times New Roman" w:hAnsi="Times New Roman"/>
          <w:bCs/>
          <w:color w:val="000000"/>
          <w:shd w:val="clear" w:color="auto" w:fill="FFFFFF"/>
        </w:rPr>
        <w:t>Магинский</w:t>
      </w:r>
      <w:proofErr w:type="spellEnd"/>
      <w:r w:rsidR="009F0D16">
        <w:rPr>
          <w:rFonts w:ascii="Times New Roman" w:hAnsi="Times New Roman"/>
          <w:bCs/>
          <w:color w:val="000000"/>
          <w:shd w:val="clear" w:color="auto" w:fill="FFFFFF"/>
        </w:rPr>
        <w:t xml:space="preserve"> </w:t>
      </w:r>
      <w:r w:rsidR="00C86F4B" w:rsidRPr="00DF7A54">
        <w:rPr>
          <w:rFonts w:ascii="Times New Roman" w:hAnsi="Times New Roman"/>
          <w:color w:val="000000"/>
          <w:shd w:val="clear" w:color="auto" w:fill="FFFFFF"/>
        </w:rPr>
        <w:t>сельсовет </w:t>
      </w:r>
      <w:r w:rsidR="00C86F4B" w:rsidRPr="00DF7A54">
        <w:rPr>
          <w:rFonts w:ascii="Times New Roman" w:hAnsi="Times New Roman"/>
          <w:shd w:val="clear" w:color="auto" w:fill="FFFFFF"/>
        </w:rPr>
        <w:t xml:space="preserve"> </w:t>
      </w:r>
      <w:r w:rsidRPr="00DF7A54">
        <w:rPr>
          <w:rFonts w:ascii="Times New Roman" w:hAnsi="Times New Roman"/>
          <w:szCs w:val="24"/>
        </w:rPr>
        <w:t>муниц</w:t>
      </w:r>
      <w:r w:rsidRPr="00DF7A54">
        <w:rPr>
          <w:rFonts w:ascii="Times New Roman" w:hAnsi="Times New Roman"/>
          <w:szCs w:val="24"/>
        </w:rPr>
        <w:t>и</w:t>
      </w:r>
      <w:r w:rsidRPr="00DF7A54">
        <w:rPr>
          <w:rFonts w:ascii="Times New Roman" w:hAnsi="Times New Roman"/>
          <w:szCs w:val="24"/>
        </w:rPr>
        <w:t xml:space="preserve">пального района </w:t>
      </w:r>
      <w:r w:rsidR="009F0D16">
        <w:rPr>
          <w:rFonts w:ascii="Times New Roman" w:hAnsi="Times New Roman"/>
          <w:szCs w:val="24"/>
        </w:rPr>
        <w:t>Караидельский район</w:t>
      </w:r>
      <w:r w:rsidRPr="00DF7A54">
        <w:rPr>
          <w:rFonts w:ascii="Times New Roman" w:hAnsi="Times New Roman"/>
          <w:szCs w:val="24"/>
        </w:rPr>
        <w:t xml:space="preserve"> Республики Башкортостан приведены в таблицах </w:t>
      </w:r>
    </w:p>
    <w:p w:rsidR="0090247C" w:rsidRPr="00DF7A54" w:rsidRDefault="0090247C" w:rsidP="006B7EFD">
      <w:pPr>
        <w:pStyle w:val="21"/>
        <w:ind w:right="0"/>
        <w:contextualSpacing/>
        <w:jc w:val="both"/>
        <w:rPr>
          <w:rFonts w:ascii="Times New Roman" w:hAnsi="Times New Roman"/>
          <w:szCs w:val="24"/>
        </w:rPr>
      </w:pPr>
      <w:r w:rsidRPr="00DF7A54">
        <w:rPr>
          <w:rFonts w:ascii="Times New Roman" w:hAnsi="Times New Roman"/>
          <w:szCs w:val="24"/>
        </w:rPr>
        <w:t>№</w:t>
      </w:r>
      <w:r w:rsidR="00DE5AC6">
        <w:rPr>
          <w:rFonts w:ascii="Times New Roman" w:hAnsi="Times New Roman"/>
          <w:szCs w:val="24"/>
        </w:rPr>
        <w:t xml:space="preserve"> </w:t>
      </w:r>
      <w:r w:rsidR="00166C1D">
        <w:rPr>
          <w:rFonts w:ascii="Times New Roman" w:hAnsi="Times New Roman"/>
          <w:szCs w:val="24"/>
        </w:rPr>
        <w:t>2</w:t>
      </w:r>
      <w:r w:rsidRPr="00DF7A54">
        <w:rPr>
          <w:rFonts w:ascii="Times New Roman" w:hAnsi="Times New Roman"/>
          <w:szCs w:val="24"/>
        </w:rPr>
        <w:t>,</w:t>
      </w:r>
      <w:r w:rsidR="00166C1D">
        <w:rPr>
          <w:rFonts w:ascii="Times New Roman" w:hAnsi="Times New Roman"/>
          <w:szCs w:val="24"/>
        </w:rPr>
        <w:t>3</w:t>
      </w:r>
      <w:r w:rsidRPr="00DF7A54">
        <w:rPr>
          <w:rFonts w:ascii="Times New Roman" w:hAnsi="Times New Roman"/>
          <w:szCs w:val="24"/>
        </w:rPr>
        <w:t>.</w:t>
      </w:r>
    </w:p>
    <w:p w:rsidR="0090247C" w:rsidRPr="00DF7A54" w:rsidRDefault="00F0155B" w:rsidP="00974A2E">
      <w:pPr>
        <w:pStyle w:val="ConsPlusNormal"/>
        <w:widowControl/>
        <w:ind w:firstLine="709"/>
        <w:contextualSpacing/>
        <w:jc w:val="both"/>
        <w:rPr>
          <w:rFonts w:ascii="Times New Roman" w:hAnsi="Times New Roman" w:cs="Times New Roman"/>
          <w:sz w:val="24"/>
          <w:szCs w:val="24"/>
        </w:rPr>
      </w:pPr>
      <w:r w:rsidRPr="00DF7A54">
        <w:rPr>
          <w:rFonts w:ascii="Times New Roman" w:hAnsi="Times New Roman" w:cs="Times New Roman"/>
          <w:sz w:val="24"/>
          <w:szCs w:val="24"/>
        </w:rPr>
        <w:t>Таблицу</w:t>
      </w:r>
      <w:r w:rsidR="0090247C" w:rsidRPr="00DF7A54">
        <w:rPr>
          <w:rFonts w:ascii="Times New Roman" w:hAnsi="Times New Roman" w:cs="Times New Roman"/>
          <w:sz w:val="24"/>
          <w:szCs w:val="24"/>
        </w:rPr>
        <w:t xml:space="preserve"> №</w:t>
      </w:r>
      <w:r w:rsidR="00DE5AC6">
        <w:rPr>
          <w:rFonts w:ascii="Times New Roman" w:hAnsi="Times New Roman" w:cs="Times New Roman"/>
          <w:sz w:val="24"/>
          <w:szCs w:val="24"/>
        </w:rPr>
        <w:t xml:space="preserve"> </w:t>
      </w:r>
      <w:r w:rsidR="00166C1D">
        <w:rPr>
          <w:rFonts w:ascii="Times New Roman" w:hAnsi="Times New Roman" w:cs="Times New Roman"/>
          <w:sz w:val="24"/>
          <w:szCs w:val="24"/>
        </w:rPr>
        <w:t>2</w:t>
      </w:r>
      <w:r w:rsidR="0090247C" w:rsidRPr="00DF7A54">
        <w:rPr>
          <w:rFonts w:ascii="Times New Roman" w:hAnsi="Times New Roman" w:cs="Times New Roman"/>
          <w:sz w:val="24"/>
          <w:szCs w:val="24"/>
        </w:rPr>
        <w:t xml:space="preserve"> </w:t>
      </w:r>
      <w:r w:rsidRPr="00DF7A54">
        <w:rPr>
          <w:rFonts w:ascii="Times New Roman" w:hAnsi="Times New Roman" w:cs="Times New Roman"/>
          <w:sz w:val="24"/>
          <w:szCs w:val="24"/>
        </w:rPr>
        <w:t>«</w:t>
      </w:r>
      <w:r w:rsidR="0090247C" w:rsidRPr="00DF7A54">
        <w:rPr>
          <w:rFonts w:ascii="Times New Roman" w:hAnsi="Times New Roman" w:cs="Times New Roman"/>
          <w:sz w:val="24"/>
          <w:szCs w:val="24"/>
        </w:rPr>
        <w:t>Градостроительные регламенты использования территорий  в части видов  разрешенного использования земельных участков и объектов капитального строительства</w:t>
      </w:r>
      <w:r w:rsidRPr="00DF7A54">
        <w:rPr>
          <w:rFonts w:ascii="Times New Roman" w:hAnsi="Times New Roman" w:cs="Times New Roman"/>
          <w:sz w:val="24"/>
          <w:szCs w:val="24"/>
        </w:rPr>
        <w:t>» смотри приложение №</w:t>
      </w:r>
      <w:r w:rsidR="006B7EFD">
        <w:rPr>
          <w:rFonts w:ascii="Times New Roman" w:hAnsi="Times New Roman" w:cs="Times New Roman"/>
          <w:sz w:val="24"/>
          <w:szCs w:val="24"/>
        </w:rPr>
        <w:t xml:space="preserve"> </w:t>
      </w:r>
      <w:r w:rsidRPr="00DF7A54">
        <w:rPr>
          <w:rFonts w:ascii="Times New Roman" w:hAnsi="Times New Roman" w:cs="Times New Roman"/>
          <w:sz w:val="24"/>
          <w:szCs w:val="24"/>
        </w:rPr>
        <w:t>1 к Правилам.</w:t>
      </w:r>
    </w:p>
    <w:p w:rsidR="00BA67F5" w:rsidRDefault="00BA67F5" w:rsidP="00974A2E">
      <w:pPr>
        <w:pStyle w:val="ConsPlusNormal"/>
        <w:widowControl/>
        <w:ind w:firstLine="709"/>
        <w:contextualSpacing/>
        <w:rPr>
          <w:rFonts w:ascii="Times New Roman" w:hAnsi="Times New Roman" w:cs="Times New Roman"/>
          <w:sz w:val="24"/>
          <w:szCs w:val="24"/>
        </w:rPr>
      </w:pPr>
    </w:p>
    <w:p w:rsidR="0090247C" w:rsidRPr="00DF7A54" w:rsidRDefault="0090247C" w:rsidP="00974A2E">
      <w:pPr>
        <w:pStyle w:val="ConsPlusNormal"/>
        <w:widowControl/>
        <w:ind w:firstLine="709"/>
        <w:contextualSpacing/>
        <w:rPr>
          <w:rFonts w:ascii="Times New Roman" w:hAnsi="Times New Roman" w:cs="Times New Roman"/>
          <w:b/>
          <w:sz w:val="24"/>
          <w:szCs w:val="24"/>
        </w:rPr>
      </w:pPr>
      <w:r w:rsidRPr="00DF7A54">
        <w:rPr>
          <w:rFonts w:ascii="Times New Roman" w:hAnsi="Times New Roman" w:cs="Times New Roman"/>
          <w:sz w:val="24"/>
          <w:szCs w:val="24"/>
        </w:rPr>
        <w:t>Таблица №</w:t>
      </w:r>
      <w:r w:rsidR="00DE5AC6">
        <w:rPr>
          <w:rFonts w:ascii="Times New Roman" w:hAnsi="Times New Roman" w:cs="Times New Roman"/>
          <w:sz w:val="24"/>
          <w:szCs w:val="24"/>
        </w:rPr>
        <w:t xml:space="preserve"> </w:t>
      </w:r>
      <w:r w:rsidR="00166C1D">
        <w:rPr>
          <w:rFonts w:ascii="Times New Roman" w:hAnsi="Times New Roman" w:cs="Times New Roman"/>
          <w:sz w:val="24"/>
          <w:szCs w:val="24"/>
        </w:rPr>
        <w:t>3</w:t>
      </w:r>
      <w:r w:rsidRPr="00DF7A54">
        <w:rPr>
          <w:rFonts w:ascii="Times New Roman" w:hAnsi="Times New Roman" w:cs="Times New Roman"/>
          <w:sz w:val="24"/>
          <w:szCs w:val="24"/>
        </w:rPr>
        <w:t xml:space="preserve"> </w:t>
      </w:r>
      <w:r w:rsidRPr="00DF7A54">
        <w:rPr>
          <w:rFonts w:ascii="Times New Roman" w:hAnsi="Times New Roman" w:cs="Times New Roman"/>
          <w:b/>
          <w:sz w:val="24"/>
          <w:szCs w:val="24"/>
        </w:rPr>
        <w:t>Сельскохозяйственные регламенты использования территорий в части видов  разрешенного использования земельных участков и объектов капитального строительства</w:t>
      </w:r>
    </w:p>
    <w:p w:rsidR="00F0155B" w:rsidRPr="00DF7A54" w:rsidRDefault="00F0155B" w:rsidP="00974A2E">
      <w:pPr>
        <w:pStyle w:val="ConsPlusNormal"/>
        <w:widowControl/>
        <w:ind w:firstLine="709"/>
        <w:contextualSpacing/>
        <w:rPr>
          <w:rFonts w:ascii="Times New Roman" w:hAnsi="Times New Roman" w:cs="Times New Roman"/>
          <w:b/>
          <w:sz w:val="24"/>
          <w:szCs w:val="24"/>
        </w:rPr>
      </w:pPr>
    </w:p>
    <w:tbl>
      <w:tblPr>
        <w:tblW w:w="49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81"/>
        <w:gridCol w:w="135"/>
        <w:gridCol w:w="1708"/>
        <w:gridCol w:w="240"/>
        <w:gridCol w:w="3019"/>
        <w:gridCol w:w="169"/>
        <w:gridCol w:w="712"/>
        <w:gridCol w:w="2664"/>
        <w:gridCol w:w="756"/>
      </w:tblGrid>
      <w:tr w:rsidR="009D5FB4" w:rsidRPr="008E2F38" w:rsidTr="004A4EDF">
        <w:tc>
          <w:tcPr>
            <w:tcW w:w="1251" w:type="pct"/>
            <w:gridSpan w:val="3"/>
            <w:vMerge w:val="restart"/>
            <w:shd w:val="clear" w:color="auto" w:fill="EAF1DD"/>
          </w:tcPr>
          <w:p w:rsidR="009D5FB4" w:rsidRPr="003E715E" w:rsidRDefault="009D5FB4" w:rsidP="004A4EDF">
            <w:pPr>
              <w:pStyle w:val="ConsPlusNormal"/>
              <w:widowControl/>
              <w:ind w:firstLine="0"/>
              <w:contextualSpacing/>
              <w:jc w:val="center"/>
              <w:rPr>
                <w:rFonts w:ascii="Times New Roman" w:hAnsi="Times New Roman" w:cs="Times New Roman"/>
                <w:b/>
                <w:sz w:val="22"/>
                <w:szCs w:val="22"/>
              </w:rPr>
            </w:pPr>
          </w:p>
          <w:p w:rsidR="009D5FB4" w:rsidRPr="008E2F38" w:rsidRDefault="009D5FB4" w:rsidP="004A4EDF">
            <w:pPr>
              <w:pStyle w:val="ConsPlusNormal"/>
              <w:widowControl/>
              <w:ind w:firstLine="0"/>
              <w:contextualSpacing/>
              <w:jc w:val="center"/>
              <w:rPr>
                <w:rFonts w:ascii="Times New Roman" w:hAnsi="Times New Roman" w:cs="Times New Roman"/>
                <w:b/>
                <w:sz w:val="22"/>
                <w:szCs w:val="22"/>
              </w:rPr>
            </w:pPr>
            <w:r w:rsidRPr="008E2F38">
              <w:rPr>
                <w:rFonts w:ascii="Times New Roman" w:hAnsi="Times New Roman" w:cs="Times New Roman"/>
                <w:b/>
                <w:sz w:val="22"/>
                <w:szCs w:val="22"/>
              </w:rPr>
              <w:t>вид</w:t>
            </w:r>
          </w:p>
          <w:p w:rsidR="009D5FB4" w:rsidRPr="008E2F38" w:rsidRDefault="009D5FB4" w:rsidP="004A4EDF">
            <w:pPr>
              <w:pStyle w:val="ConsPlusNormal"/>
              <w:widowControl/>
              <w:ind w:firstLine="0"/>
              <w:contextualSpacing/>
              <w:jc w:val="center"/>
              <w:rPr>
                <w:rFonts w:ascii="Times New Roman" w:hAnsi="Times New Roman" w:cs="Times New Roman"/>
                <w:b/>
                <w:sz w:val="22"/>
                <w:szCs w:val="22"/>
              </w:rPr>
            </w:pPr>
            <w:r w:rsidRPr="008E2F38">
              <w:rPr>
                <w:rFonts w:ascii="Times New Roman" w:hAnsi="Times New Roman" w:cs="Times New Roman"/>
                <w:b/>
                <w:sz w:val="22"/>
                <w:szCs w:val="22"/>
              </w:rPr>
              <w:t>территориальной зоны</w:t>
            </w:r>
          </w:p>
        </w:tc>
        <w:tc>
          <w:tcPr>
            <w:tcW w:w="2053" w:type="pct"/>
            <w:gridSpan w:val="4"/>
            <w:shd w:val="clear" w:color="auto" w:fill="EAF1DD"/>
          </w:tcPr>
          <w:p w:rsidR="009D5FB4" w:rsidRPr="008E2F38" w:rsidRDefault="009D5FB4" w:rsidP="004A4EDF">
            <w:pPr>
              <w:pStyle w:val="ConsPlusNormal"/>
              <w:widowControl/>
              <w:ind w:firstLine="0"/>
              <w:contextualSpacing/>
              <w:jc w:val="center"/>
              <w:rPr>
                <w:rFonts w:ascii="Times New Roman" w:hAnsi="Times New Roman" w:cs="Times New Roman"/>
                <w:b/>
                <w:sz w:val="22"/>
                <w:szCs w:val="22"/>
              </w:rPr>
            </w:pPr>
            <w:r w:rsidRPr="008E2F38">
              <w:rPr>
                <w:rFonts w:ascii="Times New Roman" w:hAnsi="Times New Roman" w:cs="Times New Roman"/>
                <w:b/>
                <w:sz w:val="22"/>
                <w:szCs w:val="22"/>
              </w:rPr>
              <w:t>основные виды разрешенного использования земельных участков и объектов капитального строительства</w:t>
            </w:r>
          </w:p>
        </w:tc>
        <w:tc>
          <w:tcPr>
            <w:tcW w:w="1696" w:type="pct"/>
            <w:gridSpan w:val="2"/>
            <w:shd w:val="clear" w:color="auto" w:fill="EAF1DD"/>
          </w:tcPr>
          <w:p w:rsidR="009D5FB4" w:rsidRPr="008E2F38" w:rsidRDefault="009D5FB4" w:rsidP="004A4EDF">
            <w:pPr>
              <w:pStyle w:val="ConsPlusNormal"/>
              <w:widowControl/>
              <w:ind w:firstLine="0"/>
              <w:contextualSpacing/>
              <w:jc w:val="center"/>
              <w:rPr>
                <w:rFonts w:ascii="Times New Roman" w:hAnsi="Times New Roman" w:cs="Times New Roman"/>
                <w:b/>
                <w:sz w:val="22"/>
                <w:szCs w:val="22"/>
              </w:rPr>
            </w:pPr>
            <w:r w:rsidRPr="008E2F38">
              <w:rPr>
                <w:rFonts w:ascii="Times New Roman" w:hAnsi="Times New Roman" w:cs="Times New Roman"/>
                <w:b/>
                <w:sz w:val="22"/>
                <w:szCs w:val="22"/>
              </w:rPr>
              <w:t>условно разрешенные виды использования земельных участков и объектов капитального строительства</w:t>
            </w:r>
          </w:p>
        </w:tc>
      </w:tr>
      <w:tr w:rsidR="009D5FB4" w:rsidRPr="008E2F38" w:rsidTr="004A4EDF">
        <w:tc>
          <w:tcPr>
            <w:tcW w:w="1251" w:type="pct"/>
            <w:gridSpan w:val="3"/>
            <w:vMerge/>
            <w:shd w:val="clear" w:color="auto" w:fill="EAF1DD"/>
          </w:tcPr>
          <w:p w:rsidR="009D5FB4" w:rsidRPr="008E2F38" w:rsidRDefault="009D5FB4" w:rsidP="004A4EDF">
            <w:pPr>
              <w:spacing w:line="240" w:lineRule="auto"/>
              <w:contextualSpacing/>
              <w:jc w:val="center"/>
              <w:rPr>
                <w:rFonts w:ascii="Times New Roman" w:hAnsi="Times New Roman"/>
                <w:b/>
              </w:rPr>
            </w:pPr>
          </w:p>
        </w:tc>
        <w:tc>
          <w:tcPr>
            <w:tcW w:w="1616" w:type="pct"/>
            <w:gridSpan w:val="2"/>
            <w:shd w:val="clear" w:color="auto" w:fill="EAF1DD"/>
          </w:tcPr>
          <w:p w:rsidR="009D5FB4" w:rsidRPr="008E2F38" w:rsidRDefault="009D5FB4" w:rsidP="004A4EDF">
            <w:pPr>
              <w:spacing w:line="240" w:lineRule="auto"/>
              <w:contextualSpacing/>
              <w:jc w:val="center"/>
              <w:rPr>
                <w:rFonts w:ascii="Times New Roman" w:hAnsi="Times New Roman"/>
                <w:b/>
              </w:rPr>
            </w:pPr>
            <w:r w:rsidRPr="008E2F38">
              <w:rPr>
                <w:rFonts w:ascii="Times New Roman" w:hAnsi="Times New Roman"/>
                <w:b/>
              </w:rPr>
              <w:t>наименование</w:t>
            </w:r>
          </w:p>
        </w:tc>
        <w:tc>
          <w:tcPr>
            <w:tcW w:w="437" w:type="pct"/>
            <w:gridSpan w:val="2"/>
            <w:shd w:val="clear" w:color="auto" w:fill="EAF1DD"/>
          </w:tcPr>
          <w:p w:rsidR="009D5FB4" w:rsidRPr="008E2F38" w:rsidRDefault="009D5FB4" w:rsidP="004A4EDF">
            <w:pPr>
              <w:spacing w:line="240" w:lineRule="auto"/>
              <w:contextualSpacing/>
              <w:rPr>
                <w:rFonts w:ascii="Times New Roman" w:hAnsi="Times New Roman"/>
                <w:b/>
              </w:rPr>
            </w:pPr>
            <w:r w:rsidRPr="008E2F38">
              <w:rPr>
                <w:rFonts w:ascii="Times New Roman" w:hAnsi="Times New Roman"/>
                <w:b/>
              </w:rPr>
              <w:t>код</w:t>
            </w:r>
          </w:p>
          <w:p w:rsidR="009D5FB4" w:rsidRPr="008E2F38" w:rsidRDefault="009D5FB4" w:rsidP="004A4EDF">
            <w:pPr>
              <w:spacing w:line="240" w:lineRule="auto"/>
              <w:ind w:right="-104"/>
              <w:contextualSpacing/>
              <w:rPr>
                <w:rFonts w:ascii="Times New Roman" w:hAnsi="Times New Roman"/>
                <w:b/>
              </w:rPr>
            </w:pPr>
            <w:r w:rsidRPr="008E2F38">
              <w:rPr>
                <w:rFonts w:ascii="Times New Roman" w:hAnsi="Times New Roman"/>
                <w:b/>
              </w:rPr>
              <w:t>вида*</w:t>
            </w:r>
          </w:p>
        </w:tc>
        <w:tc>
          <w:tcPr>
            <w:tcW w:w="1321" w:type="pct"/>
            <w:shd w:val="clear" w:color="auto" w:fill="EAF1DD"/>
          </w:tcPr>
          <w:p w:rsidR="009D5FB4" w:rsidRPr="008E2F38" w:rsidRDefault="009D5FB4" w:rsidP="004A4EDF">
            <w:pPr>
              <w:spacing w:line="240" w:lineRule="auto"/>
              <w:contextualSpacing/>
              <w:jc w:val="center"/>
              <w:rPr>
                <w:rFonts w:ascii="Times New Roman" w:hAnsi="Times New Roman"/>
                <w:b/>
              </w:rPr>
            </w:pPr>
            <w:r w:rsidRPr="008E2F38">
              <w:rPr>
                <w:rFonts w:ascii="Times New Roman" w:hAnsi="Times New Roman"/>
                <w:b/>
              </w:rPr>
              <w:t>наименование</w:t>
            </w:r>
          </w:p>
        </w:tc>
        <w:tc>
          <w:tcPr>
            <w:tcW w:w="375" w:type="pct"/>
            <w:shd w:val="clear" w:color="auto" w:fill="EAF1DD"/>
          </w:tcPr>
          <w:p w:rsidR="009D5FB4" w:rsidRPr="008E2F38" w:rsidRDefault="009D5FB4" w:rsidP="004A4EDF">
            <w:pPr>
              <w:pStyle w:val="ConsPlusNormal"/>
              <w:widowControl/>
              <w:ind w:firstLine="0"/>
              <w:contextualSpacing/>
              <w:jc w:val="center"/>
              <w:rPr>
                <w:rFonts w:ascii="Times New Roman" w:hAnsi="Times New Roman" w:cs="Times New Roman"/>
                <w:b/>
                <w:sz w:val="22"/>
                <w:szCs w:val="22"/>
              </w:rPr>
            </w:pPr>
            <w:r w:rsidRPr="008E2F38">
              <w:rPr>
                <w:rFonts w:ascii="Times New Roman" w:hAnsi="Times New Roman" w:cs="Times New Roman"/>
                <w:b/>
                <w:sz w:val="22"/>
                <w:szCs w:val="22"/>
              </w:rPr>
              <w:t>код</w:t>
            </w:r>
          </w:p>
          <w:p w:rsidR="009D5FB4" w:rsidRPr="008E2F38" w:rsidRDefault="009D5FB4" w:rsidP="004A4EDF">
            <w:pPr>
              <w:pStyle w:val="ConsPlusNormal"/>
              <w:widowControl/>
              <w:ind w:right="-234" w:firstLine="0"/>
              <w:contextualSpacing/>
              <w:jc w:val="center"/>
              <w:rPr>
                <w:rFonts w:ascii="Times New Roman" w:hAnsi="Times New Roman" w:cs="Times New Roman"/>
                <w:b/>
                <w:sz w:val="22"/>
                <w:szCs w:val="22"/>
              </w:rPr>
            </w:pPr>
            <w:r w:rsidRPr="008E2F38">
              <w:rPr>
                <w:rFonts w:ascii="Times New Roman" w:hAnsi="Times New Roman" w:cs="Times New Roman"/>
                <w:b/>
                <w:sz w:val="22"/>
                <w:szCs w:val="22"/>
              </w:rPr>
              <w:t>вида*</w:t>
            </w:r>
          </w:p>
        </w:tc>
      </w:tr>
      <w:tr w:rsidR="009D5FB4" w:rsidRPr="008E2F38" w:rsidTr="004A4EDF">
        <w:tc>
          <w:tcPr>
            <w:tcW w:w="337" w:type="pct"/>
          </w:tcPr>
          <w:p w:rsidR="009D5FB4" w:rsidRPr="008E2F38" w:rsidRDefault="009D5FB4" w:rsidP="004A4EDF">
            <w:pPr>
              <w:spacing w:line="240" w:lineRule="auto"/>
              <w:contextualSpacing/>
              <w:jc w:val="center"/>
              <w:rPr>
                <w:rFonts w:ascii="Times New Roman" w:hAnsi="Times New Roman"/>
                <w:b/>
              </w:rPr>
            </w:pPr>
            <w:r w:rsidRPr="008E2F38">
              <w:rPr>
                <w:rFonts w:ascii="Times New Roman" w:hAnsi="Times New Roman"/>
                <w:b/>
              </w:rPr>
              <w:t>1</w:t>
            </w:r>
          </w:p>
        </w:tc>
        <w:tc>
          <w:tcPr>
            <w:tcW w:w="914" w:type="pct"/>
            <w:gridSpan w:val="2"/>
          </w:tcPr>
          <w:p w:rsidR="009D5FB4" w:rsidRPr="008E2F38" w:rsidRDefault="009D5FB4" w:rsidP="004A4EDF">
            <w:pPr>
              <w:spacing w:line="240" w:lineRule="auto"/>
              <w:contextualSpacing/>
              <w:jc w:val="center"/>
              <w:rPr>
                <w:rFonts w:ascii="Times New Roman" w:hAnsi="Times New Roman"/>
                <w:b/>
              </w:rPr>
            </w:pPr>
            <w:r w:rsidRPr="008E2F38">
              <w:rPr>
                <w:rFonts w:ascii="Times New Roman" w:hAnsi="Times New Roman"/>
                <w:b/>
              </w:rPr>
              <w:t>2</w:t>
            </w:r>
          </w:p>
        </w:tc>
        <w:tc>
          <w:tcPr>
            <w:tcW w:w="1616" w:type="pct"/>
            <w:gridSpan w:val="2"/>
          </w:tcPr>
          <w:p w:rsidR="009D5FB4" w:rsidRPr="008E2F38" w:rsidRDefault="009D5FB4" w:rsidP="004A4EDF">
            <w:pPr>
              <w:pStyle w:val="1b"/>
              <w:widowControl w:val="0"/>
              <w:spacing w:after="0" w:line="240" w:lineRule="auto"/>
              <w:ind w:left="0"/>
              <w:jc w:val="center"/>
              <w:rPr>
                <w:rFonts w:ascii="Times New Roman" w:hAnsi="Times New Roman" w:cs="Times New Roman"/>
                <w:b/>
              </w:rPr>
            </w:pPr>
            <w:r w:rsidRPr="008E2F38">
              <w:rPr>
                <w:rFonts w:ascii="Times New Roman" w:hAnsi="Times New Roman" w:cs="Times New Roman"/>
                <w:b/>
              </w:rPr>
              <w:t>3</w:t>
            </w:r>
          </w:p>
        </w:tc>
        <w:tc>
          <w:tcPr>
            <w:tcW w:w="437" w:type="pct"/>
            <w:gridSpan w:val="2"/>
          </w:tcPr>
          <w:p w:rsidR="009D5FB4" w:rsidRPr="008E2F38" w:rsidRDefault="009D5FB4" w:rsidP="004A4EDF">
            <w:pPr>
              <w:spacing w:line="240" w:lineRule="auto"/>
              <w:contextualSpacing/>
              <w:jc w:val="center"/>
              <w:rPr>
                <w:rFonts w:ascii="Times New Roman" w:hAnsi="Times New Roman"/>
                <w:b/>
              </w:rPr>
            </w:pPr>
            <w:r w:rsidRPr="008E2F38">
              <w:rPr>
                <w:rFonts w:ascii="Times New Roman" w:hAnsi="Times New Roman"/>
                <w:b/>
              </w:rPr>
              <w:t>4</w:t>
            </w:r>
          </w:p>
        </w:tc>
        <w:tc>
          <w:tcPr>
            <w:tcW w:w="1321" w:type="pct"/>
          </w:tcPr>
          <w:p w:rsidR="009D5FB4" w:rsidRPr="008E2F38" w:rsidRDefault="009D5FB4" w:rsidP="004A4EDF">
            <w:pPr>
              <w:spacing w:line="240" w:lineRule="auto"/>
              <w:contextualSpacing/>
              <w:jc w:val="center"/>
              <w:rPr>
                <w:rFonts w:ascii="Times New Roman" w:hAnsi="Times New Roman"/>
                <w:b/>
              </w:rPr>
            </w:pPr>
            <w:r w:rsidRPr="008E2F38">
              <w:rPr>
                <w:rFonts w:ascii="Times New Roman" w:hAnsi="Times New Roman"/>
                <w:b/>
              </w:rPr>
              <w:t>5</w:t>
            </w:r>
          </w:p>
        </w:tc>
        <w:tc>
          <w:tcPr>
            <w:tcW w:w="375" w:type="pct"/>
          </w:tcPr>
          <w:p w:rsidR="009D5FB4" w:rsidRPr="008E2F38" w:rsidRDefault="009D5FB4" w:rsidP="004A4EDF">
            <w:pPr>
              <w:pStyle w:val="ConsPlusNormal"/>
              <w:widowControl/>
              <w:ind w:firstLine="0"/>
              <w:contextualSpacing/>
              <w:jc w:val="center"/>
              <w:rPr>
                <w:rFonts w:ascii="Times New Roman" w:hAnsi="Times New Roman" w:cs="Times New Roman"/>
                <w:b/>
                <w:sz w:val="22"/>
                <w:szCs w:val="22"/>
              </w:rPr>
            </w:pPr>
            <w:r w:rsidRPr="008E2F38">
              <w:rPr>
                <w:rFonts w:ascii="Times New Roman" w:hAnsi="Times New Roman" w:cs="Times New Roman"/>
                <w:b/>
                <w:sz w:val="22"/>
                <w:szCs w:val="22"/>
              </w:rPr>
              <w:t>6</w:t>
            </w:r>
          </w:p>
        </w:tc>
      </w:tr>
      <w:tr w:rsidR="009D5FB4" w:rsidRPr="008E2F38" w:rsidTr="004A4EDF">
        <w:trPr>
          <w:trHeight w:hRule="exact" w:val="284"/>
        </w:trPr>
        <w:tc>
          <w:tcPr>
            <w:tcW w:w="5000" w:type="pct"/>
            <w:gridSpan w:val="9"/>
            <w:shd w:val="clear" w:color="auto" w:fill="C6D9F1"/>
          </w:tcPr>
          <w:p w:rsidR="009D5FB4" w:rsidRPr="008E2F38" w:rsidRDefault="009D5FB4" w:rsidP="009D5FB4">
            <w:pPr>
              <w:pStyle w:val="ConsPlusNormal"/>
              <w:widowControl/>
              <w:numPr>
                <w:ilvl w:val="0"/>
                <w:numId w:val="1"/>
              </w:numPr>
              <w:suppressAutoHyphens w:val="0"/>
              <w:autoSpaceDN w:val="0"/>
              <w:adjustRightInd w:val="0"/>
              <w:ind w:left="0"/>
              <w:contextualSpacing/>
              <w:jc w:val="center"/>
              <w:rPr>
                <w:rFonts w:ascii="Times New Roman" w:hAnsi="Times New Roman" w:cs="Times New Roman"/>
                <w:b/>
                <w:sz w:val="22"/>
                <w:szCs w:val="22"/>
              </w:rPr>
            </w:pPr>
            <w:r w:rsidRPr="008E2F38">
              <w:rPr>
                <w:rFonts w:ascii="Times New Roman" w:hAnsi="Times New Roman" w:cs="Times New Roman"/>
                <w:b/>
                <w:sz w:val="22"/>
                <w:szCs w:val="22"/>
              </w:rPr>
              <w:t>Территориальная зона сельскохозяйственной деятельности</w:t>
            </w:r>
          </w:p>
        </w:tc>
      </w:tr>
      <w:tr w:rsidR="009D5FB4" w:rsidRPr="008E2F38" w:rsidTr="009D5FB4">
        <w:trPr>
          <w:trHeight w:val="765"/>
        </w:trPr>
        <w:tc>
          <w:tcPr>
            <w:tcW w:w="404" w:type="pct"/>
            <w:gridSpan w:val="2"/>
          </w:tcPr>
          <w:p w:rsidR="009D5FB4" w:rsidRPr="008E2F38" w:rsidRDefault="009D5FB4" w:rsidP="009D5FB4">
            <w:pPr>
              <w:spacing w:after="0" w:line="240" w:lineRule="auto"/>
              <w:contextualSpacing/>
              <w:rPr>
                <w:rFonts w:ascii="Times New Roman" w:hAnsi="Times New Roman"/>
              </w:rPr>
            </w:pPr>
            <w:r w:rsidRPr="008E2F38">
              <w:rPr>
                <w:rFonts w:ascii="Times New Roman" w:hAnsi="Times New Roman"/>
              </w:rPr>
              <w:t>СхУ</w:t>
            </w:r>
            <w:proofErr w:type="gramStart"/>
            <w:r w:rsidRPr="008E2F38">
              <w:rPr>
                <w:rFonts w:ascii="Times New Roman" w:hAnsi="Times New Roman"/>
              </w:rPr>
              <w:t>1</w:t>
            </w:r>
            <w:proofErr w:type="gramEnd"/>
          </w:p>
          <w:p w:rsidR="009D5FB4" w:rsidRPr="008E2F38" w:rsidRDefault="009D5FB4" w:rsidP="009D5FB4">
            <w:pPr>
              <w:spacing w:after="0" w:line="240" w:lineRule="auto"/>
              <w:contextualSpacing/>
              <w:jc w:val="center"/>
              <w:rPr>
                <w:rFonts w:ascii="Times New Roman" w:hAnsi="Times New Roman"/>
              </w:rPr>
            </w:pPr>
          </w:p>
          <w:p w:rsidR="009D5FB4" w:rsidRPr="008E2F38" w:rsidRDefault="009D5FB4" w:rsidP="009D5FB4">
            <w:pPr>
              <w:spacing w:after="0" w:line="240" w:lineRule="auto"/>
              <w:contextualSpacing/>
              <w:jc w:val="center"/>
              <w:rPr>
                <w:rFonts w:ascii="Times New Roman" w:hAnsi="Times New Roman"/>
              </w:rPr>
            </w:pPr>
          </w:p>
          <w:p w:rsidR="009D5FB4" w:rsidRPr="008E2F38" w:rsidRDefault="009D5FB4" w:rsidP="009D5FB4">
            <w:pPr>
              <w:spacing w:after="0" w:line="240" w:lineRule="auto"/>
              <w:contextualSpacing/>
              <w:jc w:val="center"/>
              <w:rPr>
                <w:rFonts w:ascii="Times New Roman" w:hAnsi="Times New Roman"/>
              </w:rPr>
            </w:pPr>
          </w:p>
        </w:tc>
        <w:tc>
          <w:tcPr>
            <w:tcW w:w="966" w:type="pct"/>
            <w:gridSpan w:val="2"/>
          </w:tcPr>
          <w:p w:rsidR="009D5FB4" w:rsidRPr="008E2F38" w:rsidRDefault="009D5FB4" w:rsidP="009D5FB4">
            <w:pPr>
              <w:spacing w:after="0" w:line="240" w:lineRule="auto"/>
              <w:ind w:firstLine="29"/>
              <w:contextualSpacing/>
              <w:rPr>
                <w:rFonts w:ascii="Times New Roman" w:hAnsi="Times New Roman"/>
              </w:rPr>
            </w:pPr>
            <w:r w:rsidRPr="008E2F38">
              <w:rPr>
                <w:rFonts w:ascii="Times New Roman" w:hAnsi="Times New Roman"/>
              </w:rPr>
              <w:t>Зона сельскох</w:t>
            </w:r>
            <w:r w:rsidRPr="008E2F38">
              <w:rPr>
                <w:rFonts w:ascii="Times New Roman" w:hAnsi="Times New Roman"/>
              </w:rPr>
              <w:t>о</w:t>
            </w:r>
            <w:r w:rsidRPr="008E2F38">
              <w:rPr>
                <w:rFonts w:ascii="Times New Roman" w:hAnsi="Times New Roman"/>
              </w:rPr>
              <w:t>зяйственных уг</w:t>
            </w:r>
            <w:r w:rsidRPr="008E2F38">
              <w:rPr>
                <w:rFonts w:ascii="Times New Roman" w:hAnsi="Times New Roman"/>
              </w:rPr>
              <w:t>о</w:t>
            </w:r>
            <w:r w:rsidRPr="008E2F38">
              <w:rPr>
                <w:rFonts w:ascii="Times New Roman" w:hAnsi="Times New Roman"/>
              </w:rPr>
              <w:t>дий</w:t>
            </w:r>
          </w:p>
        </w:tc>
        <w:tc>
          <w:tcPr>
            <w:tcW w:w="1581" w:type="pct"/>
            <w:gridSpan w:val="2"/>
          </w:tcPr>
          <w:p w:rsidR="009D5FB4" w:rsidRPr="008E2F38" w:rsidRDefault="009D5FB4" w:rsidP="009D5FB4">
            <w:pPr>
              <w:pStyle w:val="1b"/>
              <w:widowControl w:val="0"/>
              <w:spacing w:after="0" w:line="240" w:lineRule="auto"/>
              <w:ind w:left="0"/>
              <w:rPr>
                <w:rFonts w:ascii="Times New Roman" w:hAnsi="Times New Roman" w:cs="Times New Roman"/>
              </w:rPr>
            </w:pPr>
            <w:r w:rsidRPr="008E2F38">
              <w:rPr>
                <w:rFonts w:ascii="Times New Roman" w:hAnsi="Times New Roman" w:cs="Times New Roman"/>
              </w:rPr>
              <w:t>Растениеводство</w:t>
            </w:r>
          </w:p>
          <w:p w:rsidR="009D5FB4" w:rsidRPr="008E2F38" w:rsidRDefault="009D5FB4" w:rsidP="009D5FB4">
            <w:pPr>
              <w:spacing w:after="0" w:line="240" w:lineRule="auto"/>
              <w:contextualSpacing/>
              <w:rPr>
                <w:rFonts w:ascii="Times New Roman" w:hAnsi="Times New Roman"/>
              </w:rPr>
            </w:pPr>
            <w:r w:rsidRPr="008E2F38">
              <w:rPr>
                <w:rFonts w:ascii="Times New Roman" w:hAnsi="Times New Roman"/>
              </w:rPr>
              <w:t>Выращивание зерновых и иных сельскохозяйственных культур</w:t>
            </w:r>
          </w:p>
          <w:p w:rsidR="009D5FB4" w:rsidRPr="008E2F38" w:rsidRDefault="009D5FB4" w:rsidP="009D5FB4">
            <w:pPr>
              <w:spacing w:after="0" w:line="240" w:lineRule="auto"/>
              <w:contextualSpacing/>
              <w:rPr>
                <w:rFonts w:ascii="Times New Roman" w:hAnsi="Times New Roman"/>
              </w:rPr>
            </w:pPr>
            <w:r w:rsidRPr="008E2F38">
              <w:rPr>
                <w:rFonts w:ascii="Times New Roman" w:hAnsi="Times New Roman"/>
              </w:rPr>
              <w:t>Ведение личного подсобного хозяйства на полевых участках</w:t>
            </w:r>
          </w:p>
        </w:tc>
        <w:tc>
          <w:tcPr>
            <w:tcW w:w="353" w:type="pct"/>
          </w:tcPr>
          <w:p w:rsidR="004A4EDF" w:rsidRDefault="004A4EDF" w:rsidP="009D5FB4">
            <w:pPr>
              <w:spacing w:after="0" w:line="240" w:lineRule="auto"/>
              <w:contextualSpacing/>
              <w:rPr>
                <w:rFonts w:ascii="Times New Roman" w:hAnsi="Times New Roman"/>
              </w:rPr>
            </w:pPr>
            <w:r>
              <w:rPr>
                <w:rFonts w:ascii="Times New Roman" w:hAnsi="Times New Roman"/>
              </w:rPr>
              <w:t>1.1</w:t>
            </w:r>
          </w:p>
          <w:p w:rsidR="004A4EDF" w:rsidRDefault="004A4EDF" w:rsidP="009D5FB4">
            <w:pPr>
              <w:spacing w:after="0" w:line="240" w:lineRule="auto"/>
              <w:contextualSpacing/>
              <w:rPr>
                <w:rFonts w:ascii="Times New Roman" w:hAnsi="Times New Roman"/>
              </w:rPr>
            </w:pPr>
          </w:p>
          <w:p w:rsidR="009D5FB4" w:rsidRPr="008E2F38" w:rsidRDefault="009D5FB4" w:rsidP="009D5FB4">
            <w:pPr>
              <w:spacing w:after="0" w:line="240" w:lineRule="auto"/>
              <w:contextualSpacing/>
              <w:rPr>
                <w:rFonts w:ascii="Times New Roman" w:hAnsi="Times New Roman"/>
              </w:rPr>
            </w:pPr>
            <w:r w:rsidRPr="008E2F38">
              <w:rPr>
                <w:rFonts w:ascii="Times New Roman" w:hAnsi="Times New Roman"/>
              </w:rPr>
              <w:t>1.2</w:t>
            </w:r>
          </w:p>
          <w:p w:rsidR="009D5FB4" w:rsidRPr="008E2F38" w:rsidRDefault="009D5FB4" w:rsidP="009D5FB4">
            <w:pPr>
              <w:spacing w:after="0" w:line="240" w:lineRule="auto"/>
              <w:contextualSpacing/>
              <w:jc w:val="center"/>
              <w:rPr>
                <w:rFonts w:ascii="Times New Roman" w:hAnsi="Times New Roman"/>
              </w:rPr>
            </w:pPr>
          </w:p>
          <w:p w:rsidR="009D5FB4" w:rsidRPr="008E2F38" w:rsidRDefault="009D5FB4" w:rsidP="009D5FB4">
            <w:pPr>
              <w:spacing w:after="0" w:line="240" w:lineRule="auto"/>
              <w:contextualSpacing/>
              <w:rPr>
                <w:rFonts w:ascii="Times New Roman" w:hAnsi="Times New Roman"/>
              </w:rPr>
            </w:pPr>
            <w:r w:rsidRPr="008E2F38">
              <w:rPr>
                <w:rFonts w:ascii="Times New Roman" w:hAnsi="Times New Roman"/>
              </w:rPr>
              <w:t>1.16</w:t>
            </w:r>
          </w:p>
        </w:tc>
        <w:tc>
          <w:tcPr>
            <w:tcW w:w="1321" w:type="pct"/>
            <w:vMerge w:val="restart"/>
          </w:tcPr>
          <w:p w:rsidR="009D5FB4" w:rsidRPr="008E2F38" w:rsidRDefault="009D5FB4" w:rsidP="009D5FB4">
            <w:pPr>
              <w:spacing w:after="0" w:line="240" w:lineRule="auto"/>
              <w:contextualSpacing/>
              <w:rPr>
                <w:rFonts w:ascii="Times New Roman" w:hAnsi="Times New Roman"/>
              </w:rPr>
            </w:pPr>
            <w:r w:rsidRPr="008E2F38">
              <w:rPr>
                <w:rFonts w:ascii="Times New Roman" w:hAnsi="Times New Roman"/>
              </w:rPr>
              <w:t>Автомобильный тран</w:t>
            </w:r>
            <w:r w:rsidRPr="008E2F38">
              <w:rPr>
                <w:rFonts w:ascii="Times New Roman" w:hAnsi="Times New Roman"/>
              </w:rPr>
              <w:t>с</w:t>
            </w:r>
            <w:r w:rsidRPr="008E2F38">
              <w:rPr>
                <w:rFonts w:ascii="Times New Roman" w:hAnsi="Times New Roman"/>
              </w:rPr>
              <w:t>порт</w:t>
            </w:r>
          </w:p>
          <w:p w:rsidR="009D5FB4" w:rsidRPr="008E2F38" w:rsidRDefault="009D5FB4" w:rsidP="009D5FB4">
            <w:pPr>
              <w:spacing w:after="0" w:line="240" w:lineRule="auto"/>
              <w:contextualSpacing/>
              <w:rPr>
                <w:rFonts w:ascii="Times New Roman" w:hAnsi="Times New Roman"/>
              </w:rPr>
            </w:pPr>
          </w:p>
          <w:p w:rsidR="009D5FB4" w:rsidRPr="008E2F38" w:rsidRDefault="009D5FB4" w:rsidP="009D5FB4">
            <w:pPr>
              <w:spacing w:after="0" w:line="240" w:lineRule="auto"/>
              <w:contextualSpacing/>
              <w:rPr>
                <w:rFonts w:ascii="Times New Roman" w:hAnsi="Times New Roman"/>
              </w:rPr>
            </w:pPr>
            <w:r w:rsidRPr="008E2F38">
              <w:rPr>
                <w:rFonts w:ascii="Times New Roman" w:hAnsi="Times New Roman"/>
              </w:rPr>
              <w:t>Железнодорожный  транспорт</w:t>
            </w:r>
          </w:p>
          <w:p w:rsidR="009D5FB4" w:rsidRDefault="009D5FB4" w:rsidP="009D5FB4">
            <w:pPr>
              <w:spacing w:after="0" w:line="240" w:lineRule="auto"/>
              <w:contextualSpacing/>
              <w:rPr>
                <w:rFonts w:ascii="Times New Roman" w:hAnsi="Times New Roman"/>
              </w:rPr>
            </w:pPr>
          </w:p>
          <w:p w:rsidR="009D5FB4" w:rsidRPr="008E2F38" w:rsidRDefault="009D5FB4" w:rsidP="009D5FB4">
            <w:pPr>
              <w:spacing w:after="0" w:line="240" w:lineRule="auto"/>
              <w:contextualSpacing/>
              <w:rPr>
                <w:rFonts w:ascii="Times New Roman" w:hAnsi="Times New Roman"/>
              </w:rPr>
            </w:pPr>
            <w:r w:rsidRPr="008E2F38">
              <w:rPr>
                <w:rFonts w:ascii="Times New Roman" w:hAnsi="Times New Roman"/>
              </w:rPr>
              <w:lastRenderedPageBreak/>
              <w:t>Трубопроводный тран</w:t>
            </w:r>
            <w:r w:rsidRPr="008E2F38">
              <w:rPr>
                <w:rFonts w:ascii="Times New Roman" w:hAnsi="Times New Roman"/>
              </w:rPr>
              <w:t>с</w:t>
            </w:r>
            <w:r w:rsidRPr="008E2F38">
              <w:rPr>
                <w:rFonts w:ascii="Times New Roman" w:hAnsi="Times New Roman"/>
              </w:rPr>
              <w:t>порт</w:t>
            </w:r>
          </w:p>
          <w:p w:rsidR="009D5FB4" w:rsidRPr="008E2F38" w:rsidRDefault="009D5FB4" w:rsidP="009D5FB4">
            <w:pPr>
              <w:spacing w:after="0" w:line="240" w:lineRule="auto"/>
              <w:contextualSpacing/>
              <w:rPr>
                <w:rFonts w:ascii="Times New Roman" w:hAnsi="Times New Roman"/>
              </w:rPr>
            </w:pPr>
          </w:p>
          <w:p w:rsidR="009D5FB4" w:rsidRPr="008E2F38" w:rsidRDefault="009D5FB4" w:rsidP="009D5FB4">
            <w:pPr>
              <w:spacing w:after="0" w:line="240" w:lineRule="auto"/>
              <w:contextualSpacing/>
              <w:rPr>
                <w:rFonts w:ascii="Times New Roman" w:hAnsi="Times New Roman"/>
              </w:rPr>
            </w:pPr>
            <w:r w:rsidRPr="008E2F38">
              <w:rPr>
                <w:rFonts w:ascii="Times New Roman" w:hAnsi="Times New Roman"/>
              </w:rPr>
              <w:t>Ритуальная деятельность</w:t>
            </w:r>
          </w:p>
          <w:p w:rsidR="009D5FB4" w:rsidRPr="008E2F38" w:rsidRDefault="009D5FB4" w:rsidP="009D5FB4">
            <w:pPr>
              <w:pStyle w:val="1b"/>
              <w:widowControl w:val="0"/>
              <w:spacing w:after="0" w:line="240" w:lineRule="auto"/>
              <w:ind w:left="0"/>
              <w:rPr>
                <w:rFonts w:ascii="Times New Roman" w:hAnsi="Times New Roman" w:cs="Times New Roman"/>
              </w:rPr>
            </w:pPr>
            <w:r w:rsidRPr="008E2F38">
              <w:rPr>
                <w:rFonts w:ascii="Times New Roman" w:hAnsi="Times New Roman" w:cs="Times New Roman"/>
              </w:rPr>
              <w:t>Специальная деятел</w:t>
            </w:r>
            <w:r w:rsidRPr="008E2F38">
              <w:rPr>
                <w:rFonts w:ascii="Times New Roman" w:hAnsi="Times New Roman" w:cs="Times New Roman"/>
              </w:rPr>
              <w:t>ь</w:t>
            </w:r>
            <w:r w:rsidRPr="008E2F38">
              <w:rPr>
                <w:rFonts w:ascii="Times New Roman" w:hAnsi="Times New Roman" w:cs="Times New Roman"/>
              </w:rPr>
              <w:t>ность</w:t>
            </w:r>
          </w:p>
          <w:p w:rsidR="009D5FB4" w:rsidRPr="008E2F38" w:rsidRDefault="009D5FB4" w:rsidP="009D5FB4">
            <w:pPr>
              <w:pStyle w:val="1b"/>
              <w:widowControl w:val="0"/>
              <w:spacing w:after="0" w:line="240" w:lineRule="auto"/>
              <w:ind w:left="0"/>
              <w:rPr>
                <w:rFonts w:ascii="Times New Roman" w:hAnsi="Times New Roman" w:cs="Times New Roman"/>
              </w:rPr>
            </w:pPr>
            <w:r w:rsidRPr="008E2F38">
              <w:rPr>
                <w:rFonts w:ascii="Times New Roman" w:hAnsi="Times New Roman" w:cs="Times New Roman"/>
              </w:rPr>
              <w:t>Запас</w:t>
            </w:r>
          </w:p>
          <w:p w:rsidR="009D5FB4" w:rsidRPr="008E2F38" w:rsidRDefault="009D5FB4" w:rsidP="009D5FB4">
            <w:pPr>
              <w:pStyle w:val="1b"/>
              <w:widowControl w:val="0"/>
              <w:spacing w:after="0" w:line="240" w:lineRule="auto"/>
              <w:ind w:left="0"/>
              <w:rPr>
                <w:rFonts w:ascii="Times New Roman" w:hAnsi="Times New Roman" w:cs="Times New Roman"/>
              </w:rPr>
            </w:pPr>
          </w:p>
          <w:p w:rsidR="009D5FB4" w:rsidRPr="008E2F38" w:rsidRDefault="009D5FB4" w:rsidP="009D5FB4">
            <w:pPr>
              <w:pStyle w:val="1b"/>
              <w:widowControl w:val="0"/>
              <w:spacing w:after="0" w:line="240" w:lineRule="auto"/>
              <w:ind w:left="0"/>
              <w:rPr>
                <w:rFonts w:ascii="Times New Roman" w:hAnsi="Times New Roman" w:cs="Times New Roman"/>
              </w:rPr>
            </w:pPr>
            <w:r w:rsidRPr="008E2F38">
              <w:rPr>
                <w:rFonts w:ascii="Times New Roman" w:hAnsi="Times New Roman" w:cs="Times New Roman"/>
              </w:rPr>
              <w:t>Водные объекты</w:t>
            </w:r>
          </w:p>
          <w:p w:rsidR="009D5FB4" w:rsidRPr="008E2F38" w:rsidRDefault="009D5FB4" w:rsidP="009D5FB4">
            <w:pPr>
              <w:spacing w:after="0" w:line="240" w:lineRule="auto"/>
              <w:contextualSpacing/>
              <w:rPr>
                <w:rFonts w:ascii="Times New Roman" w:hAnsi="Times New Roman"/>
              </w:rPr>
            </w:pPr>
            <w:r w:rsidRPr="008E2F38">
              <w:rPr>
                <w:rFonts w:ascii="Times New Roman" w:hAnsi="Times New Roman"/>
              </w:rPr>
              <w:t>Коммунальное обслуж</w:t>
            </w:r>
            <w:r w:rsidRPr="008E2F38">
              <w:rPr>
                <w:rFonts w:ascii="Times New Roman" w:hAnsi="Times New Roman"/>
              </w:rPr>
              <w:t>и</w:t>
            </w:r>
            <w:r w:rsidRPr="008E2F38">
              <w:rPr>
                <w:rFonts w:ascii="Times New Roman" w:hAnsi="Times New Roman"/>
              </w:rPr>
              <w:t>вание</w:t>
            </w:r>
          </w:p>
          <w:p w:rsidR="009D5FB4" w:rsidRPr="008E2F38" w:rsidRDefault="009D5FB4" w:rsidP="009D5FB4">
            <w:pPr>
              <w:pStyle w:val="1b"/>
              <w:widowControl w:val="0"/>
              <w:spacing w:after="0" w:line="240" w:lineRule="auto"/>
              <w:ind w:left="0"/>
              <w:rPr>
                <w:rFonts w:ascii="Times New Roman" w:hAnsi="Times New Roman" w:cs="Times New Roman"/>
              </w:rPr>
            </w:pPr>
            <w:r w:rsidRPr="008E2F38">
              <w:rPr>
                <w:rFonts w:ascii="Times New Roman" w:hAnsi="Times New Roman" w:cs="Times New Roman"/>
              </w:rPr>
              <w:t>Склады</w:t>
            </w:r>
          </w:p>
          <w:p w:rsidR="009D5FB4" w:rsidRPr="008E2F38" w:rsidRDefault="009D5FB4" w:rsidP="009D5FB4">
            <w:pPr>
              <w:spacing w:after="0" w:line="240" w:lineRule="auto"/>
              <w:contextualSpacing/>
              <w:rPr>
                <w:rFonts w:ascii="Times New Roman" w:hAnsi="Times New Roman"/>
              </w:rPr>
            </w:pPr>
            <w:r w:rsidRPr="008E2F38">
              <w:rPr>
                <w:rFonts w:ascii="Times New Roman" w:hAnsi="Times New Roman"/>
              </w:rPr>
              <w:t>Ветеринарное обслуж</w:t>
            </w:r>
            <w:r w:rsidRPr="008E2F38">
              <w:rPr>
                <w:rFonts w:ascii="Times New Roman" w:hAnsi="Times New Roman"/>
              </w:rPr>
              <w:t>и</w:t>
            </w:r>
            <w:r w:rsidRPr="008E2F38">
              <w:rPr>
                <w:rFonts w:ascii="Times New Roman" w:hAnsi="Times New Roman"/>
              </w:rPr>
              <w:t>вание</w:t>
            </w:r>
          </w:p>
          <w:p w:rsidR="009D5FB4" w:rsidRPr="008E2F38" w:rsidRDefault="009D5FB4" w:rsidP="009D5FB4">
            <w:pPr>
              <w:spacing w:after="0" w:line="240" w:lineRule="auto"/>
              <w:contextualSpacing/>
              <w:rPr>
                <w:rFonts w:ascii="Times New Roman" w:hAnsi="Times New Roman"/>
              </w:rPr>
            </w:pPr>
          </w:p>
          <w:p w:rsidR="009D5FB4" w:rsidRPr="008E2F38" w:rsidRDefault="009D5FB4" w:rsidP="009D5FB4">
            <w:pPr>
              <w:spacing w:after="0" w:line="240" w:lineRule="auto"/>
              <w:contextualSpacing/>
              <w:rPr>
                <w:rFonts w:ascii="Times New Roman" w:hAnsi="Times New Roman"/>
              </w:rPr>
            </w:pPr>
            <w:r w:rsidRPr="008E2F38">
              <w:rPr>
                <w:rFonts w:ascii="Times New Roman" w:hAnsi="Times New Roman"/>
              </w:rPr>
              <w:t>Охрана природных те</w:t>
            </w:r>
            <w:r w:rsidRPr="008E2F38">
              <w:rPr>
                <w:rFonts w:ascii="Times New Roman" w:hAnsi="Times New Roman"/>
              </w:rPr>
              <w:t>р</w:t>
            </w:r>
            <w:r w:rsidRPr="008E2F38">
              <w:rPr>
                <w:rFonts w:ascii="Times New Roman" w:hAnsi="Times New Roman"/>
              </w:rPr>
              <w:t>риторий</w:t>
            </w:r>
          </w:p>
          <w:p w:rsidR="009D5FB4" w:rsidRPr="008E2F38" w:rsidRDefault="009D5FB4" w:rsidP="009D5FB4">
            <w:pPr>
              <w:pStyle w:val="1b"/>
              <w:widowControl w:val="0"/>
              <w:tabs>
                <w:tab w:val="left" w:pos="1016"/>
              </w:tabs>
              <w:spacing w:after="0" w:line="240" w:lineRule="auto"/>
              <w:ind w:left="0"/>
              <w:rPr>
                <w:rFonts w:ascii="Times New Roman" w:hAnsi="Times New Roman" w:cs="Times New Roman"/>
              </w:rPr>
            </w:pPr>
          </w:p>
          <w:p w:rsidR="009D5FB4" w:rsidRPr="008E2F38" w:rsidRDefault="009D5FB4" w:rsidP="009D5FB4">
            <w:pPr>
              <w:pStyle w:val="1b"/>
              <w:widowControl w:val="0"/>
              <w:tabs>
                <w:tab w:val="left" w:pos="1016"/>
              </w:tabs>
              <w:spacing w:after="0" w:line="240" w:lineRule="auto"/>
              <w:ind w:left="0"/>
              <w:rPr>
                <w:rFonts w:ascii="Times New Roman" w:hAnsi="Times New Roman" w:cs="Times New Roman"/>
              </w:rPr>
            </w:pPr>
            <w:r w:rsidRPr="008E2F38">
              <w:rPr>
                <w:rFonts w:ascii="Times New Roman" w:hAnsi="Times New Roman" w:cs="Times New Roman"/>
              </w:rPr>
              <w:t>Обслуживание авт</w:t>
            </w:r>
            <w:r w:rsidRPr="008E2F38">
              <w:rPr>
                <w:rFonts w:ascii="Times New Roman" w:hAnsi="Times New Roman" w:cs="Times New Roman"/>
              </w:rPr>
              <w:t>о</w:t>
            </w:r>
            <w:r w:rsidRPr="008E2F38">
              <w:rPr>
                <w:rFonts w:ascii="Times New Roman" w:hAnsi="Times New Roman" w:cs="Times New Roman"/>
              </w:rPr>
              <w:t>транспорта</w:t>
            </w:r>
          </w:p>
          <w:p w:rsidR="009D5FB4" w:rsidRPr="008E2F38" w:rsidRDefault="009D5FB4" w:rsidP="009D5FB4">
            <w:pPr>
              <w:pStyle w:val="1b"/>
              <w:widowControl w:val="0"/>
              <w:tabs>
                <w:tab w:val="left" w:pos="1016"/>
              </w:tabs>
              <w:spacing w:after="0" w:line="240" w:lineRule="auto"/>
              <w:ind w:left="0"/>
              <w:rPr>
                <w:rFonts w:ascii="Times New Roman" w:hAnsi="Times New Roman" w:cs="Times New Roman"/>
              </w:rPr>
            </w:pPr>
          </w:p>
          <w:p w:rsidR="009D5FB4" w:rsidRPr="008E2F38" w:rsidRDefault="009D5FB4" w:rsidP="009D5FB4">
            <w:pPr>
              <w:pStyle w:val="1b"/>
              <w:widowControl w:val="0"/>
              <w:tabs>
                <w:tab w:val="left" w:pos="1016"/>
              </w:tabs>
              <w:spacing w:after="0" w:line="240" w:lineRule="auto"/>
              <w:ind w:left="0"/>
              <w:rPr>
                <w:rFonts w:ascii="Times New Roman" w:hAnsi="Times New Roman" w:cs="Times New Roman"/>
              </w:rPr>
            </w:pPr>
            <w:r w:rsidRPr="008E2F38">
              <w:rPr>
                <w:rFonts w:ascii="Times New Roman" w:hAnsi="Times New Roman" w:cs="Times New Roman"/>
              </w:rPr>
              <w:t>Объекты придорожного сервиса</w:t>
            </w:r>
          </w:p>
          <w:p w:rsidR="009D5FB4" w:rsidRPr="008E2F38" w:rsidRDefault="009D5FB4" w:rsidP="009D5FB4">
            <w:pPr>
              <w:pStyle w:val="1b"/>
              <w:widowControl w:val="0"/>
              <w:tabs>
                <w:tab w:val="left" w:pos="1016"/>
              </w:tabs>
              <w:spacing w:after="0" w:line="240" w:lineRule="auto"/>
              <w:ind w:left="0"/>
              <w:rPr>
                <w:rFonts w:ascii="Times New Roman" w:hAnsi="Times New Roman" w:cs="Times New Roman"/>
              </w:rPr>
            </w:pPr>
            <w:r w:rsidRPr="008E2F38">
              <w:rPr>
                <w:rFonts w:ascii="Times New Roman" w:hAnsi="Times New Roman" w:cs="Times New Roman"/>
              </w:rPr>
              <w:t>Связь</w:t>
            </w:r>
          </w:p>
        </w:tc>
        <w:tc>
          <w:tcPr>
            <w:tcW w:w="375" w:type="pct"/>
            <w:vMerge w:val="restart"/>
          </w:tcPr>
          <w:p w:rsidR="009D5FB4" w:rsidRPr="008E2F38" w:rsidRDefault="009D5FB4" w:rsidP="009D5FB4">
            <w:pPr>
              <w:spacing w:after="0" w:line="240" w:lineRule="auto"/>
              <w:contextualSpacing/>
              <w:jc w:val="center"/>
              <w:rPr>
                <w:rFonts w:ascii="Times New Roman" w:hAnsi="Times New Roman"/>
              </w:rPr>
            </w:pPr>
            <w:r w:rsidRPr="008E2F38">
              <w:rPr>
                <w:rFonts w:ascii="Times New Roman" w:hAnsi="Times New Roman"/>
              </w:rPr>
              <w:lastRenderedPageBreak/>
              <w:t>7.2</w:t>
            </w:r>
          </w:p>
          <w:p w:rsidR="009D5FB4" w:rsidRPr="008E2F38" w:rsidRDefault="009D5FB4" w:rsidP="009D5FB4">
            <w:pPr>
              <w:spacing w:after="0" w:line="240" w:lineRule="auto"/>
              <w:contextualSpacing/>
              <w:jc w:val="center"/>
              <w:rPr>
                <w:rFonts w:ascii="Times New Roman" w:hAnsi="Times New Roman"/>
              </w:rPr>
            </w:pPr>
          </w:p>
          <w:p w:rsidR="009D5FB4" w:rsidRDefault="009D5FB4" w:rsidP="009D5FB4">
            <w:pPr>
              <w:spacing w:after="0" w:line="240" w:lineRule="auto"/>
              <w:contextualSpacing/>
              <w:jc w:val="center"/>
              <w:rPr>
                <w:rFonts w:ascii="Times New Roman" w:hAnsi="Times New Roman"/>
                <w:lang w:val="en-US"/>
              </w:rPr>
            </w:pPr>
          </w:p>
          <w:p w:rsidR="009D5FB4" w:rsidRPr="008E2F38" w:rsidRDefault="009D5FB4" w:rsidP="009D5FB4">
            <w:pPr>
              <w:spacing w:after="0" w:line="240" w:lineRule="auto"/>
              <w:contextualSpacing/>
              <w:jc w:val="center"/>
              <w:rPr>
                <w:rFonts w:ascii="Times New Roman" w:hAnsi="Times New Roman"/>
              </w:rPr>
            </w:pPr>
            <w:r w:rsidRPr="008E2F38">
              <w:rPr>
                <w:rFonts w:ascii="Times New Roman" w:hAnsi="Times New Roman"/>
              </w:rPr>
              <w:t>7.1</w:t>
            </w:r>
          </w:p>
          <w:p w:rsidR="009D5FB4" w:rsidRPr="008E2F38" w:rsidRDefault="009D5FB4" w:rsidP="009D5FB4">
            <w:pPr>
              <w:spacing w:after="0" w:line="240" w:lineRule="auto"/>
              <w:contextualSpacing/>
              <w:jc w:val="center"/>
              <w:rPr>
                <w:rFonts w:ascii="Times New Roman" w:hAnsi="Times New Roman"/>
              </w:rPr>
            </w:pPr>
          </w:p>
          <w:p w:rsidR="009D5FB4" w:rsidRPr="008E2F38" w:rsidRDefault="009D5FB4" w:rsidP="009D5FB4">
            <w:pPr>
              <w:spacing w:after="0" w:line="240" w:lineRule="auto"/>
              <w:contextualSpacing/>
              <w:jc w:val="center"/>
              <w:rPr>
                <w:rFonts w:ascii="Times New Roman" w:hAnsi="Times New Roman"/>
              </w:rPr>
            </w:pPr>
          </w:p>
          <w:p w:rsidR="009D5FB4" w:rsidRPr="008E2F38" w:rsidRDefault="009D5FB4" w:rsidP="009D5FB4">
            <w:pPr>
              <w:spacing w:after="0" w:line="240" w:lineRule="auto"/>
              <w:contextualSpacing/>
              <w:jc w:val="center"/>
              <w:rPr>
                <w:rFonts w:ascii="Times New Roman" w:hAnsi="Times New Roman"/>
              </w:rPr>
            </w:pPr>
            <w:r w:rsidRPr="008E2F38">
              <w:rPr>
                <w:rFonts w:ascii="Times New Roman" w:hAnsi="Times New Roman"/>
              </w:rPr>
              <w:lastRenderedPageBreak/>
              <w:t>7.5</w:t>
            </w:r>
          </w:p>
          <w:p w:rsidR="009D5FB4" w:rsidRPr="008E2F38" w:rsidRDefault="009D5FB4" w:rsidP="009D5FB4">
            <w:pPr>
              <w:spacing w:after="0" w:line="240" w:lineRule="auto"/>
              <w:contextualSpacing/>
              <w:jc w:val="center"/>
              <w:rPr>
                <w:rFonts w:ascii="Times New Roman" w:hAnsi="Times New Roman"/>
              </w:rPr>
            </w:pPr>
          </w:p>
          <w:p w:rsidR="009D5FB4" w:rsidRDefault="009D5FB4" w:rsidP="009D5FB4">
            <w:pPr>
              <w:spacing w:after="0" w:line="240" w:lineRule="auto"/>
              <w:contextualSpacing/>
              <w:jc w:val="center"/>
              <w:rPr>
                <w:rFonts w:ascii="Times New Roman" w:hAnsi="Times New Roman"/>
                <w:lang w:val="en-US"/>
              </w:rPr>
            </w:pPr>
          </w:p>
          <w:p w:rsidR="009D5FB4" w:rsidRPr="008E2F38" w:rsidRDefault="009D5FB4" w:rsidP="009D5FB4">
            <w:pPr>
              <w:spacing w:after="0" w:line="240" w:lineRule="auto"/>
              <w:contextualSpacing/>
              <w:jc w:val="center"/>
              <w:rPr>
                <w:rFonts w:ascii="Times New Roman" w:hAnsi="Times New Roman"/>
              </w:rPr>
            </w:pPr>
            <w:r w:rsidRPr="008E2F38">
              <w:rPr>
                <w:rFonts w:ascii="Times New Roman" w:hAnsi="Times New Roman"/>
              </w:rPr>
              <w:t>12.1</w:t>
            </w:r>
          </w:p>
          <w:p w:rsidR="009D5FB4" w:rsidRPr="008E2F38" w:rsidRDefault="009D5FB4" w:rsidP="009D5FB4">
            <w:pPr>
              <w:spacing w:after="0" w:line="240" w:lineRule="auto"/>
              <w:contextualSpacing/>
              <w:jc w:val="center"/>
              <w:rPr>
                <w:rFonts w:ascii="Times New Roman" w:hAnsi="Times New Roman"/>
              </w:rPr>
            </w:pPr>
            <w:r w:rsidRPr="008E2F38">
              <w:rPr>
                <w:rFonts w:ascii="Times New Roman" w:hAnsi="Times New Roman"/>
              </w:rPr>
              <w:t>12.2</w:t>
            </w:r>
          </w:p>
          <w:p w:rsidR="009D5FB4" w:rsidRPr="008E2F38" w:rsidRDefault="009D5FB4" w:rsidP="009D5FB4">
            <w:pPr>
              <w:spacing w:after="0" w:line="240" w:lineRule="auto"/>
              <w:contextualSpacing/>
              <w:jc w:val="center"/>
              <w:rPr>
                <w:rFonts w:ascii="Times New Roman" w:hAnsi="Times New Roman"/>
              </w:rPr>
            </w:pPr>
          </w:p>
          <w:p w:rsidR="009D5FB4" w:rsidRPr="008E2F38" w:rsidRDefault="009D5FB4" w:rsidP="009D5FB4">
            <w:pPr>
              <w:spacing w:after="0" w:line="240" w:lineRule="auto"/>
              <w:contextualSpacing/>
              <w:jc w:val="center"/>
              <w:rPr>
                <w:rFonts w:ascii="Times New Roman" w:hAnsi="Times New Roman"/>
              </w:rPr>
            </w:pPr>
            <w:r w:rsidRPr="008E2F38">
              <w:rPr>
                <w:rFonts w:ascii="Times New Roman" w:hAnsi="Times New Roman"/>
              </w:rPr>
              <w:t>12.3</w:t>
            </w:r>
          </w:p>
          <w:p w:rsidR="009D5FB4" w:rsidRPr="008E2F38" w:rsidRDefault="009D5FB4" w:rsidP="009D5FB4">
            <w:pPr>
              <w:spacing w:after="0" w:line="240" w:lineRule="auto"/>
              <w:contextualSpacing/>
              <w:jc w:val="center"/>
              <w:rPr>
                <w:rFonts w:ascii="Times New Roman" w:hAnsi="Times New Roman"/>
              </w:rPr>
            </w:pPr>
          </w:p>
          <w:p w:rsidR="009D5FB4" w:rsidRPr="008E2F38" w:rsidRDefault="009D5FB4" w:rsidP="009D5FB4">
            <w:pPr>
              <w:spacing w:after="0" w:line="240" w:lineRule="auto"/>
              <w:contextualSpacing/>
              <w:jc w:val="center"/>
              <w:rPr>
                <w:rFonts w:ascii="Times New Roman" w:hAnsi="Times New Roman"/>
              </w:rPr>
            </w:pPr>
            <w:r w:rsidRPr="008E2F38">
              <w:rPr>
                <w:rFonts w:ascii="Times New Roman" w:hAnsi="Times New Roman"/>
              </w:rPr>
              <w:t>11.0</w:t>
            </w:r>
          </w:p>
          <w:p w:rsidR="009D5FB4" w:rsidRPr="008E2F38" w:rsidRDefault="009D5FB4" w:rsidP="009D5FB4">
            <w:pPr>
              <w:spacing w:after="0" w:line="240" w:lineRule="auto"/>
              <w:contextualSpacing/>
              <w:jc w:val="center"/>
              <w:rPr>
                <w:rFonts w:ascii="Times New Roman" w:hAnsi="Times New Roman"/>
              </w:rPr>
            </w:pPr>
            <w:r w:rsidRPr="008E2F38">
              <w:rPr>
                <w:rFonts w:ascii="Times New Roman" w:hAnsi="Times New Roman"/>
              </w:rPr>
              <w:t>3.1</w:t>
            </w:r>
          </w:p>
          <w:p w:rsidR="009D5FB4" w:rsidRPr="008E2F38" w:rsidRDefault="009D5FB4" w:rsidP="009D5FB4">
            <w:pPr>
              <w:spacing w:after="0" w:line="240" w:lineRule="auto"/>
              <w:contextualSpacing/>
              <w:jc w:val="center"/>
              <w:rPr>
                <w:rFonts w:ascii="Times New Roman" w:hAnsi="Times New Roman"/>
              </w:rPr>
            </w:pPr>
          </w:p>
          <w:p w:rsidR="009D5FB4" w:rsidRPr="008E2F38" w:rsidRDefault="009D5FB4" w:rsidP="009D5FB4">
            <w:pPr>
              <w:spacing w:after="0" w:line="240" w:lineRule="auto"/>
              <w:contextualSpacing/>
              <w:jc w:val="center"/>
              <w:rPr>
                <w:rFonts w:ascii="Times New Roman" w:hAnsi="Times New Roman"/>
              </w:rPr>
            </w:pPr>
            <w:r w:rsidRPr="008E2F38">
              <w:rPr>
                <w:rFonts w:ascii="Times New Roman" w:hAnsi="Times New Roman"/>
              </w:rPr>
              <w:t>6.9</w:t>
            </w:r>
          </w:p>
          <w:p w:rsidR="009D5FB4" w:rsidRPr="008E2F38" w:rsidRDefault="009D5FB4" w:rsidP="009D5FB4">
            <w:pPr>
              <w:spacing w:after="0" w:line="240" w:lineRule="auto"/>
              <w:contextualSpacing/>
              <w:jc w:val="center"/>
              <w:rPr>
                <w:rFonts w:ascii="Times New Roman" w:hAnsi="Times New Roman"/>
              </w:rPr>
            </w:pPr>
            <w:r w:rsidRPr="008E2F38">
              <w:rPr>
                <w:rFonts w:ascii="Times New Roman" w:hAnsi="Times New Roman"/>
              </w:rPr>
              <w:t>3.10</w:t>
            </w:r>
          </w:p>
          <w:p w:rsidR="009D5FB4" w:rsidRPr="008E2F38" w:rsidRDefault="009D5FB4" w:rsidP="009D5FB4">
            <w:pPr>
              <w:spacing w:after="0" w:line="240" w:lineRule="auto"/>
              <w:contextualSpacing/>
              <w:jc w:val="center"/>
              <w:rPr>
                <w:rFonts w:ascii="Times New Roman" w:hAnsi="Times New Roman"/>
              </w:rPr>
            </w:pPr>
          </w:p>
          <w:p w:rsidR="004A4EDF" w:rsidRDefault="004A4EDF" w:rsidP="009D5FB4">
            <w:pPr>
              <w:spacing w:after="0" w:line="240" w:lineRule="auto"/>
              <w:contextualSpacing/>
              <w:jc w:val="center"/>
              <w:rPr>
                <w:rFonts w:ascii="Times New Roman" w:hAnsi="Times New Roman"/>
              </w:rPr>
            </w:pPr>
          </w:p>
          <w:p w:rsidR="009D5FB4" w:rsidRPr="008E2F38" w:rsidRDefault="009D5FB4" w:rsidP="009D5FB4">
            <w:pPr>
              <w:spacing w:after="0" w:line="240" w:lineRule="auto"/>
              <w:contextualSpacing/>
              <w:jc w:val="center"/>
              <w:rPr>
                <w:rFonts w:ascii="Times New Roman" w:hAnsi="Times New Roman"/>
              </w:rPr>
            </w:pPr>
            <w:r w:rsidRPr="008E2F38">
              <w:rPr>
                <w:rFonts w:ascii="Times New Roman" w:hAnsi="Times New Roman"/>
              </w:rPr>
              <w:t>9.1</w:t>
            </w:r>
          </w:p>
          <w:p w:rsidR="009D5FB4" w:rsidRPr="008E2F38" w:rsidRDefault="009D5FB4" w:rsidP="009D5FB4">
            <w:pPr>
              <w:spacing w:after="0" w:line="240" w:lineRule="auto"/>
              <w:contextualSpacing/>
              <w:jc w:val="center"/>
              <w:rPr>
                <w:rFonts w:ascii="Times New Roman" w:hAnsi="Times New Roman"/>
              </w:rPr>
            </w:pPr>
          </w:p>
          <w:p w:rsidR="009D5FB4" w:rsidRDefault="009D5FB4" w:rsidP="009D5FB4">
            <w:pPr>
              <w:spacing w:after="0" w:line="240" w:lineRule="auto"/>
              <w:contextualSpacing/>
              <w:jc w:val="center"/>
              <w:rPr>
                <w:rFonts w:ascii="Times New Roman" w:hAnsi="Times New Roman"/>
              </w:rPr>
            </w:pPr>
          </w:p>
          <w:p w:rsidR="009D5FB4" w:rsidRPr="008E2F38" w:rsidRDefault="009D5FB4" w:rsidP="009D5FB4">
            <w:pPr>
              <w:spacing w:after="0" w:line="240" w:lineRule="auto"/>
              <w:contextualSpacing/>
              <w:jc w:val="center"/>
              <w:rPr>
                <w:rFonts w:ascii="Times New Roman" w:hAnsi="Times New Roman"/>
              </w:rPr>
            </w:pPr>
            <w:r w:rsidRPr="008E2F38">
              <w:rPr>
                <w:rFonts w:ascii="Times New Roman" w:hAnsi="Times New Roman"/>
              </w:rPr>
              <w:t>4.9</w:t>
            </w:r>
          </w:p>
          <w:p w:rsidR="009D5FB4" w:rsidRPr="008E2F38" w:rsidRDefault="009D5FB4" w:rsidP="009D5FB4">
            <w:pPr>
              <w:spacing w:after="0" w:line="240" w:lineRule="auto"/>
              <w:contextualSpacing/>
              <w:jc w:val="center"/>
              <w:rPr>
                <w:rFonts w:ascii="Times New Roman" w:hAnsi="Times New Roman"/>
              </w:rPr>
            </w:pPr>
          </w:p>
          <w:p w:rsidR="009D5FB4" w:rsidRPr="008E2F38" w:rsidRDefault="009D5FB4" w:rsidP="009D5FB4">
            <w:pPr>
              <w:spacing w:after="0" w:line="240" w:lineRule="auto"/>
              <w:contextualSpacing/>
              <w:jc w:val="center"/>
              <w:rPr>
                <w:rFonts w:ascii="Times New Roman" w:hAnsi="Times New Roman"/>
              </w:rPr>
            </w:pPr>
          </w:p>
          <w:p w:rsidR="009D5FB4" w:rsidRPr="008E2F38" w:rsidRDefault="009D5FB4" w:rsidP="009D5FB4">
            <w:pPr>
              <w:spacing w:after="0" w:line="240" w:lineRule="auto"/>
              <w:contextualSpacing/>
              <w:rPr>
                <w:rFonts w:ascii="Times New Roman" w:hAnsi="Times New Roman"/>
              </w:rPr>
            </w:pPr>
            <w:r w:rsidRPr="008E2F38">
              <w:rPr>
                <w:rFonts w:ascii="Times New Roman" w:hAnsi="Times New Roman"/>
              </w:rPr>
              <w:t>4.9.1</w:t>
            </w:r>
          </w:p>
          <w:p w:rsidR="009D5FB4" w:rsidRPr="008E2F38" w:rsidRDefault="009D5FB4" w:rsidP="009D5FB4">
            <w:pPr>
              <w:spacing w:after="0" w:line="240" w:lineRule="auto"/>
              <w:contextualSpacing/>
              <w:jc w:val="center"/>
              <w:rPr>
                <w:rFonts w:ascii="Times New Roman" w:hAnsi="Times New Roman"/>
              </w:rPr>
            </w:pPr>
          </w:p>
          <w:p w:rsidR="009D5FB4" w:rsidRPr="008E2F38" w:rsidRDefault="009D5FB4" w:rsidP="009D5FB4">
            <w:pPr>
              <w:spacing w:after="0" w:line="240" w:lineRule="auto"/>
              <w:contextualSpacing/>
              <w:rPr>
                <w:rFonts w:ascii="Times New Roman" w:hAnsi="Times New Roman"/>
              </w:rPr>
            </w:pPr>
            <w:r w:rsidRPr="008E2F38">
              <w:rPr>
                <w:rFonts w:ascii="Times New Roman" w:hAnsi="Times New Roman"/>
              </w:rPr>
              <w:t>6.8</w:t>
            </w:r>
          </w:p>
        </w:tc>
      </w:tr>
      <w:tr w:rsidR="009D5FB4" w:rsidRPr="008E2F38" w:rsidTr="004A4EDF">
        <w:trPr>
          <w:trHeight w:val="1437"/>
        </w:trPr>
        <w:tc>
          <w:tcPr>
            <w:tcW w:w="404" w:type="pct"/>
            <w:gridSpan w:val="2"/>
          </w:tcPr>
          <w:p w:rsidR="009D5FB4" w:rsidRPr="008E2F38" w:rsidRDefault="009D5FB4" w:rsidP="009D5FB4">
            <w:pPr>
              <w:spacing w:after="0" w:line="240" w:lineRule="auto"/>
              <w:contextualSpacing/>
              <w:rPr>
                <w:rFonts w:ascii="Times New Roman" w:hAnsi="Times New Roman"/>
              </w:rPr>
            </w:pPr>
            <w:r w:rsidRPr="008E2F38">
              <w:rPr>
                <w:rFonts w:ascii="Times New Roman" w:hAnsi="Times New Roman"/>
              </w:rPr>
              <w:lastRenderedPageBreak/>
              <w:t>СхП</w:t>
            </w:r>
            <w:proofErr w:type="gramStart"/>
            <w:r w:rsidRPr="008E2F38">
              <w:rPr>
                <w:rFonts w:ascii="Times New Roman" w:hAnsi="Times New Roman"/>
              </w:rPr>
              <w:t>1</w:t>
            </w:r>
            <w:proofErr w:type="gramEnd"/>
          </w:p>
        </w:tc>
        <w:tc>
          <w:tcPr>
            <w:tcW w:w="966" w:type="pct"/>
            <w:gridSpan w:val="2"/>
          </w:tcPr>
          <w:p w:rsidR="009D5FB4" w:rsidRPr="008E2F38" w:rsidRDefault="009D5FB4" w:rsidP="009D5FB4">
            <w:pPr>
              <w:spacing w:after="0" w:line="240" w:lineRule="auto"/>
              <w:ind w:firstLine="29"/>
              <w:contextualSpacing/>
              <w:rPr>
                <w:rFonts w:ascii="Times New Roman" w:hAnsi="Times New Roman"/>
              </w:rPr>
            </w:pPr>
            <w:r w:rsidRPr="008E2F38">
              <w:rPr>
                <w:rFonts w:ascii="Times New Roman" w:hAnsi="Times New Roman"/>
              </w:rPr>
              <w:t>Территория сел</w:t>
            </w:r>
            <w:r w:rsidRPr="008E2F38">
              <w:rPr>
                <w:rFonts w:ascii="Times New Roman" w:hAnsi="Times New Roman"/>
              </w:rPr>
              <w:t>ь</w:t>
            </w:r>
            <w:r w:rsidRPr="008E2F38">
              <w:rPr>
                <w:rFonts w:ascii="Times New Roman" w:hAnsi="Times New Roman"/>
              </w:rPr>
              <w:t>скохозяйственных предприятий</w:t>
            </w:r>
          </w:p>
        </w:tc>
        <w:tc>
          <w:tcPr>
            <w:tcW w:w="1581" w:type="pct"/>
            <w:gridSpan w:val="2"/>
          </w:tcPr>
          <w:p w:rsidR="009D5FB4" w:rsidRPr="008E2F38" w:rsidRDefault="009D5FB4" w:rsidP="009D5FB4">
            <w:pPr>
              <w:pStyle w:val="1b"/>
              <w:widowControl w:val="0"/>
              <w:spacing w:after="0" w:line="240" w:lineRule="auto"/>
              <w:ind w:left="0"/>
              <w:rPr>
                <w:rFonts w:ascii="Times New Roman" w:hAnsi="Times New Roman" w:cs="Times New Roman"/>
              </w:rPr>
            </w:pPr>
            <w:r w:rsidRPr="008E2F38">
              <w:rPr>
                <w:rFonts w:ascii="Times New Roman" w:hAnsi="Times New Roman" w:cs="Times New Roman"/>
              </w:rPr>
              <w:t>Животноводство-скотоводство</w:t>
            </w:r>
          </w:p>
          <w:p w:rsidR="009D5FB4" w:rsidRPr="008E2F38" w:rsidRDefault="009D5FB4" w:rsidP="009D5FB4">
            <w:pPr>
              <w:pStyle w:val="1b"/>
              <w:widowControl w:val="0"/>
              <w:spacing w:after="0" w:line="240" w:lineRule="auto"/>
              <w:ind w:left="0"/>
              <w:rPr>
                <w:rFonts w:ascii="Times New Roman" w:hAnsi="Times New Roman" w:cs="Times New Roman"/>
              </w:rPr>
            </w:pPr>
          </w:p>
          <w:p w:rsidR="009D5FB4" w:rsidRPr="008E2F38" w:rsidRDefault="009D5FB4" w:rsidP="009D5FB4">
            <w:pPr>
              <w:spacing w:after="0" w:line="240" w:lineRule="auto"/>
              <w:contextualSpacing/>
              <w:rPr>
                <w:rFonts w:ascii="Times New Roman" w:hAnsi="Times New Roman"/>
              </w:rPr>
            </w:pPr>
          </w:p>
        </w:tc>
        <w:tc>
          <w:tcPr>
            <w:tcW w:w="353" w:type="pct"/>
          </w:tcPr>
          <w:p w:rsidR="009D5FB4" w:rsidRPr="008E2F38" w:rsidRDefault="009D5FB4" w:rsidP="009D5FB4">
            <w:pPr>
              <w:spacing w:after="0" w:line="240" w:lineRule="auto"/>
              <w:contextualSpacing/>
              <w:rPr>
                <w:rFonts w:ascii="Times New Roman" w:hAnsi="Times New Roman"/>
              </w:rPr>
            </w:pPr>
            <w:r w:rsidRPr="008E2F38">
              <w:rPr>
                <w:rFonts w:ascii="Times New Roman" w:hAnsi="Times New Roman"/>
              </w:rPr>
              <w:t>1.8</w:t>
            </w:r>
          </w:p>
          <w:p w:rsidR="009D5FB4" w:rsidRPr="008E2F38" w:rsidRDefault="009D5FB4" w:rsidP="009D5FB4">
            <w:pPr>
              <w:spacing w:after="0" w:line="240" w:lineRule="auto"/>
              <w:contextualSpacing/>
              <w:jc w:val="center"/>
              <w:rPr>
                <w:rFonts w:ascii="Times New Roman" w:hAnsi="Times New Roman"/>
              </w:rPr>
            </w:pPr>
          </w:p>
        </w:tc>
        <w:tc>
          <w:tcPr>
            <w:tcW w:w="1321" w:type="pct"/>
            <w:vMerge/>
          </w:tcPr>
          <w:p w:rsidR="009D5FB4" w:rsidRPr="008E2F38" w:rsidRDefault="009D5FB4" w:rsidP="009D5FB4">
            <w:pPr>
              <w:pStyle w:val="1b"/>
              <w:widowControl w:val="0"/>
              <w:tabs>
                <w:tab w:val="left" w:pos="1016"/>
              </w:tabs>
              <w:spacing w:after="0" w:line="240" w:lineRule="auto"/>
              <w:ind w:left="0"/>
              <w:jc w:val="center"/>
              <w:rPr>
                <w:rFonts w:ascii="Times New Roman" w:hAnsi="Times New Roman" w:cs="Times New Roman"/>
              </w:rPr>
            </w:pPr>
          </w:p>
        </w:tc>
        <w:tc>
          <w:tcPr>
            <w:tcW w:w="375" w:type="pct"/>
            <w:vMerge/>
          </w:tcPr>
          <w:p w:rsidR="009D5FB4" w:rsidRPr="008E2F38" w:rsidRDefault="009D5FB4" w:rsidP="009D5FB4">
            <w:pPr>
              <w:spacing w:after="0" w:line="240" w:lineRule="auto"/>
              <w:contextualSpacing/>
              <w:jc w:val="center"/>
              <w:rPr>
                <w:rFonts w:ascii="Times New Roman" w:hAnsi="Times New Roman"/>
              </w:rPr>
            </w:pPr>
          </w:p>
        </w:tc>
      </w:tr>
      <w:tr w:rsidR="009D5FB4" w:rsidRPr="008E2F38" w:rsidTr="004A4EDF">
        <w:trPr>
          <w:trHeight w:val="1768"/>
        </w:trPr>
        <w:tc>
          <w:tcPr>
            <w:tcW w:w="404" w:type="pct"/>
            <w:gridSpan w:val="2"/>
          </w:tcPr>
          <w:p w:rsidR="009D5FB4" w:rsidRPr="008E2F38" w:rsidRDefault="009D5FB4" w:rsidP="009D5FB4">
            <w:pPr>
              <w:spacing w:after="0" w:line="240" w:lineRule="auto"/>
              <w:contextualSpacing/>
              <w:rPr>
                <w:rFonts w:ascii="Times New Roman" w:hAnsi="Times New Roman"/>
              </w:rPr>
            </w:pPr>
            <w:proofErr w:type="spellStart"/>
            <w:r w:rsidRPr="008E2F38">
              <w:rPr>
                <w:rFonts w:ascii="Times New Roman" w:hAnsi="Times New Roman"/>
              </w:rPr>
              <w:lastRenderedPageBreak/>
              <w:t>СхПх</w:t>
            </w:r>
            <w:proofErr w:type="spellEnd"/>
          </w:p>
        </w:tc>
        <w:tc>
          <w:tcPr>
            <w:tcW w:w="966" w:type="pct"/>
            <w:gridSpan w:val="2"/>
          </w:tcPr>
          <w:p w:rsidR="009D5FB4" w:rsidRPr="008E2F38" w:rsidRDefault="009D5FB4" w:rsidP="009D5FB4">
            <w:pPr>
              <w:spacing w:after="0" w:line="240" w:lineRule="auto"/>
              <w:contextualSpacing/>
              <w:rPr>
                <w:rFonts w:ascii="Times New Roman" w:hAnsi="Times New Roman"/>
              </w:rPr>
            </w:pPr>
            <w:r>
              <w:rPr>
                <w:rFonts w:ascii="Times New Roman" w:hAnsi="Times New Roman"/>
              </w:rPr>
              <w:t xml:space="preserve">Территория </w:t>
            </w:r>
            <w:r w:rsidRPr="008E2F38">
              <w:rPr>
                <w:rFonts w:ascii="Times New Roman" w:hAnsi="Times New Roman"/>
              </w:rPr>
              <w:t>сел</w:t>
            </w:r>
            <w:r w:rsidRPr="008E2F38">
              <w:rPr>
                <w:rFonts w:ascii="Times New Roman" w:hAnsi="Times New Roman"/>
              </w:rPr>
              <w:t>ь</w:t>
            </w:r>
            <w:r w:rsidRPr="008E2F38">
              <w:rPr>
                <w:rFonts w:ascii="Times New Roman" w:hAnsi="Times New Roman"/>
              </w:rPr>
              <w:t>скохозяйственных предприятий</w:t>
            </w:r>
          </w:p>
        </w:tc>
        <w:tc>
          <w:tcPr>
            <w:tcW w:w="1581" w:type="pct"/>
            <w:gridSpan w:val="2"/>
          </w:tcPr>
          <w:p w:rsidR="009D5FB4" w:rsidRPr="008E2F38" w:rsidRDefault="009D5FB4" w:rsidP="009D5FB4">
            <w:pPr>
              <w:spacing w:after="0" w:line="240" w:lineRule="auto"/>
              <w:contextualSpacing/>
              <w:rPr>
                <w:rFonts w:ascii="Times New Roman" w:hAnsi="Times New Roman"/>
              </w:rPr>
            </w:pPr>
            <w:r w:rsidRPr="008E2F38">
              <w:rPr>
                <w:rFonts w:ascii="Times New Roman" w:hAnsi="Times New Roman"/>
              </w:rPr>
              <w:t>Научное обеспечение сельск</w:t>
            </w:r>
            <w:r w:rsidRPr="008E2F38">
              <w:rPr>
                <w:rFonts w:ascii="Times New Roman" w:hAnsi="Times New Roman"/>
              </w:rPr>
              <w:t>о</w:t>
            </w:r>
            <w:r w:rsidRPr="008E2F38">
              <w:rPr>
                <w:rFonts w:ascii="Times New Roman" w:hAnsi="Times New Roman"/>
              </w:rPr>
              <w:t>го хозяйства</w:t>
            </w:r>
          </w:p>
          <w:p w:rsidR="009D5FB4" w:rsidRPr="008E2F38" w:rsidRDefault="009D5FB4" w:rsidP="009D5FB4">
            <w:pPr>
              <w:spacing w:after="0" w:line="240" w:lineRule="auto"/>
              <w:contextualSpacing/>
              <w:rPr>
                <w:rFonts w:ascii="Times New Roman" w:hAnsi="Times New Roman"/>
              </w:rPr>
            </w:pPr>
            <w:r w:rsidRPr="008E2F38">
              <w:rPr>
                <w:rFonts w:ascii="Times New Roman" w:hAnsi="Times New Roman"/>
              </w:rPr>
              <w:t>Хранение и переработка сел</w:t>
            </w:r>
            <w:r w:rsidRPr="008E2F38">
              <w:rPr>
                <w:rFonts w:ascii="Times New Roman" w:hAnsi="Times New Roman"/>
              </w:rPr>
              <w:t>ь</w:t>
            </w:r>
            <w:r w:rsidRPr="008E2F38">
              <w:rPr>
                <w:rFonts w:ascii="Times New Roman" w:hAnsi="Times New Roman"/>
              </w:rPr>
              <w:t>скохозяйственной продукции</w:t>
            </w:r>
          </w:p>
          <w:p w:rsidR="009D5FB4" w:rsidRPr="008E2F38" w:rsidRDefault="009D5FB4" w:rsidP="009D5FB4">
            <w:pPr>
              <w:spacing w:after="0" w:line="240" w:lineRule="auto"/>
              <w:contextualSpacing/>
              <w:rPr>
                <w:rFonts w:ascii="Times New Roman" w:hAnsi="Times New Roman"/>
              </w:rPr>
            </w:pPr>
            <w:r w:rsidRPr="008E2F38">
              <w:rPr>
                <w:rFonts w:ascii="Times New Roman" w:hAnsi="Times New Roman"/>
              </w:rPr>
              <w:t>Питомники</w:t>
            </w:r>
          </w:p>
        </w:tc>
        <w:tc>
          <w:tcPr>
            <w:tcW w:w="353" w:type="pct"/>
          </w:tcPr>
          <w:p w:rsidR="009D5FB4" w:rsidRPr="008E2F38" w:rsidRDefault="009D5FB4" w:rsidP="009D5FB4">
            <w:pPr>
              <w:spacing w:after="0" w:line="240" w:lineRule="auto"/>
              <w:contextualSpacing/>
              <w:rPr>
                <w:rFonts w:ascii="Times New Roman" w:hAnsi="Times New Roman"/>
              </w:rPr>
            </w:pPr>
            <w:r w:rsidRPr="008E2F38">
              <w:rPr>
                <w:rFonts w:ascii="Times New Roman" w:hAnsi="Times New Roman"/>
              </w:rPr>
              <w:t>1.14</w:t>
            </w:r>
          </w:p>
          <w:p w:rsidR="009D5FB4" w:rsidRPr="008E2F38" w:rsidRDefault="009D5FB4" w:rsidP="009D5FB4">
            <w:pPr>
              <w:spacing w:after="0" w:line="240" w:lineRule="auto"/>
              <w:contextualSpacing/>
              <w:jc w:val="center"/>
              <w:rPr>
                <w:rFonts w:ascii="Times New Roman" w:hAnsi="Times New Roman"/>
              </w:rPr>
            </w:pPr>
          </w:p>
          <w:p w:rsidR="009D5FB4" w:rsidRPr="008E2F38" w:rsidRDefault="009D5FB4" w:rsidP="009D5FB4">
            <w:pPr>
              <w:spacing w:after="0" w:line="240" w:lineRule="auto"/>
              <w:contextualSpacing/>
              <w:rPr>
                <w:rFonts w:ascii="Times New Roman" w:hAnsi="Times New Roman"/>
              </w:rPr>
            </w:pPr>
            <w:r w:rsidRPr="008E2F38">
              <w:rPr>
                <w:rFonts w:ascii="Times New Roman" w:hAnsi="Times New Roman"/>
              </w:rPr>
              <w:t>1.15</w:t>
            </w:r>
          </w:p>
          <w:p w:rsidR="009D5FB4" w:rsidRPr="008E2F38" w:rsidRDefault="009D5FB4" w:rsidP="009D5FB4">
            <w:pPr>
              <w:spacing w:after="0" w:line="240" w:lineRule="auto"/>
              <w:contextualSpacing/>
              <w:jc w:val="center"/>
              <w:rPr>
                <w:rFonts w:ascii="Times New Roman" w:hAnsi="Times New Roman"/>
              </w:rPr>
            </w:pPr>
          </w:p>
          <w:p w:rsidR="009D5FB4" w:rsidRPr="008E2F38" w:rsidRDefault="009D5FB4" w:rsidP="009D5FB4">
            <w:pPr>
              <w:spacing w:after="0" w:line="240" w:lineRule="auto"/>
              <w:contextualSpacing/>
              <w:rPr>
                <w:rFonts w:ascii="Times New Roman" w:hAnsi="Times New Roman"/>
              </w:rPr>
            </w:pPr>
            <w:r w:rsidRPr="008E2F38">
              <w:rPr>
                <w:rFonts w:ascii="Times New Roman" w:hAnsi="Times New Roman"/>
              </w:rPr>
              <w:t>1.17</w:t>
            </w:r>
          </w:p>
        </w:tc>
        <w:tc>
          <w:tcPr>
            <w:tcW w:w="1321" w:type="pct"/>
            <w:vMerge/>
          </w:tcPr>
          <w:p w:rsidR="009D5FB4" w:rsidRPr="008E2F38" w:rsidRDefault="009D5FB4" w:rsidP="009D5FB4">
            <w:pPr>
              <w:pStyle w:val="1b"/>
              <w:widowControl w:val="0"/>
              <w:tabs>
                <w:tab w:val="left" w:pos="1016"/>
              </w:tabs>
              <w:spacing w:after="0" w:line="240" w:lineRule="auto"/>
              <w:ind w:left="0"/>
              <w:jc w:val="center"/>
              <w:rPr>
                <w:rFonts w:ascii="Times New Roman" w:hAnsi="Times New Roman" w:cs="Times New Roman"/>
              </w:rPr>
            </w:pPr>
          </w:p>
        </w:tc>
        <w:tc>
          <w:tcPr>
            <w:tcW w:w="375" w:type="pct"/>
            <w:vMerge/>
          </w:tcPr>
          <w:p w:rsidR="009D5FB4" w:rsidRPr="008E2F38" w:rsidRDefault="009D5FB4" w:rsidP="009D5FB4">
            <w:pPr>
              <w:spacing w:after="0" w:line="240" w:lineRule="auto"/>
              <w:contextualSpacing/>
              <w:jc w:val="center"/>
              <w:rPr>
                <w:rFonts w:ascii="Times New Roman" w:hAnsi="Times New Roman"/>
              </w:rPr>
            </w:pPr>
          </w:p>
        </w:tc>
      </w:tr>
      <w:tr w:rsidR="009D5FB4" w:rsidRPr="008E2F38" w:rsidTr="009D5FB4">
        <w:trPr>
          <w:trHeight w:val="2747"/>
        </w:trPr>
        <w:tc>
          <w:tcPr>
            <w:tcW w:w="404" w:type="pct"/>
            <w:gridSpan w:val="2"/>
          </w:tcPr>
          <w:p w:rsidR="009D5FB4" w:rsidRPr="008E2F38" w:rsidRDefault="009D5FB4" w:rsidP="009D5FB4">
            <w:pPr>
              <w:spacing w:after="0" w:line="240" w:lineRule="auto"/>
              <w:contextualSpacing/>
              <w:rPr>
                <w:rFonts w:ascii="Times New Roman" w:hAnsi="Times New Roman"/>
              </w:rPr>
            </w:pPr>
            <w:proofErr w:type="spellStart"/>
            <w:r w:rsidRPr="008E2F38">
              <w:rPr>
                <w:rFonts w:ascii="Times New Roman" w:hAnsi="Times New Roman"/>
              </w:rPr>
              <w:t>СхПП</w:t>
            </w:r>
            <w:proofErr w:type="spellEnd"/>
          </w:p>
        </w:tc>
        <w:tc>
          <w:tcPr>
            <w:tcW w:w="966" w:type="pct"/>
            <w:gridSpan w:val="2"/>
          </w:tcPr>
          <w:p w:rsidR="009D5FB4" w:rsidRPr="008E2F38" w:rsidRDefault="009D5FB4" w:rsidP="009D5FB4">
            <w:pPr>
              <w:spacing w:after="0" w:line="240" w:lineRule="auto"/>
              <w:ind w:firstLine="29"/>
              <w:contextualSpacing/>
              <w:rPr>
                <w:rFonts w:ascii="Times New Roman" w:hAnsi="Times New Roman"/>
              </w:rPr>
            </w:pPr>
            <w:r w:rsidRPr="008E2F38">
              <w:rPr>
                <w:rFonts w:ascii="Times New Roman" w:hAnsi="Times New Roman"/>
              </w:rPr>
              <w:t>Территория сел</w:t>
            </w:r>
            <w:r w:rsidRPr="008E2F38">
              <w:rPr>
                <w:rFonts w:ascii="Times New Roman" w:hAnsi="Times New Roman"/>
              </w:rPr>
              <w:t>ь</w:t>
            </w:r>
            <w:r w:rsidRPr="008E2F38">
              <w:rPr>
                <w:rFonts w:ascii="Times New Roman" w:hAnsi="Times New Roman"/>
              </w:rPr>
              <w:t>скохозяйственных предприятий</w:t>
            </w:r>
          </w:p>
        </w:tc>
        <w:tc>
          <w:tcPr>
            <w:tcW w:w="1581" w:type="pct"/>
            <w:gridSpan w:val="2"/>
          </w:tcPr>
          <w:p w:rsidR="009D5FB4" w:rsidRPr="008E2F38" w:rsidRDefault="009D5FB4" w:rsidP="009D5FB4">
            <w:pPr>
              <w:spacing w:after="0" w:line="240" w:lineRule="auto"/>
              <w:contextualSpacing/>
              <w:rPr>
                <w:rFonts w:ascii="Times New Roman" w:hAnsi="Times New Roman"/>
              </w:rPr>
            </w:pPr>
            <w:r w:rsidRPr="008E2F38">
              <w:rPr>
                <w:rFonts w:ascii="Times New Roman" w:hAnsi="Times New Roman"/>
              </w:rPr>
              <w:t>Обеспечение сельскохозяйс</w:t>
            </w:r>
            <w:r w:rsidRPr="008E2F38">
              <w:rPr>
                <w:rFonts w:ascii="Times New Roman" w:hAnsi="Times New Roman"/>
              </w:rPr>
              <w:t>т</w:t>
            </w:r>
            <w:r w:rsidRPr="008E2F38">
              <w:rPr>
                <w:rFonts w:ascii="Times New Roman" w:hAnsi="Times New Roman"/>
              </w:rPr>
              <w:t>венного производства</w:t>
            </w:r>
          </w:p>
        </w:tc>
        <w:tc>
          <w:tcPr>
            <w:tcW w:w="353" w:type="pct"/>
          </w:tcPr>
          <w:p w:rsidR="009D5FB4" w:rsidRPr="008E2F38" w:rsidRDefault="009D5FB4" w:rsidP="009D5FB4">
            <w:pPr>
              <w:spacing w:after="0" w:line="240" w:lineRule="auto"/>
              <w:contextualSpacing/>
              <w:rPr>
                <w:rFonts w:ascii="Times New Roman" w:hAnsi="Times New Roman"/>
              </w:rPr>
            </w:pPr>
            <w:r w:rsidRPr="008E2F38">
              <w:rPr>
                <w:rFonts w:ascii="Times New Roman" w:hAnsi="Times New Roman"/>
              </w:rPr>
              <w:t>1.18</w:t>
            </w:r>
          </w:p>
        </w:tc>
        <w:tc>
          <w:tcPr>
            <w:tcW w:w="1321" w:type="pct"/>
            <w:vMerge/>
          </w:tcPr>
          <w:p w:rsidR="009D5FB4" w:rsidRPr="008E2F38" w:rsidRDefault="009D5FB4" w:rsidP="009D5FB4">
            <w:pPr>
              <w:pStyle w:val="1b"/>
              <w:widowControl w:val="0"/>
              <w:tabs>
                <w:tab w:val="left" w:pos="1016"/>
              </w:tabs>
              <w:spacing w:after="0" w:line="240" w:lineRule="auto"/>
              <w:ind w:left="0"/>
              <w:jc w:val="center"/>
              <w:rPr>
                <w:rFonts w:ascii="Times New Roman" w:hAnsi="Times New Roman" w:cs="Times New Roman"/>
              </w:rPr>
            </w:pPr>
          </w:p>
        </w:tc>
        <w:tc>
          <w:tcPr>
            <w:tcW w:w="375" w:type="pct"/>
            <w:vMerge/>
          </w:tcPr>
          <w:p w:rsidR="009D5FB4" w:rsidRPr="008E2F38" w:rsidRDefault="009D5FB4" w:rsidP="009D5FB4">
            <w:pPr>
              <w:spacing w:after="0" w:line="240" w:lineRule="auto"/>
              <w:contextualSpacing/>
              <w:jc w:val="center"/>
              <w:rPr>
                <w:rFonts w:ascii="Times New Roman" w:hAnsi="Times New Roman"/>
              </w:rPr>
            </w:pPr>
          </w:p>
        </w:tc>
      </w:tr>
    </w:tbl>
    <w:p w:rsidR="0090247C" w:rsidRPr="00DF7A54" w:rsidRDefault="0090247C" w:rsidP="00496C74">
      <w:pPr>
        <w:autoSpaceDE w:val="0"/>
        <w:autoSpaceDN w:val="0"/>
        <w:adjustRightInd w:val="0"/>
        <w:spacing w:after="0" w:line="240" w:lineRule="auto"/>
        <w:contextualSpacing/>
        <w:rPr>
          <w:rFonts w:ascii="Times New Roman" w:hAnsi="Times New Roman"/>
          <w:b/>
          <w:bCs/>
          <w:sz w:val="20"/>
          <w:szCs w:val="20"/>
        </w:rPr>
      </w:pPr>
    </w:p>
    <w:p w:rsidR="002B67D7" w:rsidRDefault="002B67D7" w:rsidP="00D51364">
      <w:pPr>
        <w:spacing w:line="240" w:lineRule="auto"/>
        <w:contextualSpacing/>
        <w:rPr>
          <w:rFonts w:ascii="Times New Roman" w:hAnsi="Times New Roman"/>
          <w:sz w:val="24"/>
          <w:szCs w:val="24"/>
        </w:rPr>
      </w:pPr>
    </w:p>
    <w:p w:rsidR="00BA67F5" w:rsidRPr="00307393" w:rsidRDefault="00BA67F5" w:rsidP="00BA67F5">
      <w:pPr>
        <w:spacing w:line="240" w:lineRule="auto"/>
        <w:ind w:firstLine="708"/>
        <w:contextualSpacing/>
        <w:rPr>
          <w:rFonts w:ascii="Times New Roman" w:hAnsi="Times New Roman"/>
          <w:u w:val="single"/>
        </w:rPr>
      </w:pPr>
      <w:r w:rsidRPr="00307393">
        <w:rPr>
          <w:rFonts w:ascii="Times New Roman" w:hAnsi="Times New Roman"/>
          <w:u w:val="single"/>
        </w:rPr>
        <w:t>Примечания:</w:t>
      </w:r>
    </w:p>
    <w:p w:rsidR="00BA67F5" w:rsidRPr="00307393" w:rsidRDefault="00BA67F5" w:rsidP="00BA67F5">
      <w:pPr>
        <w:spacing w:line="240" w:lineRule="auto"/>
        <w:contextualSpacing/>
        <w:rPr>
          <w:rFonts w:ascii="Times New Roman" w:hAnsi="Times New Roman"/>
          <w:bCs/>
        </w:rPr>
      </w:pPr>
      <w:r w:rsidRPr="00307393">
        <w:rPr>
          <w:rFonts w:ascii="Times New Roman" w:hAnsi="Times New Roman"/>
        </w:rPr>
        <w:t>1. «Градостроительные регламенты использования территорий  в части видов  разрешенного использ</w:t>
      </w:r>
      <w:r w:rsidRPr="00307393">
        <w:rPr>
          <w:rFonts w:ascii="Times New Roman" w:hAnsi="Times New Roman"/>
        </w:rPr>
        <w:t>о</w:t>
      </w:r>
      <w:r w:rsidRPr="00307393">
        <w:rPr>
          <w:rFonts w:ascii="Times New Roman" w:hAnsi="Times New Roman"/>
        </w:rPr>
        <w:t>вания земельных участков и объектов капитального строительства» выполнены в соответствии с «</w:t>
      </w:r>
      <w:r w:rsidRPr="00307393">
        <w:rPr>
          <w:rFonts w:ascii="Times New Roman" w:hAnsi="Times New Roman"/>
          <w:bCs/>
        </w:rPr>
        <w:t>КЛАССИФИКАТОРОМ ВИДОВ РАЗРЕШЕННОГО ИСПОЛЬЗОВАНИЯ ЗЕМЕЛЬНЫХ УЧАСТКОВ»</w:t>
      </w:r>
      <w:r w:rsidRPr="00307393">
        <w:rPr>
          <w:rFonts w:ascii="Times New Roman" w:hAnsi="Times New Roman"/>
          <w:b/>
          <w:bCs/>
        </w:rPr>
        <w:t xml:space="preserve"> </w:t>
      </w:r>
      <w:r w:rsidRPr="00307393">
        <w:rPr>
          <w:rFonts w:ascii="Times New Roman" w:hAnsi="Times New Roman"/>
          <w:bCs/>
        </w:rPr>
        <w:t xml:space="preserve">ПРИКАЗ МИНИСТЕРСТВА ЭКОНОМИЧЕСКОГО РАЗВИТИЯ РОССИЙСКОЙ ФЕДЕРАЦИИ от 1 сентября </w:t>
      </w:r>
      <w:smartTag w:uri="urn:schemas-microsoft-com:office:smarttags" w:element="metricconverter">
        <w:smartTagPr>
          <w:attr w:name="ProductID" w:val="2014 г"/>
        </w:smartTagPr>
        <w:r w:rsidRPr="00307393">
          <w:rPr>
            <w:rFonts w:ascii="Times New Roman" w:hAnsi="Times New Roman"/>
            <w:bCs/>
          </w:rPr>
          <w:t>2014 г</w:t>
        </w:r>
      </w:smartTag>
      <w:r w:rsidRPr="00307393">
        <w:rPr>
          <w:rFonts w:ascii="Times New Roman" w:hAnsi="Times New Roman"/>
          <w:bCs/>
        </w:rPr>
        <w:t>. N 540.</w:t>
      </w:r>
    </w:p>
    <w:p w:rsidR="00BA67F5" w:rsidRDefault="00BA67F5" w:rsidP="00D51364">
      <w:pPr>
        <w:spacing w:line="240" w:lineRule="auto"/>
        <w:contextualSpacing/>
        <w:rPr>
          <w:rFonts w:ascii="Times New Roman" w:hAnsi="Times New Roman"/>
          <w:sz w:val="24"/>
          <w:szCs w:val="24"/>
        </w:rPr>
      </w:pPr>
    </w:p>
    <w:p w:rsidR="00BA67F5" w:rsidRDefault="00BA67F5" w:rsidP="00D51364">
      <w:pPr>
        <w:spacing w:line="240" w:lineRule="auto"/>
        <w:contextualSpacing/>
        <w:rPr>
          <w:rFonts w:ascii="Times New Roman" w:hAnsi="Times New Roman"/>
          <w:sz w:val="24"/>
          <w:szCs w:val="24"/>
        </w:rPr>
      </w:pPr>
    </w:p>
    <w:p w:rsidR="004A4EDF" w:rsidRDefault="004A4EDF" w:rsidP="00D51364">
      <w:pPr>
        <w:spacing w:line="240" w:lineRule="auto"/>
        <w:contextualSpacing/>
        <w:rPr>
          <w:rFonts w:ascii="Times New Roman" w:hAnsi="Times New Roman"/>
          <w:sz w:val="24"/>
          <w:szCs w:val="24"/>
        </w:rPr>
      </w:pPr>
    </w:p>
    <w:p w:rsidR="004A4EDF" w:rsidRDefault="004A4EDF" w:rsidP="00D51364">
      <w:pPr>
        <w:spacing w:line="240" w:lineRule="auto"/>
        <w:contextualSpacing/>
        <w:rPr>
          <w:rFonts w:ascii="Times New Roman" w:hAnsi="Times New Roman"/>
          <w:sz w:val="24"/>
          <w:szCs w:val="24"/>
        </w:rPr>
      </w:pPr>
    </w:p>
    <w:p w:rsidR="00D51364" w:rsidRPr="00274600" w:rsidRDefault="0090247C" w:rsidP="00D51364">
      <w:pPr>
        <w:spacing w:line="240" w:lineRule="auto"/>
        <w:contextualSpacing/>
        <w:rPr>
          <w:rFonts w:ascii="Times New Roman" w:hAnsi="Times New Roman"/>
          <w:b/>
          <w:bCs/>
          <w:sz w:val="24"/>
          <w:szCs w:val="24"/>
        </w:rPr>
      </w:pPr>
      <w:r w:rsidRPr="00DF7A54">
        <w:rPr>
          <w:rFonts w:ascii="Times New Roman" w:hAnsi="Times New Roman"/>
          <w:sz w:val="24"/>
          <w:szCs w:val="24"/>
        </w:rPr>
        <w:t>Таблица №</w:t>
      </w:r>
      <w:r w:rsidR="006B7EFD">
        <w:rPr>
          <w:rFonts w:ascii="Times New Roman" w:hAnsi="Times New Roman"/>
          <w:sz w:val="24"/>
          <w:szCs w:val="24"/>
        </w:rPr>
        <w:t xml:space="preserve"> </w:t>
      </w:r>
      <w:r w:rsidR="00496C74">
        <w:rPr>
          <w:rFonts w:ascii="Times New Roman" w:hAnsi="Times New Roman"/>
          <w:sz w:val="24"/>
          <w:szCs w:val="24"/>
        </w:rPr>
        <w:t>4</w:t>
      </w:r>
      <w:r w:rsidRPr="00DF7A54">
        <w:rPr>
          <w:rFonts w:ascii="Times New Roman" w:hAnsi="Times New Roman"/>
          <w:sz w:val="24"/>
          <w:szCs w:val="24"/>
        </w:rPr>
        <w:t xml:space="preserve"> </w:t>
      </w:r>
      <w:r w:rsidR="00D51364">
        <w:rPr>
          <w:rFonts w:ascii="Times New Roman" w:hAnsi="Times New Roman"/>
          <w:sz w:val="24"/>
          <w:szCs w:val="24"/>
        </w:rPr>
        <w:t xml:space="preserve"> </w:t>
      </w:r>
      <w:r w:rsidR="00D51364" w:rsidRPr="00274600">
        <w:rPr>
          <w:rFonts w:ascii="Times New Roman" w:hAnsi="Times New Roman"/>
          <w:b/>
          <w:bCs/>
          <w:sz w:val="24"/>
          <w:szCs w:val="24"/>
        </w:rPr>
        <w:t xml:space="preserve">КЛАССИФИКАТОР ВИДОВ РАЗРЕШЕННОГО ИСПОЛЬЗОВАНИЯ </w:t>
      </w:r>
    </w:p>
    <w:p w:rsidR="00D51364" w:rsidRPr="00274600" w:rsidRDefault="00D51364" w:rsidP="00D51364">
      <w:pPr>
        <w:spacing w:line="240" w:lineRule="auto"/>
        <w:contextualSpacing/>
        <w:rPr>
          <w:rFonts w:ascii="Times New Roman" w:hAnsi="Times New Roman"/>
          <w:b/>
          <w:bCs/>
          <w:sz w:val="24"/>
          <w:szCs w:val="24"/>
        </w:rPr>
      </w:pPr>
      <w:r w:rsidRPr="00274600">
        <w:rPr>
          <w:rFonts w:ascii="Times New Roman" w:hAnsi="Times New Roman"/>
          <w:b/>
          <w:bCs/>
          <w:sz w:val="24"/>
          <w:szCs w:val="24"/>
        </w:rPr>
        <w:t>ЗЕМЕЛЬНЫХ УЧАСТКОВ</w:t>
      </w:r>
    </w:p>
    <w:p w:rsidR="00D51364" w:rsidRPr="00D51364" w:rsidRDefault="00D51364" w:rsidP="00D51364">
      <w:pPr>
        <w:autoSpaceDE w:val="0"/>
        <w:autoSpaceDN w:val="0"/>
        <w:adjustRightInd w:val="0"/>
        <w:spacing w:after="0" w:line="240" w:lineRule="auto"/>
        <w:contextualSpacing/>
        <w:rPr>
          <w:rFonts w:ascii="Times New Roman" w:hAnsi="Times New Roman"/>
          <w:sz w:val="24"/>
          <w:szCs w:val="24"/>
        </w:rPr>
      </w:pPr>
      <w:r w:rsidRPr="00D51364">
        <w:rPr>
          <w:rFonts w:ascii="Times New Roman" w:hAnsi="Times New Roman"/>
          <w:sz w:val="24"/>
          <w:szCs w:val="24"/>
        </w:rPr>
        <w:t>С изменениями от</w:t>
      </w:r>
      <w:r w:rsidRPr="005D759F">
        <w:rPr>
          <w:rFonts w:ascii="Times New Roman" w:hAnsi="Times New Roman"/>
          <w:sz w:val="24"/>
          <w:szCs w:val="24"/>
        </w:rPr>
        <w:t xml:space="preserve">: </w:t>
      </w:r>
      <w:r w:rsidR="005D759F">
        <w:rPr>
          <w:rFonts w:ascii="Times New Roman" w:hAnsi="Times New Roman"/>
          <w:sz w:val="24"/>
          <w:szCs w:val="24"/>
        </w:rPr>
        <w:t>06</w:t>
      </w:r>
      <w:r w:rsidRPr="005D759F">
        <w:rPr>
          <w:rFonts w:ascii="Times New Roman" w:hAnsi="Times New Roman"/>
          <w:sz w:val="24"/>
          <w:szCs w:val="24"/>
        </w:rPr>
        <w:t xml:space="preserve"> </w:t>
      </w:r>
      <w:r w:rsidR="005D759F">
        <w:rPr>
          <w:rFonts w:ascii="Times New Roman" w:hAnsi="Times New Roman"/>
          <w:sz w:val="24"/>
          <w:szCs w:val="24"/>
        </w:rPr>
        <w:t>октября</w:t>
      </w:r>
      <w:r w:rsidRPr="005D759F">
        <w:rPr>
          <w:rFonts w:ascii="Times New Roman" w:hAnsi="Times New Roman"/>
          <w:sz w:val="24"/>
          <w:szCs w:val="24"/>
        </w:rPr>
        <w:t xml:space="preserve"> </w:t>
      </w:r>
      <w:smartTag w:uri="urn:schemas-microsoft-com:office:smarttags" w:element="metricconverter">
        <w:smartTagPr>
          <w:attr w:name="ProductID" w:val="2017 г"/>
        </w:smartTagPr>
        <w:r w:rsidRPr="005D759F">
          <w:rPr>
            <w:rFonts w:ascii="Times New Roman" w:hAnsi="Times New Roman"/>
            <w:sz w:val="24"/>
            <w:szCs w:val="24"/>
          </w:rPr>
          <w:t>201</w:t>
        </w:r>
        <w:r w:rsidR="005D759F">
          <w:rPr>
            <w:rFonts w:ascii="Times New Roman" w:hAnsi="Times New Roman"/>
            <w:sz w:val="24"/>
            <w:szCs w:val="24"/>
          </w:rPr>
          <w:t>7</w:t>
        </w:r>
        <w:r w:rsidRPr="005D759F">
          <w:rPr>
            <w:rFonts w:ascii="Times New Roman" w:hAnsi="Times New Roman"/>
            <w:sz w:val="24"/>
            <w:szCs w:val="24"/>
          </w:rPr>
          <w:t xml:space="preserve"> г</w:t>
        </w:r>
      </w:smartTag>
      <w:r w:rsidRPr="005D759F">
        <w:rPr>
          <w:rFonts w:ascii="Times New Roman" w:hAnsi="Times New Roman"/>
          <w:sz w:val="24"/>
          <w:szCs w:val="24"/>
        </w:rPr>
        <w:t>.</w:t>
      </w:r>
    </w:p>
    <w:p w:rsidR="00D51364" w:rsidRDefault="00D51364" w:rsidP="00D51364">
      <w:pPr>
        <w:pStyle w:val="ab"/>
        <w:spacing w:before="0" w:after="0"/>
        <w:ind w:firstLine="720"/>
      </w:pPr>
      <w:r w:rsidRPr="00274600">
        <w:t xml:space="preserve">                                                                                                                             </w:t>
      </w:r>
    </w:p>
    <w:tbl>
      <w:tblPr>
        <w:tblW w:w="10065" w:type="dxa"/>
        <w:tblCellSpacing w:w="0"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tblPr>
      <w:tblGrid>
        <w:gridCol w:w="2269"/>
        <w:gridCol w:w="5386"/>
        <w:gridCol w:w="2410"/>
      </w:tblGrid>
      <w:tr w:rsidR="00D51364" w:rsidRPr="00274600" w:rsidTr="00D51364">
        <w:trPr>
          <w:tblCellSpacing w:w="0" w:type="dxa"/>
        </w:trPr>
        <w:tc>
          <w:tcPr>
            <w:tcW w:w="2269" w:type="dxa"/>
          </w:tcPr>
          <w:p w:rsidR="00D51364" w:rsidRPr="00274600" w:rsidRDefault="00D51364" w:rsidP="00D51364">
            <w:pPr>
              <w:pStyle w:val="ab"/>
              <w:spacing w:before="0" w:after="0"/>
              <w:jc w:val="center"/>
              <w:rPr>
                <w:sz w:val="22"/>
                <w:szCs w:val="22"/>
              </w:rPr>
            </w:pPr>
            <w:r w:rsidRPr="00274600">
              <w:rPr>
                <w:sz w:val="22"/>
                <w:szCs w:val="22"/>
              </w:rPr>
              <w:t>Наименование вида разрешенного испол</w:t>
            </w:r>
            <w:r w:rsidRPr="00274600">
              <w:rPr>
                <w:sz w:val="22"/>
                <w:szCs w:val="22"/>
              </w:rPr>
              <w:t>ь</w:t>
            </w:r>
            <w:r w:rsidRPr="00274600">
              <w:rPr>
                <w:sz w:val="22"/>
                <w:szCs w:val="22"/>
              </w:rPr>
              <w:t>зования земельного участка</w:t>
            </w:r>
            <w:hyperlink r:id="rId62" w:anchor="sub_1111" w:history="1">
              <w:r w:rsidRPr="00274600">
                <w:rPr>
                  <w:rStyle w:val="af3"/>
                </w:rPr>
                <w:t>*</w:t>
              </w:r>
            </w:hyperlink>
          </w:p>
        </w:tc>
        <w:tc>
          <w:tcPr>
            <w:tcW w:w="5386" w:type="dxa"/>
          </w:tcPr>
          <w:p w:rsidR="00D51364" w:rsidRPr="00274600" w:rsidRDefault="00D51364" w:rsidP="00D51364">
            <w:pPr>
              <w:pStyle w:val="ab"/>
              <w:spacing w:before="0" w:after="0"/>
              <w:jc w:val="center"/>
              <w:rPr>
                <w:sz w:val="22"/>
                <w:szCs w:val="22"/>
              </w:rPr>
            </w:pPr>
            <w:r w:rsidRPr="00274600">
              <w:rPr>
                <w:sz w:val="22"/>
                <w:szCs w:val="22"/>
              </w:rPr>
              <w:t>Описание вида разрешенного использования земельного участка</w:t>
            </w:r>
            <w:hyperlink r:id="rId63" w:anchor="sub_2222" w:history="1">
              <w:r w:rsidRPr="00274600">
                <w:rPr>
                  <w:rStyle w:val="af3"/>
                </w:rPr>
                <w:t>**</w:t>
              </w:r>
            </w:hyperlink>
          </w:p>
        </w:tc>
        <w:tc>
          <w:tcPr>
            <w:tcW w:w="2410" w:type="dxa"/>
          </w:tcPr>
          <w:p w:rsidR="00D51364" w:rsidRPr="00274600" w:rsidRDefault="00D51364" w:rsidP="00D51364">
            <w:pPr>
              <w:pStyle w:val="ab"/>
              <w:spacing w:before="0" w:after="0"/>
              <w:jc w:val="center"/>
              <w:rPr>
                <w:sz w:val="22"/>
                <w:szCs w:val="22"/>
              </w:rPr>
            </w:pPr>
            <w:r w:rsidRPr="00274600">
              <w:rPr>
                <w:sz w:val="22"/>
                <w:szCs w:val="22"/>
              </w:rPr>
              <w:t>Код (числовое обознач</w:t>
            </w:r>
            <w:r w:rsidRPr="00274600">
              <w:rPr>
                <w:sz w:val="22"/>
                <w:szCs w:val="22"/>
              </w:rPr>
              <w:t>е</w:t>
            </w:r>
            <w:r w:rsidRPr="00274600">
              <w:rPr>
                <w:sz w:val="22"/>
                <w:szCs w:val="22"/>
              </w:rPr>
              <w:t>ние) вида разрешенного использования земел</w:t>
            </w:r>
            <w:r w:rsidRPr="00274600">
              <w:rPr>
                <w:sz w:val="22"/>
                <w:szCs w:val="22"/>
              </w:rPr>
              <w:t>ь</w:t>
            </w:r>
            <w:r w:rsidRPr="00274600">
              <w:rPr>
                <w:sz w:val="22"/>
                <w:szCs w:val="22"/>
              </w:rPr>
              <w:t>ного участка</w:t>
            </w:r>
            <w:hyperlink r:id="rId64" w:anchor="sub_3333" w:history="1">
              <w:r w:rsidRPr="00274600">
                <w:rPr>
                  <w:rStyle w:val="af3"/>
                </w:rPr>
                <w:t>***</w:t>
              </w:r>
            </w:hyperlink>
          </w:p>
        </w:tc>
      </w:tr>
      <w:tr w:rsidR="00D51364" w:rsidRPr="00274600" w:rsidTr="00D51364">
        <w:trPr>
          <w:tblCellSpacing w:w="0" w:type="dxa"/>
        </w:trPr>
        <w:tc>
          <w:tcPr>
            <w:tcW w:w="2269" w:type="dxa"/>
          </w:tcPr>
          <w:p w:rsidR="00D51364" w:rsidRPr="00274600" w:rsidRDefault="00D51364" w:rsidP="00D51364">
            <w:pPr>
              <w:pStyle w:val="ab"/>
              <w:spacing w:before="0" w:after="0"/>
              <w:jc w:val="center"/>
              <w:rPr>
                <w:sz w:val="22"/>
                <w:szCs w:val="22"/>
              </w:rPr>
            </w:pPr>
            <w:r w:rsidRPr="00274600">
              <w:rPr>
                <w:sz w:val="22"/>
                <w:szCs w:val="22"/>
              </w:rPr>
              <w:t>1</w:t>
            </w:r>
          </w:p>
        </w:tc>
        <w:tc>
          <w:tcPr>
            <w:tcW w:w="5386" w:type="dxa"/>
          </w:tcPr>
          <w:p w:rsidR="00D51364" w:rsidRPr="00274600" w:rsidRDefault="00D51364" w:rsidP="00D51364">
            <w:pPr>
              <w:pStyle w:val="ab"/>
              <w:spacing w:before="0" w:after="0"/>
              <w:jc w:val="center"/>
              <w:rPr>
                <w:sz w:val="22"/>
                <w:szCs w:val="22"/>
              </w:rPr>
            </w:pPr>
            <w:r w:rsidRPr="00274600">
              <w:rPr>
                <w:sz w:val="22"/>
                <w:szCs w:val="22"/>
              </w:rPr>
              <w:t>2</w:t>
            </w:r>
          </w:p>
        </w:tc>
        <w:tc>
          <w:tcPr>
            <w:tcW w:w="2410" w:type="dxa"/>
          </w:tcPr>
          <w:p w:rsidR="00D51364" w:rsidRPr="00274600" w:rsidRDefault="00D51364" w:rsidP="00D51364">
            <w:pPr>
              <w:pStyle w:val="ab"/>
              <w:spacing w:before="0" w:after="0"/>
              <w:jc w:val="center"/>
              <w:rPr>
                <w:sz w:val="22"/>
                <w:szCs w:val="22"/>
              </w:rPr>
            </w:pPr>
            <w:r w:rsidRPr="00274600">
              <w:rPr>
                <w:sz w:val="22"/>
                <w:szCs w:val="22"/>
              </w:rPr>
              <w:t>3</w:t>
            </w:r>
          </w:p>
        </w:tc>
      </w:tr>
      <w:tr w:rsidR="00D51364" w:rsidRPr="00274600" w:rsidTr="00D51364">
        <w:trPr>
          <w:tblCellSpacing w:w="0" w:type="dxa"/>
        </w:trPr>
        <w:tc>
          <w:tcPr>
            <w:tcW w:w="2269" w:type="dxa"/>
          </w:tcPr>
          <w:p w:rsidR="00D51364" w:rsidRPr="00274600" w:rsidRDefault="00D51364" w:rsidP="00D51364">
            <w:pPr>
              <w:pStyle w:val="ab"/>
              <w:spacing w:before="0" w:after="0"/>
              <w:rPr>
                <w:sz w:val="22"/>
                <w:szCs w:val="22"/>
              </w:rPr>
            </w:pPr>
            <w:r w:rsidRPr="00274600">
              <w:rPr>
                <w:sz w:val="22"/>
                <w:szCs w:val="22"/>
              </w:rPr>
              <w:t>Сельскохозяйственное использование</w:t>
            </w:r>
          </w:p>
        </w:tc>
        <w:tc>
          <w:tcPr>
            <w:tcW w:w="5386" w:type="dxa"/>
          </w:tcPr>
          <w:p w:rsidR="00D51364" w:rsidRPr="00274600" w:rsidRDefault="00D51364" w:rsidP="00D51364">
            <w:pPr>
              <w:pStyle w:val="ab"/>
              <w:spacing w:before="0" w:after="0"/>
              <w:rPr>
                <w:sz w:val="22"/>
                <w:szCs w:val="22"/>
              </w:rPr>
            </w:pPr>
            <w:r w:rsidRPr="00274600">
              <w:rPr>
                <w:sz w:val="22"/>
                <w:szCs w:val="22"/>
              </w:rPr>
              <w:t>Ведение сельского хозяйства.</w:t>
            </w:r>
          </w:p>
          <w:p w:rsidR="00D51364" w:rsidRPr="00274600" w:rsidRDefault="00D51364" w:rsidP="00D51364">
            <w:pPr>
              <w:pStyle w:val="ab"/>
              <w:spacing w:before="0" w:after="0"/>
              <w:rPr>
                <w:sz w:val="22"/>
                <w:szCs w:val="22"/>
              </w:rPr>
            </w:pPr>
            <w:r w:rsidRPr="00274600">
              <w:rPr>
                <w:sz w:val="22"/>
                <w:szCs w:val="22"/>
              </w:rPr>
              <w:t>Содержание данного вида разрешенного использования включает в себя содержание видов разрешенного и</w:t>
            </w:r>
            <w:r w:rsidRPr="00274600">
              <w:rPr>
                <w:sz w:val="22"/>
                <w:szCs w:val="22"/>
              </w:rPr>
              <w:t>с</w:t>
            </w:r>
            <w:r w:rsidRPr="00274600">
              <w:rPr>
                <w:sz w:val="22"/>
                <w:szCs w:val="22"/>
              </w:rPr>
              <w:t xml:space="preserve">пользования с </w:t>
            </w:r>
            <w:hyperlink r:id="rId65" w:anchor="sub_1011" w:history="1">
              <w:r w:rsidRPr="00274600">
                <w:rPr>
                  <w:rStyle w:val="af3"/>
                </w:rPr>
                <w:t>кодами 1.1-1.18</w:t>
              </w:r>
            </w:hyperlink>
            <w:r w:rsidRPr="00274600">
              <w:rPr>
                <w:sz w:val="22"/>
                <w:szCs w:val="22"/>
              </w:rPr>
              <w:t>, в том числе размещ</w:t>
            </w:r>
            <w:r w:rsidRPr="00274600">
              <w:rPr>
                <w:sz w:val="22"/>
                <w:szCs w:val="22"/>
              </w:rPr>
              <w:t>е</w:t>
            </w:r>
            <w:r w:rsidRPr="00274600">
              <w:rPr>
                <w:sz w:val="22"/>
                <w:szCs w:val="22"/>
              </w:rPr>
              <w:t>ние зданий и сооружений, используемых для хранения и переработки сельскохозяйственной продукции</w:t>
            </w:r>
          </w:p>
        </w:tc>
        <w:tc>
          <w:tcPr>
            <w:tcW w:w="2410" w:type="dxa"/>
          </w:tcPr>
          <w:p w:rsidR="00D51364" w:rsidRPr="00274600" w:rsidRDefault="00D51364" w:rsidP="00D51364">
            <w:pPr>
              <w:pStyle w:val="ab"/>
              <w:spacing w:before="0" w:after="0"/>
              <w:jc w:val="center"/>
              <w:rPr>
                <w:sz w:val="22"/>
                <w:szCs w:val="22"/>
              </w:rPr>
            </w:pPr>
            <w:r w:rsidRPr="00274600">
              <w:rPr>
                <w:sz w:val="22"/>
                <w:szCs w:val="22"/>
              </w:rPr>
              <w:t>1.0</w:t>
            </w:r>
          </w:p>
        </w:tc>
      </w:tr>
      <w:tr w:rsidR="00D51364" w:rsidRPr="00274600" w:rsidTr="00D51364">
        <w:trPr>
          <w:tblCellSpacing w:w="0" w:type="dxa"/>
        </w:trPr>
        <w:tc>
          <w:tcPr>
            <w:tcW w:w="2269" w:type="dxa"/>
          </w:tcPr>
          <w:p w:rsidR="00D51364" w:rsidRPr="00274600" w:rsidRDefault="00D51364" w:rsidP="00D51364">
            <w:pPr>
              <w:pStyle w:val="ab"/>
              <w:spacing w:before="0" w:after="0"/>
              <w:jc w:val="center"/>
              <w:rPr>
                <w:sz w:val="22"/>
                <w:szCs w:val="22"/>
              </w:rPr>
            </w:pPr>
            <w:r w:rsidRPr="00274600">
              <w:rPr>
                <w:sz w:val="22"/>
                <w:szCs w:val="22"/>
              </w:rPr>
              <w:t>Растениеводство</w:t>
            </w:r>
          </w:p>
        </w:tc>
        <w:tc>
          <w:tcPr>
            <w:tcW w:w="5386" w:type="dxa"/>
          </w:tcPr>
          <w:p w:rsidR="00D51364" w:rsidRPr="00274600" w:rsidRDefault="00D51364" w:rsidP="00D51364">
            <w:pPr>
              <w:pStyle w:val="ab"/>
              <w:spacing w:before="0" w:after="0"/>
              <w:rPr>
                <w:sz w:val="22"/>
                <w:szCs w:val="22"/>
              </w:rPr>
            </w:pPr>
            <w:r w:rsidRPr="00274600">
              <w:rPr>
                <w:sz w:val="22"/>
                <w:szCs w:val="22"/>
              </w:rPr>
              <w:t>Осуществление хозяйственной деятельности, связанной с выращиванием сельскохозяйственных культур.</w:t>
            </w:r>
          </w:p>
          <w:p w:rsidR="00D51364" w:rsidRPr="00274600" w:rsidRDefault="00D51364" w:rsidP="00D51364">
            <w:pPr>
              <w:pStyle w:val="ab"/>
              <w:spacing w:before="0" w:after="0"/>
              <w:rPr>
                <w:sz w:val="22"/>
                <w:szCs w:val="22"/>
              </w:rPr>
            </w:pPr>
            <w:r w:rsidRPr="00274600">
              <w:rPr>
                <w:sz w:val="22"/>
                <w:szCs w:val="22"/>
              </w:rPr>
              <w:t>Содержание данного вида разрешенного использования включает в себя содержание видов разрешенного и</w:t>
            </w:r>
            <w:r w:rsidRPr="00274600">
              <w:rPr>
                <w:sz w:val="22"/>
                <w:szCs w:val="22"/>
              </w:rPr>
              <w:t>с</w:t>
            </w:r>
            <w:r w:rsidRPr="00274600">
              <w:rPr>
                <w:sz w:val="22"/>
                <w:szCs w:val="22"/>
              </w:rPr>
              <w:t xml:space="preserve">пользования с </w:t>
            </w:r>
            <w:hyperlink r:id="rId66" w:anchor="sub_1012" w:history="1">
              <w:r w:rsidRPr="00274600">
                <w:rPr>
                  <w:rStyle w:val="af3"/>
                </w:rPr>
                <w:t>кодами 1.2-1.6</w:t>
              </w:r>
            </w:hyperlink>
          </w:p>
        </w:tc>
        <w:tc>
          <w:tcPr>
            <w:tcW w:w="2410" w:type="dxa"/>
          </w:tcPr>
          <w:p w:rsidR="00D51364" w:rsidRPr="00274600" w:rsidRDefault="00D51364" w:rsidP="00D51364">
            <w:pPr>
              <w:pStyle w:val="ab"/>
              <w:spacing w:before="0" w:after="0"/>
              <w:jc w:val="center"/>
              <w:rPr>
                <w:sz w:val="22"/>
                <w:szCs w:val="22"/>
              </w:rPr>
            </w:pPr>
            <w:r w:rsidRPr="00274600">
              <w:rPr>
                <w:sz w:val="22"/>
                <w:szCs w:val="22"/>
              </w:rPr>
              <w:t>1.1</w:t>
            </w:r>
          </w:p>
        </w:tc>
      </w:tr>
      <w:tr w:rsidR="00D51364" w:rsidRPr="00274600" w:rsidTr="00D51364">
        <w:trPr>
          <w:tblCellSpacing w:w="0" w:type="dxa"/>
        </w:trPr>
        <w:tc>
          <w:tcPr>
            <w:tcW w:w="2269" w:type="dxa"/>
          </w:tcPr>
          <w:p w:rsidR="00D51364" w:rsidRPr="00274600" w:rsidRDefault="00D51364" w:rsidP="00D51364">
            <w:pPr>
              <w:pStyle w:val="ab"/>
              <w:spacing w:before="0" w:after="0"/>
              <w:jc w:val="center"/>
              <w:rPr>
                <w:sz w:val="22"/>
                <w:szCs w:val="22"/>
              </w:rPr>
            </w:pPr>
            <w:r w:rsidRPr="00274600">
              <w:rPr>
                <w:sz w:val="22"/>
                <w:szCs w:val="22"/>
              </w:rPr>
              <w:lastRenderedPageBreak/>
              <w:t>Выращивание зерн</w:t>
            </w:r>
            <w:r w:rsidRPr="00274600">
              <w:rPr>
                <w:sz w:val="22"/>
                <w:szCs w:val="22"/>
              </w:rPr>
              <w:t>о</w:t>
            </w:r>
            <w:r w:rsidRPr="00274600">
              <w:rPr>
                <w:sz w:val="22"/>
                <w:szCs w:val="22"/>
              </w:rPr>
              <w:t>вых и иных сельскох</w:t>
            </w:r>
            <w:r w:rsidRPr="00274600">
              <w:rPr>
                <w:sz w:val="22"/>
                <w:szCs w:val="22"/>
              </w:rPr>
              <w:t>о</w:t>
            </w:r>
            <w:r w:rsidRPr="00274600">
              <w:rPr>
                <w:sz w:val="22"/>
                <w:szCs w:val="22"/>
              </w:rPr>
              <w:t>зяйственных культур</w:t>
            </w:r>
          </w:p>
        </w:tc>
        <w:tc>
          <w:tcPr>
            <w:tcW w:w="5386" w:type="dxa"/>
          </w:tcPr>
          <w:p w:rsidR="00D51364" w:rsidRPr="00274600" w:rsidRDefault="00D51364" w:rsidP="00D51364">
            <w:pPr>
              <w:pStyle w:val="ab"/>
              <w:spacing w:before="0" w:after="0"/>
              <w:rPr>
                <w:sz w:val="22"/>
                <w:szCs w:val="22"/>
              </w:rPr>
            </w:pPr>
            <w:r w:rsidRPr="00274600">
              <w:rPr>
                <w:sz w:val="22"/>
                <w:szCs w:val="22"/>
              </w:rPr>
              <w:t>Осуществление хозяйственной деятельности на сел</w:t>
            </w:r>
            <w:r w:rsidRPr="00274600">
              <w:rPr>
                <w:sz w:val="22"/>
                <w:szCs w:val="22"/>
              </w:rPr>
              <w:t>ь</w:t>
            </w:r>
            <w:r w:rsidRPr="00274600">
              <w:rPr>
                <w:sz w:val="22"/>
                <w:szCs w:val="22"/>
              </w:rPr>
              <w:t>скохозяйственных угодьях, связанной с производством зерновых, бобовых, кормовых, технических, масличных, эфиромасличных, и иных сельскохозяйственных кул</w:t>
            </w:r>
            <w:r w:rsidRPr="00274600">
              <w:rPr>
                <w:sz w:val="22"/>
                <w:szCs w:val="22"/>
              </w:rPr>
              <w:t>ь</w:t>
            </w:r>
            <w:r w:rsidRPr="00274600">
              <w:rPr>
                <w:sz w:val="22"/>
                <w:szCs w:val="22"/>
              </w:rPr>
              <w:t>тур</w:t>
            </w:r>
          </w:p>
        </w:tc>
        <w:tc>
          <w:tcPr>
            <w:tcW w:w="2410" w:type="dxa"/>
          </w:tcPr>
          <w:p w:rsidR="00D51364" w:rsidRPr="00274600" w:rsidRDefault="00D51364" w:rsidP="00D51364">
            <w:pPr>
              <w:pStyle w:val="ab"/>
              <w:spacing w:before="0" w:after="0"/>
              <w:jc w:val="center"/>
              <w:rPr>
                <w:sz w:val="22"/>
                <w:szCs w:val="22"/>
              </w:rPr>
            </w:pPr>
            <w:r w:rsidRPr="00274600">
              <w:rPr>
                <w:sz w:val="22"/>
                <w:szCs w:val="22"/>
              </w:rPr>
              <w:t>1.2</w:t>
            </w:r>
          </w:p>
        </w:tc>
      </w:tr>
      <w:tr w:rsidR="00D51364" w:rsidRPr="00274600" w:rsidTr="00D51364">
        <w:trPr>
          <w:tblCellSpacing w:w="0" w:type="dxa"/>
        </w:trPr>
        <w:tc>
          <w:tcPr>
            <w:tcW w:w="2269" w:type="dxa"/>
          </w:tcPr>
          <w:p w:rsidR="00D51364" w:rsidRPr="00274600" w:rsidRDefault="00D51364" w:rsidP="00D51364">
            <w:pPr>
              <w:pStyle w:val="ab"/>
              <w:spacing w:before="0" w:after="0"/>
              <w:jc w:val="center"/>
              <w:rPr>
                <w:sz w:val="22"/>
                <w:szCs w:val="22"/>
              </w:rPr>
            </w:pPr>
            <w:r w:rsidRPr="00274600">
              <w:rPr>
                <w:sz w:val="22"/>
                <w:szCs w:val="22"/>
              </w:rPr>
              <w:t>Овощеводство</w:t>
            </w:r>
          </w:p>
        </w:tc>
        <w:tc>
          <w:tcPr>
            <w:tcW w:w="5386" w:type="dxa"/>
          </w:tcPr>
          <w:p w:rsidR="00D51364" w:rsidRPr="00274600" w:rsidRDefault="00D51364" w:rsidP="00D51364">
            <w:pPr>
              <w:pStyle w:val="ab"/>
              <w:spacing w:before="0" w:after="0"/>
              <w:rPr>
                <w:sz w:val="22"/>
                <w:szCs w:val="22"/>
              </w:rPr>
            </w:pPr>
            <w:r w:rsidRPr="00274600">
              <w:rPr>
                <w:sz w:val="22"/>
                <w:szCs w:val="22"/>
              </w:rPr>
              <w:t>Осуществление хозяйственной деятельности на сел</w:t>
            </w:r>
            <w:r w:rsidRPr="00274600">
              <w:rPr>
                <w:sz w:val="22"/>
                <w:szCs w:val="22"/>
              </w:rPr>
              <w:t>ь</w:t>
            </w:r>
            <w:r w:rsidRPr="00274600">
              <w:rPr>
                <w:sz w:val="22"/>
                <w:szCs w:val="22"/>
              </w:rPr>
              <w:t>скохозяйственных угодьях, связанной с производством картофеля, листовых, плодовых, луковичных и бахч</w:t>
            </w:r>
            <w:r w:rsidRPr="00274600">
              <w:rPr>
                <w:sz w:val="22"/>
                <w:szCs w:val="22"/>
              </w:rPr>
              <w:t>е</w:t>
            </w:r>
            <w:r w:rsidRPr="00274600">
              <w:rPr>
                <w:sz w:val="22"/>
                <w:szCs w:val="22"/>
              </w:rPr>
              <w:t>вых сельскохозяйственных культур, в том числе с и</w:t>
            </w:r>
            <w:r w:rsidRPr="00274600">
              <w:rPr>
                <w:sz w:val="22"/>
                <w:szCs w:val="22"/>
              </w:rPr>
              <w:t>с</w:t>
            </w:r>
            <w:r w:rsidRPr="00274600">
              <w:rPr>
                <w:sz w:val="22"/>
                <w:szCs w:val="22"/>
              </w:rPr>
              <w:t>пользованием теплиц</w:t>
            </w:r>
          </w:p>
        </w:tc>
        <w:tc>
          <w:tcPr>
            <w:tcW w:w="2410" w:type="dxa"/>
          </w:tcPr>
          <w:p w:rsidR="00D51364" w:rsidRPr="00274600" w:rsidRDefault="00D51364" w:rsidP="00D51364">
            <w:pPr>
              <w:pStyle w:val="ab"/>
              <w:spacing w:before="0" w:after="0"/>
              <w:jc w:val="center"/>
              <w:rPr>
                <w:sz w:val="22"/>
                <w:szCs w:val="22"/>
              </w:rPr>
            </w:pPr>
            <w:r w:rsidRPr="00274600">
              <w:rPr>
                <w:sz w:val="22"/>
                <w:szCs w:val="22"/>
              </w:rPr>
              <w:t>1.3</w:t>
            </w:r>
          </w:p>
        </w:tc>
      </w:tr>
      <w:tr w:rsidR="00D51364" w:rsidRPr="00274600" w:rsidTr="00D51364">
        <w:trPr>
          <w:tblCellSpacing w:w="0" w:type="dxa"/>
        </w:trPr>
        <w:tc>
          <w:tcPr>
            <w:tcW w:w="2269" w:type="dxa"/>
          </w:tcPr>
          <w:p w:rsidR="00D51364" w:rsidRPr="00274600" w:rsidRDefault="00D51364" w:rsidP="00D51364">
            <w:pPr>
              <w:pStyle w:val="ab"/>
              <w:spacing w:before="0" w:after="0"/>
              <w:jc w:val="center"/>
              <w:rPr>
                <w:sz w:val="22"/>
                <w:szCs w:val="22"/>
              </w:rPr>
            </w:pPr>
            <w:r w:rsidRPr="00274600">
              <w:rPr>
                <w:sz w:val="22"/>
                <w:szCs w:val="22"/>
              </w:rPr>
              <w:t>Выращивание тониз</w:t>
            </w:r>
            <w:r w:rsidRPr="00274600">
              <w:rPr>
                <w:sz w:val="22"/>
                <w:szCs w:val="22"/>
              </w:rPr>
              <w:t>и</w:t>
            </w:r>
            <w:r w:rsidRPr="00274600">
              <w:rPr>
                <w:sz w:val="22"/>
                <w:szCs w:val="22"/>
              </w:rPr>
              <w:t>рующих, лекарстве</w:t>
            </w:r>
            <w:r w:rsidRPr="00274600">
              <w:rPr>
                <w:sz w:val="22"/>
                <w:szCs w:val="22"/>
              </w:rPr>
              <w:t>н</w:t>
            </w:r>
            <w:r w:rsidRPr="00274600">
              <w:rPr>
                <w:sz w:val="22"/>
                <w:szCs w:val="22"/>
              </w:rPr>
              <w:t>ных, цветочных кул</w:t>
            </w:r>
            <w:r w:rsidRPr="00274600">
              <w:rPr>
                <w:sz w:val="22"/>
                <w:szCs w:val="22"/>
              </w:rPr>
              <w:t>ь</w:t>
            </w:r>
            <w:r w:rsidRPr="00274600">
              <w:rPr>
                <w:sz w:val="22"/>
                <w:szCs w:val="22"/>
              </w:rPr>
              <w:t>тур</w:t>
            </w:r>
          </w:p>
        </w:tc>
        <w:tc>
          <w:tcPr>
            <w:tcW w:w="5386" w:type="dxa"/>
          </w:tcPr>
          <w:p w:rsidR="00D51364" w:rsidRPr="00274600" w:rsidRDefault="00D51364" w:rsidP="00D51364">
            <w:pPr>
              <w:pStyle w:val="ab"/>
              <w:spacing w:before="0" w:after="0"/>
              <w:rPr>
                <w:sz w:val="22"/>
                <w:szCs w:val="22"/>
              </w:rPr>
            </w:pPr>
            <w:r w:rsidRPr="00274600">
              <w:rPr>
                <w:sz w:val="22"/>
                <w:szCs w:val="22"/>
              </w:rPr>
              <w:t>Осуществление хозяйственной деятельности, в том чи</w:t>
            </w:r>
            <w:r w:rsidRPr="00274600">
              <w:rPr>
                <w:sz w:val="22"/>
                <w:szCs w:val="22"/>
              </w:rPr>
              <w:t>с</w:t>
            </w:r>
            <w:r w:rsidRPr="00274600">
              <w:rPr>
                <w:sz w:val="22"/>
                <w:szCs w:val="22"/>
              </w:rPr>
              <w:t>ле на сельскохозяйственных угодьях, связанной с пр</w:t>
            </w:r>
            <w:r w:rsidRPr="00274600">
              <w:rPr>
                <w:sz w:val="22"/>
                <w:szCs w:val="22"/>
              </w:rPr>
              <w:t>о</w:t>
            </w:r>
            <w:r w:rsidRPr="00274600">
              <w:rPr>
                <w:sz w:val="22"/>
                <w:szCs w:val="22"/>
              </w:rPr>
              <w:t>изводством чая, лекарственных и цветочных культур</w:t>
            </w:r>
          </w:p>
        </w:tc>
        <w:tc>
          <w:tcPr>
            <w:tcW w:w="2410" w:type="dxa"/>
          </w:tcPr>
          <w:p w:rsidR="00D51364" w:rsidRPr="00274600" w:rsidRDefault="00D51364" w:rsidP="00D51364">
            <w:pPr>
              <w:pStyle w:val="ab"/>
              <w:spacing w:before="0" w:after="0"/>
              <w:jc w:val="center"/>
              <w:rPr>
                <w:sz w:val="22"/>
                <w:szCs w:val="22"/>
              </w:rPr>
            </w:pPr>
            <w:r w:rsidRPr="00274600">
              <w:rPr>
                <w:sz w:val="22"/>
                <w:szCs w:val="22"/>
              </w:rPr>
              <w:t>1.4</w:t>
            </w:r>
          </w:p>
        </w:tc>
      </w:tr>
      <w:tr w:rsidR="00D51364" w:rsidRPr="00274600" w:rsidTr="00D51364">
        <w:trPr>
          <w:tblCellSpacing w:w="0" w:type="dxa"/>
        </w:trPr>
        <w:tc>
          <w:tcPr>
            <w:tcW w:w="2269" w:type="dxa"/>
          </w:tcPr>
          <w:p w:rsidR="00D51364" w:rsidRPr="00274600" w:rsidRDefault="00D51364" w:rsidP="00D51364">
            <w:pPr>
              <w:pStyle w:val="ab"/>
              <w:spacing w:before="0" w:after="0"/>
              <w:jc w:val="center"/>
              <w:rPr>
                <w:sz w:val="22"/>
                <w:szCs w:val="22"/>
              </w:rPr>
            </w:pPr>
            <w:r w:rsidRPr="00274600">
              <w:rPr>
                <w:sz w:val="22"/>
                <w:szCs w:val="22"/>
              </w:rPr>
              <w:t>Садоводство</w:t>
            </w:r>
          </w:p>
        </w:tc>
        <w:tc>
          <w:tcPr>
            <w:tcW w:w="5386" w:type="dxa"/>
          </w:tcPr>
          <w:p w:rsidR="00D51364" w:rsidRPr="00274600" w:rsidRDefault="00D51364" w:rsidP="00D51364">
            <w:pPr>
              <w:pStyle w:val="ab"/>
              <w:spacing w:before="0" w:after="0"/>
              <w:rPr>
                <w:sz w:val="22"/>
                <w:szCs w:val="22"/>
              </w:rPr>
            </w:pPr>
            <w:r w:rsidRPr="00274600">
              <w:rPr>
                <w:sz w:val="22"/>
                <w:szCs w:val="22"/>
              </w:rPr>
              <w:t>Осуществление хозяйственной деятельности, в том чи</w:t>
            </w:r>
            <w:r w:rsidRPr="00274600">
              <w:rPr>
                <w:sz w:val="22"/>
                <w:szCs w:val="22"/>
              </w:rPr>
              <w:t>с</w:t>
            </w:r>
            <w:r w:rsidRPr="00274600">
              <w:rPr>
                <w:sz w:val="22"/>
                <w:szCs w:val="22"/>
              </w:rPr>
              <w:t>ле на сельскохозяйственных угодьях, связанной с выр</w:t>
            </w:r>
            <w:r w:rsidRPr="00274600">
              <w:rPr>
                <w:sz w:val="22"/>
                <w:szCs w:val="22"/>
              </w:rPr>
              <w:t>а</w:t>
            </w:r>
            <w:r w:rsidRPr="00274600">
              <w:rPr>
                <w:sz w:val="22"/>
                <w:szCs w:val="22"/>
              </w:rPr>
              <w:t>щиванием многолетних плодовых и ягодных культур, винограда, и иных многолетних культур</w:t>
            </w:r>
          </w:p>
        </w:tc>
        <w:tc>
          <w:tcPr>
            <w:tcW w:w="2410" w:type="dxa"/>
          </w:tcPr>
          <w:p w:rsidR="00D51364" w:rsidRPr="00274600" w:rsidRDefault="00D51364" w:rsidP="00D51364">
            <w:pPr>
              <w:pStyle w:val="ab"/>
              <w:spacing w:before="0" w:after="0"/>
              <w:jc w:val="center"/>
              <w:rPr>
                <w:sz w:val="22"/>
                <w:szCs w:val="22"/>
              </w:rPr>
            </w:pPr>
            <w:r w:rsidRPr="00274600">
              <w:rPr>
                <w:sz w:val="22"/>
                <w:szCs w:val="22"/>
              </w:rPr>
              <w:t>1.5</w:t>
            </w:r>
          </w:p>
        </w:tc>
      </w:tr>
      <w:tr w:rsidR="00D51364" w:rsidRPr="00274600" w:rsidTr="00D51364">
        <w:trPr>
          <w:tblCellSpacing w:w="0" w:type="dxa"/>
        </w:trPr>
        <w:tc>
          <w:tcPr>
            <w:tcW w:w="2269" w:type="dxa"/>
          </w:tcPr>
          <w:p w:rsidR="00D51364" w:rsidRPr="00274600" w:rsidRDefault="00D51364" w:rsidP="00D51364">
            <w:pPr>
              <w:pStyle w:val="ab"/>
              <w:spacing w:before="0" w:after="0"/>
              <w:jc w:val="center"/>
              <w:rPr>
                <w:sz w:val="22"/>
                <w:szCs w:val="22"/>
              </w:rPr>
            </w:pPr>
            <w:r w:rsidRPr="00274600">
              <w:rPr>
                <w:sz w:val="22"/>
                <w:szCs w:val="22"/>
              </w:rPr>
              <w:t>Выращивание льна и конопли</w:t>
            </w:r>
          </w:p>
        </w:tc>
        <w:tc>
          <w:tcPr>
            <w:tcW w:w="5386" w:type="dxa"/>
          </w:tcPr>
          <w:p w:rsidR="00D51364" w:rsidRPr="00274600" w:rsidRDefault="00D51364" w:rsidP="00D51364">
            <w:pPr>
              <w:pStyle w:val="ab"/>
              <w:spacing w:before="0" w:after="0"/>
              <w:rPr>
                <w:sz w:val="22"/>
                <w:szCs w:val="22"/>
              </w:rPr>
            </w:pPr>
            <w:r w:rsidRPr="00274600">
              <w:rPr>
                <w:sz w:val="22"/>
                <w:szCs w:val="22"/>
              </w:rPr>
              <w:t>Осуществление хозяйственной деятельности, в том чи</w:t>
            </w:r>
            <w:r w:rsidRPr="00274600">
              <w:rPr>
                <w:sz w:val="22"/>
                <w:szCs w:val="22"/>
              </w:rPr>
              <w:t>с</w:t>
            </w:r>
            <w:r w:rsidRPr="00274600">
              <w:rPr>
                <w:sz w:val="22"/>
                <w:szCs w:val="22"/>
              </w:rPr>
              <w:t>ле на сельскохозяйственных угодьях, связанной с выр</w:t>
            </w:r>
            <w:r w:rsidRPr="00274600">
              <w:rPr>
                <w:sz w:val="22"/>
                <w:szCs w:val="22"/>
              </w:rPr>
              <w:t>а</w:t>
            </w:r>
            <w:r w:rsidRPr="00274600">
              <w:rPr>
                <w:sz w:val="22"/>
                <w:szCs w:val="22"/>
              </w:rPr>
              <w:t>щиванием льна, конопли</w:t>
            </w:r>
          </w:p>
        </w:tc>
        <w:tc>
          <w:tcPr>
            <w:tcW w:w="2410" w:type="dxa"/>
          </w:tcPr>
          <w:p w:rsidR="00D51364" w:rsidRPr="00274600" w:rsidRDefault="00D51364" w:rsidP="00D51364">
            <w:pPr>
              <w:pStyle w:val="ab"/>
              <w:spacing w:before="0" w:after="0"/>
              <w:jc w:val="center"/>
              <w:rPr>
                <w:sz w:val="22"/>
                <w:szCs w:val="22"/>
              </w:rPr>
            </w:pPr>
            <w:r w:rsidRPr="00274600">
              <w:rPr>
                <w:sz w:val="22"/>
                <w:szCs w:val="22"/>
              </w:rPr>
              <w:t>1.6</w:t>
            </w:r>
          </w:p>
        </w:tc>
      </w:tr>
      <w:tr w:rsidR="00D51364" w:rsidRPr="00274600" w:rsidTr="00D51364">
        <w:trPr>
          <w:tblCellSpacing w:w="0" w:type="dxa"/>
        </w:trPr>
        <w:tc>
          <w:tcPr>
            <w:tcW w:w="2269" w:type="dxa"/>
          </w:tcPr>
          <w:p w:rsidR="00D51364" w:rsidRPr="00274600" w:rsidRDefault="00D51364" w:rsidP="00D51364">
            <w:pPr>
              <w:pStyle w:val="ab"/>
              <w:spacing w:before="0" w:after="0"/>
              <w:jc w:val="center"/>
              <w:rPr>
                <w:sz w:val="22"/>
                <w:szCs w:val="22"/>
              </w:rPr>
            </w:pPr>
            <w:r w:rsidRPr="00274600">
              <w:rPr>
                <w:sz w:val="22"/>
                <w:szCs w:val="22"/>
              </w:rPr>
              <w:t>Животноводство</w:t>
            </w:r>
          </w:p>
        </w:tc>
        <w:tc>
          <w:tcPr>
            <w:tcW w:w="5386" w:type="dxa"/>
          </w:tcPr>
          <w:p w:rsidR="00D51364" w:rsidRPr="00274600" w:rsidRDefault="00D51364" w:rsidP="00D51364">
            <w:pPr>
              <w:pStyle w:val="ab"/>
              <w:spacing w:before="0" w:after="0"/>
              <w:rPr>
                <w:sz w:val="22"/>
                <w:szCs w:val="22"/>
              </w:rPr>
            </w:pPr>
            <w:r w:rsidRPr="00274600">
              <w:rPr>
                <w:sz w:val="22"/>
                <w:szCs w:val="22"/>
              </w:rPr>
              <w:t>Осуществление хозяйственной деятельности, связанной с производством продукции животноводства, в том чи</w:t>
            </w:r>
            <w:r w:rsidRPr="00274600">
              <w:rPr>
                <w:sz w:val="22"/>
                <w:szCs w:val="22"/>
              </w:rPr>
              <w:t>с</w:t>
            </w:r>
            <w:r w:rsidRPr="00274600">
              <w:rPr>
                <w:sz w:val="22"/>
                <w:szCs w:val="22"/>
              </w:rPr>
              <w:t>ле сенокошение, выпас сельскохозяйственных живо</w:t>
            </w:r>
            <w:r w:rsidRPr="00274600">
              <w:rPr>
                <w:sz w:val="22"/>
                <w:szCs w:val="22"/>
              </w:rPr>
              <w:t>т</w:t>
            </w:r>
            <w:r w:rsidRPr="00274600">
              <w:rPr>
                <w:sz w:val="22"/>
                <w:szCs w:val="22"/>
              </w:rPr>
              <w:t>ных, разведение племенных животных, производство и использование племенной продукции (материала), ра</w:t>
            </w:r>
            <w:r w:rsidRPr="00274600">
              <w:rPr>
                <w:sz w:val="22"/>
                <w:szCs w:val="22"/>
              </w:rPr>
              <w:t>з</w:t>
            </w:r>
            <w:r w:rsidRPr="00274600">
              <w:rPr>
                <w:sz w:val="22"/>
                <w:szCs w:val="22"/>
              </w:rPr>
              <w:t>мещение зданий, сооружений, используемых для соде</w:t>
            </w:r>
            <w:r w:rsidRPr="00274600">
              <w:rPr>
                <w:sz w:val="22"/>
                <w:szCs w:val="22"/>
              </w:rPr>
              <w:t>р</w:t>
            </w:r>
            <w:r w:rsidRPr="00274600">
              <w:rPr>
                <w:sz w:val="22"/>
                <w:szCs w:val="22"/>
              </w:rPr>
              <w:t>жания и разведения сельскохозяйственных животных, производства, хранения и первичной переработки сел</w:t>
            </w:r>
            <w:r w:rsidRPr="00274600">
              <w:rPr>
                <w:sz w:val="22"/>
                <w:szCs w:val="22"/>
              </w:rPr>
              <w:t>ь</w:t>
            </w:r>
            <w:r w:rsidRPr="00274600">
              <w:rPr>
                <w:sz w:val="22"/>
                <w:szCs w:val="22"/>
              </w:rPr>
              <w:t>скохозяйственной продукции.</w:t>
            </w:r>
          </w:p>
          <w:p w:rsidR="00D51364" w:rsidRPr="00274600" w:rsidRDefault="00D51364" w:rsidP="00D51364">
            <w:pPr>
              <w:pStyle w:val="ab"/>
              <w:spacing w:before="0" w:after="0"/>
              <w:rPr>
                <w:sz w:val="22"/>
                <w:szCs w:val="22"/>
              </w:rPr>
            </w:pPr>
            <w:r w:rsidRPr="00274600">
              <w:rPr>
                <w:sz w:val="22"/>
                <w:szCs w:val="22"/>
              </w:rPr>
              <w:t>Содержание данного вида разрешенного использования включает в себя содержание видов разрешенного и</w:t>
            </w:r>
            <w:r w:rsidRPr="00274600">
              <w:rPr>
                <w:sz w:val="22"/>
                <w:szCs w:val="22"/>
              </w:rPr>
              <w:t>с</w:t>
            </w:r>
            <w:r w:rsidRPr="00274600">
              <w:rPr>
                <w:sz w:val="22"/>
                <w:szCs w:val="22"/>
              </w:rPr>
              <w:t xml:space="preserve">пользования с </w:t>
            </w:r>
            <w:hyperlink r:id="rId67" w:anchor="sub_1018" w:history="1">
              <w:r w:rsidRPr="00274600">
                <w:rPr>
                  <w:rStyle w:val="af3"/>
                </w:rPr>
                <w:t>кодами 1.8-1.11</w:t>
              </w:r>
            </w:hyperlink>
          </w:p>
        </w:tc>
        <w:tc>
          <w:tcPr>
            <w:tcW w:w="2410" w:type="dxa"/>
          </w:tcPr>
          <w:p w:rsidR="00D51364" w:rsidRPr="00274600" w:rsidRDefault="00D51364" w:rsidP="00D51364">
            <w:pPr>
              <w:pStyle w:val="ab"/>
              <w:spacing w:before="0" w:after="0"/>
              <w:jc w:val="center"/>
              <w:rPr>
                <w:sz w:val="22"/>
                <w:szCs w:val="22"/>
              </w:rPr>
            </w:pPr>
            <w:r w:rsidRPr="00274600">
              <w:rPr>
                <w:sz w:val="22"/>
                <w:szCs w:val="22"/>
              </w:rPr>
              <w:t>1.7</w:t>
            </w:r>
          </w:p>
        </w:tc>
      </w:tr>
      <w:tr w:rsidR="00D51364" w:rsidRPr="00274600" w:rsidTr="00D51364">
        <w:trPr>
          <w:tblCellSpacing w:w="0" w:type="dxa"/>
        </w:trPr>
        <w:tc>
          <w:tcPr>
            <w:tcW w:w="2269" w:type="dxa"/>
          </w:tcPr>
          <w:p w:rsidR="00D51364" w:rsidRPr="00274600" w:rsidRDefault="00D51364" w:rsidP="00D51364">
            <w:pPr>
              <w:pStyle w:val="ab"/>
              <w:spacing w:before="0" w:after="0"/>
              <w:jc w:val="center"/>
              <w:rPr>
                <w:sz w:val="22"/>
                <w:szCs w:val="22"/>
              </w:rPr>
            </w:pPr>
            <w:r w:rsidRPr="00274600">
              <w:rPr>
                <w:sz w:val="22"/>
                <w:szCs w:val="22"/>
              </w:rPr>
              <w:t>Скотоводство</w:t>
            </w:r>
          </w:p>
        </w:tc>
        <w:tc>
          <w:tcPr>
            <w:tcW w:w="5386" w:type="dxa"/>
          </w:tcPr>
          <w:p w:rsidR="00D51364" w:rsidRPr="00274600" w:rsidRDefault="00D51364" w:rsidP="00D51364">
            <w:pPr>
              <w:pStyle w:val="ab"/>
              <w:spacing w:before="0" w:after="0"/>
              <w:rPr>
                <w:sz w:val="22"/>
                <w:szCs w:val="22"/>
              </w:rPr>
            </w:pPr>
            <w:r w:rsidRPr="00274600">
              <w:rPr>
                <w:sz w:val="22"/>
                <w:szCs w:val="22"/>
              </w:rPr>
              <w:t>Осуществление хозяйственной деятельности, в том чи</w:t>
            </w:r>
            <w:r w:rsidRPr="00274600">
              <w:rPr>
                <w:sz w:val="22"/>
                <w:szCs w:val="22"/>
              </w:rPr>
              <w:t>с</w:t>
            </w:r>
            <w:r w:rsidRPr="00274600">
              <w:rPr>
                <w:sz w:val="22"/>
                <w:szCs w:val="22"/>
              </w:rPr>
              <w:t>ле на сельскохозяйственных угодьях, связанной с разв</w:t>
            </w:r>
            <w:r w:rsidRPr="00274600">
              <w:rPr>
                <w:sz w:val="22"/>
                <w:szCs w:val="22"/>
              </w:rPr>
              <w:t>е</w:t>
            </w:r>
            <w:r w:rsidRPr="00274600">
              <w:rPr>
                <w:sz w:val="22"/>
                <w:szCs w:val="22"/>
              </w:rPr>
              <w:t>дением сельскохозяйственных животных (крупного р</w:t>
            </w:r>
            <w:r w:rsidRPr="00274600">
              <w:rPr>
                <w:sz w:val="22"/>
                <w:szCs w:val="22"/>
              </w:rPr>
              <w:t>о</w:t>
            </w:r>
            <w:r w:rsidRPr="00274600">
              <w:rPr>
                <w:sz w:val="22"/>
                <w:szCs w:val="22"/>
              </w:rPr>
              <w:t>гатого скота, овец, коз, лошадей, верблюдов, оленей);</w:t>
            </w:r>
          </w:p>
          <w:p w:rsidR="00D51364" w:rsidRPr="00274600" w:rsidRDefault="00D51364" w:rsidP="00D51364">
            <w:pPr>
              <w:pStyle w:val="ab"/>
              <w:spacing w:before="0" w:after="0"/>
              <w:rPr>
                <w:sz w:val="22"/>
                <w:szCs w:val="22"/>
              </w:rPr>
            </w:pPr>
            <w:r w:rsidRPr="00274600">
              <w:rPr>
                <w:sz w:val="22"/>
                <w:szCs w:val="22"/>
              </w:rPr>
              <w:t>сенокошение, выпас сельскохозяйственных животных, производство кормов, размещение зданий, сооружений, используемых для содержания и разведения сельскох</w:t>
            </w:r>
            <w:r w:rsidRPr="00274600">
              <w:rPr>
                <w:sz w:val="22"/>
                <w:szCs w:val="22"/>
              </w:rPr>
              <w:t>о</w:t>
            </w:r>
            <w:r w:rsidRPr="00274600">
              <w:rPr>
                <w:sz w:val="22"/>
                <w:szCs w:val="22"/>
              </w:rPr>
              <w:t>зяйственных животных; разведение племенных живо</w:t>
            </w:r>
            <w:r w:rsidRPr="00274600">
              <w:rPr>
                <w:sz w:val="22"/>
                <w:szCs w:val="22"/>
              </w:rPr>
              <w:t>т</w:t>
            </w:r>
            <w:r w:rsidRPr="00274600">
              <w:rPr>
                <w:sz w:val="22"/>
                <w:szCs w:val="22"/>
              </w:rPr>
              <w:t>ных, производство и использование племенной проду</w:t>
            </w:r>
            <w:r w:rsidRPr="00274600">
              <w:rPr>
                <w:sz w:val="22"/>
                <w:szCs w:val="22"/>
              </w:rPr>
              <w:t>к</w:t>
            </w:r>
            <w:r w:rsidRPr="00274600">
              <w:rPr>
                <w:sz w:val="22"/>
                <w:szCs w:val="22"/>
              </w:rPr>
              <w:t>ции (материала)</w:t>
            </w:r>
          </w:p>
        </w:tc>
        <w:tc>
          <w:tcPr>
            <w:tcW w:w="2410" w:type="dxa"/>
          </w:tcPr>
          <w:p w:rsidR="00D51364" w:rsidRPr="00274600" w:rsidRDefault="00D51364" w:rsidP="00D51364">
            <w:pPr>
              <w:pStyle w:val="ab"/>
              <w:spacing w:before="0" w:after="0"/>
              <w:jc w:val="center"/>
              <w:rPr>
                <w:sz w:val="22"/>
                <w:szCs w:val="22"/>
              </w:rPr>
            </w:pPr>
            <w:r w:rsidRPr="00274600">
              <w:rPr>
                <w:sz w:val="22"/>
                <w:szCs w:val="22"/>
              </w:rPr>
              <w:t>1.8</w:t>
            </w:r>
          </w:p>
        </w:tc>
      </w:tr>
      <w:tr w:rsidR="00D51364" w:rsidRPr="00274600" w:rsidTr="00D51364">
        <w:trPr>
          <w:tblCellSpacing w:w="0" w:type="dxa"/>
        </w:trPr>
        <w:tc>
          <w:tcPr>
            <w:tcW w:w="2269" w:type="dxa"/>
          </w:tcPr>
          <w:p w:rsidR="00D51364" w:rsidRPr="00274600" w:rsidRDefault="00D51364" w:rsidP="00D51364">
            <w:pPr>
              <w:pStyle w:val="ab"/>
              <w:spacing w:before="0" w:after="0"/>
              <w:jc w:val="center"/>
              <w:rPr>
                <w:sz w:val="22"/>
                <w:szCs w:val="22"/>
              </w:rPr>
            </w:pPr>
            <w:r w:rsidRPr="00274600">
              <w:rPr>
                <w:sz w:val="22"/>
                <w:szCs w:val="22"/>
              </w:rPr>
              <w:t>Звероводство</w:t>
            </w:r>
          </w:p>
        </w:tc>
        <w:tc>
          <w:tcPr>
            <w:tcW w:w="5386" w:type="dxa"/>
          </w:tcPr>
          <w:p w:rsidR="00D51364" w:rsidRPr="00274600" w:rsidRDefault="00D51364" w:rsidP="00D51364">
            <w:pPr>
              <w:pStyle w:val="ab"/>
              <w:spacing w:before="0" w:after="0"/>
              <w:rPr>
                <w:sz w:val="22"/>
                <w:szCs w:val="22"/>
              </w:rPr>
            </w:pPr>
            <w:r w:rsidRPr="00274600">
              <w:rPr>
                <w:sz w:val="22"/>
                <w:szCs w:val="22"/>
              </w:rPr>
              <w:t>Осуществление хозяйственной деятельности, связанной с разведением в неволе ценных пушных зверей;</w:t>
            </w:r>
          </w:p>
          <w:p w:rsidR="00D51364" w:rsidRPr="00274600" w:rsidRDefault="00D51364" w:rsidP="00D51364">
            <w:pPr>
              <w:pStyle w:val="ab"/>
              <w:spacing w:before="0" w:after="0"/>
              <w:rPr>
                <w:sz w:val="22"/>
                <w:szCs w:val="22"/>
              </w:rPr>
            </w:pPr>
            <w:r w:rsidRPr="00274600">
              <w:rPr>
                <w:sz w:val="22"/>
                <w:szCs w:val="22"/>
              </w:rPr>
              <w:t>размещение зданий, сооружений, используемых для с</w:t>
            </w:r>
            <w:r w:rsidRPr="00274600">
              <w:rPr>
                <w:sz w:val="22"/>
                <w:szCs w:val="22"/>
              </w:rPr>
              <w:t>о</w:t>
            </w:r>
            <w:r w:rsidRPr="00274600">
              <w:rPr>
                <w:sz w:val="22"/>
                <w:szCs w:val="22"/>
              </w:rPr>
              <w:t>держания и разведения животных, производства, хран</w:t>
            </w:r>
            <w:r w:rsidRPr="00274600">
              <w:rPr>
                <w:sz w:val="22"/>
                <w:szCs w:val="22"/>
              </w:rPr>
              <w:t>е</w:t>
            </w:r>
            <w:r w:rsidRPr="00274600">
              <w:rPr>
                <w:sz w:val="22"/>
                <w:szCs w:val="22"/>
              </w:rPr>
              <w:t>ния и первичной переработки продукции;</w:t>
            </w:r>
          </w:p>
          <w:p w:rsidR="00D51364" w:rsidRPr="00274600" w:rsidRDefault="00D51364" w:rsidP="00D51364">
            <w:pPr>
              <w:pStyle w:val="ab"/>
              <w:spacing w:before="0" w:after="0"/>
              <w:rPr>
                <w:sz w:val="22"/>
                <w:szCs w:val="22"/>
              </w:rPr>
            </w:pPr>
            <w:r w:rsidRPr="00274600">
              <w:rPr>
                <w:sz w:val="22"/>
                <w:szCs w:val="22"/>
              </w:rPr>
              <w:t>разведение племенных животных, производство и и</w:t>
            </w:r>
            <w:r w:rsidRPr="00274600">
              <w:rPr>
                <w:sz w:val="22"/>
                <w:szCs w:val="22"/>
              </w:rPr>
              <w:t>с</w:t>
            </w:r>
            <w:r w:rsidRPr="00274600">
              <w:rPr>
                <w:sz w:val="22"/>
                <w:szCs w:val="22"/>
              </w:rPr>
              <w:t>пользование племенной продукции (материала)</w:t>
            </w:r>
          </w:p>
        </w:tc>
        <w:tc>
          <w:tcPr>
            <w:tcW w:w="2410" w:type="dxa"/>
          </w:tcPr>
          <w:p w:rsidR="00D51364" w:rsidRPr="00274600" w:rsidRDefault="00D51364" w:rsidP="00D51364">
            <w:pPr>
              <w:pStyle w:val="ab"/>
              <w:spacing w:before="0" w:after="0"/>
              <w:jc w:val="center"/>
              <w:rPr>
                <w:sz w:val="22"/>
                <w:szCs w:val="22"/>
              </w:rPr>
            </w:pPr>
            <w:r w:rsidRPr="00274600">
              <w:rPr>
                <w:sz w:val="22"/>
                <w:szCs w:val="22"/>
              </w:rPr>
              <w:t>1.9</w:t>
            </w:r>
          </w:p>
        </w:tc>
      </w:tr>
      <w:tr w:rsidR="00D51364" w:rsidRPr="00274600" w:rsidTr="00D51364">
        <w:trPr>
          <w:tblCellSpacing w:w="0" w:type="dxa"/>
        </w:trPr>
        <w:tc>
          <w:tcPr>
            <w:tcW w:w="2269" w:type="dxa"/>
          </w:tcPr>
          <w:p w:rsidR="00D51364" w:rsidRPr="00274600" w:rsidRDefault="00D51364" w:rsidP="00D51364">
            <w:pPr>
              <w:pStyle w:val="ab"/>
              <w:spacing w:before="0" w:after="0"/>
              <w:jc w:val="center"/>
              <w:rPr>
                <w:sz w:val="22"/>
                <w:szCs w:val="22"/>
              </w:rPr>
            </w:pPr>
            <w:r w:rsidRPr="00274600">
              <w:rPr>
                <w:sz w:val="22"/>
                <w:szCs w:val="22"/>
              </w:rPr>
              <w:t>Птицеводство</w:t>
            </w:r>
          </w:p>
        </w:tc>
        <w:tc>
          <w:tcPr>
            <w:tcW w:w="5386" w:type="dxa"/>
          </w:tcPr>
          <w:p w:rsidR="00D51364" w:rsidRPr="00274600" w:rsidRDefault="00D51364" w:rsidP="00D51364">
            <w:pPr>
              <w:pStyle w:val="ab"/>
              <w:spacing w:before="0" w:after="0"/>
              <w:rPr>
                <w:sz w:val="22"/>
                <w:szCs w:val="22"/>
              </w:rPr>
            </w:pPr>
            <w:r w:rsidRPr="00274600">
              <w:rPr>
                <w:sz w:val="22"/>
                <w:szCs w:val="22"/>
              </w:rPr>
              <w:t>Осуществление хозяйственной деятельности, связанной с разведением домашних пород птиц, в том числе вод</w:t>
            </w:r>
            <w:r w:rsidRPr="00274600">
              <w:rPr>
                <w:sz w:val="22"/>
                <w:szCs w:val="22"/>
              </w:rPr>
              <w:t>о</w:t>
            </w:r>
            <w:r w:rsidRPr="00274600">
              <w:rPr>
                <w:sz w:val="22"/>
                <w:szCs w:val="22"/>
              </w:rPr>
              <w:t>плавающих;</w:t>
            </w:r>
          </w:p>
          <w:p w:rsidR="00D51364" w:rsidRPr="00274600" w:rsidRDefault="00D51364" w:rsidP="00D51364">
            <w:pPr>
              <w:pStyle w:val="ab"/>
              <w:spacing w:before="0" w:after="0"/>
              <w:rPr>
                <w:sz w:val="22"/>
                <w:szCs w:val="22"/>
              </w:rPr>
            </w:pPr>
            <w:r w:rsidRPr="00274600">
              <w:rPr>
                <w:sz w:val="22"/>
                <w:szCs w:val="22"/>
              </w:rPr>
              <w:t>размещение зданий, сооружений, используемых для с</w:t>
            </w:r>
            <w:r w:rsidRPr="00274600">
              <w:rPr>
                <w:sz w:val="22"/>
                <w:szCs w:val="22"/>
              </w:rPr>
              <w:t>о</w:t>
            </w:r>
            <w:r w:rsidRPr="00274600">
              <w:rPr>
                <w:sz w:val="22"/>
                <w:szCs w:val="22"/>
              </w:rPr>
              <w:t>держания и разведения животных, производства, хран</w:t>
            </w:r>
            <w:r w:rsidRPr="00274600">
              <w:rPr>
                <w:sz w:val="22"/>
                <w:szCs w:val="22"/>
              </w:rPr>
              <w:t>е</w:t>
            </w:r>
            <w:r w:rsidRPr="00274600">
              <w:rPr>
                <w:sz w:val="22"/>
                <w:szCs w:val="22"/>
              </w:rPr>
              <w:t>ния и первичной переработки продукции птицеводства;</w:t>
            </w:r>
          </w:p>
          <w:p w:rsidR="00D51364" w:rsidRPr="00274600" w:rsidRDefault="00D51364" w:rsidP="00D51364">
            <w:pPr>
              <w:pStyle w:val="ab"/>
              <w:spacing w:before="0" w:after="0"/>
              <w:rPr>
                <w:sz w:val="22"/>
                <w:szCs w:val="22"/>
              </w:rPr>
            </w:pPr>
            <w:r w:rsidRPr="00274600">
              <w:rPr>
                <w:sz w:val="22"/>
                <w:szCs w:val="22"/>
              </w:rPr>
              <w:t>разведение племенных животных, производство и и</w:t>
            </w:r>
            <w:r w:rsidRPr="00274600">
              <w:rPr>
                <w:sz w:val="22"/>
                <w:szCs w:val="22"/>
              </w:rPr>
              <w:t>с</w:t>
            </w:r>
            <w:r w:rsidRPr="00274600">
              <w:rPr>
                <w:sz w:val="22"/>
                <w:szCs w:val="22"/>
              </w:rPr>
              <w:lastRenderedPageBreak/>
              <w:t>пользование племенной продукции (материала)</w:t>
            </w:r>
          </w:p>
        </w:tc>
        <w:tc>
          <w:tcPr>
            <w:tcW w:w="2410" w:type="dxa"/>
          </w:tcPr>
          <w:p w:rsidR="00D51364" w:rsidRPr="00274600" w:rsidRDefault="00D51364" w:rsidP="00D51364">
            <w:pPr>
              <w:pStyle w:val="ab"/>
              <w:spacing w:before="0" w:after="0"/>
              <w:jc w:val="center"/>
              <w:rPr>
                <w:sz w:val="22"/>
                <w:szCs w:val="22"/>
              </w:rPr>
            </w:pPr>
            <w:r w:rsidRPr="00274600">
              <w:rPr>
                <w:sz w:val="22"/>
                <w:szCs w:val="22"/>
              </w:rPr>
              <w:lastRenderedPageBreak/>
              <w:t>1.10</w:t>
            </w:r>
          </w:p>
        </w:tc>
      </w:tr>
      <w:tr w:rsidR="00D51364" w:rsidRPr="00274600" w:rsidTr="00D51364">
        <w:trPr>
          <w:tblCellSpacing w:w="0" w:type="dxa"/>
        </w:trPr>
        <w:tc>
          <w:tcPr>
            <w:tcW w:w="2269" w:type="dxa"/>
          </w:tcPr>
          <w:p w:rsidR="00D51364" w:rsidRPr="00274600" w:rsidRDefault="00D51364" w:rsidP="00D51364">
            <w:pPr>
              <w:pStyle w:val="ab"/>
              <w:spacing w:before="0" w:after="0"/>
              <w:jc w:val="center"/>
              <w:rPr>
                <w:sz w:val="22"/>
                <w:szCs w:val="22"/>
              </w:rPr>
            </w:pPr>
            <w:r w:rsidRPr="00274600">
              <w:rPr>
                <w:sz w:val="22"/>
                <w:szCs w:val="22"/>
              </w:rPr>
              <w:lastRenderedPageBreak/>
              <w:t>Свиноводство</w:t>
            </w:r>
          </w:p>
        </w:tc>
        <w:tc>
          <w:tcPr>
            <w:tcW w:w="5386" w:type="dxa"/>
          </w:tcPr>
          <w:p w:rsidR="00D51364" w:rsidRPr="00274600" w:rsidRDefault="00D51364" w:rsidP="00D51364">
            <w:pPr>
              <w:pStyle w:val="ab"/>
              <w:spacing w:before="0" w:after="0"/>
              <w:rPr>
                <w:sz w:val="22"/>
                <w:szCs w:val="22"/>
              </w:rPr>
            </w:pPr>
            <w:r w:rsidRPr="00274600">
              <w:rPr>
                <w:sz w:val="22"/>
                <w:szCs w:val="22"/>
              </w:rPr>
              <w:t>Осуществление хозяйственной деятельности, связанной с разведением свиней;</w:t>
            </w:r>
          </w:p>
          <w:p w:rsidR="00D51364" w:rsidRPr="00274600" w:rsidRDefault="00D51364" w:rsidP="00D51364">
            <w:pPr>
              <w:pStyle w:val="ab"/>
              <w:spacing w:before="0" w:after="0"/>
              <w:rPr>
                <w:sz w:val="22"/>
                <w:szCs w:val="22"/>
              </w:rPr>
            </w:pPr>
            <w:r w:rsidRPr="00274600">
              <w:rPr>
                <w:sz w:val="22"/>
                <w:szCs w:val="22"/>
              </w:rPr>
              <w:t>размещение зданий, сооружений, используемых для с</w:t>
            </w:r>
            <w:r w:rsidRPr="00274600">
              <w:rPr>
                <w:sz w:val="22"/>
                <w:szCs w:val="22"/>
              </w:rPr>
              <w:t>о</w:t>
            </w:r>
            <w:r w:rsidRPr="00274600">
              <w:rPr>
                <w:sz w:val="22"/>
                <w:szCs w:val="22"/>
              </w:rPr>
              <w:t>держания и разведения животных, производства, хран</w:t>
            </w:r>
            <w:r w:rsidRPr="00274600">
              <w:rPr>
                <w:sz w:val="22"/>
                <w:szCs w:val="22"/>
              </w:rPr>
              <w:t>е</w:t>
            </w:r>
            <w:r w:rsidRPr="00274600">
              <w:rPr>
                <w:sz w:val="22"/>
                <w:szCs w:val="22"/>
              </w:rPr>
              <w:t>ния и первичной переработки продукции;</w:t>
            </w:r>
          </w:p>
          <w:p w:rsidR="00D51364" w:rsidRPr="00274600" w:rsidRDefault="00D51364" w:rsidP="00D51364">
            <w:pPr>
              <w:pStyle w:val="ab"/>
              <w:spacing w:before="0" w:after="0"/>
              <w:rPr>
                <w:sz w:val="22"/>
                <w:szCs w:val="22"/>
              </w:rPr>
            </w:pPr>
            <w:r w:rsidRPr="00274600">
              <w:rPr>
                <w:sz w:val="22"/>
                <w:szCs w:val="22"/>
              </w:rPr>
              <w:t>разведение племенных животных, производство и и</w:t>
            </w:r>
            <w:r w:rsidRPr="00274600">
              <w:rPr>
                <w:sz w:val="22"/>
                <w:szCs w:val="22"/>
              </w:rPr>
              <w:t>с</w:t>
            </w:r>
            <w:r w:rsidRPr="00274600">
              <w:rPr>
                <w:sz w:val="22"/>
                <w:szCs w:val="22"/>
              </w:rPr>
              <w:t>пользование племенной продукции (материала)</w:t>
            </w:r>
          </w:p>
        </w:tc>
        <w:tc>
          <w:tcPr>
            <w:tcW w:w="2410" w:type="dxa"/>
          </w:tcPr>
          <w:p w:rsidR="00D51364" w:rsidRPr="00274600" w:rsidRDefault="00D51364" w:rsidP="00D51364">
            <w:pPr>
              <w:pStyle w:val="ab"/>
              <w:spacing w:before="0" w:after="0"/>
              <w:jc w:val="center"/>
              <w:rPr>
                <w:sz w:val="22"/>
                <w:szCs w:val="22"/>
              </w:rPr>
            </w:pPr>
            <w:r w:rsidRPr="00274600">
              <w:rPr>
                <w:sz w:val="22"/>
                <w:szCs w:val="22"/>
              </w:rPr>
              <w:t>1.11</w:t>
            </w:r>
          </w:p>
        </w:tc>
      </w:tr>
      <w:tr w:rsidR="00D51364" w:rsidRPr="00274600" w:rsidTr="00D51364">
        <w:trPr>
          <w:tblCellSpacing w:w="0" w:type="dxa"/>
        </w:trPr>
        <w:tc>
          <w:tcPr>
            <w:tcW w:w="2269" w:type="dxa"/>
          </w:tcPr>
          <w:p w:rsidR="00D51364" w:rsidRPr="00274600" w:rsidRDefault="00D51364" w:rsidP="00D51364">
            <w:pPr>
              <w:pStyle w:val="ab"/>
              <w:spacing w:before="0" w:after="0"/>
              <w:jc w:val="center"/>
              <w:rPr>
                <w:sz w:val="22"/>
                <w:szCs w:val="22"/>
              </w:rPr>
            </w:pPr>
            <w:r w:rsidRPr="00274600">
              <w:rPr>
                <w:sz w:val="22"/>
                <w:szCs w:val="22"/>
              </w:rPr>
              <w:t>Пчеловодство</w:t>
            </w:r>
          </w:p>
        </w:tc>
        <w:tc>
          <w:tcPr>
            <w:tcW w:w="5386" w:type="dxa"/>
          </w:tcPr>
          <w:p w:rsidR="00D51364" w:rsidRPr="00274600" w:rsidRDefault="00D51364" w:rsidP="00D51364">
            <w:pPr>
              <w:pStyle w:val="ab"/>
              <w:spacing w:before="0" w:after="0"/>
              <w:rPr>
                <w:sz w:val="22"/>
                <w:szCs w:val="22"/>
              </w:rPr>
            </w:pPr>
            <w:r w:rsidRPr="00274600">
              <w:rPr>
                <w:sz w:val="22"/>
                <w:szCs w:val="22"/>
              </w:rPr>
              <w:t>Осуществление хозяйственной деятельности, в том чи</w:t>
            </w:r>
            <w:r w:rsidRPr="00274600">
              <w:rPr>
                <w:sz w:val="22"/>
                <w:szCs w:val="22"/>
              </w:rPr>
              <w:t>с</w:t>
            </w:r>
            <w:r w:rsidRPr="00274600">
              <w:rPr>
                <w:sz w:val="22"/>
                <w:szCs w:val="22"/>
              </w:rPr>
              <w:t>ле на сельскохозяйственных угодьях, по разведению, содержанию и использованию пчел и иных полезных насекомых;</w:t>
            </w:r>
          </w:p>
          <w:p w:rsidR="00D51364" w:rsidRPr="00274600" w:rsidRDefault="00D51364" w:rsidP="00D51364">
            <w:pPr>
              <w:pStyle w:val="ab"/>
              <w:spacing w:before="0" w:after="0"/>
              <w:rPr>
                <w:sz w:val="22"/>
                <w:szCs w:val="22"/>
              </w:rPr>
            </w:pPr>
            <w:r w:rsidRPr="00274600">
              <w:rPr>
                <w:sz w:val="22"/>
                <w:szCs w:val="22"/>
              </w:rPr>
              <w:t>размещение ульев, иных объектов и оборудования, н</w:t>
            </w:r>
            <w:r w:rsidRPr="00274600">
              <w:rPr>
                <w:sz w:val="22"/>
                <w:szCs w:val="22"/>
              </w:rPr>
              <w:t>е</w:t>
            </w:r>
            <w:r w:rsidRPr="00274600">
              <w:rPr>
                <w:sz w:val="22"/>
                <w:szCs w:val="22"/>
              </w:rPr>
              <w:t>обходимого для пчеловодства и разведениях иных п</w:t>
            </w:r>
            <w:r w:rsidRPr="00274600">
              <w:rPr>
                <w:sz w:val="22"/>
                <w:szCs w:val="22"/>
              </w:rPr>
              <w:t>о</w:t>
            </w:r>
            <w:r w:rsidRPr="00274600">
              <w:rPr>
                <w:sz w:val="22"/>
                <w:szCs w:val="22"/>
              </w:rPr>
              <w:t>лезных насекомых;</w:t>
            </w:r>
          </w:p>
          <w:p w:rsidR="00D51364" w:rsidRPr="00274600" w:rsidRDefault="00D51364" w:rsidP="00D51364">
            <w:pPr>
              <w:pStyle w:val="ab"/>
              <w:spacing w:before="0" w:after="0"/>
              <w:rPr>
                <w:sz w:val="22"/>
                <w:szCs w:val="22"/>
              </w:rPr>
            </w:pPr>
            <w:r w:rsidRPr="00274600">
              <w:rPr>
                <w:sz w:val="22"/>
                <w:szCs w:val="22"/>
              </w:rPr>
              <w:t>размещение сооружений используемых для хранения и первичной переработки продукции пчеловодства</w:t>
            </w:r>
          </w:p>
        </w:tc>
        <w:tc>
          <w:tcPr>
            <w:tcW w:w="2410" w:type="dxa"/>
          </w:tcPr>
          <w:p w:rsidR="00D51364" w:rsidRPr="00274600" w:rsidRDefault="00D51364" w:rsidP="00D51364">
            <w:pPr>
              <w:pStyle w:val="ab"/>
              <w:spacing w:before="0" w:after="0"/>
              <w:jc w:val="center"/>
              <w:rPr>
                <w:sz w:val="22"/>
                <w:szCs w:val="22"/>
              </w:rPr>
            </w:pPr>
            <w:r w:rsidRPr="00274600">
              <w:rPr>
                <w:sz w:val="22"/>
                <w:szCs w:val="22"/>
              </w:rPr>
              <w:t>1.12</w:t>
            </w:r>
          </w:p>
        </w:tc>
      </w:tr>
      <w:tr w:rsidR="00D51364" w:rsidRPr="00274600" w:rsidTr="00D51364">
        <w:trPr>
          <w:tblCellSpacing w:w="0" w:type="dxa"/>
        </w:trPr>
        <w:tc>
          <w:tcPr>
            <w:tcW w:w="2269" w:type="dxa"/>
          </w:tcPr>
          <w:p w:rsidR="00D51364" w:rsidRPr="00274600" w:rsidRDefault="00D51364" w:rsidP="00D51364">
            <w:pPr>
              <w:pStyle w:val="ab"/>
              <w:spacing w:before="0" w:after="0"/>
              <w:jc w:val="center"/>
              <w:rPr>
                <w:sz w:val="22"/>
                <w:szCs w:val="22"/>
              </w:rPr>
            </w:pPr>
            <w:r w:rsidRPr="00274600">
              <w:rPr>
                <w:sz w:val="22"/>
                <w:szCs w:val="22"/>
              </w:rPr>
              <w:t>Рыбоводство</w:t>
            </w:r>
          </w:p>
        </w:tc>
        <w:tc>
          <w:tcPr>
            <w:tcW w:w="5386" w:type="dxa"/>
          </w:tcPr>
          <w:p w:rsidR="00D51364" w:rsidRPr="00274600" w:rsidRDefault="00D51364" w:rsidP="00D51364">
            <w:pPr>
              <w:pStyle w:val="ab"/>
              <w:spacing w:before="0" w:after="0"/>
              <w:rPr>
                <w:sz w:val="22"/>
                <w:szCs w:val="22"/>
              </w:rPr>
            </w:pPr>
            <w:r w:rsidRPr="00274600">
              <w:rPr>
                <w:sz w:val="22"/>
                <w:szCs w:val="22"/>
              </w:rPr>
              <w:t>Осуществление хозяйственной деятельности, связанной с разведением и (или) содержанием, выращиванием объектов рыбоводства (</w:t>
            </w:r>
            <w:proofErr w:type="spellStart"/>
            <w:r w:rsidRPr="00274600">
              <w:rPr>
                <w:sz w:val="22"/>
                <w:szCs w:val="22"/>
              </w:rPr>
              <w:t>аквакультуры</w:t>
            </w:r>
            <w:proofErr w:type="spellEnd"/>
            <w:r w:rsidRPr="00274600">
              <w:rPr>
                <w:sz w:val="22"/>
                <w:szCs w:val="22"/>
              </w:rPr>
              <w:t>); размещение зд</w:t>
            </w:r>
            <w:r w:rsidRPr="00274600">
              <w:rPr>
                <w:sz w:val="22"/>
                <w:szCs w:val="22"/>
              </w:rPr>
              <w:t>а</w:t>
            </w:r>
            <w:r w:rsidRPr="00274600">
              <w:rPr>
                <w:sz w:val="22"/>
                <w:szCs w:val="22"/>
              </w:rPr>
              <w:t>ний, сооружений, оборудования, необходимых для ос</w:t>
            </w:r>
            <w:r w:rsidRPr="00274600">
              <w:rPr>
                <w:sz w:val="22"/>
                <w:szCs w:val="22"/>
              </w:rPr>
              <w:t>у</w:t>
            </w:r>
            <w:r w:rsidRPr="00274600">
              <w:rPr>
                <w:sz w:val="22"/>
                <w:szCs w:val="22"/>
              </w:rPr>
              <w:t>ществления рыбоводства (</w:t>
            </w:r>
            <w:proofErr w:type="spellStart"/>
            <w:r w:rsidRPr="00274600">
              <w:rPr>
                <w:sz w:val="22"/>
                <w:szCs w:val="22"/>
              </w:rPr>
              <w:t>аквакультуры</w:t>
            </w:r>
            <w:proofErr w:type="spellEnd"/>
            <w:r w:rsidRPr="00274600">
              <w:rPr>
                <w:sz w:val="22"/>
                <w:szCs w:val="22"/>
              </w:rPr>
              <w:t>)</w:t>
            </w:r>
          </w:p>
        </w:tc>
        <w:tc>
          <w:tcPr>
            <w:tcW w:w="2410" w:type="dxa"/>
          </w:tcPr>
          <w:p w:rsidR="00D51364" w:rsidRPr="00274600" w:rsidRDefault="00D51364" w:rsidP="00D51364">
            <w:pPr>
              <w:pStyle w:val="ab"/>
              <w:spacing w:before="0" w:after="0"/>
              <w:jc w:val="center"/>
              <w:rPr>
                <w:sz w:val="22"/>
                <w:szCs w:val="22"/>
              </w:rPr>
            </w:pPr>
            <w:r w:rsidRPr="00274600">
              <w:rPr>
                <w:sz w:val="22"/>
                <w:szCs w:val="22"/>
              </w:rPr>
              <w:t>1.13</w:t>
            </w:r>
          </w:p>
        </w:tc>
      </w:tr>
      <w:tr w:rsidR="00D51364" w:rsidRPr="00274600" w:rsidTr="00D51364">
        <w:trPr>
          <w:tblCellSpacing w:w="0" w:type="dxa"/>
        </w:trPr>
        <w:tc>
          <w:tcPr>
            <w:tcW w:w="2269" w:type="dxa"/>
          </w:tcPr>
          <w:p w:rsidR="00D51364" w:rsidRPr="00274600" w:rsidRDefault="00D51364" w:rsidP="00D51364">
            <w:pPr>
              <w:pStyle w:val="ab"/>
              <w:spacing w:before="0" w:after="0"/>
              <w:jc w:val="center"/>
              <w:rPr>
                <w:sz w:val="22"/>
                <w:szCs w:val="22"/>
              </w:rPr>
            </w:pPr>
            <w:r w:rsidRPr="00274600">
              <w:rPr>
                <w:sz w:val="22"/>
                <w:szCs w:val="22"/>
              </w:rPr>
              <w:t>Научное обеспечение сельского хозяйства</w:t>
            </w:r>
          </w:p>
        </w:tc>
        <w:tc>
          <w:tcPr>
            <w:tcW w:w="5386" w:type="dxa"/>
          </w:tcPr>
          <w:p w:rsidR="00D51364" w:rsidRPr="00274600" w:rsidRDefault="00D51364" w:rsidP="00D51364">
            <w:pPr>
              <w:pStyle w:val="ab"/>
              <w:spacing w:before="0" w:after="0"/>
              <w:rPr>
                <w:sz w:val="22"/>
                <w:szCs w:val="22"/>
              </w:rPr>
            </w:pPr>
            <w:r w:rsidRPr="00274600">
              <w:rPr>
                <w:sz w:val="22"/>
                <w:szCs w:val="22"/>
              </w:rPr>
              <w:t>Осуществление научной и селекционной работы, вед</w:t>
            </w:r>
            <w:r w:rsidRPr="00274600">
              <w:rPr>
                <w:sz w:val="22"/>
                <w:szCs w:val="22"/>
              </w:rPr>
              <w:t>е</w:t>
            </w:r>
            <w:r w:rsidRPr="00274600">
              <w:rPr>
                <w:sz w:val="22"/>
                <w:szCs w:val="22"/>
              </w:rPr>
              <w:t>ния сельского хозяйства для получения ценных с нау</w:t>
            </w:r>
            <w:r w:rsidRPr="00274600">
              <w:rPr>
                <w:sz w:val="22"/>
                <w:szCs w:val="22"/>
              </w:rPr>
              <w:t>ч</w:t>
            </w:r>
            <w:r w:rsidRPr="00274600">
              <w:rPr>
                <w:sz w:val="22"/>
                <w:szCs w:val="22"/>
              </w:rPr>
              <w:t>ной точки зрения образцов растительного и животного мира; размещение коллекций генетических ресурсов растений</w:t>
            </w:r>
          </w:p>
        </w:tc>
        <w:tc>
          <w:tcPr>
            <w:tcW w:w="2410" w:type="dxa"/>
          </w:tcPr>
          <w:p w:rsidR="00D51364" w:rsidRPr="00274600" w:rsidRDefault="00D51364" w:rsidP="00D51364">
            <w:pPr>
              <w:pStyle w:val="ab"/>
              <w:spacing w:before="0" w:after="0"/>
              <w:jc w:val="center"/>
              <w:rPr>
                <w:sz w:val="22"/>
                <w:szCs w:val="22"/>
              </w:rPr>
            </w:pPr>
            <w:r w:rsidRPr="00274600">
              <w:rPr>
                <w:sz w:val="22"/>
                <w:szCs w:val="22"/>
              </w:rPr>
              <w:t>1.14</w:t>
            </w:r>
          </w:p>
        </w:tc>
      </w:tr>
      <w:tr w:rsidR="00D51364" w:rsidRPr="00274600" w:rsidTr="00D51364">
        <w:trPr>
          <w:tblCellSpacing w:w="0" w:type="dxa"/>
        </w:trPr>
        <w:tc>
          <w:tcPr>
            <w:tcW w:w="2269" w:type="dxa"/>
          </w:tcPr>
          <w:p w:rsidR="00D51364" w:rsidRPr="00274600" w:rsidRDefault="00D51364" w:rsidP="00D51364">
            <w:pPr>
              <w:pStyle w:val="ab"/>
              <w:spacing w:before="0" w:after="0"/>
              <w:jc w:val="center"/>
              <w:rPr>
                <w:sz w:val="22"/>
                <w:szCs w:val="22"/>
              </w:rPr>
            </w:pPr>
            <w:r w:rsidRPr="00274600">
              <w:rPr>
                <w:sz w:val="22"/>
                <w:szCs w:val="22"/>
              </w:rPr>
              <w:t>Хранение и перерабо</w:t>
            </w:r>
            <w:r w:rsidRPr="00274600">
              <w:rPr>
                <w:sz w:val="22"/>
                <w:szCs w:val="22"/>
              </w:rPr>
              <w:t>т</w:t>
            </w:r>
            <w:r w:rsidRPr="00274600">
              <w:rPr>
                <w:sz w:val="22"/>
                <w:szCs w:val="22"/>
              </w:rPr>
              <w:t>ка</w:t>
            </w:r>
          </w:p>
          <w:p w:rsidR="00D51364" w:rsidRPr="00274600" w:rsidRDefault="00D51364" w:rsidP="00D51364">
            <w:pPr>
              <w:pStyle w:val="ab"/>
              <w:spacing w:before="0" w:after="0"/>
              <w:rPr>
                <w:sz w:val="22"/>
                <w:szCs w:val="22"/>
              </w:rPr>
            </w:pPr>
            <w:r w:rsidRPr="00274600">
              <w:rPr>
                <w:sz w:val="22"/>
                <w:szCs w:val="22"/>
              </w:rPr>
              <w:t>сельскохозяйственной</w:t>
            </w:r>
          </w:p>
          <w:p w:rsidR="00D51364" w:rsidRPr="00274600" w:rsidRDefault="00D51364" w:rsidP="00D51364">
            <w:pPr>
              <w:pStyle w:val="ab"/>
              <w:spacing w:before="0" w:after="0"/>
              <w:rPr>
                <w:sz w:val="22"/>
                <w:szCs w:val="22"/>
              </w:rPr>
            </w:pPr>
            <w:r w:rsidRPr="00274600">
              <w:rPr>
                <w:sz w:val="22"/>
                <w:szCs w:val="22"/>
              </w:rPr>
              <w:t>продукции</w:t>
            </w:r>
          </w:p>
        </w:tc>
        <w:tc>
          <w:tcPr>
            <w:tcW w:w="5386" w:type="dxa"/>
          </w:tcPr>
          <w:p w:rsidR="00D51364" w:rsidRPr="00274600" w:rsidRDefault="00D51364" w:rsidP="00D51364">
            <w:pPr>
              <w:pStyle w:val="ab"/>
              <w:spacing w:before="0" w:after="0"/>
              <w:rPr>
                <w:sz w:val="22"/>
                <w:szCs w:val="22"/>
              </w:rPr>
            </w:pPr>
            <w:r w:rsidRPr="00274600">
              <w:rPr>
                <w:sz w:val="22"/>
                <w:szCs w:val="22"/>
              </w:rPr>
              <w:t>Размещение зданий, сооружений, используемых для производства, хранения, первичной и глубокой перер</w:t>
            </w:r>
            <w:r w:rsidRPr="00274600">
              <w:rPr>
                <w:sz w:val="22"/>
                <w:szCs w:val="22"/>
              </w:rPr>
              <w:t>а</w:t>
            </w:r>
            <w:r w:rsidRPr="00274600">
              <w:rPr>
                <w:sz w:val="22"/>
                <w:szCs w:val="22"/>
              </w:rPr>
              <w:t>ботки сельскохозяйственной продукции</w:t>
            </w:r>
          </w:p>
        </w:tc>
        <w:tc>
          <w:tcPr>
            <w:tcW w:w="2410" w:type="dxa"/>
          </w:tcPr>
          <w:p w:rsidR="00D51364" w:rsidRPr="00274600" w:rsidRDefault="00D51364" w:rsidP="00D51364">
            <w:pPr>
              <w:pStyle w:val="ab"/>
              <w:spacing w:before="0" w:after="0"/>
              <w:jc w:val="center"/>
              <w:rPr>
                <w:sz w:val="22"/>
                <w:szCs w:val="22"/>
              </w:rPr>
            </w:pPr>
            <w:r w:rsidRPr="00274600">
              <w:rPr>
                <w:sz w:val="22"/>
                <w:szCs w:val="22"/>
              </w:rPr>
              <w:t>1.15</w:t>
            </w:r>
          </w:p>
        </w:tc>
      </w:tr>
      <w:tr w:rsidR="00D51364" w:rsidRPr="00274600" w:rsidTr="00D51364">
        <w:trPr>
          <w:tblCellSpacing w:w="0" w:type="dxa"/>
        </w:trPr>
        <w:tc>
          <w:tcPr>
            <w:tcW w:w="2269" w:type="dxa"/>
          </w:tcPr>
          <w:p w:rsidR="00D51364" w:rsidRPr="00274600" w:rsidRDefault="00D51364" w:rsidP="00D51364">
            <w:pPr>
              <w:pStyle w:val="ab"/>
              <w:spacing w:before="0" w:after="0"/>
              <w:jc w:val="center"/>
              <w:rPr>
                <w:sz w:val="22"/>
                <w:szCs w:val="22"/>
              </w:rPr>
            </w:pPr>
            <w:r w:rsidRPr="00274600">
              <w:rPr>
                <w:sz w:val="22"/>
                <w:szCs w:val="22"/>
              </w:rPr>
              <w:t>Ведение личного по</w:t>
            </w:r>
            <w:r w:rsidRPr="00274600">
              <w:rPr>
                <w:sz w:val="22"/>
                <w:szCs w:val="22"/>
              </w:rPr>
              <w:t>д</w:t>
            </w:r>
            <w:r w:rsidRPr="00274600">
              <w:rPr>
                <w:sz w:val="22"/>
                <w:szCs w:val="22"/>
              </w:rPr>
              <w:t>собного хозяйства на полевых участках</w:t>
            </w:r>
          </w:p>
        </w:tc>
        <w:tc>
          <w:tcPr>
            <w:tcW w:w="5386" w:type="dxa"/>
          </w:tcPr>
          <w:p w:rsidR="00D51364" w:rsidRPr="00274600" w:rsidRDefault="00D51364" w:rsidP="00D51364">
            <w:pPr>
              <w:pStyle w:val="ab"/>
              <w:spacing w:before="0" w:after="0"/>
              <w:rPr>
                <w:sz w:val="22"/>
                <w:szCs w:val="22"/>
              </w:rPr>
            </w:pPr>
            <w:r w:rsidRPr="00274600">
              <w:rPr>
                <w:sz w:val="22"/>
                <w:szCs w:val="22"/>
              </w:rPr>
              <w:t>Производство сельскохозяйственной продукции без права возведения объектов капитального строительства</w:t>
            </w:r>
          </w:p>
        </w:tc>
        <w:tc>
          <w:tcPr>
            <w:tcW w:w="2410" w:type="dxa"/>
          </w:tcPr>
          <w:p w:rsidR="00D51364" w:rsidRPr="00274600" w:rsidRDefault="00D51364" w:rsidP="00D51364">
            <w:pPr>
              <w:pStyle w:val="ab"/>
              <w:spacing w:before="0" w:after="0"/>
              <w:jc w:val="center"/>
              <w:rPr>
                <w:sz w:val="22"/>
                <w:szCs w:val="22"/>
              </w:rPr>
            </w:pPr>
            <w:r w:rsidRPr="00274600">
              <w:rPr>
                <w:sz w:val="22"/>
                <w:szCs w:val="22"/>
              </w:rPr>
              <w:t>1.16</w:t>
            </w:r>
          </w:p>
        </w:tc>
      </w:tr>
      <w:tr w:rsidR="00D51364" w:rsidRPr="00274600" w:rsidTr="00D51364">
        <w:trPr>
          <w:tblCellSpacing w:w="0" w:type="dxa"/>
        </w:trPr>
        <w:tc>
          <w:tcPr>
            <w:tcW w:w="2269" w:type="dxa"/>
          </w:tcPr>
          <w:p w:rsidR="00D51364" w:rsidRPr="00274600" w:rsidRDefault="00D51364" w:rsidP="00D51364">
            <w:pPr>
              <w:pStyle w:val="ab"/>
              <w:spacing w:before="0" w:after="0"/>
              <w:jc w:val="center"/>
              <w:rPr>
                <w:sz w:val="22"/>
                <w:szCs w:val="22"/>
              </w:rPr>
            </w:pPr>
            <w:r w:rsidRPr="00274600">
              <w:rPr>
                <w:sz w:val="22"/>
                <w:szCs w:val="22"/>
              </w:rPr>
              <w:t>Питомники</w:t>
            </w:r>
          </w:p>
        </w:tc>
        <w:tc>
          <w:tcPr>
            <w:tcW w:w="5386" w:type="dxa"/>
          </w:tcPr>
          <w:p w:rsidR="00D51364" w:rsidRPr="00274600" w:rsidRDefault="00D51364" w:rsidP="00D51364">
            <w:pPr>
              <w:pStyle w:val="ab"/>
              <w:spacing w:before="0" w:after="0"/>
              <w:rPr>
                <w:sz w:val="22"/>
                <w:szCs w:val="22"/>
              </w:rPr>
            </w:pPr>
            <w:r w:rsidRPr="00274600">
              <w:rPr>
                <w:sz w:val="22"/>
                <w:szCs w:val="22"/>
              </w:rPr>
              <w:t>Выращивание и реализация подроста деревьев и куста</w:t>
            </w:r>
            <w:r w:rsidRPr="00274600">
              <w:rPr>
                <w:sz w:val="22"/>
                <w:szCs w:val="22"/>
              </w:rPr>
              <w:t>р</w:t>
            </w:r>
            <w:r w:rsidRPr="00274600">
              <w:rPr>
                <w:sz w:val="22"/>
                <w:szCs w:val="22"/>
              </w:rPr>
              <w:t>ников, используемых в сельском хозяйстве, а также иных сельскохозяйственных культур для получения ра</w:t>
            </w:r>
            <w:r w:rsidRPr="00274600">
              <w:rPr>
                <w:sz w:val="22"/>
                <w:szCs w:val="22"/>
              </w:rPr>
              <w:t>с</w:t>
            </w:r>
            <w:r w:rsidRPr="00274600">
              <w:rPr>
                <w:sz w:val="22"/>
                <w:szCs w:val="22"/>
              </w:rPr>
              <w:t>сады и семян;</w:t>
            </w:r>
          </w:p>
          <w:p w:rsidR="00D51364" w:rsidRPr="00274600" w:rsidRDefault="00D51364" w:rsidP="00D51364">
            <w:pPr>
              <w:pStyle w:val="ab"/>
              <w:spacing w:before="0" w:after="0"/>
              <w:rPr>
                <w:sz w:val="22"/>
                <w:szCs w:val="22"/>
              </w:rPr>
            </w:pPr>
            <w:r w:rsidRPr="00274600">
              <w:rPr>
                <w:sz w:val="22"/>
                <w:szCs w:val="22"/>
              </w:rPr>
              <w:t>размещение сооружений, необходимых для указанных видов сельскохозяйственного производства</w:t>
            </w:r>
          </w:p>
        </w:tc>
        <w:tc>
          <w:tcPr>
            <w:tcW w:w="2410" w:type="dxa"/>
          </w:tcPr>
          <w:p w:rsidR="00D51364" w:rsidRPr="00274600" w:rsidRDefault="00D51364" w:rsidP="00D51364">
            <w:pPr>
              <w:pStyle w:val="ab"/>
              <w:spacing w:before="0" w:after="0"/>
              <w:jc w:val="center"/>
              <w:rPr>
                <w:sz w:val="22"/>
                <w:szCs w:val="22"/>
              </w:rPr>
            </w:pPr>
            <w:r w:rsidRPr="00274600">
              <w:rPr>
                <w:sz w:val="22"/>
                <w:szCs w:val="22"/>
              </w:rPr>
              <w:t>1.17</w:t>
            </w:r>
          </w:p>
        </w:tc>
      </w:tr>
      <w:tr w:rsidR="00D51364" w:rsidRPr="00274600" w:rsidTr="00D51364">
        <w:trPr>
          <w:tblCellSpacing w:w="0" w:type="dxa"/>
        </w:trPr>
        <w:tc>
          <w:tcPr>
            <w:tcW w:w="2269" w:type="dxa"/>
          </w:tcPr>
          <w:p w:rsidR="00D51364" w:rsidRPr="00274600" w:rsidRDefault="00D51364" w:rsidP="00D51364">
            <w:pPr>
              <w:pStyle w:val="ab"/>
              <w:spacing w:before="0" w:after="0"/>
              <w:jc w:val="center"/>
              <w:rPr>
                <w:sz w:val="22"/>
                <w:szCs w:val="22"/>
              </w:rPr>
            </w:pPr>
            <w:r w:rsidRPr="00274600">
              <w:rPr>
                <w:sz w:val="22"/>
                <w:szCs w:val="22"/>
              </w:rPr>
              <w:t>Обеспечение</w:t>
            </w:r>
          </w:p>
          <w:p w:rsidR="00D51364" w:rsidRPr="00274600" w:rsidRDefault="00D51364" w:rsidP="00D51364">
            <w:pPr>
              <w:pStyle w:val="ab"/>
              <w:spacing w:before="0" w:after="0"/>
              <w:rPr>
                <w:sz w:val="22"/>
                <w:szCs w:val="22"/>
              </w:rPr>
            </w:pPr>
            <w:r w:rsidRPr="00274600">
              <w:rPr>
                <w:sz w:val="22"/>
                <w:szCs w:val="22"/>
              </w:rPr>
              <w:t>сельскохозяйственного</w:t>
            </w:r>
          </w:p>
          <w:p w:rsidR="00D51364" w:rsidRPr="00274600" w:rsidRDefault="00D51364" w:rsidP="00D51364">
            <w:pPr>
              <w:pStyle w:val="ab"/>
              <w:spacing w:before="0" w:after="0"/>
              <w:rPr>
                <w:sz w:val="22"/>
                <w:szCs w:val="22"/>
              </w:rPr>
            </w:pPr>
            <w:r w:rsidRPr="00274600">
              <w:rPr>
                <w:sz w:val="22"/>
                <w:szCs w:val="22"/>
              </w:rPr>
              <w:t>производства</w:t>
            </w:r>
          </w:p>
        </w:tc>
        <w:tc>
          <w:tcPr>
            <w:tcW w:w="5386" w:type="dxa"/>
          </w:tcPr>
          <w:p w:rsidR="00D51364" w:rsidRDefault="00D51364" w:rsidP="00D51364">
            <w:pPr>
              <w:pStyle w:val="ab"/>
              <w:spacing w:before="0" w:after="0"/>
              <w:rPr>
                <w:sz w:val="22"/>
                <w:szCs w:val="22"/>
              </w:rPr>
            </w:pPr>
            <w:r w:rsidRPr="00274600">
              <w:rPr>
                <w:sz w:val="22"/>
                <w:szCs w:val="22"/>
              </w:rPr>
              <w:t>Размещение машинно-транспортных и ремонтных ста</w:t>
            </w:r>
            <w:r w:rsidRPr="00274600">
              <w:rPr>
                <w:sz w:val="22"/>
                <w:szCs w:val="22"/>
              </w:rPr>
              <w:t>н</w:t>
            </w:r>
            <w:r w:rsidRPr="00274600">
              <w:rPr>
                <w:sz w:val="22"/>
                <w:szCs w:val="22"/>
              </w:rPr>
              <w:t>ций, ангаров и гаражей для сельскохозяйственной те</w:t>
            </w:r>
            <w:r w:rsidRPr="00274600">
              <w:rPr>
                <w:sz w:val="22"/>
                <w:szCs w:val="22"/>
              </w:rPr>
              <w:t>х</w:t>
            </w:r>
            <w:r w:rsidRPr="00274600">
              <w:rPr>
                <w:sz w:val="22"/>
                <w:szCs w:val="22"/>
              </w:rPr>
              <w:t>ники, амбаров, водонапорных башен, трансформато</w:t>
            </w:r>
            <w:r w:rsidRPr="00274600">
              <w:rPr>
                <w:sz w:val="22"/>
                <w:szCs w:val="22"/>
              </w:rPr>
              <w:t>р</w:t>
            </w:r>
            <w:r w:rsidRPr="00274600">
              <w:rPr>
                <w:sz w:val="22"/>
                <w:szCs w:val="22"/>
              </w:rPr>
              <w:t>ных станций и иного технического оборудования, и</w:t>
            </w:r>
            <w:r w:rsidRPr="00274600">
              <w:rPr>
                <w:sz w:val="22"/>
                <w:szCs w:val="22"/>
              </w:rPr>
              <w:t>с</w:t>
            </w:r>
            <w:r w:rsidRPr="00274600">
              <w:rPr>
                <w:sz w:val="22"/>
                <w:szCs w:val="22"/>
              </w:rPr>
              <w:t>пользуемого для ведения сельского хозяйства</w:t>
            </w:r>
          </w:p>
          <w:p w:rsidR="00310327" w:rsidRPr="00274600" w:rsidRDefault="00310327" w:rsidP="00D51364">
            <w:pPr>
              <w:pStyle w:val="ab"/>
              <w:spacing w:before="0" w:after="0"/>
              <w:rPr>
                <w:sz w:val="22"/>
                <w:szCs w:val="22"/>
              </w:rPr>
            </w:pPr>
          </w:p>
        </w:tc>
        <w:tc>
          <w:tcPr>
            <w:tcW w:w="2410" w:type="dxa"/>
          </w:tcPr>
          <w:p w:rsidR="00D51364" w:rsidRPr="00274600" w:rsidRDefault="00D51364" w:rsidP="00D51364">
            <w:pPr>
              <w:pStyle w:val="ab"/>
              <w:spacing w:before="0" w:after="0"/>
              <w:jc w:val="center"/>
              <w:rPr>
                <w:sz w:val="22"/>
                <w:szCs w:val="22"/>
              </w:rPr>
            </w:pPr>
            <w:r w:rsidRPr="00274600">
              <w:rPr>
                <w:sz w:val="22"/>
                <w:szCs w:val="22"/>
              </w:rPr>
              <w:t>1.18</w:t>
            </w:r>
          </w:p>
        </w:tc>
      </w:tr>
      <w:tr w:rsidR="00D51364" w:rsidRPr="00274600" w:rsidTr="00D51364">
        <w:trPr>
          <w:tblCellSpacing w:w="0" w:type="dxa"/>
        </w:trPr>
        <w:tc>
          <w:tcPr>
            <w:tcW w:w="2269" w:type="dxa"/>
          </w:tcPr>
          <w:p w:rsidR="00D51364" w:rsidRPr="00274600" w:rsidRDefault="00D51364" w:rsidP="00D51364">
            <w:pPr>
              <w:pStyle w:val="ab"/>
              <w:spacing w:before="0" w:after="0"/>
              <w:rPr>
                <w:sz w:val="22"/>
                <w:szCs w:val="22"/>
              </w:rPr>
            </w:pPr>
            <w:r w:rsidRPr="00274600">
              <w:rPr>
                <w:sz w:val="22"/>
                <w:szCs w:val="22"/>
              </w:rPr>
              <w:t>Жилая застройка</w:t>
            </w:r>
          </w:p>
        </w:tc>
        <w:tc>
          <w:tcPr>
            <w:tcW w:w="5386" w:type="dxa"/>
          </w:tcPr>
          <w:p w:rsidR="00D51364" w:rsidRPr="00274600" w:rsidRDefault="00D51364" w:rsidP="00D51364">
            <w:pPr>
              <w:pStyle w:val="ab"/>
              <w:spacing w:before="0" w:after="0"/>
              <w:rPr>
                <w:sz w:val="22"/>
                <w:szCs w:val="22"/>
              </w:rPr>
            </w:pPr>
            <w:r w:rsidRPr="00274600">
              <w:rPr>
                <w:sz w:val="22"/>
                <w:szCs w:val="22"/>
              </w:rPr>
              <w:t>Размещение жилых помещений различного вида и обе</w:t>
            </w:r>
            <w:r w:rsidRPr="00274600">
              <w:rPr>
                <w:sz w:val="22"/>
                <w:szCs w:val="22"/>
              </w:rPr>
              <w:t>с</w:t>
            </w:r>
            <w:r w:rsidRPr="00274600">
              <w:rPr>
                <w:sz w:val="22"/>
                <w:szCs w:val="22"/>
              </w:rPr>
              <w:t>печение проживания в них. К жилой застройке относя</w:t>
            </w:r>
            <w:r w:rsidRPr="00274600">
              <w:rPr>
                <w:sz w:val="22"/>
                <w:szCs w:val="22"/>
              </w:rPr>
              <w:t>т</w:t>
            </w:r>
            <w:r w:rsidRPr="00274600">
              <w:rPr>
                <w:sz w:val="22"/>
                <w:szCs w:val="22"/>
              </w:rPr>
              <w:t>ся здания (помещения в них), предназначенные для проживания человека, за исключением зданий (помещ</w:t>
            </w:r>
            <w:r w:rsidRPr="00274600">
              <w:rPr>
                <w:sz w:val="22"/>
                <w:szCs w:val="22"/>
              </w:rPr>
              <w:t>е</w:t>
            </w:r>
            <w:r w:rsidRPr="00274600">
              <w:rPr>
                <w:sz w:val="22"/>
                <w:szCs w:val="22"/>
              </w:rPr>
              <w:t>ний), используемых:</w:t>
            </w:r>
          </w:p>
          <w:p w:rsidR="00D51364" w:rsidRPr="00274600" w:rsidRDefault="00D51364" w:rsidP="00D51364">
            <w:pPr>
              <w:pStyle w:val="ab"/>
              <w:spacing w:before="0" w:after="0"/>
              <w:rPr>
                <w:sz w:val="22"/>
                <w:szCs w:val="22"/>
              </w:rPr>
            </w:pPr>
            <w:r w:rsidRPr="00274600">
              <w:rPr>
                <w:sz w:val="22"/>
                <w:szCs w:val="22"/>
              </w:rPr>
              <w:t>- с целью извлечения предпринимательской выгоды из предоставления жилого помещения для временного проживания в них (гостиницы, дома отдыха);</w:t>
            </w:r>
          </w:p>
          <w:p w:rsidR="00D51364" w:rsidRPr="00274600" w:rsidRDefault="00D51364" w:rsidP="00D51364">
            <w:pPr>
              <w:pStyle w:val="ab"/>
              <w:spacing w:before="0" w:after="0"/>
              <w:rPr>
                <w:sz w:val="22"/>
                <w:szCs w:val="22"/>
              </w:rPr>
            </w:pPr>
            <w:r w:rsidRPr="00274600">
              <w:rPr>
                <w:sz w:val="22"/>
                <w:szCs w:val="22"/>
              </w:rPr>
              <w:t>- для проживания с одновременным осуществлением лечения или социального обслуживания населения (с</w:t>
            </w:r>
            <w:r w:rsidRPr="00274600">
              <w:rPr>
                <w:sz w:val="22"/>
                <w:szCs w:val="22"/>
              </w:rPr>
              <w:t>а</w:t>
            </w:r>
            <w:r w:rsidRPr="00274600">
              <w:rPr>
                <w:sz w:val="22"/>
                <w:szCs w:val="22"/>
              </w:rPr>
              <w:t xml:space="preserve">натории, дома ребенка, дома </w:t>
            </w:r>
            <w:proofErr w:type="gramStart"/>
            <w:r w:rsidRPr="00274600">
              <w:rPr>
                <w:sz w:val="22"/>
                <w:szCs w:val="22"/>
              </w:rPr>
              <w:t>престарелых</w:t>
            </w:r>
            <w:proofErr w:type="gramEnd"/>
            <w:r w:rsidRPr="00274600">
              <w:rPr>
                <w:sz w:val="22"/>
                <w:szCs w:val="22"/>
              </w:rPr>
              <w:t>, больницы);</w:t>
            </w:r>
          </w:p>
          <w:p w:rsidR="00D51364" w:rsidRPr="00274600" w:rsidRDefault="00D51364" w:rsidP="00D51364">
            <w:pPr>
              <w:pStyle w:val="ab"/>
              <w:spacing w:before="0" w:after="0"/>
              <w:rPr>
                <w:sz w:val="22"/>
                <w:szCs w:val="22"/>
              </w:rPr>
            </w:pPr>
            <w:r w:rsidRPr="00274600">
              <w:rPr>
                <w:sz w:val="22"/>
                <w:szCs w:val="22"/>
              </w:rPr>
              <w:lastRenderedPageBreak/>
              <w:t>- как способ обеспечения непрерывности производства (вахтовые помещения, служебные жилые помещения на производственных объектах);</w:t>
            </w:r>
          </w:p>
          <w:p w:rsidR="00D51364" w:rsidRPr="00274600" w:rsidRDefault="00D51364" w:rsidP="00D51364">
            <w:pPr>
              <w:pStyle w:val="ab"/>
              <w:spacing w:before="0" w:after="0"/>
              <w:rPr>
                <w:sz w:val="22"/>
                <w:szCs w:val="22"/>
              </w:rPr>
            </w:pPr>
            <w:r w:rsidRPr="00274600">
              <w:rPr>
                <w:sz w:val="22"/>
                <w:szCs w:val="22"/>
              </w:rPr>
              <w:t>- как способ обеспечения деятельности режимного у</w:t>
            </w:r>
            <w:r w:rsidRPr="00274600">
              <w:rPr>
                <w:sz w:val="22"/>
                <w:szCs w:val="22"/>
              </w:rPr>
              <w:t>ч</w:t>
            </w:r>
            <w:r w:rsidRPr="00274600">
              <w:rPr>
                <w:sz w:val="22"/>
                <w:szCs w:val="22"/>
              </w:rPr>
              <w:t>реждения (казармы, караульные помещения, места л</w:t>
            </w:r>
            <w:r w:rsidRPr="00274600">
              <w:rPr>
                <w:sz w:val="22"/>
                <w:szCs w:val="22"/>
              </w:rPr>
              <w:t>и</w:t>
            </w:r>
            <w:r w:rsidRPr="00274600">
              <w:rPr>
                <w:sz w:val="22"/>
                <w:szCs w:val="22"/>
              </w:rPr>
              <w:t>шения свободы, содержания под стражей).</w:t>
            </w:r>
          </w:p>
          <w:p w:rsidR="00D51364" w:rsidRPr="00274600" w:rsidRDefault="00D51364" w:rsidP="00D51364">
            <w:pPr>
              <w:pStyle w:val="ab"/>
              <w:spacing w:before="0" w:after="0"/>
              <w:rPr>
                <w:sz w:val="22"/>
                <w:szCs w:val="22"/>
              </w:rPr>
            </w:pPr>
            <w:r w:rsidRPr="00274600">
              <w:rPr>
                <w:sz w:val="22"/>
                <w:szCs w:val="22"/>
              </w:rPr>
              <w:t>Содержание данного вида разрешенного использования включает в себя содержание видов разрешенного и</w:t>
            </w:r>
            <w:r w:rsidRPr="00274600">
              <w:rPr>
                <w:sz w:val="22"/>
                <w:szCs w:val="22"/>
              </w:rPr>
              <w:t>с</w:t>
            </w:r>
            <w:r w:rsidRPr="00274600">
              <w:rPr>
                <w:sz w:val="22"/>
                <w:szCs w:val="22"/>
              </w:rPr>
              <w:t xml:space="preserve">пользования с </w:t>
            </w:r>
            <w:hyperlink r:id="rId68" w:anchor="sub_1021" w:history="1">
              <w:r w:rsidRPr="00274600">
                <w:rPr>
                  <w:rStyle w:val="af3"/>
                </w:rPr>
                <w:t>кодами 2.1-2.7.1</w:t>
              </w:r>
            </w:hyperlink>
          </w:p>
        </w:tc>
        <w:tc>
          <w:tcPr>
            <w:tcW w:w="2410" w:type="dxa"/>
          </w:tcPr>
          <w:p w:rsidR="00D51364" w:rsidRPr="00274600" w:rsidRDefault="00D51364" w:rsidP="00D51364">
            <w:pPr>
              <w:pStyle w:val="ab"/>
              <w:spacing w:before="0" w:after="0"/>
              <w:jc w:val="center"/>
              <w:rPr>
                <w:sz w:val="22"/>
                <w:szCs w:val="22"/>
              </w:rPr>
            </w:pPr>
            <w:r w:rsidRPr="00274600">
              <w:rPr>
                <w:sz w:val="22"/>
                <w:szCs w:val="22"/>
              </w:rPr>
              <w:lastRenderedPageBreak/>
              <w:t>2.0</w:t>
            </w:r>
          </w:p>
        </w:tc>
      </w:tr>
      <w:tr w:rsidR="00D51364" w:rsidRPr="00274600" w:rsidTr="00D51364">
        <w:trPr>
          <w:tblCellSpacing w:w="0" w:type="dxa"/>
        </w:trPr>
        <w:tc>
          <w:tcPr>
            <w:tcW w:w="2269" w:type="dxa"/>
          </w:tcPr>
          <w:p w:rsidR="00D51364" w:rsidRPr="00274600" w:rsidRDefault="00D51364" w:rsidP="00D51364">
            <w:pPr>
              <w:pStyle w:val="ab"/>
              <w:spacing w:before="0" w:after="0"/>
              <w:jc w:val="center"/>
              <w:rPr>
                <w:sz w:val="22"/>
                <w:szCs w:val="22"/>
              </w:rPr>
            </w:pPr>
            <w:r w:rsidRPr="00274600">
              <w:rPr>
                <w:sz w:val="22"/>
                <w:szCs w:val="22"/>
              </w:rPr>
              <w:lastRenderedPageBreak/>
              <w:t>Для индивидуального жилищного строител</w:t>
            </w:r>
            <w:r w:rsidRPr="00274600">
              <w:rPr>
                <w:sz w:val="22"/>
                <w:szCs w:val="22"/>
              </w:rPr>
              <w:t>ь</w:t>
            </w:r>
            <w:r w:rsidRPr="00274600">
              <w:rPr>
                <w:sz w:val="22"/>
                <w:szCs w:val="22"/>
              </w:rPr>
              <w:t>ства</w:t>
            </w:r>
          </w:p>
        </w:tc>
        <w:tc>
          <w:tcPr>
            <w:tcW w:w="5386" w:type="dxa"/>
          </w:tcPr>
          <w:p w:rsidR="00D51364" w:rsidRPr="00274600" w:rsidRDefault="00D51364" w:rsidP="00D51364">
            <w:pPr>
              <w:pStyle w:val="ab"/>
              <w:spacing w:before="0" w:after="0"/>
              <w:rPr>
                <w:sz w:val="22"/>
                <w:szCs w:val="22"/>
              </w:rPr>
            </w:pPr>
            <w:r w:rsidRPr="00274600">
              <w:rPr>
                <w:sz w:val="22"/>
                <w:szCs w:val="22"/>
              </w:rPr>
              <w:t>Размещение индивидуального жилого дома (дом, пр</w:t>
            </w:r>
            <w:r w:rsidRPr="00274600">
              <w:rPr>
                <w:sz w:val="22"/>
                <w:szCs w:val="22"/>
              </w:rPr>
              <w:t>и</w:t>
            </w:r>
            <w:r w:rsidRPr="00274600">
              <w:rPr>
                <w:sz w:val="22"/>
                <w:szCs w:val="22"/>
              </w:rPr>
              <w:t>годный для постоянного проживания, высотой не выше трех надземных этажей);</w:t>
            </w:r>
          </w:p>
          <w:p w:rsidR="00D51364" w:rsidRPr="00274600" w:rsidRDefault="00D51364" w:rsidP="00D51364">
            <w:pPr>
              <w:pStyle w:val="ab"/>
              <w:spacing w:before="0" w:after="0"/>
              <w:rPr>
                <w:sz w:val="22"/>
                <w:szCs w:val="22"/>
              </w:rPr>
            </w:pPr>
            <w:r w:rsidRPr="00274600">
              <w:rPr>
                <w:sz w:val="22"/>
                <w:szCs w:val="22"/>
              </w:rPr>
              <w:t>выращивание плодовых, ягодных, овощных, бахчевых или иных декоративных или сельскохозяйственных культур;</w:t>
            </w:r>
          </w:p>
          <w:p w:rsidR="00D51364" w:rsidRPr="00274600" w:rsidRDefault="00D51364" w:rsidP="00D51364">
            <w:pPr>
              <w:pStyle w:val="ab"/>
              <w:spacing w:before="0" w:after="0"/>
              <w:rPr>
                <w:sz w:val="22"/>
                <w:szCs w:val="22"/>
              </w:rPr>
            </w:pPr>
            <w:r w:rsidRPr="00274600">
              <w:rPr>
                <w:sz w:val="22"/>
                <w:szCs w:val="22"/>
              </w:rPr>
              <w:t>размещение индивидуальных гаражей и подсобных с</w:t>
            </w:r>
            <w:r w:rsidRPr="00274600">
              <w:rPr>
                <w:sz w:val="22"/>
                <w:szCs w:val="22"/>
              </w:rPr>
              <w:t>о</w:t>
            </w:r>
            <w:r w:rsidRPr="00274600">
              <w:rPr>
                <w:sz w:val="22"/>
                <w:szCs w:val="22"/>
              </w:rPr>
              <w:t>оружений</w:t>
            </w:r>
          </w:p>
        </w:tc>
        <w:tc>
          <w:tcPr>
            <w:tcW w:w="2410" w:type="dxa"/>
          </w:tcPr>
          <w:p w:rsidR="00D51364" w:rsidRPr="00274600" w:rsidRDefault="00D51364" w:rsidP="00D51364">
            <w:pPr>
              <w:pStyle w:val="ab"/>
              <w:spacing w:before="0" w:after="0"/>
              <w:jc w:val="center"/>
              <w:rPr>
                <w:sz w:val="22"/>
                <w:szCs w:val="22"/>
              </w:rPr>
            </w:pPr>
            <w:r w:rsidRPr="00274600">
              <w:rPr>
                <w:sz w:val="22"/>
                <w:szCs w:val="22"/>
              </w:rPr>
              <w:t>2.1</w:t>
            </w:r>
          </w:p>
        </w:tc>
      </w:tr>
      <w:tr w:rsidR="00D51364" w:rsidRPr="00274600" w:rsidTr="00D51364">
        <w:trPr>
          <w:tblCellSpacing w:w="0" w:type="dxa"/>
        </w:trPr>
        <w:tc>
          <w:tcPr>
            <w:tcW w:w="2269" w:type="dxa"/>
          </w:tcPr>
          <w:p w:rsidR="00D51364" w:rsidRPr="00274600" w:rsidRDefault="00D51364" w:rsidP="00D51364">
            <w:pPr>
              <w:pStyle w:val="ab"/>
              <w:spacing w:before="0" w:after="0"/>
              <w:jc w:val="center"/>
              <w:rPr>
                <w:sz w:val="22"/>
                <w:szCs w:val="22"/>
              </w:rPr>
            </w:pPr>
            <w:r w:rsidRPr="00274600">
              <w:rPr>
                <w:sz w:val="22"/>
                <w:szCs w:val="22"/>
              </w:rPr>
              <w:t>Малоэтажная мног</w:t>
            </w:r>
            <w:r w:rsidRPr="00274600">
              <w:rPr>
                <w:sz w:val="22"/>
                <w:szCs w:val="22"/>
              </w:rPr>
              <w:t>о</w:t>
            </w:r>
            <w:r w:rsidRPr="00274600">
              <w:rPr>
                <w:sz w:val="22"/>
                <w:szCs w:val="22"/>
              </w:rPr>
              <w:t>квартирная жилая з</w:t>
            </w:r>
            <w:r w:rsidRPr="00274600">
              <w:rPr>
                <w:sz w:val="22"/>
                <w:szCs w:val="22"/>
              </w:rPr>
              <w:t>а</w:t>
            </w:r>
            <w:r w:rsidRPr="00274600">
              <w:rPr>
                <w:sz w:val="22"/>
                <w:szCs w:val="22"/>
              </w:rPr>
              <w:t>стройка</w:t>
            </w:r>
          </w:p>
        </w:tc>
        <w:tc>
          <w:tcPr>
            <w:tcW w:w="5386" w:type="dxa"/>
          </w:tcPr>
          <w:p w:rsidR="00D51364" w:rsidRPr="00274600" w:rsidRDefault="00D51364" w:rsidP="00D51364">
            <w:pPr>
              <w:pStyle w:val="ab"/>
              <w:spacing w:before="0" w:after="0"/>
              <w:rPr>
                <w:sz w:val="22"/>
                <w:szCs w:val="22"/>
              </w:rPr>
            </w:pPr>
            <w:r w:rsidRPr="00274600">
              <w:rPr>
                <w:sz w:val="22"/>
                <w:szCs w:val="22"/>
              </w:rPr>
              <w:t>Размещение малоэтажного многоквартирного жилого дома, (дом, пригодный для постоянного проживания, высотой до 4 этажей, включая мансардный);</w:t>
            </w:r>
          </w:p>
          <w:p w:rsidR="00D51364" w:rsidRPr="00274600" w:rsidRDefault="00D51364" w:rsidP="00D51364">
            <w:pPr>
              <w:pStyle w:val="ab"/>
              <w:spacing w:before="0" w:after="0"/>
              <w:rPr>
                <w:sz w:val="22"/>
                <w:szCs w:val="22"/>
              </w:rPr>
            </w:pPr>
            <w:proofErr w:type="gramStart"/>
            <w:r w:rsidRPr="00274600">
              <w:rPr>
                <w:sz w:val="22"/>
                <w:szCs w:val="22"/>
              </w:rPr>
              <w:t>разведение декоративных и плодовых деревьев, ово</w:t>
            </w:r>
            <w:r w:rsidRPr="00274600">
              <w:rPr>
                <w:sz w:val="22"/>
                <w:szCs w:val="22"/>
              </w:rPr>
              <w:t>щ</w:t>
            </w:r>
            <w:r w:rsidRPr="00274600">
              <w:rPr>
                <w:sz w:val="22"/>
                <w:szCs w:val="22"/>
              </w:rPr>
              <w:t>ных и ягодных культур; размещение индивидуальных гаражей и иных вспомогательных сооружений; обус</w:t>
            </w:r>
            <w:r w:rsidRPr="00274600">
              <w:rPr>
                <w:sz w:val="22"/>
                <w:szCs w:val="22"/>
              </w:rPr>
              <w:t>т</w:t>
            </w:r>
            <w:r w:rsidRPr="00274600">
              <w:rPr>
                <w:sz w:val="22"/>
                <w:szCs w:val="22"/>
              </w:rPr>
              <w:t>ройство спортивных и детских площадок, площадок о</w:t>
            </w:r>
            <w:r w:rsidRPr="00274600">
              <w:rPr>
                <w:sz w:val="22"/>
                <w:szCs w:val="22"/>
              </w:rPr>
              <w:t>т</w:t>
            </w:r>
            <w:r w:rsidRPr="00274600">
              <w:rPr>
                <w:sz w:val="22"/>
                <w:szCs w:val="22"/>
              </w:rPr>
              <w:t>дыха; размещение объектов обслуживания жилой з</w:t>
            </w:r>
            <w:r w:rsidRPr="00274600">
              <w:rPr>
                <w:sz w:val="22"/>
                <w:szCs w:val="22"/>
              </w:rPr>
              <w:t>а</w:t>
            </w:r>
            <w:r w:rsidRPr="00274600">
              <w:rPr>
                <w:sz w:val="22"/>
                <w:szCs w:val="22"/>
              </w:rPr>
              <w:t>стройки во встроенных, пристроенных и встроенно-пристроенных помещениях малоэтажного многоква</w:t>
            </w:r>
            <w:r w:rsidRPr="00274600">
              <w:rPr>
                <w:sz w:val="22"/>
                <w:szCs w:val="22"/>
              </w:rPr>
              <w:t>р</w:t>
            </w:r>
            <w:r w:rsidRPr="00274600">
              <w:rPr>
                <w:sz w:val="22"/>
                <w:szCs w:val="22"/>
              </w:rPr>
              <w:t>тирного дома, если общая площадь таких помещений в малоэтажном многоквартирном доме не составляет б</w:t>
            </w:r>
            <w:r w:rsidRPr="00274600">
              <w:rPr>
                <w:sz w:val="22"/>
                <w:szCs w:val="22"/>
              </w:rPr>
              <w:t>о</w:t>
            </w:r>
            <w:r w:rsidRPr="00274600">
              <w:rPr>
                <w:sz w:val="22"/>
                <w:szCs w:val="22"/>
              </w:rPr>
              <w:t>лее 15% общей площади помещений дома</w:t>
            </w:r>
            <w:proofErr w:type="gramEnd"/>
          </w:p>
        </w:tc>
        <w:tc>
          <w:tcPr>
            <w:tcW w:w="2410" w:type="dxa"/>
          </w:tcPr>
          <w:p w:rsidR="00D51364" w:rsidRPr="00274600" w:rsidRDefault="00D51364" w:rsidP="00D51364">
            <w:pPr>
              <w:pStyle w:val="ab"/>
              <w:spacing w:before="0" w:after="0"/>
              <w:jc w:val="center"/>
              <w:rPr>
                <w:sz w:val="22"/>
                <w:szCs w:val="22"/>
              </w:rPr>
            </w:pPr>
            <w:r w:rsidRPr="00274600">
              <w:rPr>
                <w:sz w:val="22"/>
                <w:szCs w:val="22"/>
              </w:rPr>
              <w:t>2.1.1</w:t>
            </w:r>
          </w:p>
        </w:tc>
      </w:tr>
      <w:tr w:rsidR="00D51364" w:rsidRPr="00274600" w:rsidTr="00D51364">
        <w:trPr>
          <w:tblCellSpacing w:w="0" w:type="dxa"/>
        </w:trPr>
        <w:tc>
          <w:tcPr>
            <w:tcW w:w="2269" w:type="dxa"/>
          </w:tcPr>
          <w:p w:rsidR="00D51364" w:rsidRPr="00274600" w:rsidRDefault="00D51364" w:rsidP="00D51364">
            <w:pPr>
              <w:pStyle w:val="ab"/>
              <w:spacing w:before="0" w:after="0"/>
              <w:jc w:val="center"/>
              <w:rPr>
                <w:sz w:val="22"/>
                <w:szCs w:val="22"/>
              </w:rPr>
            </w:pPr>
            <w:r w:rsidRPr="00274600">
              <w:rPr>
                <w:sz w:val="22"/>
                <w:szCs w:val="22"/>
              </w:rPr>
              <w:t>Для ведения личного подсобного хозяйства</w:t>
            </w:r>
          </w:p>
        </w:tc>
        <w:tc>
          <w:tcPr>
            <w:tcW w:w="5386" w:type="dxa"/>
          </w:tcPr>
          <w:p w:rsidR="00D51364" w:rsidRPr="00274600" w:rsidRDefault="00D51364" w:rsidP="00451630">
            <w:pPr>
              <w:pStyle w:val="ab"/>
              <w:spacing w:before="0" w:after="0"/>
              <w:rPr>
                <w:sz w:val="22"/>
                <w:szCs w:val="22"/>
              </w:rPr>
            </w:pPr>
            <w:r w:rsidRPr="00274600">
              <w:rPr>
                <w:sz w:val="22"/>
                <w:szCs w:val="22"/>
              </w:rPr>
              <w:t>Размещение жилого дома, не предназначенного для ра</w:t>
            </w:r>
            <w:r w:rsidRPr="00274600">
              <w:rPr>
                <w:sz w:val="22"/>
                <w:szCs w:val="22"/>
              </w:rPr>
              <w:t>з</w:t>
            </w:r>
            <w:r w:rsidRPr="00274600">
              <w:rPr>
                <w:sz w:val="22"/>
                <w:szCs w:val="22"/>
              </w:rPr>
              <w:t>дела на квартиры (дома, пригодные для постоянного проживания и высотой не выше трех надземных эт</w:t>
            </w:r>
            <w:r w:rsidRPr="00274600">
              <w:rPr>
                <w:sz w:val="22"/>
                <w:szCs w:val="22"/>
              </w:rPr>
              <w:t>а</w:t>
            </w:r>
            <w:r w:rsidRPr="00274600">
              <w:rPr>
                <w:sz w:val="22"/>
                <w:szCs w:val="22"/>
              </w:rPr>
              <w:t>жей);</w:t>
            </w:r>
          </w:p>
          <w:p w:rsidR="00D51364" w:rsidRPr="00274600" w:rsidRDefault="00D51364" w:rsidP="00451630">
            <w:pPr>
              <w:pStyle w:val="ab"/>
              <w:spacing w:before="0" w:after="0"/>
              <w:rPr>
                <w:sz w:val="22"/>
                <w:szCs w:val="22"/>
              </w:rPr>
            </w:pPr>
            <w:r w:rsidRPr="00274600">
              <w:rPr>
                <w:sz w:val="22"/>
                <w:szCs w:val="22"/>
              </w:rPr>
              <w:t>производство сельскохозяйственной продукции;</w:t>
            </w:r>
          </w:p>
          <w:p w:rsidR="00D51364" w:rsidRPr="00274600" w:rsidRDefault="00D51364" w:rsidP="00451630">
            <w:pPr>
              <w:pStyle w:val="ab"/>
              <w:spacing w:before="0" w:after="0"/>
              <w:rPr>
                <w:sz w:val="22"/>
                <w:szCs w:val="22"/>
              </w:rPr>
            </w:pPr>
            <w:r w:rsidRPr="00274600">
              <w:rPr>
                <w:sz w:val="22"/>
                <w:szCs w:val="22"/>
              </w:rPr>
              <w:t>размещение гаража и иных вспомогательных сооруж</w:t>
            </w:r>
            <w:r w:rsidRPr="00274600">
              <w:rPr>
                <w:sz w:val="22"/>
                <w:szCs w:val="22"/>
              </w:rPr>
              <w:t>е</w:t>
            </w:r>
            <w:r w:rsidRPr="00274600">
              <w:rPr>
                <w:sz w:val="22"/>
                <w:szCs w:val="22"/>
              </w:rPr>
              <w:t>ний;</w:t>
            </w:r>
          </w:p>
          <w:p w:rsidR="00D51364" w:rsidRPr="00274600" w:rsidRDefault="00D51364" w:rsidP="00D51364">
            <w:pPr>
              <w:pStyle w:val="ab"/>
              <w:spacing w:before="0" w:after="0"/>
              <w:rPr>
                <w:sz w:val="22"/>
                <w:szCs w:val="22"/>
              </w:rPr>
            </w:pPr>
            <w:r w:rsidRPr="00274600">
              <w:rPr>
                <w:sz w:val="22"/>
                <w:szCs w:val="22"/>
              </w:rPr>
              <w:t>содержание сельскохозяйственных животных</w:t>
            </w:r>
          </w:p>
        </w:tc>
        <w:tc>
          <w:tcPr>
            <w:tcW w:w="2410" w:type="dxa"/>
          </w:tcPr>
          <w:p w:rsidR="00D51364" w:rsidRPr="00274600" w:rsidRDefault="00D51364" w:rsidP="00D51364">
            <w:pPr>
              <w:pStyle w:val="ab"/>
              <w:spacing w:before="0" w:after="0"/>
              <w:jc w:val="center"/>
              <w:rPr>
                <w:sz w:val="22"/>
                <w:szCs w:val="22"/>
              </w:rPr>
            </w:pPr>
            <w:r w:rsidRPr="00274600">
              <w:rPr>
                <w:sz w:val="22"/>
                <w:szCs w:val="22"/>
              </w:rPr>
              <w:t>2.2</w:t>
            </w:r>
          </w:p>
        </w:tc>
      </w:tr>
      <w:tr w:rsidR="00D51364" w:rsidRPr="00274600" w:rsidTr="00D51364">
        <w:trPr>
          <w:tblCellSpacing w:w="0" w:type="dxa"/>
        </w:trPr>
        <w:tc>
          <w:tcPr>
            <w:tcW w:w="2269" w:type="dxa"/>
          </w:tcPr>
          <w:p w:rsidR="00D51364" w:rsidRPr="00274600" w:rsidRDefault="00D51364" w:rsidP="00D51364">
            <w:pPr>
              <w:pStyle w:val="ab"/>
              <w:spacing w:before="0" w:after="0"/>
              <w:jc w:val="center"/>
              <w:rPr>
                <w:sz w:val="22"/>
                <w:szCs w:val="22"/>
              </w:rPr>
            </w:pPr>
            <w:r w:rsidRPr="00274600">
              <w:rPr>
                <w:sz w:val="22"/>
                <w:szCs w:val="22"/>
              </w:rPr>
              <w:t>Блокированная жилая застройка</w:t>
            </w:r>
          </w:p>
        </w:tc>
        <w:tc>
          <w:tcPr>
            <w:tcW w:w="5386" w:type="dxa"/>
          </w:tcPr>
          <w:p w:rsidR="00D51364" w:rsidRPr="00274600" w:rsidRDefault="00D51364" w:rsidP="00D51364">
            <w:pPr>
              <w:pStyle w:val="ab"/>
              <w:spacing w:before="0" w:after="0"/>
              <w:rPr>
                <w:sz w:val="22"/>
                <w:szCs w:val="22"/>
              </w:rPr>
            </w:pPr>
            <w:proofErr w:type="gramStart"/>
            <w:r w:rsidRPr="00274600">
              <w:rPr>
                <w:sz w:val="22"/>
                <w:szCs w:val="22"/>
              </w:rPr>
              <w:t>Размещение жилого дома, не предназначенного для ра</w:t>
            </w:r>
            <w:r w:rsidRPr="00274600">
              <w:rPr>
                <w:sz w:val="22"/>
                <w:szCs w:val="22"/>
              </w:rPr>
              <w:t>з</w:t>
            </w:r>
            <w:r w:rsidRPr="00274600">
              <w:rPr>
                <w:sz w:val="22"/>
                <w:szCs w:val="22"/>
              </w:rPr>
              <w:t>дела на квартиры, имеющего одну или несколько общих стен с соседними жилыми домами (количеством этажей не более чем три, при общем количестве совмещенных домов не более десяти и каждый из которых предназн</w:t>
            </w:r>
            <w:r w:rsidRPr="00274600">
              <w:rPr>
                <w:sz w:val="22"/>
                <w:szCs w:val="22"/>
              </w:rPr>
              <w:t>а</w:t>
            </w:r>
            <w:r w:rsidRPr="00274600">
              <w:rPr>
                <w:sz w:val="22"/>
                <w:szCs w:val="22"/>
              </w:rPr>
              <w:t>чен для проживания одной семьи, имеет общую стену (общие стены) без проемов с соседним блоком или с</w:t>
            </w:r>
            <w:r w:rsidRPr="00274600">
              <w:rPr>
                <w:sz w:val="22"/>
                <w:szCs w:val="22"/>
              </w:rPr>
              <w:t>о</w:t>
            </w:r>
            <w:r w:rsidRPr="00274600">
              <w:rPr>
                <w:sz w:val="22"/>
                <w:szCs w:val="22"/>
              </w:rPr>
              <w:t>седними блоками, расположен на отдельном земельном участке</w:t>
            </w:r>
            <w:proofErr w:type="gramEnd"/>
            <w:r w:rsidRPr="00274600">
              <w:rPr>
                <w:sz w:val="22"/>
                <w:szCs w:val="22"/>
              </w:rPr>
              <w:t xml:space="preserve"> и имеет выход на территорию общего пользов</w:t>
            </w:r>
            <w:r w:rsidRPr="00274600">
              <w:rPr>
                <w:sz w:val="22"/>
                <w:szCs w:val="22"/>
              </w:rPr>
              <w:t>а</w:t>
            </w:r>
            <w:r w:rsidRPr="00274600">
              <w:rPr>
                <w:sz w:val="22"/>
                <w:szCs w:val="22"/>
              </w:rPr>
              <w:t>ния (жилые дома блокированной застройки);</w:t>
            </w:r>
          </w:p>
          <w:p w:rsidR="00D51364" w:rsidRPr="00274600" w:rsidRDefault="00D51364" w:rsidP="00D51364">
            <w:pPr>
              <w:pStyle w:val="ab"/>
              <w:spacing w:before="0" w:after="0"/>
              <w:rPr>
                <w:sz w:val="22"/>
                <w:szCs w:val="22"/>
              </w:rPr>
            </w:pPr>
            <w:r w:rsidRPr="00274600">
              <w:rPr>
                <w:sz w:val="22"/>
                <w:szCs w:val="22"/>
              </w:rPr>
              <w:t>разведение декоративных и плодовых деревьев, ово</w:t>
            </w:r>
            <w:r w:rsidRPr="00274600">
              <w:rPr>
                <w:sz w:val="22"/>
                <w:szCs w:val="22"/>
              </w:rPr>
              <w:t>щ</w:t>
            </w:r>
            <w:r w:rsidRPr="00274600">
              <w:rPr>
                <w:sz w:val="22"/>
                <w:szCs w:val="22"/>
              </w:rPr>
              <w:t>ных и ягодных культур; размещение индивидуальных гаражей и иных вспомогательных сооружений; обус</w:t>
            </w:r>
            <w:r w:rsidRPr="00274600">
              <w:rPr>
                <w:sz w:val="22"/>
                <w:szCs w:val="22"/>
              </w:rPr>
              <w:t>т</w:t>
            </w:r>
            <w:r w:rsidRPr="00274600">
              <w:rPr>
                <w:sz w:val="22"/>
                <w:szCs w:val="22"/>
              </w:rPr>
              <w:t>ройство спортивных и детских площадок, площадок о</w:t>
            </w:r>
            <w:r w:rsidRPr="00274600">
              <w:rPr>
                <w:sz w:val="22"/>
                <w:szCs w:val="22"/>
              </w:rPr>
              <w:t>т</w:t>
            </w:r>
            <w:r w:rsidRPr="00274600">
              <w:rPr>
                <w:sz w:val="22"/>
                <w:szCs w:val="22"/>
              </w:rPr>
              <w:t>дыха</w:t>
            </w:r>
          </w:p>
        </w:tc>
        <w:tc>
          <w:tcPr>
            <w:tcW w:w="2410" w:type="dxa"/>
          </w:tcPr>
          <w:p w:rsidR="00D51364" w:rsidRPr="00274600" w:rsidRDefault="00D51364" w:rsidP="00D51364">
            <w:pPr>
              <w:pStyle w:val="ab"/>
              <w:spacing w:before="0" w:after="0"/>
              <w:jc w:val="center"/>
              <w:rPr>
                <w:sz w:val="22"/>
                <w:szCs w:val="22"/>
              </w:rPr>
            </w:pPr>
            <w:r w:rsidRPr="00274600">
              <w:rPr>
                <w:sz w:val="22"/>
                <w:szCs w:val="22"/>
              </w:rPr>
              <w:t>2.3</w:t>
            </w:r>
          </w:p>
        </w:tc>
      </w:tr>
      <w:tr w:rsidR="00D51364" w:rsidRPr="00274600" w:rsidTr="00D51364">
        <w:trPr>
          <w:tblCellSpacing w:w="0" w:type="dxa"/>
        </w:trPr>
        <w:tc>
          <w:tcPr>
            <w:tcW w:w="2269" w:type="dxa"/>
          </w:tcPr>
          <w:p w:rsidR="00D51364" w:rsidRPr="00274600" w:rsidRDefault="00D51364" w:rsidP="00D51364">
            <w:pPr>
              <w:pStyle w:val="ab"/>
              <w:spacing w:before="0" w:after="0"/>
              <w:jc w:val="center"/>
              <w:rPr>
                <w:sz w:val="22"/>
                <w:szCs w:val="22"/>
              </w:rPr>
            </w:pPr>
            <w:r w:rsidRPr="00274600">
              <w:rPr>
                <w:sz w:val="22"/>
                <w:szCs w:val="22"/>
              </w:rPr>
              <w:t>Передвижное жилье</w:t>
            </w:r>
          </w:p>
        </w:tc>
        <w:tc>
          <w:tcPr>
            <w:tcW w:w="5386" w:type="dxa"/>
          </w:tcPr>
          <w:p w:rsidR="00D51364" w:rsidRPr="00274600" w:rsidRDefault="00D51364" w:rsidP="00D51364">
            <w:pPr>
              <w:pStyle w:val="ab"/>
              <w:spacing w:before="0" w:after="0"/>
              <w:rPr>
                <w:sz w:val="22"/>
                <w:szCs w:val="22"/>
              </w:rPr>
            </w:pPr>
            <w:r w:rsidRPr="00274600">
              <w:rPr>
                <w:sz w:val="22"/>
                <w:szCs w:val="22"/>
              </w:rPr>
              <w:t>Размещение сооружений, пригодных к использованию в качестве жилья (палаточные городки, кемпинги, жилые вагончики, жилые прицепы) с возможностью подключ</w:t>
            </w:r>
            <w:r w:rsidRPr="00274600">
              <w:rPr>
                <w:sz w:val="22"/>
                <w:szCs w:val="22"/>
              </w:rPr>
              <w:t>е</w:t>
            </w:r>
            <w:r w:rsidRPr="00274600">
              <w:rPr>
                <w:sz w:val="22"/>
                <w:szCs w:val="22"/>
              </w:rPr>
              <w:t>ния названных сооружений к инженерным сетям, нах</w:t>
            </w:r>
            <w:r w:rsidRPr="00274600">
              <w:rPr>
                <w:sz w:val="22"/>
                <w:szCs w:val="22"/>
              </w:rPr>
              <w:t>о</w:t>
            </w:r>
            <w:r w:rsidRPr="00274600">
              <w:rPr>
                <w:sz w:val="22"/>
                <w:szCs w:val="22"/>
              </w:rPr>
              <w:lastRenderedPageBreak/>
              <w:t>дящимся на земельном участке или на земельных учас</w:t>
            </w:r>
            <w:r w:rsidRPr="00274600">
              <w:rPr>
                <w:sz w:val="22"/>
                <w:szCs w:val="22"/>
              </w:rPr>
              <w:t>т</w:t>
            </w:r>
            <w:r w:rsidRPr="00274600">
              <w:rPr>
                <w:sz w:val="22"/>
                <w:szCs w:val="22"/>
              </w:rPr>
              <w:t>ках, имеющих инженерные сооружения, предназначе</w:t>
            </w:r>
            <w:r w:rsidRPr="00274600">
              <w:rPr>
                <w:sz w:val="22"/>
                <w:szCs w:val="22"/>
              </w:rPr>
              <w:t>н</w:t>
            </w:r>
            <w:r w:rsidRPr="00274600">
              <w:rPr>
                <w:sz w:val="22"/>
                <w:szCs w:val="22"/>
              </w:rPr>
              <w:t>ных для общего пользования</w:t>
            </w:r>
          </w:p>
        </w:tc>
        <w:tc>
          <w:tcPr>
            <w:tcW w:w="2410" w:type="dxa"/>
          </w:tcPr>
          <w:p w:rsidR="00D51364" w:rsidRPr="00274600" w:rsidRDefault="00D51364" w:rsidP="00D51364">
            <w:pPr>
              <w:pStyle w:val="ab"/>
              <w:spacing w:before="0" w:after="0"/>
              <w:jc w:val="center"/>
              <w:rPr>
                <w:sz w:val="22"/>
                <w:szCs w:val="22"/>
              </w:rPr>
            </w:pPr>
            <w:r w:rsidRPr="00274600">
              <w:rPr>
                <w:sz w:val="22"/>
                <w:szCs w:val="22"/>
              </w:rPr>
              <w:lastRenderedPageBreak/>
              <w:t>2.4</w:t>
            </w:r>
          </w:p>
        </w:tc>
      </w:tr>
      <w:tr w:rsidR="00D51364" w:rsidRPr="00274600" w:rsidTr="00D51364">
        <w:trPr>
          <w:tblCellSpacing w:w="0" w:type="dxa"/>
        </w:trPr>
        <w:tc>
          <w:tcPr>
            <w:tcW w:w="2269" w:type="dxa"/>
          </w:tcPr>
          <w:p w:rsidR="00D51364" w:rsidRPr="00274600" w:rsidRDefault="00D51364" w:rsidP="00D51364">
            <w:pPr>
              <w:pStyle w:val="ab"/>
              <w:spacing w:before="0" w:after="0"/>
              <w:jc w:val="center"/>
              <w:rPr>
                <w:sz w:val="22"/>
                <w:szCs w:val="22"/>
              </w:rPr>
            </w:pPr>
            <w:proofErr w:type="spellStart"/>
            <w:r w:rsidRPr="00274600">
              <w:rPr>
                <w:sz w:val="22"/>
                <w:szCs w:val="22"/>
              </w:rPr>
              <w:lastRenderedPageBreak/>
              <w:t>Среднеэтажная</w:t>
            </w:r>
            <w:proofErr w:type="spellEnd"/>
            <w:r w:rsidRPr="00274600">
              <w:rPr>
                <w:sz w:val="22"/>
                <w:szCs w:val="22"/>
              </w:rPr>
              <w:t xml:space="preserve"> жилая застройка</w:t>
            </w:r>
          </w:p>
        </w:tc>
        <w:tc>
          <w:tcPr>
            <w:tcW w:w="5386" w:type="dxa"/>
          </w:tcPr>
          <w:p w:rsidR="00D51364" w:rsidRPr="00274600" w:rsidRDefault="00D51364" w:rsidP="00D51364">
            <w:pPr>
              <w:pStyle w:val="ab"/>
              <w:spacing w:before="0" w:after="0"/>
              <w:rPr>
                <w:sz w:val="22"/>
                <w:szCs w:val="22"/>
              </w:rPr>
            </w:pPr>
            <w:r w:rsidRPr="00274600">
              <w:rPr>
                <w:sz w:val="22"/>
                <w:szCs w:val="22"/>
              </w:rPr>
              <w:t>Размещение жилых домов, предназначенных для разд</w:t>
            </w:r>
            <w:r w:rsidRPr="00274600">
              <w:rPr>
                <w:sz w:val="22"/>
                <w:szCs w:val="22"/>
              </w:rPr>
              <w:t>е</w:t>
            </w:r>
            <w:r w:rsidRPr="00274600">
              <w:rPr>
                <w:sz w:val="22"/>
                <w:szCs w:val="22"/>
              </w:rPr>
              <w:t>ления на квартиры, каждая из которых пригодна для п</w:t>
            </w:r>
            <w:r w:rsidRPr="00274600">
              <w:rPr>
                <w:sz w:val="22"/>
                <w:szCs w:val="22"/>
              </w:rPr>
              <w:t>о</w:t>
            </w:r>
            <w:r w:rsidRPr="00274600">
              <w:rPr>
                <w:sz w:val="22"/>
                <w:szCs w:val="22"/>
              </w:rPr>
              <w:t>стоянного проживания (жилые дома, высотой не выше восьми надземных этажей, разделенных на две и более квартиры);</w:t>
            </w:r>
          </w:p>
          <w:p w:rsidR="00D51364" w:rsidRPr="00274600" w:rsidRDefault="00D51364" w:rsidP="00D51364">
            <w:pPr>
              <w:pStyle w:val="ab"/>
              <w:spacing w:before="0" w:after="0"/>
              <w:rPr>
                <w:sz w:val="22"/>
                <w:szCs w:val="22"/>
              </w:rPr>
            </w:pPr>
            <w:r w:rsidRPr="00274600">
              <w:rPr>
                <w:sz w:val="22"/>
                <w:szCs w:val="22"/>
              </w:rPr>
              <w:t>благоустройство и озеленение;</w:t>
            </w:r>
          </w:p>
          <w:p w:rsidR="00D51364" w:rsidRPr="00274600" w:rsidRDefault="00D51364" w:rsidP="00D51364">
            <w:pPr>
              <w:pStyle w:val="ab"/>
              <w:spacing w:before="0" w:after="0"/>
              <w:rPr>
                <w:sz w:val="22"/>
                <w:szCs w:val="22"/>
              </w:rPr>
            </w:pPr>
            <w:r w:rsidRPr="00274600">
              <w:rPr>
                <w:sz w:val="22"/>
                <w:szCs w:val="22"/>
              </w:rPr>
              <w:t>размещение подземных гаражей и автостоянок;</w:t>
            </w:r>
          </w:p>
          <w:p w:rsidR="00D51364" w:rsidRPr="00274600" w:rsidRDefault="00D51364" w:rsidP="00D51364">
            <w:pPr>
              <w:pStyle w:val="ab"/>
              <w:spacing w:before="0" w:after="0"/>
              <w:rPr>
                <w:sz w:val="22"/>
                <w:szCs w:val="22"/>
              </w:rPr>
            </w:pPr>
            <w:r w:rsidRPr="00274600">
              <w:rPr>
                <w:sz w:val="22"/>
                <w:szCs w:val="22"/>
              </w:rPr>
              <w:t>обустройство спортивных и детских площадок, площ</w:t>
            </w:r>
            <w:r w:rsidRPr="00274600">
              <w:rPr>
                <w:sz w:val="22"/>
                <w:szCs w:val="22"/>
              </w:rPr>
              <w:t>а</w:t>
            </w:r>
            <w:r w:rsidRPr="00274600">
              <w:rPr>
                <w:sz w:val="22"/>
                <w:szCs w:val="22"/>
              </w:rPr>
              <w:t>док отдыха;</w:t>
            </w:r>
          </w:p>
          <w:p w:rsidR="00D51364" w:rsidRPr="00274600" w:rsidRDefault="00D51364" w:rsidP="00D51364">
            <w:pPr>
              <w:pStyle w:val="ab"/>
              <w:spacing w:before="0" w:after="0"/>
              <w:rPr>
                <w:sz w:val="22"/>
                <w:szCs w:val="22"/>
              </w:rPr>
            </w:pPr>
            <w:r w:rsidRPr="00274600">
              <w:rPr>
                <w:sz w:val="22"/>
                <w:szCs w:val="22"/>
              </w:rPr>
              <w:t>размещение объектов обслуживания жилой застройки во встроенных, пристроенных и встроенно-пристроенных помещениях многоквартирного дома, если общая пл</w:t>
            </w:r>
            <w:r w:rsidRPr="00274600">
              <w:rPr>
                <w:sz w:val="22"/>
                <w:szCs w:val="22"/>
              </w:rPr>
              <w:t>о</w:t>
            </w:r>
            <w:r w:rsidRPr="00274600">
              <w:rPr>
                <w:sz w:val="22"/>
                <w:szCs w:val="22"/>
              </w:rPr>
              <w:t>щадь таких помещений в многоквартирном доме не с</w:t>
            </w:r>
            <w:r w:rsidRPr="00274600">
              <w:rPr>
                <w:sz w:val="22"/>
                <w:szCs w:val="22"/>
              </w:rPr>
              <w:t>о</w:t>
            </w:r>
            <w:r w:rsidRPr="00274600">
              <w:rPr>
                <w:sz w:val="22"/>
                <w:szCs w:val="22"/>
              </w:rPr>
              <w:t>ставляет более 20% общей площади помещений дома</w:t>
            </w:r>
          </w:p>
        </w:tc>
        <w:tc>
          <w:tcPr>
            <w:tcW w:w="2410" w:type="dxa"/>
          </w:tcPr>
          <w:p w:rsidR="00D51364" w:rsidRPr="00274600" w:rsidRDefault="00D51364" w:rsidP="00D51364">
            <w:pPr>
              <w:pStyle w:val="ab"/>
              <w:spacing w:before="0" w:after="0"/>
              <w:jc w:val="center"/>
              <w:rPr>
                <w:sz w:val="22"/>
                <w:szCs w:val="22"/>
              </w:rPr>
            </w:pPr>
            <w:r w:rsidRPr="00274600">
              <w:rPr>
                <w:sz w:val="22"/>
                <w:szCs w:val="22"/>
              </w:rPr>
              <w:t>2.5</w:t>
            </w:r>
          </w:p>
        </w:tc>
      </w:tr>
      <w:tr w:rsidR="00D51364" w:rsidRPr="00274600" w:rsidTr="00D51364">
        <w:trPr>
          <w:tblCellSpacing w:w="0" w:type="dxa"/>
        </w:trPr>
        <w:tc>
          <w:tcPr>
            <w:tcW w:w="2269" w:type="dxa"/>
          </w:tcPr>
          <w:p w:rsidR="00D51364" w:rsidRPr="00274600" w:rsidRDefault="00D51364" w:rsidP="00D51364">
            <w:pPr>
              <w:pStyle w:val="ab"/>
              <w:spacing w:before="0" w:after="0"/>
              <w:rPr>
                <w:sz w:val="22"/>
                <w:szCs w:val="22"/>
              </w:rPr>
            </w:pPr>
            <w:r w:rsidRPr="00274600">
              <w:rPr>
                <w:sz w:val="22"/>
                <w:szCs w:val="22"/>
              </w:rPr>
              <w:t>Многоэтажная жилая застройка</w:t>
            </w:r>
          </w:p>
          <w:p w:rsidR="00D51364" w:rsidRPr="00274600" w:rsidRDefault="00D51364" w:rsidP="00D51364">
            <w:pPr>
              <w:pStyle w:val="ab"/>
              <w:spacing w:before="0" w:after="0"/>
              <w:rPr>
                <w:sz w:val="22"/>
                <w:szCs w:val="22"/>
              </w:rPr>
            </w:pPr>
            <w:r w:rsidRPr="00274600">
              <w:rPr>
                <w:sz w:val="22"/>
                <w:szCs w:val="22"/>
              </w:rPr>
              <w:t>(высотная застройка)</w:t>
            </w:r>
          </w:p>
        </w:tc>
        <w:tc>
          <w:tcPr>
            <w:tcW w:w="5386" w:type="dxa"/>
          </w:tcPr>
          <w:p w:rsidR="00D51364" w:rsidRPr="00274600" w:rsidRDefault="00D51364" w:rsidP="00D51364">
            <w:pPr>
              <w:pStyle w:val="ab"/>
              <w:spacing w:before="0" w:after="0"/>
              <w:rPr>
                <w:sz w:val="22"/>
                <w:szCs w:val="22"/>
              </w:rPr>
            </w:pPr>
            <w:r w:rsidRPr="00274600">
              <w:rPr>
                <w:sz w:val="22"/>
                <w:szCs w:val="22"/>
              </w:rPr>
              <w:t>Размещение жилых домов, предназначенных для разд</w:t>
            </w:r>
            <w:r w:rsidRPr="00274600">
              <w:rPr>
                <w:sz w:val="22"/>
                <w:szCs w:val="22"/>
              </w:rPr>
              <w:t>е</w:t>
            </w:r>
            <w:r w:rsidRPr="00274600">
              <w:rPr>
                <w:sz w:val="22"/>
                <w:szCs w:val="22"/>
              </w:rPr>
              <w:t>ления на квартиры, каждая из которых пригодна для п</w:t>
            </w:r>
            <w:r w:rsidRPr="00274600">
              <w:rPr>
                <w:sz w:val="22"/>
                <w:szCs w:val="22"/>
              </w:rPr>
              <w:t>о</w:t>
            </w:r>
            <w:r w:rsidRPr="00274600">
              <w:rPr>
                <w:sz w:val="22"/>
                <w:szCs w:val="22"/>
              </w:rPr>
              <w:t>стоянного проживания (жилые дома высотой девять и выше этажей, включая подземные, разделенных на дв</w:t>
            </w:r>
            <w:r w:rsidRPr="00274600">
              <w:rPr>
                <w:sz w:val="22"/>
                <w:szCs w:val="22"/>
              </w:rPr>
              <w:t>а</w:t>
            </w:r>
            <w:r w:rsidRPr="00274600">
              <w:rPr>
                <w:sz w:val="22"/>
                <w:szCs w:val="22"/>
              </w:rPr>
              <w:t>дцать и более квартир);</w:t>
            </w:r>
          </w:p>
          <w:p w:rsidR="00D51364" w:rsidRPr="00274600" w:rsidRDefault="00D51364" w:rsidP="00D51364">
            <w:pPr>
              <w:pStyle w:val="ab"/>
              <w:spacing w:before="0" w:after="0"/>
              <w:rPr>
                <w:sz w:val="22"/>
                <w:szCs w:val="22"/>
              </w:rPr>
            </w:pPr>
            <w:r w:rsidRPr="00274600">
              <w:rPr>
                <w:sz w:val="22"/>
                <w:szCs w:val="22"/>
              </w:rPr>
              <w:t>благоустройство и озеленение придомовых территорий;</w:t>
            </w:r>
          </w:p>
          <w:p w:rsidR="00D51364" w:rsidRPr="00274600" w:rsidRDefault="00D51364" w:rsidP="00D51364">
            <w:pPr>
              <w:pStyle w:val="ab"/>
              <w:spacing w:before="0" w:after="0"/>
              <w:rPr>
                <w:sz w:val="22"/>
                <w:szCs w:val="22"/>
              </w:rPr>
            </w:pPr>
            <w:r w:rsidRPr="00274600">
              <w:rPr>
                <w:sz w:val="22"/>
                <w:szCs w:val="22"/>
              </w:rPr>
              <w:t>обустройство спортивных и детских площадок, хозяйс</w:t>
            </w:r>
            <w:r w:rsidRPr="00274600">
              <w:rPr>
                <w:sz w:val="22"/>
                <w:szCs w:val="22"/>
              </w:rPr>
              <w:t>т</w:t>
            </w:r>
            <w:r w:rsidRPr="00274600">
              <w:rPr>
                <w:sz w:val="22"/>
                <w:szCs w:val="22"/>
              </w:rPr>
              <w:t>венных площадок; размещение подземных гаражей и наземных автостоянок, размещение объектов обслуж</w:t>
            </w:r>
            <w:r w:rsidRPr="00274600">
              <w:rPr>
                <w:sz w:val="22"/>
                <w:szCs w:val="22"/>
              </w:rPr>
              <w:t>и</w:t>
            </w:r>
            <w:r w:rsidRPr="00274600">
              <w:rPr>
                <w:sz w:val="22"/>
                <w:szCs w:val="22"/>
              </w:rPr>
              <w:t>вания жилой застройки во встроенных, пристроенных и встроенно-пристроенных помещениях многоквартирн</w:t>
            </w:r>
            <w:r w:rsidRPr="00274600">
              <w:rPr>
                <w:sz w:val="22"/>
                <w:szCs w:val="22"/>
              </w:rPr>
              <w:t>о</w:t>
            </w:r>
            <w:r w:rsidRPr="00274600">
              <w:rPr>
                <w:sz w:val="22"/>
                <w:szCs w:val="22"/>
              </w:rPr>
              <w:t>го дома в отдельных помещениях дома, если площадь таких помещений в многоквартирном доме не составл</w:t>
            </w:r>
            <w:r w:rsidRPr="00274600">
              <w:rPr>
                <w:sz w:val="22"/>
                <w:szCs w:val="22"/>
              </w:rPr>
              <w:t>я</w:t>
            </w:r>
            <w:r w:rsidRPr="00274600">
              <w:rPr>
                <w:sz w:val="22"/>
                <w:szCs w:val="22"/>
              </w:rPr>
              <w:t>ет более 15% от общей площади дома</w:t>
            </w:r>
          </w:p>
        </w:tc>
        <w:tc>
          <w:tcPr>
            <w:tcW w:w="2410" w:type="dxa"/>
          </w:tcPr>
          <w:p w:rsidR="00D51364" w:rsidRPr="00274600" w:rsidRDefault="00D51364" w:rsidP="00D51364">
            <w:pPr>
              <w:pStyle w:val="ab"/>
              <w:spacing w:before="0" w:after="0"/>
              <w:jc w:val="center"/>
              <w:rPr>
                <w:sz w:val="22"/>
                <w:szCs w:val="22"/>
              </w:rPr>
            </w:pPr>
            <w:r w:rsidRPr="00274600">
              <w:rPr>
                <w:sz w:val="22"/>
                <w:szCs w:val="22"/>
              </w:rPr>
              <w:t>2.6</w:t>
            </w:r>
          </w:p>
        </w:tc>
      </w:tr>
      <w:tr w:rsidR="00D51364" w:rsidRPr="00274600" w:rsidTr="00D51364">
        <w:trPr>
          <w:tblCellSpacing w:w="0" w:type="dxa"/>
        </w:trPr>
        <w:tc>
          <w:tcPr>
            <w:tcW w:w="2269" w:type="dxa"/>
          </w:tcPr>
          <w:p w:rsidR="00D51364" w:rsidRPr="00274600" w:rsidRDefault="00D51364" w:rsidP="00D51364">
            <w:pPr>
              <w:pStyle w:val="ab"/>
              <w:spacing w:before="0" w:after="0"/>
              <w:jc w:val="center"/>
              <w:rPr>
                <w:sz w:val="22"/>
                <w:szCs w:val="22"/>
              </w:rPr>
            </w:pPr>
            <w:r w:rsidRPr="00274600">
              <w:rPr>
                <w:sz w:val="22"/>
                <w:szCs w:val="22"/>
              </w:rPr>
              <w:t>Обслуживание з</w:t>
            </w:r>
            <w:r w:rsidRPr="00274600">
              <w:rPr>
                <w:sz w:val="22"/>
                <w:szCs w:val="22"/>
              </w:rPr>
              <w:t>а</w:t>
            </w:r>
            <w:r w:rsidRPr="00274600">
              <w:rPr>
                <w:sz w:val="22"/>
                <w:szCs w:val="22"/>
              </w:rPr>
              <w:t>стройки жилой</w:t>
            </w:r>
          </w:p>
        </w:tc>
        <w:tc>
          <w:tcPr>
            <w:tcW w:w="5386" w:type="dxa"/>
          </w:tcPr>
          <w:p w:rsidR="00D51364" w:rsidRPr="00274600" w:rsidRDefault="00D51364" w:rsidP="00D51364">
            <w:pPr>
              <w:pStyle w:val="ab"/>
              <w:spacing w:before="0" w:after="0"/>
              <w:rPr>
                <w:sz w:val="22"/>
                <w:szCs w:val="22"/>
              </w:rPr>
            </w:pPr>
            <w:proofErr w:type="gramStart"/>
            <w:r w:rsidRPr="00274600">
              <w:rPr>
                <w:sz w:val="22"/>
                <w:szCs w:val="22"/>
              </w:rPr>
              <w:t>Размещение объектов капитального строительства, ра</w:t>
            </w:r>
            <w:r w:rsidRPr="00274600">
              <w:rPr>
                <w:sz w:val="22"/>
                <w:szCs w:val="22"/>
              </w:rPr>
              <w:t>з</w:t>
            </w:r>
            <w:r w:rsidRPr="00274600">
              <w:rPr>
                <w:sz w:val="22"/>
                <w:szCs w:val="22"/>
              </w:rPr>
              <w:t xml:space="preserve">мещение которых предусмотрено видами разрешенного использования с </w:t>
            </w:r>
            <w:hyperlink r:id="rId69" w:anchor="sub_1031" w:history="1">
              <w:r w:rsidRPr="00274600">
                <w:rPr>
                  <w:rStyle w:val="af3"/>
                </w:rPr>
                <w:t>кодами 3.1</w:t>
              </w:r>
            </w:hyperlink>
            <w:r w:rsidRPr="00274600">
              <w:rPr>
                <w:sz w:val="22"/>
                <w:szCs w:val="22"/>
              </w:rPr>
              <w:t xml:space="preserve">, </w:t>
            </w:r>
            <w:hyperlink r:id="rId70" w:anchor="sub_1032" w:history="1">
              <w:r w:rsidRPr="00274600">
                <w:rPr>
                  <w:rStyle w:val="af3"/>
                </w:rPr>
                <w:t>3.2</w:t>
              </w:r>
            </w:hyperlink>
            <w:r w:rsidRPr="00274600">
              <w:rPr>
                <w:sz w:val="22"/>
                <w:szCs w:val="22"/>
              </w:rPr>
              <w:t xml:space="preserve">, </w:t>
            </w:r>
            <w:hyperlink r:id="rId71" w:anchor="sub_1033" w:history="1">
              <w:r w:rsidRPr="00274600">
                <w:rPr>
                  <w:rStyle w:val="af3"/>
                </w:rPr>
                <w:t>3.3</w:t>
              </w:r>
            </w:hyperlink>
            <w:r w:rsidRPr="00274600">
              <w:rPr>
                <w:sz w:val="22"/>
                <w:szCs w:val="22"/>
              </w:rPr>
              <w:t xml:space="preserve">, </w:t>
            </w:r>
            <w:hyperlink r:id="rId72" w:anchor="sub_1034" w:history="1">
              <w:r w:rsidRPr="00274600">
                <w:rPr>
                  <w:rStyle w:val="af3"/>
                </w:rPr>
                <w:t>3.4</w:t>
              </w:r>
            </w:hyperlink>
            <w:r w:rsidRPr="00274600">
              <w:rPr>
                <w:sz w:val="22"/>
                <w:szCs w:val="22"/>
              </w:rPr>
              <w:t xml:space="preserve">, </w:t>
            </w:r>
            <w:hyperlink r:id="rId73" w:anchor="sub_10341" w:history="1">
              <w:r w:rsidRPr="00274600">
                <w:rPr>
                  <w:rStyle w:val="af3"/>
                </w:rPr>
                <w:t>3.4.1</w:t>
              </w:r>
            </w:hyperlink>
            <w:r w:rsidRPr="00274600">
              <w:rPr>
                <w:sz w:val="22"/>
                <w:szCs w:val="22"/>
              </w:rPr>
              <w:t xml:space="preserve">, </w:t>
            </w:r>
            <w:hyperlink r:id="rId74" w:anchor="sub_10351" w:history="1">
              <w:r w:rsidRPr="00274600">
                <w:rPr>
                  <w:rStyle w:val="af3"/>
                </w:rPr>
                <w:t>3.5.1</w:t>
              </w:r>
            </w:hyperlink>
            <w:r w:rsidRPr="00274600">
              <w:rPr>
                <w:sz w:val="22"/>
                <w:szCs w:val="22"/>
              </w:rPr>
              <w:t xml:space="preserve">, </w:t>
            </w:r>
            <w:hyperlink r:id="rId75" w:anchor="sub_1036" w:history="1">
              <w:r w:rsidRPr="00274600">
                <w:rPr>
                  <w:rStyle w:val="af3"/>
                </w:rPr>
                <w:t>3.6</w:t>
              </w:r>
            </w:hyperlink>
            <w:r w:rsidRPr="00274600">
              <w:rPr>
                <w:sz w:val="22"/>
                <w:szCs w:val="22"/>
              </w:rPr>
              <w:t xml:space="preserve">, </w:t>
            </w:r>
            <w:hyperlink r:id="rId76" w:anchor="sub_1037" w:history="1">
              <w:r w:rsidRPr="00274600">
                <w:rPr>
                  <w:rStyle w:val="af3"/>
                </w:rPr>
                <w:t>3.7</w:t>
              </w:r>
            </w:hyperlink>
            <w:r w:rsidRPr="00274600">
              <w:rPr>
                <w:sz w:val="22"/>
                <w:szCs w:val="22"/>
              </w:rPr>
              <w:t xml:space="preserve">, </w:t>
            </w:r>
            <w:hyperlink r:id="rId77" w:anchor="sub_103101" w:history="1">
              <w:r w:rsidRPr="00274600">
                <w:rPr>
                  <w:rStyle w:val="af3"/>
                </w:rPr>
                <w:t>3.10.1</w:t>
              </w:r>
            </w:hyperlink>
            <w:r w:rsidRPr="00274600">
              <w:rPr>
                <w:sz w:val="22"/>
                <w:szCs w:val="22"/>
              </w:rPr>
              <w:t xml:space="preserve">, </w:t>
            </w:r>
            <w:hyperlink r:id="rId78" w:anchor="sub_1041" w:history="1">
              <w:r w:rsidRPr="00274600">
                <w:rPr>
                  <w:rStyle w:val="af3"/>
                </w:rPr>
                <w:t>4.1</w:t>
              </w:r>
            </w:hyperlink>
            <w:r w:rsidRPr="00274600">
              <w:rPr>
                <w:sz w:val="22"/>
                <w:szCs w:val="22"/>
              </w:rPr>
              <w:t xml:space="preserve">, </w:t>
            </w:r>
            <w:hyperlink r:id="rId79" w:anchor="sub_1043" w:history="1">
              <w:r w:rsidRPr="00274600">
                <w:rPr>
                  <w:rStyle w:val="af3"/>
                </w:rPr>
                <w:t>4.3</w:t>
              </w:r>
            </w:hyperlink>
            <w:r w:rsidRPr="00274600">
              <w:rPr>
                <w:sz w:val="22"/>
                <w:szCs w:val="22"/>
              </w:rPr>
              <w:t xml:space="preserve">, </w:t>
            </w:r>
            <w:hyperlink r:id="rId80" w:anchor="sub_1044" w:history="1">
              <w:r w:rsidRPr="00274600">
                <w:rPr>
                  <w:rStyle w:val="af3"/>
                </w:rPr>
                <w:t>4.4</w:t>
              </w:r>
            </w:hyperlink>
            <w:r w:rsidRPr="00274600">
              <w:rPr>
                <w:sz w:val="22"/>
                <w:szCs w:val="22"/>
              </w:rPr>
              <w:t xml:space="preserve">, </w:t>
            </w:r>
            <w:hyperlink r:id="rId81" w:anchor="sub_1046" w:history="1">
              <w:r w:rsidRPr="00274600">
                <w:rPr>
                  <w:rStyle w:val="af3"/>
                </w:rPr>
                <w:t>4.6</w:t>
              </w:r>
            </w:hyperlink>
            <w:r w:rsidRPr="00274600">
              <w:rPr>
                <w:sz w:val="22"/>
                <w:szCs w:val="22"/>
              </w:rPr>
              <w:t xml:space="preserve">, </w:t>
            </w:r>
            <w:hyperlink r:id="rId82" w:anchor="sub_1047" w:history="1">
              <w:r w:rsidRPr="00274600">
                <w:rPr>
                  <w:rStyle w:val="af3"/>
                </w:rPr>
                <w:t>4.7</w:t>
              </w:r>
            </w:hyperlink>
            <w:r w:rsidRPr="00274600">
              <w:rPr>
                <w:sz w:val="22"/>
                <w:szCs w:val="22"/>
              </w:rPr>
              <w:t xml:space="preserve">, </w:t>
            </w:r>
            <w:hyperlink r:id="rId83" w:anchor="sub_1049" w:history="1">
              <w:r w:rsidRPr="00274600">
                <w:rPr>
                  <w:rStyle w:val="af3"/>
                </w:rPr>
                <w:t>4.9</w:t>
              </w:r>
            </w:hyperlink>
            <w:r w:rsidRPr="00274600">
              <w:rPr>
                <w:sz w:val="22"/>
                <w:szCs w:val="22"/>
              </w:rPr>
              <w:t>, если их ра</w:t>
            </w:r>
            <w:r w:rsidRPr="00274600">
              <w:rPr>
                <w:sz w:val="22"/>
                <w:szCs w:val="22"/>
              </w:rPr>
              <w:t>з</w:t>
            </w:r>
            <w:r w:rsidRPr="00274600">
              <w:rPr>
                <w:sz w:val="22"/>
                <w:szCs w:val="22"/>
              </w:rPr>
              <w:t xml:space="preserve">мещение </w:t>
            </w:r>
            <w:r>
              <w:rPr>
                <w:sz w:val="22"/>
                <w:szCs w:val="22"/>
              </w:rPr>
              <w:t>необходимо для обслуживания жилой застро</w:t>
            </w:r>
            <w:r>
              <w:rPr>
                <w:sz w:val="22"/>
                <w:szCs w:val="22"/>
              </w:rPr>
              <w:t>й</w:t>
            </w:r>
            <w:r>
              <w:rPr>
                <w:sz w:val="22"/>
                <w:szCs w:val="22"/>
              </w:rPr>
              <w:t>ки, а также связано с проживанием граждан</w:t>
            </w:r>
            <w:r w:rsidRPr="00274600">
              <w:rPr>
                <w:sz w:val="22"/>
                <w:szCs w:val="22"/>
              </w:rPr>
              <w:t>, не прич</w:t>
            </w:r>
            <w:r w:rsidRPr="00274600">
              <w:rPr>
                <w:sz w:val="22"/>
                <w:szCs w:val="22"/>
              </w:rPr>
              <w:t>и</w:t>
            </w:r>
            <w:r w:rsidRPr="00274600">
              <w:rPr>
                <w:sz w:val="22"/>
                <w:szCs w:val="22"/>
              </w:rPr>
              <w:t>няет вреда окружающей среде и санитарному благоп</w:t>
            </w:r>
            <w:r w:rsidRPr="00274600">
              <w:rPr>
                <w:sz w:val="22"/>
                <w:szCs w:val="22"/>
              </w:rPr>
              <w:t>о</w:t>
            </w:r>
            <w:r w:rsidRPr="00274600">
              <w:rPr>
                <w:sz w:val="22"/>
                <w:szCs w:val="22"/>
              </w:rPr>
              <w:t>лучию, не причиняет существенного неудобства жит</w:t>
            </w:r>
            <w:r w:rsidRPr="00274600">
              <w:rPr>
                <w:sz w:val="22"/>
                <w:szCs w:val="22"/>
              </w:rPr>
              <w:t>е</w:t>
            </w:r>
            <w:r w:rsidRPr="00274600">
              <w:rPr>
                <w:sz w:val="22"/>
                <w:szCs w:val="22"/>
              </w:rPr>
              <w:t>лям, не требует установления санитарной зоны</w:t>
            </w:r>
            <w:proofErr w:type="gramEnd"/>
          </w:p>
        </w:tc>
        <w:tc>
          <w:tcPr>
            <w:tcW w:w="2410" w:type="dxa"/>
          </w:tcPr>
          <w:p w:rsidR="00D51364" w:rsidRPr="00274600" w:rsidRDefault="00D51364" w:rsidP="00D51364">
            <w:pPr>
              <w:pStyle w:val="ab"/>
              <w:spacing w:before="0" w:after="0"/>
              <w:jc w:val="center"/>
              <w:rPr>
                <w:sz w:val="22"/>
                <w:szCs w:val="22"/>
              </w:rPr>
            </w:pPr>
            <w:r w:rsidRPr="00274600">
              <w:rPr>
                <w:sz w:val="22"/>
                <w:szCs w:val="22"/>
              </w:rPr>
              <w:t>2.7</w:t>
            </w:r>
          </w:p>
        </w:tc>
      </w:tr>
      <w:tr w:rsidR="00D51364" w:rsidRPr="00274600" w:rsidTr="00D51364">
        <w:trPr>
          <w:tblCellSpacing w:w="0" w:type="dxa"/>
        </w:trPr>
        <w:tc>
          <w:tcPr>
            <w:tcW w:w="2269" w:type="dxa"/>
          </w:tcPr>
          <w:p w:rsidR="00D51364" w:rsidRPr="00274600" w:rsidRDefault="00D51364" w:rsidP="00D51364">
            <w:pPr>
              <w:pStyle w:val="ab"/>
              <w:spacing w:before="0" w:after="0"/>
              <w:jc w:val="center"/>
              <w:rPr>
                <w:sz w:val="22"/>
                <w:szCs w:val="22"/>
              </w:rPr>
            </w:pPr>
            <w:r w:rsidRPr="00274600">
              <w:rPr>
                <w:sz w:val="22"/>
                <w:szCs w:val="22"/>
              </w:rPr>
              <w:t>Объекты гаражного назначения</w:t>
            </w:r>
          </w:p>
        </w:tc>
        <w:tc>
          <w:tcPr>
            <w:tcW w:w="5386" w:type="dxa"/>
          </w:tcPr>
          <w:p w:rsidR="00D51364" w:rsidRPr="00274600" w:rsidRDefault="00D51364" w:rsidP="00D51364">
            <w:pPr>
              <w:pStyle w:val="ab"/>
              <w:spacing w:before="0" w:after="0"/>
              <w:rPr>
                <w:sz w:val="22"/>
                <w:szCs w:val="22"/>
              </w:rPr>
            </w:pPr>
            <w:r w:rsidRPr="00274600">
              <w:rPr>
                <w:sz w:val="22"/>
                <w:szCs w:val="22"/>
              </w:rPr>
              <w:t>Размещение отдельно стоящих и пристроенных гаражей, в том числе подземных, предназначенных для хранения личного автотранспорта граждан, с возможностью ра</w:t>
            </w:r>
            <w:r w:rsidRPr="00274600">
              <w:rPr>
                <w:sz w:val="22"/>
                <w:szCs w:val="22"/>
              </w:rPr>
              <w:t>з</w:t>
            </w:r>
            <w:r w:rsidRPr="00274600">
              <w:rPr>
                <w:sz w:val="22"/>
                <w:szCs w:val="22"/>
              </w:rPr>
              <w:t>мещения автомобильных моек</w:t>
            </w:r>
          </w:p>
        </w:tc>
        <w:tc>
          <w:tcPr>
            <w:tcW w:w="2410" w:type="dxa"/>
          </w:tcPr>
          <w:p w:rsidR="00D51364" w:rsidRPr="00274600" w:rsidRDefault="00D51364" w:rsidP="00D51364">
            <w:pPr>
              <w:pStyle w:val="ab"/>
              <w:spacing w:before="0" w:after="0"/>
              <w:jc w:val="center"/>
              <w:rPr>
                <w:sz w:val="22"/>
                <w:szCs w:val="22"/>
              </w:rPr>
            </w:pPr>
            <w:r w:rsidRPr="00274600">
              <w:rPr>
                <w:sz w:val="22"/>
                <w:szCs w:val="22"/>
              </w:rPr>
              <w:t>2.7.1</w:t>
            </w:r>
          </w:p>
        </w:tc>
      </w:tr>
      <w:tr w:rsidR="00D51364" w:rsidRPr="00274600" w:rsidTr="00D51364">
        <w:trPr>
          <w:tblCellSpacing w:w="0" w:type="dxa"/>
        </w:trPr>
        <w:tc>
          <w:tcPr>
            <w:tcW w:w="2269" w:type="dxa"/>
          </w:tcPr>
          <w:p w:rsidR="00D51364" w:rsidRPr="00274600" w:rsidRDefault="00D51364" w:rsidP="00D51364">
            <w:pPr>
              <w:pStyle w:val="ab"/>
              <w:spacing w:before="0" w:after="0"/>
              <w:rPr>
                <w:sz w:val="22"/>
                <w:szCs w:val="22"/>
              </w:rPr>
            </w:pPr>
            <w:r w:rsidRPr="00274600">
              <w:rPr>
                <w:sz w:val="22"/>
                <w:szCs w:val="22"/>
              </w:rPr>
              <w:t>Общественное испол</w:t>
            </w:r>
            <w:r w:rsidRPr="00274600">
              <w:rPr>
                <w:sz w:val="22"/>
                <w:szCs w:val="22"/>
              </w:rPr>
              <w:t>ь</w:t>
            </w:r>
            <w:r w:rsidRPr="00274600">
              <w:rPr>
                <w:sz w:val="22"/>
                <w:szCs w:val="22"/>
              </w:rPr>
              <w:t>зование объектов кап</w:t>
            </w:r>
            <w:r w:rsidRPr="00274600">
              <w:rPr>
                <w:sz w:val="22"/>
                <w:szCs w:val="22"/>
              </w:rPr>
              <w:t>и</w:t>
            </w:r>
            <w:r w:rsidRPr="00274600">
              <w:rPr>
                <w:sz w:val="22"/>
                <w:szCs w:val="22"/>
              </w:rPr>
              <w:t>тального строительства</w:t>
            </w:r>
          </w:p>
        </w:tc>
        <w:tc>
          <w:tcPr>
            <w:tcW w:w="5386" w:type="dxa"/>
          </w:tcPr>
          <w:p w:rsidR="00D51364" w:rsidRPr="00274600" w:rsidRDefault="00D51364" w:rsidP="00D51364">
            <w:pPr>
              <w:pStyle w:val="ab"/>
              <w:spacing w:before="0" w:after="0"/>
              <w:rPr>
                <w:sz w:val="22"/>
                <w:szCs w:val="22"/>
              </w:rPr>
            </w:pPr>
            <w:r w:rsidRPr="00274600">
              <w:rPr>
                <w:sz w:val="22"/>
                <w:szCs w:val="22"/>
              </w:rPr>
              <w:t>Размещение объектов капитального строительства в ц</w:t>
            </w:r>
            <w:r w:rsidRPr="00274600">
              <w:rPr>
                <w:sz w:val="22"/>
                <w:szCs w:val="22"/>
              </w:rPr>
              <w:t>е</w:t>
            </w:r>
            <w:r w:rsidRPr="00274600">
              <w:rPr>
                <w:sz w:val="22"/>
                <w:szCs w:val="22"/>
              </w:rPr>
              <w:t>лях обеспечения удовлетворения бытовых, социальных и духовных потребностей человека.</w:t>
            </w:r>
          </w:p>
          <w:p w:rsidR="00D51364" w:rsidRPr="00274600" w:rsidRDefault="00D51364" w:rsidP="00D51364">
            <w:pPr>
              <w:pStyle w:val="ab"/>
              <w:spacing w:before="0" w:after="0"/>
              <w:rPr>
                <w:sz w:val="22"/>
                <w:szCs w:val="22"/>
              </w:rPr>
            </w:pPr>
            <w:r w:rsidRPr="00274600">
              <w:rPr>
                <w:sz w:val="22"/>
                <w:szCs w:val="22"/>
              </w:rPr>
              <w:t>Содержание данного вида разрешенного использования включает в себя содержание видов разрешенного и</w:t>
            </w:r>
            <w:r w:rsidRPr="00274600">
              <w:rPr>
                <w:sz w:val="22"/>
                <w:szCs w:val="22"/>
              </w:rPr>
              <w:t>с</w:t>
            </w:r>
            <w:r w:rsidRPr="00274600">
              <w:rPr>
                <w:sz w:val="22"/>
                <w:szCs w:val="22"/>
              </w:rPr>
              <w:t xml:space="preserve">пользования с </w:t>
            </w:r>
            <w:hyperlink r:id="rId84" w:anchor="sub_1031" w:history="1">
              <w:r w:rsidRPr="00274600">
                <w:rPr>
                  <w:rStyle w:val="af3"/>
                </w:rPr>
                <w:t>кодами 3.1-3.10.2</w:t>
              </w:r>
            </w:hyperlink>
          </w:p>
        </w:tc>
        <w:tc>
          <w:tcPr>
            <w:tcW w:w="2410" w:type="dxa"/>
          </w:tcPr>
          <w:p w:rsidR="00D51364" w:rsidRPr="00274600" w:rsidRDefault="00D51364" w:rsidP="00D51364">
            <w:pPr>
              <w:pStyle w:val="ab"/>
              <w:spacing w:before="0" w:after="0"/>
              <w:jc w:val="center"/>
              <w:rPr>
                <w:sz w:val="22"/>
                <w:szCs w:val="22"/>
              </w:rPr>
            </w:pPr>
            <w:r w:rsidRPr="00274600">
              <w:rPr>
                <w:sz w:val="22"/>
                <w:szCs w:val="22"/>
              </w:rPr>
              <w:t>3.0</w:t>
            </w:r>
          </w:p>
        </w:tc>
      </w:tr>
      <w:tr w:rsidR="00D51364" w:rsidRPr="00274600" w:rsidTr="00D51364">
        <w:trPr>
          <w:tblCellSpacing w:w="0" w:type="dxa"/>
        </w:trPr>
        <w:tc>
          <w:tcPr>
            <w:tcW w:w="2269" w:type="dxa"/>
          </w:tcPr>
          <w:p w:rsidR="00D51364" w:rsidRPr="00274600" w:rsidRDefault="00D51364" w:rsidP="00D51364">
            <w:pPr>
              <w:pStyle w:val="ab"/>
              <w:spacing w:before="0" w:after="0"/>
              <w:jc w:val="center"/>
              <w:rPr>
                <w:sz w:val="22"/>
                <w:szCs w:val="22"/>
              </w:rPr>
            </w:pPr>
            <w:r w:rsidRPr="00274600">
              <w:rPr>
                <w:sz w:val="22"/>
                <w:szCs w:val="22"/>
              </w:rPr>
              <w:t>Коммунальное обсл</w:t>
            </w:r>
            <w:r w:rsidRPr="00274600">
              <w:rPr>
                <w:sz w:val="22"/>
                <w:szCs w:val="22"/>
              </w:rPr>
              <w:t>у</w:t>
            </w:r>
            <w:r w:rsidRPr="00274600">
              <w:rPr>
                <w:sz w:val="22"/>
                <w:szCs w:val="22"/>
              </w:rPr>
              <w:t>живание</w:t>
            </w:r>
          </w:p>
        </w:tc>
        <w:tc>
          <w:tcPr>
            <w:tcW w:w="5386" w:type="dxa"/>
          </w:tcPr>
          <w:p w:rsidR="00D51364" w:rsidRPr="00274600" w:rsidRDefault="00D51364" w:rsidP="00D51364">
            <w:pPr>
              <w:pStyle w:val="ab"/>
              <w:spacing w:before="0" w:after="0"/>
              <w:rPr>
                <w:sz w:val="22"/>
                <w:szCs w:val="22"/>
              </w:rPr>
            </w:pPr>
            <w:proofErr w:type="gramStart"/>
            <w:r w:rsidRPr="00274600">
              <w:rPr>
                <w:sz w:val="22"/>
                <w:szCs w:val="22"/>
              </w:rPr>
              <w:t>Размещение объектов капитального строительства в ц</w:t>
            </w:r>
            <w:r w:rsidRPr="00274600">
              <w:rPr>
                <w:sz w:val="22"/>
                <w:szCs w:val="22"/>
              </w:rPr>
              <w:t>е</w:t>
            </w:r>
            <w:r w:rsidRPr="00274600">
              <w:rPr>
                <w:sz w:val="22"/>
                <w:szCs w:val="22"/>
              </w:rPr>
              <w:t>лях обеспечения физических и юридических лиц ко</w:t>
            </w:r>
            <w:r w:rsidRPr="00274600">
              <w:rPr>
                <w:sz w:val="22"/>
                <w:szCs w:val="22"/>
              </w:rPr>
              <w:t>м</w:t>
            </w:r>
            <w:r w:rsidRPr="00274600">
              <w:rPr>
                <w:sz w:val="22"/>
                <w:szCs w:val="22"/>
              </w:rPr>
              <w:t>мунальными услугами, в частности: поставки воды, те</w:t>
            </w:r>
            <w:r w:rsidRPr="00274600">
              <w:rPr>
                <w:sz w:val="22"/>
                <w:szCs w:val="22"/>
              </w:rPr>
              <w:t>п</w:t>
            </w:r>
            <w:r w:rsidRPr="00274600">
              <w:rPr>
                <w:sz w:val="22"/>
                <w:szCs w:val="22"/>
              </w:rPr>
              <w:t>ла, электричества, газа, предоставления услуг связи, о</w:t>
            </w:r>
            <w:r w:rsidRPr="00274600">
              <w:rPr>
                <w:sz w:val="22"/>
                <w:szCs w:val="22"/>
              </w:rPr>
              <w:t>т</w:t>
            </w:r>
            <w:r w:rsidRPr="00274600">
              <w:rPr>
                <w:sz w:val="22"/>
                <w:szCs w:val="22"/>
              </w:rPr>
              <w:t>вода канализационных стоков, очистки и уборки объе</w:t>
            </w:r>
            <w:r w:rsidRPr="00274600">
              <w:rPr>
                <w:sz w:val="22"/>
                <w:szCs w:val="22"/>
              </w:rPr>
              <w:t>к</w:t>
            </w:r>
            <w:r w:rsidRPr="00274600">
              <w:rPr>
                <w:sz w:val="22"/>
                <w:szCs w:val="22"/>
              </w:rPr>
              <w:t xml:space="preserve">тов недвижимости (котельных, водозаборов, очистных сооружений, насосных станций, водопроводов, линий </w:t>
            </w:r>
            <w:r w:rsidRPr="00274600">
              <w:rPr>
                <w:sz w:val="22"/>
                <w:szCs w:val="22"/>
              </w:rPr>
              <w:lastRenderedPageBreak/>
              <w:t>электропередач, трансформаторных подстанций, газ</w:t>
            </w:r>
            <w:r w:rsidRPr="00274600">
              <w:rPr>
                <w:sz w:val="22"/>
                <w:szCs w:val="22"/>
              </w:rPr>
              <w:t>о</w:t>
            </w:r>
            <w:r w:rsidRPr="00274600">
              <w:rPr>
                <w:sz w:val="22"/>
                <w:szCs w:val="22"/>
              </w:rPr>
              <w:t>проводов, линий связи, телефонных станций, канализ</w:t>
            </w:r>
            <w:r w:rsidRPr="00274600">
              <w:rPr>
                <w:sz w:val="22"/>
                <w:szCs w:val="22"/>
              </w:rPr>
              <w:t>а</w:t>
            </w:r>
            <w:r w:rsidRPr="00274600">
              <w:rPr>
                <w:sz w:val="22"/>
                <w:szCs w:val="22"/>
              </w:rPr>
              <w:t>ций, стоянок, гаражей и мастерских для обслуживания уборочной и аварийной техники, а также</w:t>
            </w:r>
            <w:proofErr w:type="gramEnd"/>
            <w:r w:rsidRPr="00274600">
              <w:rPr>
                <w:sz w:val="22"/>
                <w:szCs w:val="22"/>
              </w:rPr>
              <w:t xml:space="preserve"> зданий или помещений, предназначенных для приема физических и юридических лиц в связи с предоставлением им комм</w:t>
            </w:r>
            <w:r w:rsidRPr="00274600">
              <w:rPr>
                <w:sz w:val="22"/>
                <w:szCs w:val="22"/>
              </w:rPr>
              <w:t>у</w:t>
            </w:r>
            <w:r w:rsidRPr="00274600">
              <w:rPr>
                <w:sz w:val="22"/>
                <w:szCs w:val="22"/>
              </w:rPr>
              <w:t>нальных услуг)</w:t>
            </w:r>
          </w:p>
        </w:tc>
        <w:tc>
          <w:tcPr>
            <w:tcW w:w="2410" w:type="dxa"/>
          </w:tcPr>
          <w:p w:rsidR="00D51364" w:rsidRPr="00274600" w:rsidRDefault="00D51364" w:rsidP="00D51364">
            <w:pPr>
              <w:pStyle w:val="ab"/>
              <w:spacing w:before="0" w:after="0"/>
              <w:jc w:val="center"/>
              <w:rPr>
                <w:sz w:val="22"/>
                <w:szCs w:val="22"/>
              </w:rPr>
            </w:pPr>
            <w:r w:rsidRPr="00274600">
              <w:rPr>
                <w:sz w:val="22"/>
                <w:szCs w:val="22"/>
              </w:rPr>
              <w:lastRenderedPageBreak/>
              <w:t>3.1</w:t>
            </w:r>
          </w:p>
        </w:tc>
      </w:tr>
      <w:tr w:rsidR="00D51364" w:rsidRPr="00274600" w:rsidTr="00D51364">
        <w:trPr>
          <w:tblCellSpacing w:w="0" w:type="dxa"/>
        </w:trPr>
        <w:tc>
          <w:tcPr>
            <w:tcW w:w="2269" w:type="dxa"/>
          </w:tcPr>
          <w:p w:rsidR="00D51364" w:rsidRPr="00274600" w:rsidRDefault="00D51364" w:rsidP="00D51364">
            <w:pPr>
              <w:pStyle w:val="ab"/>
              <w:spacing w:before="0" w:after="0"/>
              <w:jc w:val="center"/>
              <w:rPr>
                <w:sz w:val="22"/>
                <w:szCs w:val="22"/>
              </w:rPr>
            </w:pPr>
            <w:r w:rsidRPr="00274600">
              <w:rPr>
                <w:sz w:val="22"/>
                <w:szCs w:val="22"/>
              </w:rPr>
              <w:lastRenderedPageBreak/>
              <w:t>Социальное обслуж</w:t>
            </w:r>
            <w:r w:rsidRPr="00274600">
              <w:rPr>
                <w:sz w:val="22"/>
                <w:szCs w:val="22"/>
              </w:rPr>
              <w:t>и</w:t>
            </w:r>
            <w:r w:rsidRPr="00274600">
              <w:rPr>
                <w:sz w:val="22"/>
                <w:szCs w:val="22"/>
              </w:rPr>
              <w:t>вание</w:t>
            </w:r>
          </w:p>
        </w:tc>
        <w:tc>
          <w:tcPr>
            <w:tcW w:w="5386" w:type="dxa"/>
          </w:tcPr>
          <w:p w:rsidR="00D51364" w:rsidRPr="00274600" w:rsidRDefault="00D51364" w:rsidP="00D51364">
            <w:pPr>
              <w:pStyle w:val="ab"/>
              <w:spacing w:before="0" w:after="0"/>
              <w:rPr>
                <w:sz w:val="22"/>
                <w:szCs w:val="22"/>
              </w:rPr>
            </w:pPr>
            <w:proofErr w:type="gramStart"/>
            <w:r w:rsidRPr="00274600">
              <w:rPr>
                <w:sz w:val="22"/>
                <w:szCs w:val="22"/>
              </w:rPr>
              <w:t>Размещение объектов капитального строительства, предназначенных для оказания гражданам социальной помощи (службы занятости населения, дома престар</w:t>
            </w:r>
            <w:r w:rsidRPr="00274600">
              <w:rPr>
                <w:sz w:val="22"/>
                <w:szCs w:val="22"/>
              </w:rPr>
              <w:t>е</w:t>
            </w:r>
            <w:r w:rsidRPr="00274600">
              <w:rPr>
                <w:sz w:val="22"/>
                <w:szCs w:val="22"/>
              </w:rPr>
              <w:t>лых, дома ребенка, детские дома, пункты питания мал</w:t>
            </w:r>
            <w:r w:rsidRPr="00274600">
              <w:rPr>
                <w:sz w:val="22"/>
                <w:szCs w:val="22"/>
              </w:rPr>
              <w:t>о</w:t>
            </w:r>
            <w:r w:rsidRPr="00274600">
              <w:rPr>
                <w:sz w:val="22"/>
                <w:szCs w:val="22"/>
              </w:rPr>
              <w:t>имущих граждан, пункты ночлега для бездомных гра</w:t>
            </w:r>
            <w:r w:rsidRPr="00274600">
              <w:rPr>
                <w:sz w:val="22"/>
                <w:szCs w:val="22"/>
              </w:rPr>
              <w:t>ж</w:t>
            </w:r>
            <w:r w:rsidRPr="00274600">
              <w:rPr>
                <w:sz w:val="22"/>
                <w:szCs w:val="22"/>
              </w:rPr>
              <w:t>дан, службы психологической и бесплатной юридич</w:t>
            </w:r>
            <w:r w:rsidRPr="00274600">
              <w:rPr>
                <w:sz w:val="22"/>
                <w:szCs w:val="22"/>
              </w:rPr>
              <w:t>е</w:t>
            </w:r>
            <w:r w:rsidRPr="00274600">
              <w:rPr>
                <w:sz w:val="22"/>
                <w:szCs w:val="22"/>
              </w:rPr>
              <w:t>ской помощи, социальные, пенсионные и иные службы, в которых осуществляется прием граждан по вопросам оказания социальной помощи и назначения социальных или пенсионных выплат);</w:t>
            </w:r>
            <w:proofErr w:type="gramEnd"/>
          </w:p>
          <w:p w:rsidR="00D51364" w:rsidRPr="00274600" w:rsidRDefault="00D51364" w:rsidP="00D51364">
            <w:pPr>
              <w:pStyle w:val="ab"/>
              <w:spacing w:before="0" w:after="0"/>
              <w:rPr>
                <w:sz w:val="22"/>
                <w:szCs w:val="22"/>
              </w:rPr>
            </w:pPr>
            <w:r w:rsidRPr="00274600">
              <w:rPr>
                <w:sz w:val="22"/>
                <w:szCs w:val="22"/>
              </w:rPr>
              <w:t>размещение объектов капитального строительства для размещения отделений почты и телеграфа;</w:t>
            </w:r>
          </w:p>
          <w:p w:rsidR="00D51364" w:rsidRPr="00274600" w:rsidRDefault="00D51364" w:rsidP="00D51364">
            <w:pPr>
              <w:pStyle w:val="ab"/>
              <w:spacing w:before="0" w:after="0"/>
              <w:rPr>
                <w:sz w:val="22"/>
                <w:szCs w:val="22"/>
              </w:rPr>
            </w:pPr>
            <w:r w:rsidRPr="00274600">
              <w:rPr>
                <w:sz w:val="22"/>
                <w:szCs w:val="22"/>
              </w:rPr>
              <w:t>размещение объектов капитального строительства для размещения общественных некоммерческих организ</w:t>
            </w:r>
            <w:r w:rsidRPr="00274600">
              <w:rPr>
                <w:sz w:val="22"/>
                <w:szCs w:val="22"/>
              </w:rPr>
              <w:t>а</w:t>
            </w:r>
            <w:r w:rsidRPr="00274600">
              <w:rPr>
                <w:sz w:val="22"/>
                <w:szCs w:val="22"/>
              </w:rPr>
              <w:t>ций: благотворительных организаций, клубов по инт</w:t>
            </w:r>
            <w:r w:rsidRPr="00274600">
              <w:rPr>
                <w:sz w:val="22"/>
                <w:szCs w:val="22"/>
              </w:rPr>
              <w:t>е</w:t>
            </w:r>
            <w:r w:rsidRPr="00274600">
              <w:rPr>
                <w:sz w:val="22"/>
                <w:szCs w:val="22"/>
              </w:rPr>
              <w:t>ресам</w:t>
            </w:r>
          </w:p>
        </w:tc>
        <w:tc>
          <w:tcPr>
            <w:tcW w:w="2410" w:type="dxa"/>
          </w:tcPr>
          <w:p w:rsidR="00D51364" w:rsidRPr="00274600" w:rsidRDefault="00D51364" w:rsidP="00D51364">
            <w:pPr>
              <w:pStyle w:val="ab"/>
              <w:spacing w:before="0" w:after="0"/>
              <w:jc w:val="center"/>
              <w:rPr>
                <w:sz w:val="22"/>
                <w:szCs w:val="22"/>
              </w:rPr>
            </w:pPr>
            <w:r w:rsidRPr="00274600">
              <w:rPr>
                <w:sz w:val="22"/>
                <w:szCs w:val="22"/>
              </w:rPr>
              <w:t>3.2</w:t>
            </w:r>
          </w:p>
        </w:tc>
      </w:tr>
      <w:tr w:rsidR="00D51364" w:rsidRPr="00274600" w:rsidTr="00D51364">
        <w:trPr>
          <w:tblCellSpacing w:w="0" w:type="dxa"/>
        </w:trPr>
        <w:tc>
          <w:tcPr>
            <w:tcW w:w="2269" w:type="dxa"/>
          </w:tcPr>
          <w:p w:rsidR="00D51364" w:rsidRPr="00274600" w:rsidRDefault="00D51364" w:rsidP="00D51364">
            <w:pPr>
              <w:pStyle w:val="ab"/>
              <w:spacing w:before="0" w:after="0"/>
              <w:jc w:val="center"/>
              <w:rPr>
                <w:sz w:val="22"/>
                <w:szCs w:val="22"/>
              </w:rPr>
            </w:pPr>
            <w:r w:rsidRPr="00274600">
              <w:rPr>
                <w:sz w:val="22"/>
                <w:szCs w:val="22"/>
              </w:rPr>
              <w:t>Бытовое обслуживание</w:t>
            </w:r>
          </w:p>
        </w:tc>
        <w:tc>
          <w:tcPr>
            <w:tcW w:w="5386" w:type="dxa"/>
          </w:tcPr>
          <w:p w:rsidR="00D51364" w:rsidRPr="00274600" w:rsidRDefault="00D51364" w:rsidP="00D51364">
            <w:pPr>
              <w:pStyle w:val="ab"/>
              <w:spacing w:before="0" w:after="0"/>
              <w:rPr>
                <w:sz w:val="22"/>
                <w:szCs w:val="22"/>
              </w:rPr>
            </w:pPr>
            <w:r w:rsidRPr="00274600">
              <w:rPr>
                <w:sz w:val="22"/>
                <w:szCs w:val="22"/>
              </w:rPr>
              <w:t>Размещение объектов капитального строительства, предназначенных для оказания населению или орган</w:t>
            </w:r>
            <w:r w:rsidRPr="00274600">
              <w:rPr>
                <w:sz w:val="22"/>
                <w:szCs w:val="22"/>
              </w:rPr>
              <w:t>и</w:t>
            </w:r>
            <w:r w:rsidRPr="00274600">
              <w:rPr>
                <w:sz w:val="22"/>
                <w:szCs w:val="22"/>
              </w:rPr>
              <w:t>зациям бытовых услуг (мастерские мелкого ремонта, ателье, бани, парикмахерские, прачечные, химчистки, похоронные бюро)</w:t>
            </w:r>
          </w:p>
        </w:tc>
        <w:tc>
          <w:tcPr>
            <w:tcW w:w="2410" w:type="dxa"/>
          </w:tcPr>
          <w:p w:rsidR="00D51364" w:rsidRPr="00274600" w:rsidRDefault="00D51364" w:rsidP="00D51364">
            <w:pPr>
              <w:pStyle w:val="ab"/>
              <w:spacing w:before="0" w:after="0"/>
              <w:jc w:val="center"/>
              <w:rPr>
                <w:sz w:val="22"/>
                <w:szCs w:val="22"/>
              </w:rPr>
            </w:pPr>
            <w:r w:rsidRPr="00274600">
              <w:rPr>
                <w:sz w:val="22"/>
                <w:szCs w:val="22"/>
              </w:rPr>
              <w:t>3.3</w:t>
            </w:r>
          </w:p>
        </w:tc>
      </w:tr>
      <w:tr w:rsidR="00D51364" w:rsidRPr="00274600" w:rsidTr="00D51364">
        <w:trPr>
          <w:tblCellSpacing w:w="0" w:type="dxa"/>
        </w:trPr>
        <w:tc>
          <w:tcPr>
            <w:tcW w:w="2269" w:type="dxa"/>
          </w:tcPr>
          <w:p w:rsidR="00D51364" w:rsidRPr="00274600" w:rsidRDefault="00D51364" w:rsidP="00D51364">
            <w:pPr>
              <w:pStyle w:val="ab"/>
              <w:spacing w:before="0" w:after="0"/>
              <w:jc w:val="center"/>
              <w:rPr>
                <w:sz w:val="22"/>
                <w:szCs w:val="22"/>
              </w:rPr>
            </w:pPr>
            <w:r w:rsidRPr="00274600">
              <w:rPr>
                <w:sz w:val="22"/>
                <w:szCs w:val="22"/>
              </w:rPr>
              <w:t>Здравоохранение</w:t>
            </w:r>
          </w:p>
        </w:tc>
        <w:tc>
          <w:tcPr>
            <w:tcW w:w="5386" w:type="dxa"/>
          </w:tcPr>
          <w:p w:rsidR="00D51364" w:rsidRPr="00274600" w:rsidRDefault="00D51364" w:rsidP="00D51364">
            <w:pPr>
              <w:pStyle w:val="ab"/>
              <w:spacing w:before="0" w:after="0"/>
              <w:rPr>
                <w:sz w:val="22"/>
                <w:szCs w:val="22"/>
              </w:rPr>
            </w:pPr>
            <w:r w:rsidRPr="00274600">
              <w:rPr>
                <w:sz w:val="22"/>
                <w:szCs w:val="22"/>
              </w:rPr>
              <w:t>Размещение объектов капитального строительства, предназначенных для оказания гражданам медицинской помощи. Содержание данного вида разрешенного и</w:t>
            </w:r>
            <w:r w:rsidRPr="00274600">
              <w:rPr>
                <w:sz w:val="22"/>
                <w:szCs w:val="22"/>
              </w:rPr>
              <w:t>с</w:t>
            </w:r>
            <w:r w:rsidRPr="00274600">
              <w:rPr>
                <w:sz w:val="22"/>
                <w:szCs w:val="22"/>
              </w:rPr>
              <w:t>пользования включает в себя содержание видов разр</w:t>
            </w:r>
            <w:r w:rsidRPr="00274600">
              <w:rPr>
                <w:sz w:val="22"/>
                <w:szCs w:val="22"/>
              </w:rPr>
              <w:t>е</w:t>
            </w:r>
            <w:r w:rsidRPr="00274600">
              <w:rPr>
                <w:sz w:val="22"/>
                <w:szCs w:val="22"/>
              </w:rPr>
              <w:t xml:space="preserve">шенного использования с </w:t>
            </w:r>
            <w:hyperlink r:id="rId85" w:anchor="sub_10341" w:history="1">
              <w:r w:rsidRPr="00274600">
                <w:rPr>
                  <w:rStyle w:val="af3"/>
                </w:rPr>
                <w:t>кодами 3.4.1 - 3.4.2</w:t>
              </w:r>
            </w:hyperlink>
          </w:p>
        </w:tc>
        <w:tc>
          <w:tcPr>
            <w:tcW w:w="2410" w:type="dxa"/>
          </w:tcPr>
          <w:p w:rsidR="00D51364" w:rsidRPr="00274600" w:rsidRDefault="00D51364" w:rsidP="00D51364">
            <w:pPr>
              <w:pStyle w:val="ab"/>
              <w:spacing w:before="0" w:after="0"/>
              <w:jc w:val="center"/>
              <w:rPr>
                <w:sz w:val="22"/>
                <w:szCs w:val="22"/>
              </w:rPr>
            </w:pPr>
            <w:r w:rsidRPr="00274600">
              <w:rPr>
                <w:sz w:val="22"/>
                <w:szCs w:val="22"/>
              </w:rPr>
              <w:t>3.4</w:t>
            </w:r>
          </w:p>
        </w:tc>
      </w:tr>
      <w:tr w:rsidR="00D51364" w:rsidRPr="00274600" w:rsidTr="00D51364">
        <w:trPr>
          <w:tblCellSpacing w:w="0" w:type="dxa"/>
        </w:trPr>
        <w:tc>
          <w:tcPr>
            <w:tcW w:w="2269" w:type="dxa"/>
          </w:tcPr>
          <w:p w:rsidR="00D51364" w:rsidRPr="00274600" w:rsidRDefault="00D51364" w:rsidP="00D51364">
            <w:pPr>
              <w:pStyle w:val="ab"/>
              <w:spacing w:before="0" w:after="0"/>
              <w:jc w:val="center"/>
              <w:rPr>
                <w:sz w:val="22"/>
                <w:szCs w:val="22"/>
              </w:rPr>
            </w:pPr>
            <w:r w:rsidRPr="00274600">
              <w:rPr>
                <w:sz w:val="22"/>
                <w:szCs w:val="22"/>
              </w:rPr>
              <w:t>Амбулаторно-поликлиническое о</w:t>
            </w:r>
            <w:r w:rsidRPr="00274600">
              <w:rPr>
                <w:sz w:val="22"/>
                <w:szCs w:val="22"/>
              </w:rPr>
              <w:t>б</w:t>
            </w:r>
            <w:r w:rsidRPr="00274600">
              <w:rPr>
                <w:sz w:val="22"/>
                <w:szCs w:val="22"/>
              </w:rPr>
              <w:t>служивание</w:t>
            </w:r>
          </w:p>
        </w:tc>
        <w:tc>
          <w:tcPr>
            <w:tcW w:w="5386" w:type="dxa"/>
          </w:tcPr>
          <w:p w:rsidR="00D51364" w:rsidRPr="00274600" w:rsidRDefault="00D51364" w:rsidP="00D51364">
            <w:pPr>
              <w:pStyle w:val="ab"/>
              <w:spacing w:before="0" w:after="0"/>
              <w:rPr>
                <w:sz w:val="22"/>
                <w:szCs w:val="22"/>
              </w:rPr>
            </w:pPr>
            <w:r w:rsidRPr="00274600">
              <w:rPr>
                <w:sz w:val="22"/>
                <w:szCs w:val="22"/>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w:t>
            </w:r>
            <w:r w:rsidRPr="00274600">
              <w:rPr>
                <w:sz w:val="22"/>
                <w:szCs w:val="22"/>
              </w:rPr>
              <w:t>н</w:t>
            </w:r>
            <w:r w:rsidRPr="00274600">
              <w:rPr>
                <w:sz w:val="22"/>
                <w:szCs w:val="22"/>
              </w:rPr>
              <w:t>тры матери и ребенка, диагностические центры, моло</w:t>
            </w:r>
            <w:r w:rsidRPr="00274600">
              <w:rPr>
                <w:sz w:val="22"/>
                <w:szCs w:val="22"/>
              </w:rPr>
              <w:t>ч</w:t>
            </w:r>
            <w:r w:rsidRPr="00274600">
              <w:rPr>
                <w:sz w:val="22"/>
                <w:szCs w:val="22"/>
              </w:rPr>
              <w:t>ные кухни, станции донорства крови, клинические л</w:t>
            </w:r>
            <w:r w:rsidRPr="00274600">
              <w:rPr>
                <w:sz w:val="22"/>
                <w:szCs w:val="22"/>
              </w:rPr>
              <w:t>а</w:t>
            </w:r>
            <w:r w:rsidRPr="00274600">
              <w:rPr>
                <w:sz w:val="22"/>
                <w:szCs w:val="22"/>
              </w:rPr>
              <w:t>боратории)</w:t>
            </w:r>
          </w:p>
        </w:tc>
        <w:tc>
          <w:tcPr>
            <w:tcW w:w="2410" w:type="dxa"/>
          </w:tcPr>
          <w:p w:rsidR="00D51364" w:rsidRPr="00274600" w:rsidRDefault="00D51364" w:rsidP="00D51364">
            <w:pPr>
              <w:pStyle w:val="ab"/>
              <w:spacing w:before="0" w:after="0"/>
              <w:jc w:val="center"/>
              <w:rPr>
                <w:sz w:val="22"/>
                <w:szCs w:val="22"/>
              </w:rPr>
            </w:pPr>
            <w:r w:rsidRPr="00274600">
              <w:rPr>
                <w:sz w:val="22"/>
                <w:szCs w:val="22"/>
              </w:rPr>
              <w:t>3.4.1</w:t>
            </w:r>
          </w:p>
        </w:tc>
      </w:tr>
      <w:tr w:rsidR="00D51364" w:rsidRPr="00274600" w:rsidTr="00D51364">
        <w:trPr>
          <w:tblCellSpacing w:w="0" w:type="dxa"/>
        </w:trPr>
        <w:tc>
          <w:tcPr>
            <w:tcW w:w="2269" w:type="dxa"/>
          </w:tcPr>
          <w:p w:rsidR="00D51364" w:rsidRPr="00274600" w:rsidRDefault="00D51364" w:rsidP="00D51364">
            <w:pPr>
              <w:pStyle w:val="ab"/>
              <w:spacing w:before="0" w:after="0"/>
              <w:jc w:val="center"/>
              <w:rPr>
                <w:sz w:val="22"/>
                <w:szCs w:val="22"/>
              </w:rPr>
            </w:pPr>
            <w:r w:rsidRPr="00274600">
              <w:rPr>
                <w:sz w:val="22"/>
                <w:szCs w:val="22"/>
              </w:rPr>
              <w:t>Стационарное мед</w:t>
            </w:r>
            <w:r w:rsidRPr="00274600">
              <w:rPr>
                <w:sz w:val="22"/>
                <w:szCs w:val="22"/>
              </w:rPr>
              <w:t>и</w:t>
            </w:r>
            <w:r w:rsidRPr="00274600">
              <w:rPr>
                <w:sz w:val="22"/>
                <w:szCs w:val="22"/>
              </w:rPr>
              <w:t>цинское обслуживание</w:t>
            </w:r>
          </w:p>
        </w:tc>
        <w:tc>
          <w:tcPr>
            <w:tcW w:w="5386" w:type="dxa"/>
          </w:tcPr>
          <w:p w:rsidR="00D51364" w:rsidRPr="00274600" w:rsidRDefault="00D51364" w:rsidP="00D51364">
            <w:pPr>
              <w:pStyle w:val="ab"/>
              <w:spacing w:before="0" w:after="0"/>
              <w:rPr>
                <w:sz w:val="22"/>
                <w:szCs w:val="22"/>
              </w:rPr>
            </w:pPr>
            <w:r w:rsidRPr="00274600">
              <w:rPr>
                <w:sz w:val="22"/>
                <w:szCs w:val="22"/>
              </w:rPr>
              <w:t>Размещение объектов капитального строительства, предназначенных для оказания гражданам медицинской помощи в стационарах (больницы, родильные дома, н</w:t>
            </w:r>
            <w:r w:rsidRPr="00274600">
              <w:rPr>
                <w:sz w:val="22"/>
                <w:szCs w:val="22"/>
              </w:rPr>
              <w:t>а</w:t>
            </w:r>
            <w:r w:rsidRPr="00274600">
              <w:rPr>
                <w:sz w:val="22"/>
                <w:szCs w:val="22"/>
              </w:rPr>
              <w:t>учно-медицинские учреждения и прочие объекты, обе</w:t>
            </w:r>
            <w:r w:rsidRPr="00274600">
              <w:rPr>
                <w:sz w:val="22"/>
                <w:szCs w:val="22"/>
              </w:rPr>
              <w:t>с</w:t>
            </w:r>
            <w:r w:rsidRPr="00274600">
              <w:rPr>
                <w:sz w:val="22"/>
                <w:szCs w:val="22"/>
              </w:rPr>
              <w:t>печивающие оказание услуги по лечению в стационаре); размещение станций скорой помощи</w:t>
            </w:r>
          </w:p>
        </w:tc>
        <w:tc>
          <w:tcPr>
            <w:tcW w:w="2410" w:type="dxa"/>
          </w:tcPr>
          <w:p w:rsidR="00D51364" w:rsidRPr="00274600" w:rsidRDefault="00D51364" w:rsidP="00D51364">
            <w:pPr>
              <w:pStyle w:val="ab"/>
              <w:spacing w:before="0" w:after="0"/>
              <w:jc w:val="center"/>
              <w:rPr>
                <w:sz w:val="22"/>
                <w:szCs w:val="22"/>
              </w:rPr>
            </w:pPr>
            <w:r w:rsidRPr="00274600">
              <w:rPr>
                <w:sz w:val="22"/>
                <w:szCs w:val="22"/>
              </w:rPr>
              <w:t>3.4.2</w:t>
            </w:r>
          </w:p>
        </w:tc>
      </w:tr>
      <w:tr w:rsidR="00D51364" w:rsidRPr="00274600" w:rsidTr="00D51364">
        <w:trPr>
          <w:tblCellSpacing w:w="0" w:type="dxa"/>
        </w:trPr>
        <w:tc>
          <w:tcPr>
            <w:tcW w:w="2269" w:type="dxa"/>
          </w:tcPr>
          <w:p w:rsidR="00D51364" w:rsidRPr="00274600" w:rsidRDefault="00D51364" w:rsidP="00D51364">
            <w:pPr>
              <w:pStyle w:val="ab"/>
              <w:spacing w:before="0" w:after="0"/>
              <w:jc w:val="center"/>
              <w:rPr>
                <w:sz w:val="22"/>
                <w:szCs w:val="22"/>
              </w:rPr>
            </w:pPr>
            <w:r w:rsidRPr="00274600">
              <w:rPr>
                <w:sz w:val="22"/>
                <w:szCs w:val="22"/>
              </w:rPr>
              <w:t>Образование и просв</w:t>
            </w:r>
            <w:r w:rsidRPr="00274600">
              <w:rPr>
                <w:sz w:val="22"/>
                <w:szCs w:val="22"/>
              </w:rPr>
              <w:t>е</w:t>
            </w:r>
            <w:r w:rsidRPr="00274600">
              <w:rPr>
                <w:sz w:val="22"/>
                <w:szCs w:val="22"/>
              </w:rPr>
              <w:t>щение</w:t>
            </w:r>
          </w:p>
        </w:tc>
        <w:tc>
          <w:tcPr>
            <w:tcW w:w="5386" w:type="dxa"/>
          </w:tcPr>
          <w:p w:rsidR="00D51364" w:rsidRPr="00274600" w:rsidRDefault="00D51364" w:rsidP="00D51364">
            <w:pPr>
              <w:pStyle w:val="ab"/>
              <w:spacing w:before="0" w:after="0"/>
              <w:rPr>
                <w:sz w:val="22"/>
                <w:szCs w:val="22"/>
              </w:rPr>
            </w:pPr>
            <w:proofErr w:type="gramStart"/>
            <w:r w:rsidRPr="00274600">
              <w:rPr>
                <w:sz w:val="22"/>
                <w:szCs w:val="22"/>
              </w:rPr>
              <w:t>Размещение объектов капитального строительства, предназначенных для воспитания, образования и пр</w:t>
            </w:r>
            <w:r w:rsidRPr="00274600">
              <w:rPr>
                <w:sz w:val="22"/>
                <w:szCs w:val="22"/>
              </w:rPr>
              <w:t>о</w:t>
            </w:r>
            <w:r w:rsidRPr="00274600">
              <w:rPr>
                <w:sz w:val="22"/>
                <w:szCs w:val="22"/>
              </w:rPr>
              <w:t>свещения (детские ясли, детские сады, школы, лицеи, гимназии, профессиональные технические училища, колледжи, художественные, музыкальные школы и уч</w:t>
            </w:r>
            <w:r w:rsidRPr="00274600">
              <w:rPr>
                <w:sz w:val="22"/>
                <w:szCs w:val="22"/>
              </w:rPr>
              <w:t>и</w:t>
            </w:r>
            <w:r w:rsidRPr="00274600">
              <w:rPr>
                <w:sz w:val="22"/>
                <w:szCs w:val="22"/>
              </w:rPr>
              <w:t>лища, образовательные кружки, общества знаний, и</w:t>
            </w:r>
            <w:r w:rsidRPr="00274600">
              <w:rPr>
                <w:sz w:val="22"/>
                <w:szCs w:val="22"/>
              </w:rPr>
              <w:t>н</w:t>
            </w:r>
            <w:r w:rsidRPr="00274600">
              <w:rPr>
                <w:sz w:val="22"/>
                <w:szCs w:val="22"/>
              </w:rPr>
              <w:t>ституты, университеты, организации по переподготовке и повышению квалификации специалистов и иные орг</w:t>
            </w:r>
            <w:r w:rsidRPr="00274600">
              <w:rPr>
                <w:sz w:val="22"/>
                <w:szCs w:val="22"/>
              </w:rPr>
              <w:t>а</w:t>
            </w:r>
            <w:r w:rsidRPr="00274600">
              <w:rPr>
                <w:sz w:val="22"/>
                <w:szCs w:val="22"/>
              </w:rPr>
              <w:t>низации, осуществляющие деятельность по воспитанию, образованию и просвещению).</w:t>
            </w:r>
            <w:proofErr w:type="gramEnd"/>
            <w:r w:rsidRPr="00274600">
              <w:rPr>
                <w:sz w:val="22"/>
                <w:szCs w:val="22"/>
              </w:rPr>
              <w:t xml:space="preserve"> Содержание данного в</w:t>
            </w:r>
            <w:r w:rsidRPr="00274600">
              <w:rPr>
                <w:sz w:val="22"/>
                <w:szCs w:val="22"/>
              </w:rPr>
              <w:t>и</w:t>
            </w:r>
            <w:r w:rsidRPr="00274600">
              <w:rPr>
                <w:sz w:val="22"/>
                <w:szCs w:val="22"/>
              </w:rPr>
              <w:t>да разрешенного использования включает в себя соде</w:t>
            </w:r>
            <w:r w:rsidRPr="00274600">
              <w:rPr>
                <w:sz w:val="22"/>
                <w:szCs w:val="22"/>
              </w:rPr>
              <w:t>р</w:t>
            </w:r>
            <w:r w:rsidRPr="00274600">
              <w:rPr>
                <w:sz w:val="22"/>
                <w:szCs w:val="22"/>
              </w:rPr>
              <w:lastRenderedPageBreak/>
              <w:t xml:space="preserve">жание видов разрешенного использования с </w:t>
            </w:r>
            <w:hyperlink r:id="rId86" w:anchor="sub_10351" w:history="1">
              <w:r w:rsidRPr="00274600">
                <w:rPr>
                  <w:rStyle w:val="af3"/>
                </w:rPr>
                <w:t>кодами 3.5.1 - 3.5.2</w:t>
              </w:r>
            </w:hyperlink>
          </w:p>
        </w:tc>
        <w:tc>
          <w:tcPr>
            <w:tcW w:w="2410" w:type="dxa"/>
          </w:tcPr>
          <w:p w:rsidR="00D51364" w:rsidRPr="00274600" w:rsidRDefault="00D51364" w:rsidP="00D51364">
            <w:pPr>
              <w:pStyle w:val="ab"/>
              <w:spacing w:before="0" w:after="0"/>
              <w:jc w:val="center"/>
              <w:rPr>
                <w:sz w:val="22"/>
                <w:szCs w:val="22"/>
              </w:rPr>
            </w:pPr>
            <w:r w:rsidRPr="00274600">
              <w:rPr>
                <w:sz w:val="22"/>
                <w:szCs w:val="22"/>
              </w:rPr>
              <w:lastRenderedPageBreak/>
              <w:t>3.5</w:t>
            </w:r>
          </w:p>
        </w:tc>
      </w:tr>
      <w:tr w:rsidR="00D51364" w:rsidRPr="00274600" w:rsidTr="00D51364">
        <w:trPr>
          <w:tblCellSpacing w:w="0" w:type="dxa"/>
        </w:trPr>
        <w:tc>
          <w:tcPr>
            <w:tcW w:w="2269" w:type="dxa"/>
          </w:tcPr>
          <w:p w:rsidR="00D51364" w:rsidRPr="00274600" w:rsidRDefault="00D51364" w:rsidP="00D51364">
            <w:pPr>
              <w:pStyle w:val="ab"/>
              <w:spacing w:before="0" w:after="0"/>
              <w:jc w:val="center"/>
              <w:rPr>
                <w:sz w:val="22"/>
                <w:szCs w:val="22"/>
              </w:rPr>
            </w:pPr>
            <w:r w:rsidRPr="00274600">
              <w:rPr>
                <w:sz w:val="22"/>
                <w:szCs w:val="22"/>
              </w:rPr>
              <w:lastRenderedPageBreak/>
              <w:t>Дошкольное, начал</w:t>
            </w:r>
            <w:r w:rsidRPr="00274600">
              <w:rPr>
                <w:sz w:val="22"/>
                <w:szCs w:val="22"/>
              </w:rPr>
              <w:t>ь</w:t>
            </w:r>
            <w:r w:rsidRPr="00274600">
              <w:rPr>
                <w:sz w:val="22"/>
                <w:szCs w:val="22"/>
              </w:rPr>
              <w:t>ное и среднее общее образование</w:t>
            </w:r>
          </w:p>
        </w:tc>
        <w:tc>
          <w:tcPr>
            <w:tcW w:w="5386" w:type="dxa"/>
          </w:tcPr>
          <w:p w:rsidR="00D51364" w:rsidRPr="00274600" w:rsidRDefault="00D51364" w:rsidP="00D51364">
            <w:pPr>
              <w:pStyle w:val="ab"/>
              <w:spacing w:before="0" w:after="0"/>
              <w:rPr>
                <w:sz w:val="22"/>
                <w:szCs w:val="22"/>
              </w:rPr>
            </w:pPr>
            <w:proofErr w:type="gramStart"/>
            <w:r w:rsidRPr="00274600">
              <w:rPr>
                <w:sz w:val="22"/>
                <w:szCs w:val="22"/>
              </w:rPr>
              <w:t>Размещение объектов капитального строительства, предназначенных для просвещения, дошкольного, н</w:t>
            </w:r>
            <w:r w:rsidRPr="00274600">
              <w:rPr>
                <w:sz w:val="22"/>
                <w:szCs w:val="22"/>
              </w:rPr>
              <w:t>а</w:t>
            </w:r>
            <w:r w:rsidRPr="00274600">
              <w:rPr>
                <w:sz w:val="22"/>
                <w:szCs w:val="22"/>
              </w:rPr>
              <w:t>чального и среднего общего образования (детские ясли, детские сады, школы, лицеи, гимназии, художестве</w:t>
            </w:r>
            <w:r w:rsidRPr="00274600">
              <w:rPr>
                <w:sz w:val="22"/>
                <w:szCs w:val="22"/>
              </w:rPr>
              <w:t>н</w:t>
            </w:r>
            <w:r w:rsidRPr="00274600">
              <w:rPr>
                <w:sz w:val="22"/>
                <w:szCs w:val="22"/>
              </w:rPr>
              <w:t>ные, музыкальные школы, образовательные кружки и иные организации, осуществляющие деятельность по воспитанию, образованию и просвещению)</w:t>
            </w:r>
            <w:proofErr w:type="gramEnd"/>
          </w:p>
        </w:tc>
        <w:tc>
          <w:tcPr>
            <w:tcW w:w="2410" w:type="dxa"/>
          </w:tcPr>
          <w:p w:rsidR="00D51364" w:rsidRPr="00274600" w:rsidRDefault="00D51364" w:rsidP="00D51364">
            <w:pPr>
              <w:pStyle w:val="ab"/>
              <w:spacing w:before="0" w:after="0"/>
              <w:jc w:val="center"/>
              <w:rPr>
                <w:sz w:val="22"/>
                <w:szCs w:val="22"/>
              </w:rPr>
            </w:pPr>
            <w:r w:rsidRPr="00274600">
              <w:rPr>
                <w:sz w:val="22"/>
                <w:szCs w:val="22"/>
              </w:rPr>
              <w:t>3.5.1</w:t>
            </w:r>
          </w:p>
        </w:tc>
      </w:tr>
      <w:tr w:rsidR="00D51364" w:rsidRPr="00274600" w:rsidTr="00D51364">
        <w:trPr>
          <w:tblCellSpacing w:w="0" w:type="dxa"/>
        </w:trPr>
        <w:tc>
          <w:tcPr>
            <w:tcW w:w="2269" w:type="dxa"/>
          </w:tcPr>
          <w:p w:rsidR="00D51364" w:rsidRPr="00274600" w:rsidRDefault="00D51364" w:rsidP="00D51364">
            <w:pPr>
              <w:pStyle w:val="ab"/>
              <w:spacing w:before="0" w:after="0"/>
              <w:jc w:val="center"/>
              <w:rPr>
                <w:sz w:val="22"/>
                <w:szCs w:val="22"/>
              </w:rPr>
            </w:pPr>
            <w:r w:rsidRPr="00274600">
              <w:rPr>
                <w:sz w:val="22"/>
                <w:szCs w:val="22"/>
              </w:rPr>
              <w:t>Среднее и высшее профессиональное о</w:t>
            </w:r>
            <w:r w:rsidRPr="00274600">
              <w:rPr>
                <w:sz w:val="22"/>
                <w:szCs w:val="22"/>
              </w:rPr>
              <w:t>б</w:t>
            </w:r>
            <w:r w:rsidRPr="00274600">
              <w:rPr>
                <w:sz w:val="22"/>
                <w:szCs w:val="22"/>
              </w:rPr>
              <w:t>разование</w:t>
            </w:r>
          </w:p>
        </w:tc>
        <w:tc>
          <w:tcPr>
            <w:tcW w:w="5386" w:type="dxa"/>
          </w:tcPr>
          <w:p w:rsidR="00D51364" w:rsidRPr="00274600" w:rsidRDefault="00D51364" w:rsidP="00D51364">
            <w:pPr>
              <w:pStyle w:val="ab"/>
              <w:spacing w:before="0" w:after="0"/>
              <w:rPr>
                <w:sz w:val="22"/>
                <w:szCs w:val="22"/>
              </w:rPr>
            </w:pPr>
            <w:r w:rsidRPr="00274600">
              <w:rPr>
                <w:sz w:val="22"/>
                <w:szCs w:val="22"/>
              </w:rPr>
              <w:t>Размещение объектов капитального строительства, предназначенных для профессионального образования и просвещения (профессиональные технические училища, колледжи, художественные, музыкальные училища, о</w:t>
            </w:r>
            <w:r w:rsidRPr="00274600">
              <w:rPr>
                <w:sz w:val="22"/>
                <w:szCs w:val="22"/>
              </w:rPr>
              <w:t>б</w:t>
            </w:r>
            <w:r w:rsidRPr="00274600">
              <w:rPr>
                <w:sz w:val="22"/>
                <w:szCs w:val="22"/>
              </w:rPr>
              <w:t>щества знаний, институты, университеты, организации по переподготовке и повышению квалификации специ</w:t>
            </w:r>
            <w:r w:rsidRPr="00274600">
              <w:rPr>
                <w:sz w:val="22"/>
                <w:szCs w:val="22"/>
              </w:rPr>
              <w:t>а</w:t>
            </w:r>
            <w:r w:rsidRPr="00274600">
              <w:rPr>
                <w:sz w:val="22"/>
                <w:szCs w:val="22"/>
              </w:rPr>
              <w:t>листов и иные организации, осуществляющие деятел</w:t>
            </w:r>
            <w:r w:rsidRPr="00274600">
              <w:rPr>
                <w:sz w:val="22"/>
                <w:szCs w:val="22"/>
              </w:rPr>
              <w:t>ь</w:t>
            </w:r>
            <w:r w:rsidRPr="00274600">
              <w:rPr>
                <w:sz w:val="22"/>
                <w:szCs w:val="22"/>
              </w:rPr>
              <w:t>ность по образованию и просвещению)</w:t>
            </w:r>
          </w:p>
        </w:tc>
        <w:tc>
          <w:tcPr>
            <w:tcW w:w="2410" w:type="dxa"/>
          </w:tcPr>
          <w:p w:rsidR="00D51364" w:rsidRPr="00274600" w:rsidRDefault="00D51364" w:rsidP="00D51364">
            <w:pPr>
              <w:pStyle w:val="ab"/>
              <w:spacing w:before="0" w:after="0"/>
              <w:jc w:val="center"/>
              <w:rPr>
                <w:sz w:val="22"/>
                <w:szCs w:val="22"/>
              </w:rPr>
            </w:pPr>
            <w:r w:rsidRPr="00274600">
              <w:rPr>
                <w:sz w:val="22"/>
                <w:szCs w:val="22"/>
              </w:rPr>
              <w:t>3.5.2</w:t>
            </w:r>
          </w:p>
        </w:tc>
      </w:tr>
      <w:tr w:rsidR="00D51364" w:rsidRPr="00274600" w:rsidTr="00D51364">
        <w:trPr>
          <w:tblCellSpacing w:w="0" w:type="dxa"/>
        </w:trPr>
        <w:tc>
          <w:tcPr>
            <w:tcW w:w="2269" w:type="dxa"/>
          </w:tcPr>
          <w:p w:rsidR="00D51364" w:rsidRPr="00274600" w:rsidRDefault="00D51364" w:rsidP="00D51364">
            <w:pPr>
              <w:pStyle w:val="ab"/>
              <w:spacing w:before="0" w:after="0"/>
              <w:jc w:val="center"/>
              <w:rPr>
                <w:sz w:val="22"/>
                <w:szCs w:val="22"/>
              </w:rPr>
            </w:pPr>
            <w:r w:rsidRPr="00274600">
              <w:rPr>
                <w:sz w:val="22"/>
                <w:szCs w:val="22"/>
              </w:rPr>
              <w:t>Культурное развитие</w:t>
            </w:r>
          </w:p>
        </w:tc>
        <w:tc>
          <w:tcPr>
            <w:tcW w:w="5386" w:type="dxa"/>
          </w:tcPr>
          <w:p w:rsidR="00D51364" w:rsidRPr="00274600" w:rsidRDefault="00D51364" w:rsidP="00D51364">
            <w:pPr>
              <w:pStyle w:val="ab"/>
              <w:spacing w:before="0" w:after="0"/>
              <w:rPr>
                <w:sz w:val="22"/>
                <w:szCs w:val="22"/>
              </w:rPr>
            </w:pPr>
            <w:proofErr w:type="gramStart"/>
            <w:r w:rsidRPr="00274600">
              <w:rPr>
                <w:sz w:val="22"/>
                <w:szCs w:val="22"/>
              </w:rPr>
              <w:t>Размещение объектов капитального строительства, предназначенных для размещения в них музеев, выст</w:t>
            </w:r>
            <w:r w:rsidRPr="00274600">
              <w:rPr>
                <w:sz w:val="22"/>
                <w:szCs w:val="22"/>
              </w:rPr>
              <w:t>а</w:t>
            </w:r>
            <w:r w:rsidRPr="00274600">
              <w:rPr>
                <w:sz w:val="22"/>
                <w:szCs w:val="22"/>
              </w:rPr>
              <w:t>вочных залов, художественных галерей, домов культ</w:t>
            </w:r>
            <w:r w:rsidRPr="00274600">
              <w:rPr>
                <w:sz w:val="22"/>
                <w:szCs w:val="22"/>
              </w:rPr>
              <w:t>у</w:t>
            </w:r>
            <w:r w:rsidRPr="00274600">
              <w:rPr>
                <w:sz w:val="22"/>
                <w:szCs w:val="22"/>
              </w:rPr>
              <w:t>ры, библиотек, кинотеатров и кинозалов, театров, ф</w:t>
            </w:r>
            <w:r w:rsidRPr="00274600">
              <w:rPr>
                <w:sz w:val="22"/>
                <w:szCs w:val="22"/>
              </w:rPr>
              <w:t>и</w:t>
            </w:r>
            <w:r w:rsidRPr="00274600">
              <w:rPr>
                <w:sz w:val="22"/>
                <w:szCs w:val="22"/>
              </w:rPr>
              <w:t>лармоний, планетариев;</w:t>
            </w:r>
            <w:proofErr w:type="gramEnd"/>
          </w:p>
          <w:p w:rsidR="00D51364" w:rsidRPr="00274600" w:rsidRDefault="00D51364" w:rsidP="00D51364">
            <w:pPr>
              <w:pStyle w:val="ab"/>
              <w:spacing w:before="0" w:after="0"/>
              <w:rPr>
                <w:sz w:val="22"/>
                <w:szCs w:val="22"/>
              </w:rPr>
            </w:pPr>
            <w:r w:rsidRPr="00274600">
              <w:rPr>
                <w:sz w:val="22"/>
                <w:szCs w:val="22"/>
              </w:rPr>
              <w:t>устройство площадок для празднеств и гуляний;</w:t>
            </w:r>
          </w:p>
          <w:p w:rsidR="00D51364" w:rsidRPr="00274600" w:rsidRDefault="00D51364" w:rsidP="00D51364">
            <w:pPr>
              <w:pStyle w:val="ab"/>
              <w:spacing w:before="0" w:after="0"/>
              <w:rPr>
                <w:sz w:val="22"/>
                <w:szCs w:val="22"/>
              </w:rPr>
            </w:pPr>
            <w:r w:rsidRPr="00274600">
              <w:rPr>
                <w:sz w:val="22"/>
                <w:szCs w:val="22"/>
              </w:rPr>
              <w:t>размещение зданий и сооружений для размещения ци</w:t>
            </w:r>
            <w:r w:rsidRPr="00274600">
              <w:rPr>
                <w:sz w:val="22"/>
                <w:szCs w:val="22"/>
              </w:rPr>
              <w:t>р</w:t>
            </w:r>
            <w:r w:rsidRPr="00274600">
              <w:rPr>
                <w:sz w:val="22"/>
                <w:szCs w:val="22"/>
              </w:rPr>
              <w:t>ков, зверинцев, зоопарков, океанариумов</w:t>
            </w:r>
          </w:p>
        </w:tc>
        <w:tc>
          <w:tcPr>
            <w:tcW w:w="2410" w:type="dxa"/>
          </w:tcPr>
          <w:p w:rsidR="00D51364" w:rsidRPr="00274600" w:rsidRDefault="00D51364" w:rsidP="00D51364">
            <w:pPr>
              <w:pStyle w:val="ab"/>
              <w:spacing w:before="0" w:after="0"/>
              <w:jc w:val="center"/>
              <w:rPr>
                <w:sz w:val="22"/>
                <w:szCs w:val="22"/>
              </w:rPr>
            </w:pPr>
            <w:r w:rsidRPr="00274600">
              <w:rPr>
                <w:sz w:val="22"/>
                <w:szCs w:val="22"/>
              </w:rPr>
              <w:t>3.6</w:t>
            </w:r>
          </w:p>
        </w:tc>
      </w:tr>
      <w:tr w:rsidR="00D51364" w:rsidRPr="00274600" w:rsidTr="00D51364">
        <w:trPr>
          <w:tblCellSpacing w:w="0" w:type="dxa"/>
        </w:trPr>
        <w:tc>
          <w:tcPr>
            <w:tcW w:w="2269" w:type="dxa"/>
          </w:tcPr>
          <w:p w:rsidR="00D51364" w:rsidRPr="00274600" w:rsidRDefault="00D51364" w:rsidP="00D51364">
            <w:pPr>
              <w:pStyle w:val="ab"/>
              <w:spacing w:before="0" w:after="0"/>
              <w:jc w:val="center"/>
              <w:rPr>
                <w:sz w:val="22"/>
                <w:szCs w:val="22"/>
              </w:rPr>
            </w:pPr>
            <w:r w:rsidRPr="00274600">
              <w:rPr>
                <w:sz w:val="22"/>
                <w:szCs w:val="22"/>
              </w:rPr>
              <w:t>Религиозное использ</w:t>
            </w:r>
            <w:r w:rsidRPr="00274600">
              <w:rPr>
                <w:sz w:val="22"/>
                <w:szCs w:val="22"/>
              </w:rPr>
              <w:t>о</w:t>
            </w:r>
            <w:r w:rsidRPr="00274600">
              <w:rPr>
                <w:sz w:val="22"/>
                <w:szCs w:val="22"/>
              </w:rPr>
              <w:t>вание</w:t>
            </w:r>
          </w:p>
        </w:tc>
        <w:tc>
          <w:tcPr>
            <w:tcW w:w="5386" w:type="dxa"/>
          </w:tcPr>
          <w:p w:rsidR="00D51364" w:rsidRPr="00274600" w:rsidRDefault="00D51364" w:rsidP="00D51364">
            <w:pPr>
              <w:pStyle w:val="ab"/>
              <w:spacing w:before="0" w:after="0"/>
              <w:rPr>
                <w:sz w:val="22"/>
                <w:szCs w:val="22"/>
              </w:rPr>
            </w:pPr>
            <w:proofErr w:type="gramStart"/>
            <w:r w:rsidRPr="00274600">
              <w:rPr>
                <w:sz w:val="22"/>
                <w:szCs w:val="22"/>
              </w:rPr>
              <w:t>Размещение объектов капитального строительства, предназначенных для отправления религиозных обрядов (церкви, соборы, храмы, часовни, монастыри, мечети, молельные дома);</w:t>
            </w:r>
            <w:proofErr w:type="gramEnd"/>
          </w:p>
          <w:p w:rsidR="00D51364" w:rsidRDefault="00D51364" w:rsidP="00D51364">
            <w:pPr>
              <w:pStyle w:val="ab"/>
              <w:spacing w:before="0" w:after="0"/>
              <w:rPr>
                <w:sz w:val="22"/>
                <w:szCs w:val="22"/>
              </w:rPr>
            </w:pPr>
            <w:r w:rsidRPr="00274600">
              <w:rPr>
                <w:sz w:val="22"/>
                <w:szCs w:val="22"/>
              </w:rPr>
              <w:t>размещение объектов капитального строительства,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w:t>
            </w:r>
            <w:r w:rsidRPr="00274600">
              <w:rPr>
                <w:sz w:val="22"/>
                <w:szCs w:val="22"/>
              </w:rPr>
              <w:t>а</w:t>
            </w:r>
            <w:r w:rsidRPr="00274600">
              <w:rPr>
                <w:sz w:val="22"/>
                <w:szCs w:val="22"/>
              </w:rPr>
              <w:t>зовательной деятельности (монастыри, скиты, воскре</w:t>
            </w:r>
            <w:r w:rsidRPr="00274600">
              <w:rPr>
                <w:sz w:val="22"/>
                <w:szCs w:val="22"/>
              </w:rPr>
              <w:t>с</w:t>
            </w:r>
            <w:r w:rsidRPr="00274600">
              <w:rPr>
                <w:sz w:val="22"/>
                <w:szCs w:val="22"/>
              </w:rPr>
              <w:t>ные школы, семинарии, духовные училища)</w:t>
            </w:r>
          </w:p>
          <w:p w:rsidR="00EA0588" w:rsidRPr="00274600" w:rsidRDefault="00EA0588" w:rsidP="00D51364">
            <w:pPr>
              <w:pStyle w:val="ab"/>
              <w:spacing w:before="0" w:after="0"/>
              <w:rPr>
                <w:sz w:val="22"/>
                <w:szCs w:val="22"/>
              </w:rPr>
            </w:pPr>
          </w:p>
        </w:tc>
        <w:tc>
          <w:tcPr>
            <w:tcW w:w="2410" w:type="dxa"/>
          </w:tcPr>
          <w:p w:rsidR="00D51364" w:rsidRPr="00274600" w:rsidRDefault="00D51364" w:rsidP="00D51364">
            <w:pPr>
              <w:pStyle w:val="ab"/>
              <w:spacing w:before="0" w:after="0"/>
              <w:jc w:val="center"/>
              <w:rPr>
                <w:sz w:val="22"/>
                <w:szCs w:val="22"/>
              </w:rPr>
            </w:pPr>
            <w:r w:rsidRPr="00274600">
              <w:rPr>
                <w:sz w:val="22"/>
                <w:szCs w:val="22"/>
              </w:rPr>
              <w:t>3.7</w:t>
            </w:r>
          </w:p>
        </w:tc>
      </w:tr>
      <w:tr w:rsidR="00D51364" w:rsidRPr="00274600" w:rsidTr="00D51364">
        <w:trPr>
          <w:tblCellSpacing w:w="0" w:type="dxa"/>
        </w:trPr>
        <w:tc>
          <w:tcPr>
            <w:tcW w:w="2269" w:type="dxa"/>
          </w:tcPr>
          <w:p w:rsidR="00D51364" w:rsidRPr="00274600" w:rsidRDefault="00D51364" w:rsidP="00D51364">
            <w:pPr>
              <w:pStyle w:val="ab"/>
              <w:spacing w:before="0" w:after="0"/>
              <w:jc w:val="center"/>
              <w:rPr>
                <w:sz w:val="22"/>
                <w:szCs w:val="22"/>
              </w:rPr>
            </w:pPr>
            <w:r w:rsidRPr="00274600">
              <w:rPr>
                <w:sz w:val="22"/>
                <w:szCs w:val="22"/>
              </w:rPr>
              <w:t>Общественное упра</w:t>
            </w:r>
            <w:r w:rsidRPr="00274600">
              <w:rPr>
                <w:sz w:val="22"/>
                <w:szCs w:val="22"/>
              </w:rPr>
              <w:t>в</w:t>
            </w:r>
            <w:r w:rsidRPr="00274600">
              <w:rPr>
                <w:sz w:val="22"/>
                <w:szCs w:val="22"/>
              </w:rPr>
              <w:t>ление</w:t>
            </w:r>
          </w:p>
        </w:tc>
        <w:tc>
          <w:tcPr>
            <w:tcW w:w="5386" w:type="dxa"/>
          </w:tcPr>
          <w:p w:rsidR="00D51364" w:rsidRPr="00274600" w:rsidRDefault="00D51364" w:rsidP="00D51364">
            <w:pPr>
              <w:pStyle w:val="ab"/>
              <w:spacing w:before="0" w:after="0"/>
              <w:rPr>
                <w:sz w:val="22"/>
                <w:szCs w:val="22"/>
              </w:rPr>
            </w:pPr>
            <w:r w:rsidRPr="00274600">
              <w:rPr>
                <w:sz w:val="22"/>
                <w:szCs w:val="22"/>
              </w:rPr>
              <w:t>Размещение объектов капитального строительства, предназначенных для размещения органов государс</w:t>
            </w:r>
            <w:r w:rsidRPr="00274600">
              <w:rPr>
                <w:sz w:val="22"/>
                <w:szCs w:val="22"/>
              </w:rPr>
              <w:t>т</w:t>
            </w:r>
            <w:r w:rsidRPr="00274600">
              <w:rPr>
                <w:sz w:val="22"/>
                <w:szCs w:val="22"/>
              </w:rPr>
              <w:t>венной власти, органов местного самоуправления, с</w:t>
            </w:r>
            <w:r w:rsidRPr="00274600">
              <w:rPr>
                <w:sz w:val="22"/>
                <w:szCs w:val="22"/>
              </w:rPr>
              <w:t>у</w:t>
            </w:r>
            <w:r w:rsidRPr="00274600">
              <w:rPr>
                <w:sz w:val="22"/>
                <w:szCs w:val="22"/>
              </w:rPr>
              <w:t>дов, а также организаций, непосредственно обеспеч</w:t>
            </w:r>
            <w:r w:rsidRPr="00274600">
              <w:rPr>
                <w:sz w:val="22"/>
                <w:szCs w:val="22"/>
              </w:rPr>
              <w:t>и</w:t>
            </w:r>
            <w:r w:rsidRPr="00274600">
              <w:rPr>
                <w:sz w:val="22"/>
                <w:szCs w:val="22"/>
              </w:rPr>
              <w:t xml:space="preserve">вающих их деятельность; </w:t>
            </w:r>
            <w:proofErr w:type="gramStart"/>
            <w:r w:rsidRPr="00274600">
              <w:rPr>
                <w:sz w:val="22"/>
                <w:szCs w:val="22"/>
              </w:rPr>
              <w:t>размещение объектов кап</w:t>
            </w:r>
            <w:r w:rsidRPr="00274600">
              <w:rPr>
                <w:sz w:val="22"/>
                <w:szCs w:val="22"/>
              </w:rPr>
              <w:t>и</w:t>
            </w:r>
            <w:r w:rsidRPr="00274600">
              <w:rPr>
                <w:sz w:val="22"/>
                <w:szCs w:val="22"/>
              </w:rPr>
              <w:t>тального строительства, предназначенных для размещ</w:t>
            </w:r>
            <w:r w:rsidRPr="00274600">
              <w:rPr>
                <w:sz w:val="22"/>
                <w:szCs w:val="22"/>
              </w:rPr>
              <w:t>е</w:t>
            </w:r>
            <w:r w:rsidRPr="00274600">
              <w:rPr>
                <w:sz w:val="22"/>
                <w:szCs w:val="22"/>
              </w:rPr>
              <w:t>ния органов управления политических партий, профе</w:t>
            </w:r>
            <w:r w:rsidRPr="00274600">
              <w:rPr>
                <w:sz w:val="22"/>
                <w:szCs w:val="22"/>
              </w:rPr>
              <w:t>с</w:t>
            </w:r>
            <w:r w:rsidRPr="00274600">
              <w:rPr>
                <w:sz w:val="22"/>
                <w:szCs w:val="22"/>
              </w:rPr>
              <w:t>сиональных и отраслевых союзов, творческих союзов и иных общественных объединений граждан по отрасл</w:t>
            </w:r>
            <w:r w:rsidRPr="00274600">
              <w:rPr>
                <w:sz w:val="22"/>
                <w:szCs w:val="22"/>
              </w:rPr>
              <w:t>е</w:t>
            </w:r>
            <w:r w:rsidRPr="00274600">
              <w:rPr>
                <w:sz w:val="22"/>
                <w:szCs w:val="22"/>
              </w:rPr>
              <w:t>вому или политическому признаку, размещение объе</w:t>
            </w:r>
            <w:r w:rsidRPr="00274600">
              <w:rPr>
                <w:sz w:val="22"/>
                <w:szCs w:val="22"/>
              </w:rPr>
              <w:t>к</w:t>
            </w:r>
            <w:r w:rsidRPr="00274600">
              <w:rPr>
                <w:sz w:val="22"/>
                <w:szCs w:val="22"/>
              </w:rPr>
              <w:t>тов капитального строительства для дипломатических представительства иностранных государств и консул</w:t>
            </w:r>
            <w:r w:rsidRPr="00274600">
              <w:rPr>
                <w:sz w:val="22"/>
                <w:szCs w:val="22"/>
              </w:rPr>
              <w:t>ь</w:t>
            </w:r>
            <w:r w:rsidRPr="00274600">
              <w:rPr>
                <w:sz w:val="22"/>
                <w:szCs w:val="22"/>
              </w:rPr>
              <w:t>ских учреждений в Российской Федерации</w:t>
            </w:r>
            <w:proofErr w:type="gramEnd"/>
          </w:p>
        </w:tc>
        <w:tc>
          <w:tcPr>
            <w:tcW w:w="2410" w:type="dxa"/>
          </w:tcPr>
          <w:p w:rsidR="00D51364" w:rsidRPr="00274600" w:rsidRDefault="00D51364" w:rsidP="00D51364">
            <w:pPr>
              <w:pStyle w:val="ab"/>
              <w:spacing w:before="0" w:after="0"/>
              <w:jc w:val="center"/>
              <w:rPr>
                <w:sz w:val="22"/>
                <w:szCs w:val="22"/>
              </w:rPr>
            </w:pPr>
            <w:r w:rsidRPr="00274600">
              <w:rPr>
                <w:sz w:val="22"/>
                <w:szCs w:val="22"/>
              </w:rPr>
              <w:t>3.8</w:t>
            </w:r>
          </w:p>
        </w:tc>
      </w:tr>
      <w:tr w:rsidR="00D51364" w:rsidRPr="00274600" w:rsidTr="00D51364">
        <w:trPr>
          <w:tblCellSpacing w:w="0" w:type="dxa"/>
        </w:trPr>
        <w:tc>
          <w:tcPr>
            <w:tcW w:w="2269" w:type="dxa"/>
          </w:tcPr>
          <w:p w:rsidR="00D51364" w:rsidRPr="00274600" w:rsidRDefault="00D51364" w:rsidP="00D51364">
            <w:pPr>
              <w:pStyle w:val="ab"/>
              <w:spacing w:before="0" w:after="0"/>
              <w:jc w:val="center"/>
              <w:rPr>
                <w:sz w:val="22"/>
                <w:szCs w:val="22"/>
              </w:rPr>
            </w:pPr>
            <w:r w:rsidRPr="00274600">
              <w:rPr>
                <w:sz w:val="22"/>
                <w:szCs w:val="22"/>
              </w:rPr>
              <w:t>Обеспечение научной деятельности</w:t>
            </w:r>
          </w:p>
        </w:tc>
        <w:tc>
          <w:tcPr>
            <w:tcW w:w="5386" w:type="dxa"/>
          </w:tcPr>
          <w:p w:rsidR="00D51364" w:rsidRPr="00274600" w:rsidRDefault="00D51364" w:rsidP="00D51364">
            <w:pPr>
              <w:pStyle w:val="ab"/>
              <w:spacing w:before="0" w:after="0"/>
              <w:rPr>
                <w:sz w:val="22"/>
                <w:szCs w:val="22"/>
              </w:rPr>
            </w:pPr>
            <w:proofErr w:type="gramStart"/>
            <w:r w:rsidRPr="00274600">
              <w:rPr>
                <w:sz w:val="22"/>
                <w:szCs w:val="22"/>
              </w:rPr>
              <w:t>Размещение объектов капитального строительства для проведения научных исследований и изысканий, исп</w:t>
            </w:r>
            <w:r w:rsidRPr="00274600">
              <w:rPr>
                <w:sz w:val="22"/>
                <w:szCs w:val="22"/>
              </w:rPr>
              <w:t>ы</w:t>
            </w:r>
            <w:r w:rsidRPr="00274600">
              <w:rPr>
                <w:sz w:val="22"/>
                <w:szCs w:val="22"/>
              </w:rPr>
              <w:t>таний опытных промышленных образцов, для размещ</w:t>
            </w:r>
            <w:r w:rsidRPr="00274600">
              <w:rPr>
                <w:sz w:val="22"/>
                <w:szCs w:val="22"/>
              </w:rPr>
              <w:t>е</w:t>
            </w:r>
            <w:r w:rsidRPr="00274600">
              <w:rPr>
                <w:sz w:val="22"/>
                <w:szCs w:val="22"/>
              </w:rPr>
              <w:t>ния организаций, осуществляющих научные изыскания, исследования и разработки (научно-исследовательские институты, проектные институты, научные центры, опытно-конструкторские центры, государственные ак</w:t>
            </w:r>
            <w:r w:rsidRPr="00274600">
              <w:rPr>
                <w:sz w:val="22"/>
                <w:szCs w:val="22"/>
              </w:rPr>
              <w:t>а</w:t>
            </w:r>
            <w:r w:rsidRPr="00274600">
              <w:rPr>
                <w:sz w:val="22"/>
                <w:szCs w:val="22"/>
              </w:rPr>
              <w:lastRenderedPageBreak/>
              <w:t>демии наук, в том числе отраслевые), проведения нау</w:t>
            </w:r>
            <w:r w:rsidRPr="00274600">
              <w:rPr>
                <w:sz w:val="22"/>
                <w:szCs w:val="22"/>
              </w:rPr>
              <w:t>ч</w:t>
            </w:r>
            <w:r w:rsidRPr="00274600">
              <w:rPr>
                <w:sz w:val="22"/>
                <w:szCs w:val="22"/>
              </w:rPr>
              <w:t>ной и селекционной работы, ведения сельского и лесн</w:t>
            </w:r>
            <w:r w:rsidRPr="00274600">
              <w:rPr>
                <w:sz w:val="22"/>
                <w:szCs w:val="22"/>
              </w:rPr>
              <w:t>о</w:t>
            </w:r>
            <w:r w:rsidRPr="00274600">
              <w:rPr>
                <w:sz w:val="22"/>
                <w:szCs w:val="22"/>
              </w:rPr>
              <w:t>го хозяйства для получения ценных с научной точки зрения образцов растительного и животного мира</w:t>
            </w:r>
            <w:proofErr w:type="gramEnd"/>
          </w:p>
        </w:tc>
        <w:tc>
          <w:tcPr>
            <w:tcW w:w="2410" w:type="dxa"/>
          </w:tcPr>
          <w:p w:rsidR="00D51364" w:rsidRPr="00274600" w:rsidRDefault="00D51364" w:rsidP="00D51364">
            <w:pPr>
              <w:pStyle w:val="ab"/>
              <w:spacing w:before="0" w:after="0"/>
              <w:jc w:val="center"/>
              <w:rPr>
                <w:sz w:val="22"/>
                <w:szCs w:val="22"/>
              </w:rPr>
            </w:pPr>
            <w:r w:rsidRPr="00274600">
              <w:rPr>
                <w:sz w:val="22"/>
                <w:szCs w:val="22"/>
              </w:rPr>
              <w:lastRenderedPageBreak/>
              <w:t>3.9</w:t>
            </w:r>
          </w:p>
        </w:tc>
      </w:tr>
      <w:tr w:rsidR="00D51364" w:rsidRPr="00274600" w:rsidTr="00D51364">
        <w:trPr>
          <w:tblCellSpacing w:w="0" w:type="dxa"/>
        </w:trPr>
        <w:tc>
          <w:tcPr>
            <w:tcW w:w="2269" w:type="dxa"/>
          </w:tcPr>
          <w:p w:rsidR="00D51364" w:rsidRPr="00274600" w:rsidRDefault="00D51364" w:rsidP="00D51364">
            <w:pPr>
              <w:pStyle w:val="ab"/>
              <w:spacing w:before="0" w:after="0"/>
              <w:jc w:val="center"/>
              <w:rPr>
                <w:sz w:val="22"/>
                <w:szCs w:val="22"/>
              </w:rPr>
            </w:pPr>
            <w:r w:rsidRPr="00274600">
              <w:rPr>
                <w:sz w:val="22"/>
                <w:szCs w:val="22"/>
              </w:rPr>
              <w:lastRenderedPageBreak/>
              <w:t>Обеспечение деятел</w:t>
            </w:r>
            <w:r w:rsidRPr="00274600">
              <w:rPr>
                <w:sz w:val="22"/>
                <w:szCs w:val="22"/>
              </w:rPr>
              <w:t>ь</w:t>
            </w:r>
            <w:r w:rsidRPr="00274600">
              <w:rPr>
                <w:sz w:val="22"/>
                <w:szCs w:val="22"/>
              </w:rPr>
              <w:t>ности в области гидр</w:t>
            </w:r>
            <w:r w:rsidRPr="00274600">
              <w:rPr>
                <w:sz w:val="22"/>
                <w:szCs w:val="22"/>
              </w:rPr>
              <w:t>о</w:t>
            </w:r>
            <w:r w:rsidRPr="00274600">
              <w:rPr>
                <w:sz w:val="22"/>
                <w:szCs w:val="22"/>
              </w:rPr>
              <w:t>метеорологии и сме</w:t>
            </w:r>
            <w:r w:rsidRPr="00274600">
              <w:rPr>
                <w:sz w:val="22"/>
                <w:szCs w:val="22"/>
              </w:rPr>
              <w:t>ж</w:t>
            </w:r>
            <w:r w:rsidRPr="00274600">
              <w:rPr>
                <w:sz w:val="22"/>
                <w:szCs w:val="22"/>
              </w:rPr>
              <w:t>ных с ней областях</w:t>
            </w:r>
          </w:p>
        </w:tc>
        <w:tc>
          <w:tcPr>
            <w:tcW w:w="5386" w:type="dxa"/>
          </w:tcPr>
          <w:p w:rsidR="00D51364" w:rsidRPr="00274600" w:rsidRDefault="00D51364" w:rsidP="00D51364">
            <w:pPr>
              <w:pStyle w:val="ab"/>
              <w:spacing w:before="0" w:after="0"/>
              <w:rPr>
                <w:sz w:val="22"/>
                <w:szCs w:val="22"/>
              </w:rPr>
            </w:pPr>
            <w:proofErr w:type="gramStart"/>
            <w:r w:rsidRPr="00274600">
              <w:rPr>
                <w:sz w:val="22"/>
                <w:szCs w:val="22"/>
              </w:rPr>
              <w:t>Размещение объектов капитального строительства, предназначенных для наблюдений за физическими и химическими процессами, происходящими в окружа</w:t>
            </w:r>
            <w:r w:rsidRPr="00274600">
              <w:rPr>
                <w:sz w:val="22"/>
                <w:szCs w:val="22"/>
              </w:rPr>
              <w:t>ю</w:t>
            </w:r>
            <w:r w:rsidRPr="00274600">
              <w:rPr>
                <w:sz w:val="22"/>
                <w:szCs w:val="22"/>
              </w:rPr>
              <w:t>щей среде, определения ее гидрометеорологических, агрометеорологических и гелиогеофизических характ</w:t>
            </w:r>
            <w:r w:rsidRPr="00274600">
              <w:rPr>
                <w:sz w:val="22"/>
                <w:szCs w:val="22"/>
              </w:rPr>
              <w:t>е</w:t>
            </w:r>
            <w:r w:rsidRPr="00274600">
              <w:rPr>
                <w:sz w:val="22"/>
                <w:szCs w:val="22"/>
              </w:rPr>
              <w:t>ристик, уровня загрязнения атмосферного воздуха, почв, водных объектов, в том числе по гидробиологическим показателям, и околоземного - космического простра</w:t>
            </w:r>
            <w:r w:rsidRPr="00274600">
              <w:rPr>
                <w:sz w:val="22"/>
                <w:szCs w:val="22"/>
              </w:rPr>
              <w:t>н</w:t>
            </w:r>
            <w:r w:rsidRPr="00274600">
              <w:rPr>
                <w:sz w:val="22"/>
                <w:szCs w:val="22"/>
              </w:rPr>
              <w:t>ства, зданий и сооружений, используемых в области гидрометеорологии и смежных с ней областях (допл</w:t>
            </w:r>
            <w:r w:rsidRPr="00274600">
              <w:rPr>
                <w:sz w:val="22"/>
                <w:szCs w:val="22"/>
              </w:rPr>
              <w:t>е</w:t>
            </w:r>
            <w:r w:rsidRPr="00274600">
              <w:rPr>
                <w:sz w:val="22"/>
                <w:szCs w:val="22"/>
              </w:rPr>
              <w:t>ровские метеорологические радиолокаторы, гидролог</w:t>
            </w:r>
            <w:r w:rsidRPr="00274600">
              <w:rPr>
                <w:sz w:val="22"/>
                <w:szCs w:val="22"/>
              </w:rPr>
              <w:t>и</w:t>
            </w:r>
            <w:r w:rsidRPr="00274600">
              <w:rPr>
                <w:sz w:val="22"/>
                <w:szCs w:val="22"/>
              </w:rPr>
              <w:t>ческие посты и другие)</w:t>
            </w:r>
            <w:proofErr w:type="gramEnd"/>
          </w:p>
        </w:tc>
        <w:tc>
          <w:tcPr>
            <w:tcW w:w="2410" w:type="dxa"/>
          </w:tcPr>
          <w:p w:rsidR="00D51364" w:rsidRPr="00274600" w:rsidRDefault="00D51364" w:rsidP="00D51364">
            <w:pPr>
              <w:pStyle w:val="ab"/>
              <w:spacing w:before="0" w:after="0"/>
              <w:jc w:val="center"/>
              <w:rPr>
                <w:sz w:val="22"/>
                <w:szCs w:val="22"/>
              </w:rPr>
            </w:pPr>
            <w:r w:rsidRPr="00274600">
              <w:rPr>
                <w:sz w:val="22"/>
                <w:szCs w:val="22"/>
              </w:rPr>
              <w:t>3.9.1</w:t>
            </w:r>
          </w:p>
        </w:tc>
      </w:tr>
      <w:tr w:rsidR="00D51364" w:rsidRPr="00274600" w:rsidTr="00D51364">
        <w:trPr>
          <w:tblCellSpacing w:w="0" w:type="dxa"/>
        </w:trPr>
        <w:tc>
          <w:tcPr>
            <w:tcW w:w="2269" w:type="dxa"/>
          </w:tcPr>
          <w:p w:rsidR="00D51364" w:rsidRPr="00274600" w:rsidRDefault="00D51364" w:rsidP="00D51364">
            <w:pPr>
              <w:pStyle w:val="ab"/>
              <w:spacing w:before="0" w:after="0"/>
              <w:jc w:val="center"/>
              <w:rPr>
                <w:sz w:val="22"/>
                <w:szCs w:val="22"/>
              </w:rPr>
            </w:pPr>
            <w:r w:rsidRPr="00274600">
              <w:rPr>
                <w:sz w:val="22"/>
                <w:szCs w:val="22"/>
              </w:rPr>
              <w:t>Ветеринарное обсл</w:t>
            </w:r>
            <w:r w:rsidRPr="00274600">
              <w:rPr>
                <w:sz w:val="22"/>
                <w:szCs w:val="22"/>
              </w:rPr>
              <w:t>у</w:t>
            </w:r>
            <w:r w:rsidRPr="00274600">
              <w:rPr>
                <w:sz w:val="22"/>
                <w:szCs w:val="22"/>
              </w:rPr>
              <w:t>живание</w:t>
            </w:r>
          </w:p>
        </w:tc>
        <w:tc>
          <w:tcPr>
            <w:tcW w:w="5386" w:type="dxa"/>
          </w:tcPr>
          <w:p w:rsidR="00D51364" w:rsidRPr="00274600" w:rsidRDefault="00D51364" w:rsidP="00D51364">
            <w:pPr>
              <w:pStyle w:val="ab"/>
              <w:spacing w:before="0" w:after="0"/>
              <w:rPr>
                <w:sz w:val="22"/>
                <w:szCs w:val="22"/>
              </w:rPr>
            </w:pPr>
            <w:r w:rsidRPr="00274600">
              <w:rPr>
                <w:sz w:val="22"/>
                <w:szCs w:val="22"/>
              </w:rPr>
              <w:t>Размещение объектов капитального строительства, предназначенных для оказания ветеринарных услуг, с</w:t>
            </w:r>
            <w:r w:rsidRPr="00274600">
              <w:rPr>
                <w:sz w:val="22"/>
                <w:szCs w:val="22"/>
              </w:rPr>
              <w:t>о</w:t>
            </w:r>
            <w:r w:rsidRPr="00274600">
              <w:rPr>
                <w:sz w:val="22"/>
                <w:szCs w:val="22"/>
              </w:rPr>
              <w:t>держания или разведения животных, не являющихся сельскохозяйственными, под надзором человека. С</w:t>
            </w:r>
            <w:r w:rsidRPr="00274600">
              <w:rPr>
                <w:sz w:val="22"/>
                <w:szCs w:val="22"/>
              </w:rPr>
              <w:t>о</w:t>
            </w:r>
            <w:r w:rsidRPr="00274600">
              <w:rPr>
                <w:sz w:val="22"/>
                <w:szCs w:val="22"/>
              </w:rPr>
              <w:t>держание данного вида разрешенного использования включает в себя содержание видов разрешенного и</w:t>
            </w:r>
            <w:r w:rsidRPr="00274600">
              <w:rPr>
                <w:sz w:val="22"/>
                <w:szCs w:val="22"/>
              </w:rPr>
              <w:t>с</w:t>
            </w:r>
            <w:r w:rsidRPr="00274600">
              <w:rPr>
                <w:sz w:val="22"/>
                <w:szCs w:val="22"/>
              </w:rPr>
              <w:t xml:space="preserve">пользования с </w:t>
            </w:r>
            <w:hyperlink r:id="rId87" w:anchor="sub_103101" w:history="1">
              <w:r w:rsidRPr="00274600">
                <w:rPr>
                  <w:rStyle w:val="af3"/>
                </w:rPr>
                <w:t>кодами 3.10.1 - 3.10.2</w:t>
              </w:r>
            </w:hyperlink>
          </w:p>
        </w:tc>
        <w:tc>
          <w:tcPr>
            <w:tcW w:w="2410" w:type="dxa"/>
          </w:tcPr>
          <w:p w:rsidR="00D51364" w:rsidRPr="00274600" w:rsidRDefault="00D51364" w:rsidP="00D51364">
            <w:pPr>
              <w:pStyle w:val="ab"/>
              <w:spacing w:before="0" w:after="0"/>
              <w:jc w:val="center"/>
              <w:rPr>
                <w:sz w:val="22"/>
                <w:szCs w:val="22"/>
              </w:rPr>
            </w:pPr>
            <w:r w:rsidRPr="00274600">
              <w:rPr>
                <w:sz w:val="22"/>
                <w:szCs w:val="22"/>
              </w:rPr>
              <w:t>3.10</w:t>
            </w:r>
          </w:p>
        </w:tc>
      </w:tr>
      <w:tr w:rsidR="00D51364" w:rsidRPr="00274600" w:rsidTr="00D51364">
        <w:trPr>
          <w:tblCellSpacing w:w="0" w:type="dxa"/>
        </w:trPr>
        <w:tc>
          <w:tcPr>
            <w:tcW w:w="2269" w:type="dxa"/>
          </w:tcPr>
          <w:p w:rsidR="00D51364" w:rsidRPr="00274600" w:rsidRDefault="00D51364" w:rsidP="00D51364">
            <w:pPr>
              <w:pStyle w:val="ab"/>
              <w:spacing w:before="0" w:after="0"/>
              <w:jc w:val="center"/>
              <w:rPr>
                <w:sz w:val="22"/>
                <w:szCs w:val="22"/>
              </w:rPr>
            </w:pPr>
            <w:r w:rsidRPr="00274600">
              <w:rPr>
                <w:sz w:val="22"/>
                <w:szCs w:val="22"/>
              </w:rPr>
              <w:t>Амбулаторное ветер</w:t>
            </w:r>
            <w:r w:rsidRPr="00274600">
              <w:rPr>
                <w:sz w:val="22"/>
                <w:szCs w:val="22"/>
              </w:rPr>
              <w:t>и</w:t>
            </w:r>
            <w:r w:rsidRPr="00274600">
              <w:rPr>
                <w:sz w:val="22"/>
                <w:szCs w:val="22"/>
              </w:rPr>
              <w:t>нарное обслуживание</w:t>
            </w:r>
          </w:p>
        </w:tc>
        <w:tc>
          <w:tcPr>
            <w:tcW w:w="5386" w:type="dxa"/>
          </w:tcPr>
          <w:p w:rsidR="00D51364" w:rsidRPr="00274600" w:rsidRDefault="00D51364" w:rsidP="00D51364">
            <w:pPr>
              <w:pStyle w:val="ab"/>
              <w:spacing w:before="0" w:after="0"/>
              <w:rPr>
                <w:sz w:val="22"/>
                <w:szCs w:val="22"/>
              </w:rPr>
            </w:pPr>
            <w:r w:rsidRPr="00274600">
              <w:rPr>
                <w:sz w:val="22"/>
                <w:szCs w:val="22"/>
              </w:rPr>
              <w:t>Размещение объектов капитального строительства, предназначенных для оказания ветеринарных услуг без содержания животных</w:t>
            </w:r>
          </w:p>
        </w:tc>
        <w:tc>
          <w:tcPr>
            <w:tcW w:w="2410" w:type="dxa"/>
          </w:tcPr>
          <w:p w:rsidR="00D51364" w:rsidRPr="00274600" w:rsidRDefault="00D51364" w:rsidP="00D51364">
            <w:pPr>
              <w:pStyle w:val="ab"/>
              <w:spacing w:before="0" w:after="0"/>
              <w:jc w:val="center"/>
              <w:rPr>
                <w:sz w:val="22"/>
                <w:szCs w:val="22"/>
              </w:rPr>
            </w:pPr>
            <w:r w:rsidRPr="00274600">
              <w:rPr>
                <w:sz w:val="22"/>
                <w:szCs w:val="22"/>
              </w:rPr>
              <w:t>3.10.1</w:t>
            </w:r>
          </w:p>
        </w:tc>
      </w:tr>
      <w:tr w:rsidR="00D51364" w:rsidRPr="00274600" w:rsidTr="00D51364">
        <w:trPr>
          <w:tblCellSpacing w:w="0" w:type="dxa"/>
        </w:trPr>
        <w:tc>
          <w:tcPr>
            <w:tcW w:w="2269" w:type="dxa"/>
          </w:tcPr>
          <w:p w:rsidR="00D51364" w:rsidRPr="00274600" w:rsidRDefault="00D51364" w:rsidP="00D51364">
            <w:pPr>
              <w:pStyle w:val="ab"/>
              <w:spacing w:before="0" w:after="0"/>
              <w:jc w:val="center"/>
              <w:rPr>
                <w:sz w:val="22"/>
                <w:szCs w:val="22"/>
              </w:rPr>
            </w:pPr>
            <w:r w:rsidRPr="00274600">
              <w:rPr>
                <w:sz w:val="22"/>
                <w:szCs w:val="22"/>
              </w:rPr>
              <w:t>Приюты для животных</w:t>
            </w:r>
          </w:p>
        </w:tc>
        <w:tc>
          <w:tcPr>
            <w:tcW w:w="5386" w:type="dxa"/>
          </w:tcPr>
          <w:p w:rsidR="00D51364" w:rsidRPr="00274600" w:rsidRDefault="00D51364" w:rsidP="00D51364">
            <w:pPr>
              <w:pStyle w:val="ab"/>
              <w:spacing w:before="0" w:after="0"/>
              <w:rPr>
                <w:sz w:val="22"/>
                <w:szCs w:val="22"/>
              </w:rPr>
            </w:pPr>
            <w:r w:rsidRPr="00274600">
              <w:rPr>
                <w:sz w:val="22"/>
                <w:szCs w:val="22"/>
              </w:rPr>
              <w:t>Размещение объектов капитального строительства, предназначенных для оказания ветеринарных услуг в стационаре;</w:t>
            </w:r>
          </w:p>
          <w:p w:rsidR="00D51364" w:rsidRPr="00274600" w:rsidRDefault="00D51364" w:rsidP="00D51364">
            <w:pPr>
              <w:pStyle w:val="ab"/>
              <w:spacing w:before="0" w:after="0"/>
              <w:rPr>
                <w:sz w:val="22"/>
                <w:szCs w:val="22"/>
              </w:rPr>
            </w:pPr>
            <w:r w:rsidRPr="00274600">
              <w:rPr>
                <w:sz w:val="22"/>
                <w:szCs w:val="22"/>
              </w:rPr>
              <w:t>размещение объектов капитального строительства, предназначенных для содержания, разведения живо</w:t>
            </w:r>
            <w:r w:rsidRPr="00274600">
              <w:rPr>
                <w:sz w:val="22"/>
                <w:szCs w:val="22"/>
              </w:rPr>
              <w:t>т</w:t>
            </w:r>
            <w:r w:rsidRPr="00274600">
              <w:rPr>
                <w:sz w:val="22"/>
                <w:szCs w:val="22"/>
              </w:rPr>
              <w:t>ных, не являющихся сельскохозяйственными, под на</w:t>
            </w:r>
            <w:r w:rsidRPr="00274600">
              <w:rPr>
                <w:sz w:val="22"/>
                <w:szCs w:val="22"/>
              </w:rPr>
              <w:t>д</w:t>
            </w:r>
            <w:r w:rsidRPr="00274600">
              <w:rPr>
                <w:sz w:val="22"/>
                <w:szCs w:val="22"/>
              </w:rPr>
              <w:t>зором человека, оказания услуг по содержанию и леч</w:t>
            </w:r>
            <w:r w:rsidRPr="00274600">
              <w:rPr>
                <w:sz w:val="22"/>
                <w:szCs w:val="22"/>
              </w:rPr>
              <w:t>е</w:t>
            </w:r>
            <w:r w:rsidRPr="00274600">
              <w:rPr>
                <w:sz w:val="22"/>
                <w:szCs w:val="22"/>
              </w:rPr>
              <w:t>нию бездомных животных;</w:t>
            </w:r>
          </w:p>
          <w:p w:rsidR="00D51364" w:rsidRPr="00274600" w:rsidRDefault="00D51364" w:rsidP="00D51364">
            <w:pPr>
              <w:pStyle w:val="ab"/>
              <w:spacing w:before="0" w:after="0"/>
              <w:rPr>
                <w:sz w:val="22"/>
                <w:szCs w:val="22"/>
              </w:rPr>
            </w:pPr>
            <w:r w:rsidRPr="00274600">
              <w:rPr>
                <w:sz w:val="22"/>
                <w:szCs w:val="22"/>
              </w:rPr>
              <w:t>размещение объектов капитального строительства, предназначенных для организации гостиниц для живо</w:t>
            </w:r>
            <w:r w:rsidRPr="00274600">
              <w:rPr>
                <w:sz w:val="22"/>
                <w:szCs w:val="22"/>
              </w:rPr>
              <w:t>т</w:t>
            </w:r>
            <w:r w:rsidRPr="00274600">
              <w:rPr>
                <w:sz w:val="22"/>
                <w:szCs w:val="22"/>
              </w:rPr>
              <w:t>ных</w:t>
            </w:r>
          </w:p>
        </w:tc>
        <w:tc>
          <w:tcPr>
            <w:tcW w:w="2410" w:type="dxa"/>
          </w:tcPr>
          <w:p w:rsidR="00D51364" w:rsidRPr="00274600" w:rsidRDefault="00D51364" w:rsidP="00D51364">
            <w:pPr>
              <w:pStyle w:val="ab"/>
              <w:spacing w:before="0" w:after="0"/>
              <w:jc w:val="center"/>
              <w:rPr>
                <w:sz w:val="22"/>
                <w:szCs w:val="22"/>
              </w:rPr>
            </w:pPr>
            <w:r w:rsidRPr="00274600">
              <w:rPr>
                <w:sz w:val="22"/>
                <w:szCs w:val="22"/>
              </w:rPr>
              <w:t>3.10.2</w:t>
            </w:r>
          </w:p>
        </w:tc>
      </w:tr>
      <w:tr w:rsidR="00D51364" w:rsidRPr="00274600" w:rsidTr="00D51364">
        <w:trPr>
          <w:tblCellSpacing w:w="0" w:type="dxa"/>
        </w:trPr>
        <w:tc>
          <w:tcPr>
            <w:tcW w:w="2269" w:type="dxa"/>
          </w:tcPr>
          <w:p w:rsidR="00D51364" w:rsidRPr="00274600" w:rsidRDefault="00D51364" w:rsidP="00D51364">
            <w:pPr>
              <w:pStyle w:val="ab"/>
              <w:spacing w:before="0" w:after="0"/>
              <w:rPr>
                <w:sz w:val="22"/>
                <w:szCs w:val="22"/>
              </w:rPr>
            </w:pPr>
            <w:r w:rsidRPr="00274600">
              <w:rPr>
                <w:sz w:val="22"/>
                <w:szCs w:val="22"/>
              </w:rPr>
              <w:t>Предпринимательство</w:t>
            </w:r>
          </w:p>
        </w:tc>
        <w:tc>
          <w:tcPr>
            <w:tcW w:w="5386" w:type="dxa"/>
          </w:tcPr>
          <w:p w:rsidR="00D51364" w:rsidRPr="00274600" w:rsidRDefault="00D51364" w:rsidP="00D51364">
            <w:pPr>
              <w:pStyle w:val="ab"/>
              <w:spacing w:before="0" w:after="0"/>
              <w:rPr>
                <w:sz w:val="22"/>
                <w:szCs w:val="22"/>
              </w:rPr>
            </w:pPr>
            <w:r w:rsidRPr="00274600">
              <w:rPr>
                <w:sz w:val="22"/>
                <w:szCs w:val="22"/>
              </w:rPr>
              <w:t>Размещение объектов капитального строительства в ц</w:t>
            </w:r>
            <w:r w:rsidRPr="00274600">
              <w:rPr>
                <w:sz w:val="22"/>
                <w:szCs w:val="22"/>
              </w:rPr>
              <w:t>е</w:t>
            </w:r>
            <w:r w:rsidRPr="00274600">
              <w:rPr>
                <w:sz w:val="22"/>
                <w:szCs w:val="22"/>
              </w:rPr>
              <w:t>лях извлечения прибыли на основании торговой, ба</w:t>
            </w:r>
            <w:r w:rsidRPr="00274600">
              <w:rPr>
                <w:sz w:val="22"/>
                <w:szCs w:val="22"/>
              </w:rPr>
              <w:t>н</w:t>
            </w:r>
            <w:r w:rsidRPr="00274600">
              <w:rPr>
                <w:sz w:val="22"/>
                <w:szCs w:val="22"/>
              </w:rPr>
              <w:t>ковской и иной предпринимательской деятельности. Содержание данного вида разрешенного использования включает в себя содержание видов разрешенного и</w:t>
            </w:r>
            <w:r w:rsidRPr="00274600">
              <w:rPr>
                <w:sz w:val="22"/>
                <w:szCs w:val="22"/>
              </w:rPr>
              <w:t>с</w:t>
            </w:r>
            <w:r w:rsidRPr="00274600">
              <w:rPr>
                <w:sz w:val="22"/>
                <w:szCs w:val="22"/>
              </w:rPr>
              <w:t xml:space="preserve">пользования, предусмотренных </w:t>
            </w:r>
            <w:hyperlink r:id="rId88" w:anchor="sub_1041" w:history="1">
              <w:r w:rsidRPr="00274600">
                <w:rPr>
                  <w:rStyle w:val="af3"/>
                </w:rPr>
                <w:t>кодами 4.1-4.10</w:t>
              </w:r>
            </w:hyperlink>
          </w:p>
        </w:tc>
        <w:tc>
          <w:tcPr>
            <w:tcW w:w="2410" w:type="dxa"/>
          </w:tcPr>
          <w:p w:rsidR="00D51364" w:rsidRPr="00274600" w:rsidRDefault="00D51364" w:rsidP="00D51364">
            <w:pPr>
              <w:pStyle w:val="ab"/>
              <w:spacing w:before="0" w:after="0"/>
              <w:jc w:val="center"/>
              <w:rPr>
                <w:sz w:val="22"/>
                <w:szCs w:val="22"/>
              </w:rPr>
            </w:pPr>
            <w:r w:rsidRPr="00274600">
              <w:rPr>
                <w:sz w:val="22"/>
                <w:szCs w:val="22"/>
              </w:rPr>
              <w:t>4.0</w:t>
            </w:r>
          </w:p>
        </w:tc>
      </w:tr>
      <w:tr w:rsidR="00D51364" w:rsidRPr="00274600" w:rsidTr="00D51364">
        <w:trPr>
          <w:tblCellSpacing w:w="0" w:type="dxa"/>
        </w:trPr>
        <w:tc>
          <w:tcPr>
            <w:tcW w:w="2269" w:type="dxa"/>
          </w:tcPr>
          <w:p w:rsidR="00D51364" w:rsidRPr="00274600" w:rsidRDefault="00D51364" w:rsidP="00D51364">
            <w:pPr>
              <w:pStyle w:val="ab"/>
              <w:spacing w:before="0" w:after="0"/>
              <w:jc w:val="center"/>
              <w:rPr>
                <w:sz w:val="22"/>
                <w:szCs w:val="22"/>
              </w:rPr>
            </w:pPr>
            <w:r w:rsidRPr="00274600">
              <w:rPr>
                <w:sz w:val="22"/>
                <w:szCs w:val="22"/>
              </w:rPr>
              <w:t>Деловое управление</w:t>
            </w:r>
          </w:p>
        </w:tc>
        <w:tc>
          <w:tcPr>
            <w:tcW w:w="5386" w:type="dxa"/>
          </w:tcPr>
          <w:p w:rsidR="00D51364" w:rsidRPr="00274600" w:rsidRDefault="00D51364" w:rsidP="00D51364">
            <w:pPr>
              <w:pStyle w:val="ab"/>
              <w:spacing w:before="0" w:after="0"/>
              <w:rPr>
                <w:sz w:val="22"/>
                <w:szCs w:val="22"/>
              </w:rPr>
            </w:pPr>
            <w:r w:rsidRPr="00274600">
              <w:rPr>
                <w:sz w:val="22"/>
                <w:szCs w:val="22"/>
              </w:rPr>
              <w:t>Размещение объектов капитального строительства с ц</w:t>
            </w:r>
            <w:r w:rsidRPr="00274600">
              <w:rPr>
                <w:sz w:val="22"/>
                <w:szCs w:val="22"/>
              </w:rPr>
              <w:t>е</w:t>
            </w:r>
            <w:r w:rsidRPr="00274600">
              <w:rPr>
                <w:sz w:val="22"/>
                <w:szCs w:val="22"/>
              </w:rPr>
              <w:t>лью: размещения объектов управленческой деятельн</w:t>
            </w:r>
            <w:r w:rsidRPr="00274600">
              <w:rPr>
                <w:sz w:val="22"/>
                <w:szCs w:val="22"/>
              </w:rPr>
              <w:t>о</w:t>
            </w:r>
            <w:r w:rsidRPr="00274600">
              <w:rPr>
                <w:sz w:val="22"/>
                <w:szCs w:val="22"/>
              </w:rPr>
              <w:t>сти, не связанной с государственным или муниципал</w:t>
            </w:r>
            <w:r w:rsidRPr="00274600">
              <w:rPr>
                <w:sz w:val="22"/>
                <w:szCs w:val="22"/>
              </w:rPr>
              <w:t>ь</w:t>
            </w:r>
            <w:r w:rsidRPr="00274600">
              <w:rPr>
                <w:sz w:val="22"/>
                <w:szCs w:val="22"/>
              </w:rPr>
              <w:t>ным управлением и оказанием услуг, а также с целью обеспечения совершения сделок, не требующих перед</w:t>
            </w:r>
            <w:r w:rsidRPr="00274600">
              <w:rPr>
                <w:sz w:val="22"/>
                <w:szCs w:val="22"/>
              </w:rPr>
              <w:t>а</w:t>
            </w:r>
            <w:r w:rsidRPr="00274600">
              <w:rPr>
                <w:sz w:val="22"/>
                <w:szCs w:val="22"/>
              </w:rPr>
              <w:t>чи товара в момент их совершения между организаци</w:t>
            </w:r>
            <w:r w:rsidRPr="00274600">
              <w:rPr>
                <w:sz w:val="22"/>
                <w:szCs w:val="22"/>
              </w:rPr>
              <w:t>я</w:t>
            </w:r>
            <w:r w:rsidRPr="00274600">
              <w:rPr>
                <w:sz w:val="22"/>
                <w:szCs w:val="22"/>
              </w:rPr>
              <w:t>ми, в том числе биржевая деятельность (за исключением банковской и страховой деятельности)</w:t>
            </w:r>
          </w:p>
        </w:tc>
        <w:tc>
          <w:tcPr>
            <w:tcW w:w="2410" w:type="dxa"/>
          </w:tcPr>
          <w:p w:rsidR="00D51364" w:rsidRPr="00274600" w:rsidRDefault="00D51364" w:rsidP="00D51364">
            <w:pPr>
              <w:pStyle w:val="ab"/>
              <w:spacing w:before="0" w:after="0"/>
              <w:jc w:val="center"/>
              <w:rPr>
                <w:sz w:val="22"/>
                <w:szCs w:val="22"/>
              </w:rPr>
            </w:pPr>
            <w:r w:rsidRPr="00274600">
              <w:rPr>
                <w:sz w:val="22"/>
                <w:szCs w:val="22"/>
              </w:rPr>
              <w:t>4.1</w:t>
            </w:r>
          </w:p>
        </w:tc>
      </w:tr>
      <w:tr w:rsidR="00D51364" w:rsidRPr="00274600" w:rsidTr="00D51364">
        <w:trPr>
          <w:tblCellSpacing w:w="0" w:type="dxa"/>
        </w:trPr>
        <w:tc>
          <w:tcPr>
            <w:tcW w:w="2269" w:type="dxa"/>
          </w:tcPr>
          <w:p w:rsidR="00D51364" w:rsidRPr="00274600" w:rsidRDefault="00D51364" w:rsidP="00D51364">
            <w:pPr>
              <w:pStyle w:val="ab"/>
              <w:spacing w:before="0" w:after="0"/>
              <w:jc w:val="center"/>
              <w:rPr>
                <w:sz w:val="22"/>
                <w:szCs w:val="22"/>
              </w:rPr>
            </w:pPr>
            <w:proofErr w:type="gramStart"/>
            <w:r w:rsidRPr="00274600">
              <w:rPr>
                <w:sz w:val="22"/>
                <w:szCs w:val="22"/>
              </w:rPr>
              <w:t>Объекты торговли (торговые центры, то</w:t>
            </w:r>
            <w:r w:rsidRPr="00274600">
              <w:rPr>
                <w:sz w:val="22"/>
                <w:szCs w:val="22"/>
              </w:rPr>
              <w:t>р</w:t>
            </w:r>
            <w:r w:rsidRPr="00274600">
              <w:rPr>
                <w:sz w:val="22"/>
                <w:szCs w:val="22"/>
              </w:rPr>
              <w:t>гово-развлекательные центры (комплексы)</w:t>
            </w:r>
            <w:proofErr w:type="gramEnd"/>
          </w:p>
        </w:tc>
        <w:tc>
          <w:tcPr>
            <w:tcW w:w="5386" w:type="dxa"/>
          </w:tcPr>
          <w:p w:rsidR="00D51364" w:rsidRPr="00274600" w:rsidRDefault="00D51364" w:rsidP="00D51364">
            <w:pPr>
              <w:pStyle w:val="ab"/>
              <w:spacing w:before="0" w:after="0"/>
              <w:rPr>
                <w:sz w:val="22"/>
                <w:szCs w:val="22"/>
              </w:rPr>
            </w:pPr>
            <w:r w:rsidRPr="00274600">
              <w:rPr>
                <w:sz w:val="22"/>
                <w:szCs w:val="22"/>
              </w:rPr>
              <w:t>Размещение объектов капитального строительства, о</w:t>
            </w:r>
            <w:r w:rsidRPr="00274600">
              <w:rPr>
                <w:sz w:val="22"/>
                <w:szCs w:val="22"/>
              </w:rPr>
              <w:t>б</w:t>
            </w:r>
            <w:r w:rsidRPr="00274600">
              <w:rPr>
                <w:sz w:val="22"/>
                <w:szCs w:val="22"/>
              </w:rPr>
              <w:t xml:space="preserve">щей площадью свыше </w:t>
            </w:r>
            <w:smartTag w:uri="urn:schemas-microsoft-com:office:smarttags" w:element="metricconverter">
              <w:smartTagPr>
                <w:attr w:name="ProductID" w:val="5000 кв. м"/>
              </w:smartTagPr>
              <w:r w:rsidRPr="00274600">
                <w:rPr>
                  <w:sz w:val="22"/>
                  <w:szCs w:val="22"/>
                </w:rPr>
                <w:t>5000 кв. м</w:t>
              </w:r>
            </w:smartTag>
            <w:r w:rsidRPr="00274600">
              <w:rPr>
                <w:sz w:val="22"/>
                <w:szCs w:val="22"/>
              </w:rPr>
              <w:t xml:space="preserve"> с целью размещения одной или нескольких организаций, осуществляющих продажу товаров, и (или) оказание услуг в соответствии с содержанием видов разрешенного использования с </w:t>
            </w:r>
            <w:hyperlink r:id="rId89" w:anchor="sub_1045" w:history="1">
              <w:r w:rsidRPr="00274600">
                <w:rPr>
                  <w:rStyle w:val="af3"/>
                </w:rPr>
                <w:t>кодами 4.5-4.9</w:t>
              </w:r>
            </w:hyperlink>
            <w:r w:rsidRPr="00274600">
              <w:rPr>
                <w:sz w:val="22"/>
                <w:szCs w:val="22"/>
              </w:rPr>
              <w:t>;</w:t>
            </w:r>
          </w:p>
          <w:p w:rsidR="00D51364" w:rsidRPr="00274600" w:rsidRDefault="00D51364" w:rsidP="00D51364">
            <w:pPr>
              <w:pStyle w:val="ab"/>
              <w:spacing w:before="0" w:after="0"/>
              <w:rPr>
                <w:sz w:val="22"/>
                <w:szCs w:val="22"/>
              </w:rPr>
            </w:pPr>
            <w:r w:rsidRPr="00274600">
              <w:rPr>
                <w:sz w:val="22"/>
                <w:szCs w:val="22"/>
              </w:rPr>
              <w:lastRenderedPageBreak/>
              <w:t>размещение гаражей и (или) стоянок для автомобилей сотрудников и посетителей торгового центра</w:t>
            </w:r>
          </w:p>
        </w:tc>
        <w:tc>
          <w:tcPr>
            <w:tcW w:w="2410" w:type="dxa"/>
          </w:tcPr>
          <w:p w:rsidR="00D51364" w:rsidRPr="00274600" w:rsidRDefault="00D51364" w:rsidP="00D51364">
            <w:pPr>
              <w:pStyle w:val="ab"/>
              <w:spacing w:before="0" w:after="0"/>
              <w:jc w:val="center"/>
              <w:rPr>
                <w:sz w:val="22"/>
                <w:szCs w:val="22"/>
              </w:rPr>
            </w:pPr>
            <w:r w:rsidRPr="00274600">
              <w:rPr>
                <w:sz w:val="22"/>
                <w:szCs w:val="22"/>
              </w:rPr>
              <w:lastRenderedPageBreak/>
              <w:t>4.2</w:t>
            </w:r>
          </w:p>
        </w:tc>
      </w:tr>
      <w:tr w:rsidR="00D51364" w:rsidRPr="00274600" w:rsidTr="00D51364">
        <w:trPr>
          <w:tblCellSpacing w:w="0" w:type="dxa"/>
        </w:trPr>
        <w:tc>
          <w:tcPr>
            <w:tcW w:w="2269" w:type="dxa"/>
          </w:tcPr>
          <w:p w:rsidR="00D51364" w:rsidRPr="00274600" w:rsidRDefault="00D51364" w:rsidP="00D51364">
            <w:pPr>
              <w:pStyle w:val="ab"/>
              <w:spacing w:before="0" w:after="0"/>
              <w:jc w:val="center"/>
              <w:rPr>
                <w:sz w:val="22"/>
                <w:szCs w:val="22"/>
              </w:rPr>
            </w:pPr>
            <w:r w:rsidRPr="00274600">
              <w:rPr>
                <w:sz w:val="22"/>
                <w:szCs w:val="22"/>
              </w:rPr>
              <w:lastRenderedPageBreak/>
              <w:t>Рынки</w:t>
            </w:r>
          </w:p>
        </w:tc>
        <w:tc>
          <w:tcPr>
            <w:tcW w:w="5386" w:type="dxa"/>
          </w:tcPr>
          <w:p w:rsidR="00D51364" w:rsidRPr="00274600" w:rsidRDefault="00D51364" w:rsidP="00D51364">
            <w:pPr>
              <w:pStyle w:val="ab"/>
              <w:spacing w:before="0" w:after="0"/>
              <w:rPr>
                <w:sz w:val="22"/>
                <w:szCs w:val="22"/>
              </w:rPr>
            </w:pPr>
            <w:r w:rsidRPr="00274600">
              <w:rPr>
                <w:sz w:val="22"/>
                <w:szCs w:val="22"/>
              </w:rPr>
              <w:t>Размещение объектов капитального строительства, с</w:t>
            </w:r>
            <w:r w:rsidRPr="00274600">
              <w:rPr>
                <w:sz w:val="22"/>
                <w:szCs w:val="22"/>
              </w:rPr>
              <w:t>о</w:t>
            </w:r>
            <w:r w:rsidRPr="00274600">
              <w:rPr>
                <w:sz w:val="22"/>
                <w:szCs w:val="22"/>
              </w:rPr>
              <w:t>оружений, предназначенных для организации постоя</w:t>
            </w:r>
            <w:r w:rsidRPr="00274600">
              <w:rPr>
                <w:sz w:val="22"/>
                <w:szCs w:val="22"/>
              </w:rPr>
              <w:t>н</w:t>
            </w:r>
            <w:r w:rsidRPr="00274600">
              <w:rPr>
                <w:sz w:val="22"/>
                <w:szCs w:val="22"/>
              </w:rPr>
              <w:t>ной или временной торговли (ярмарка, рынок, базар), с учетом того, что каждое из торговых мест не располаг</w:t>
            </w:r>
            <w:r w:rsidRPr="00274600">
              <w:rPr>
                <w:sz w:val="22"/>
                <w:szCs w:val="22"/>
              </w:rPr>
              <w:t>а</w:t>
            </w:r>
            <w:r w:rsidRPr="00274600">
              <w:rPr>
                <w:sz w:val="22"/>
                <w:szCs w:val="22"/>
              </w:rPr>
              <w:t xml:space="preserve">ет торговой площадью более </w:t>
            </w:r>
            <w:smartTag w:uri="urn:schemas-microsoft-com:office:smarttags" w:element="metricconverter">
              <w:smartTagPr>
                <w:attr w:name="ProductID" w:val="200 кв. м"/>
              </w:smartTagPr>
              <w:r w:rsidRPr="00274600">
                <w:rPr>
                  <w:sz w:val="22"/>
                  <w:szCs w:val="22"/>
                </w:rPr>
                <w:t>200 кв. м</w:t>
              </w:r>
            </w:smartTag>
            <w:r w:rsidRPr="00274600">
              <w:rPr>
                <w:sz w:val="22"/>
                <w:szCs w:val="22"/>
              </w:rPr>
              <w:t>;</w:t>
            </w:r>
          </w:p>
          <w:p w:rsidR="00D51364" w:rsidRPr="00274600" w:rsidRDefault="00D51364" w:rsidP="00D51364">
            <w:pPr>
              <w:pStyle w:val="ab"/>
              <w:spacing w:before="0" w:after="0"/>
              <w:rPr>
                <w:sz w:val="22"/>
                <w:szCs w:val="22"/>
              </w:rPr>
            </w:pPr>
            <w:r w:rsidRPr="00274600">
              <w:rPr>
                <w:sz w:val="22"/>
                <w:szCs w:val="22"/>
              </w:rPr>
              <w:t>размещение гаражей и (или) стоянок для автомобилей сотрудников и посетителей рынка</w:t>
            </w:r>
          </w:p>
        </w:tc>
        <w:tc>
          <w:tcPr>
            <w:tcW w:w="2410" w:type="dxa"/>
          </w:tcPr>
          <w:p w:rsidR="00D51364" w:rsidRPr="00274600" w:rsidRDefault="00D51364" w:rsidP="00D51364">
            <w:pPr>
              <w:pStyle w:val="ab"/>
              <w:spacing w:before="0" w:after="0"/>
              <w:jc w:val="center"/>
              <w:rPr>
                <w:sz w:val="22"/>
                <w:szCs w:val="22"/>
              </w:rPr>
            </w:pPr>
            <w:r w:rsidRPr="00274600">
              <w:rPr>
                <w:sz w:val="22"/>
                <w:szCs w:val="22"/>
              </w:rPr>
              <w:t>4.3</w:t>
            </w:r>
          </w:p>
        </w:tc>
      </w:tr>
      <w:tr w:rsidR="00D51364" w:rsidRPr="00274600" w:rsidTr="00D51364">
        <w:trPr>
          <w:tblCellSpacing w:w="0" w:type="dxa"/>
        </w:trPr>
        <w:tc>
          <w:tcPr>
            <w:tcW w:w="2269" w:type="dxa"/>
          </w:tcPr>
          <w:p w:rsidR="00D51364" w:rsidRPr="00274600" w:rsidRDefault="00D51364" w:rsidP="00D51364">
            <w:pPr>
              <w:pStyle w:val="ab"/>
              <w:spacing w:before="0" w:after="0"/>
              <w:jc w:val="center"/>
              <w:rPr>
                <w:sz w:val="22"/>
                <w:szCs w:val="22"/>
              </w:rPr>
            </w:pPr>
            <w:r w:rsidRPr="00274600">
              <w:rPr>
                <w:sz w:val="22"/>
                <w:szCs w:val="22"/>
              </w:rPr>
              <w:t>Магазины</w:t>
            </w:r>
          </w:p>
        </w:tc>
        <w:tc>
          <w:tcPr>
            <w:tcW w:w="5386" w:type="dxa"/>
          </w:tcPr>
          <w:p w:rsidR="00D51364" w:rsidRPr="00274600" w:rsidRDefault="00D51364" w:rsidP="00D51364">
            <w:pPr>
              <w:pStyle w:val="ab"/>
              <w:spacing w:before="0" w:after="0"/>
              <w:rPr>
                <w:sz w:val="22"/>
                <w:szCs w:val="22"/>
              </w:rPr>
            </w:pPr>
            <w:r w:rsidRPr="00274600">
              <w:rPr>
                <w:sz w:val="22"/>
                <w:szCs w:val="22"/>
              </w:rPr>
              <w:t>Размещение объектов капитального строительства, предназначенных для продажи товаров, торговая пл</w:t>
            </w:r>
            <w:r w:rsidRPr="00274600">
              <w:rPr>
                <w:sz w:val="22"/>
                <w:szCs w:val="22"/>
              </w:rPr>
              <w:t>о</w:t>
            </w:r>
            <w:r w:rsidRPr="00274600">
              <w:rPr>
                <w:sz w:val="22"/>
                <w:szCs w:val="22"/>
              </w:rPr>
              <w:t xml:space="preserve">щадь которых составляет до </w:t>
            </w:r>
            <w:smartTag w:uri="urn:schemas-microsoft-com:office:smarttags" w:element="metricconverter">
              <w:smartTagPr>
                <w:attr w:name="ProductID" w:val="5000 кв. м"/>
              </w:smartTagPr>
              <w:r w:rsidRPr="00274600">
                <w:rPr>
                  <w:sz w:val="22"/>
                  <w:szCs w:val="22"/>
                </w:rPr>
                <w:t>5000 кв. м</w:t>
              </w:r>
            </w:smartTag>
          </w:p>
        </w:tc>
        <w:tc>
          <w:tcPr>
            <w:tcW w:w="2410" w:type="dxa"/>
          </w:tcPr>
          <w:p w:rsidR="00D51364" w:rsidRPr="00274600" w:rsidRDefault="00D51364" w:rsidP="00D51364">
            <w:pPr>
              <w:pStyle w:val="ab"/>
              <w:spacing w:before="0" w:after="0"/>
              <w:jc w:val="center"/>
              <w:rPr>
                <w:sz w:val="22"/>
                <w:szCs w:val="22"/>
              </w:rPr>
            </w:pPr>
            <w:r w:rsidRPr="00274600">
              <w:rPr>
                <w:sz w:val="22"/>
                <w:szCs w:val="22"/>
              </w:rPr>
              <w:t>4.4</w:t>
            </w:r>
          </w:p>
        </w:tc>
      </w:tr>
      <w:tr w:rsidR="00D51364" w:rsidRPr="00274600" w:rsidTr="00D51364">
        <w:trPr>
          <w:tblCellSpacing w:w="0" w:type="dxa"/>
        </w:trPr>
        <w:tc>
          <w:tcPr>
            <w:tcW w:w="2269" w:type="dxa"/>
          </w:tcPr>
          <w:p w:rsidR="00D51364" w:rsidRPr="00274600" w:rsidRDefault="00D51364" w:rsidP="00D51364">
            <w:pPr>
              <w:pStyle w:val="ab"/>
              <w:spacing w:before="0" w:after="0"/>
              <w:jc w:val="center"/>
              <w:rPr>
                <w:sz w:val="22"/>
                <w:szCs w:val="22"/>
              </w:rPr>
            </w:pPr>
            <w:r w:rsidRPr="00274600">
              <w:rPr>
                <w:sz w:val="22"/>
                <w:szCs w:val="22"/>
              </w:rPr>
              <w:t>Банковская и страховая деятельность</w:t>
            </w:r>
          </w:p>
        </w:tc>
        <w:tc>
          <w:tcPr>
            <w:tcW w:w="5386" w:type="dxa"/>
          </w:tcPr>
          <w:p w:rsidR="00D51364" w:rsidRPr="00274600" w:rsidRDefault="00D51364" w:rsidP="00D51364">
            <w:pPr>
              <w:pStyle w:val="ab"/>
              <w:spacing w:before="0" w:after="0"/>
              <w:rPr>
                <w:sz w:val="22"/>
                <w:szCs w:val="22"/>
              </w:rPr>
            </w:pPr>
            <w:proofErr w:type="gramStart"/>
            <w:r w:rsidRPr="00274600">
              <w:rPr>
                <w:sz w:val="22"/>
                <w:szCs w:val="22"/>
              </w:rPr>
              <w:t>Размещение объектов капитального строительства, предназначенных для размещения организаций, оказ</w:t>
            </w:r>
            <w:r w:rsidRPr="00274600">
              <w:rPr>
                <w:sz w:val="22"/>
                <w:szCs w:val="22"/>
              </w:rPr>
              <w:t>ы</w:t>
            </w:r>
            <w:r w:rsidRPr="00274600">
              <w:rPr>
                <w:sz w:val="22"/>
                <w:szCs w:val="22"/>
              </w:rPr>
              <w:t>вающих банковские и страховые</w:t>
            </w:r>
            <w:proofErr w:type="gramEnd"/>
          </w:p>
        </w:tc>
        <w:tc>
          <w:tcPr>
            <w:tcW w:w="2410" w:type="dxa"/>
          </w:tcPr>
          <w:p w:rsidR="00D51364" w:rsidRPr="00274600" w:rsidRDefault="00D51364" w:rsidP="00D51364">
            <w:pPr>
              <w:pStyle w:val="ab"/>
              <w:spacing w:before="0" w:after="0"/>
              <w:jc w:val="center"/>
              <w:rPr>
                <w:sz w:val="22"/>
                <w:szCs w:val="22"/>
              </w:rPr>
            </w:pPr>
            <w:r w:rsidRPr="00274600">
              <w:rPr>
                <w:sz w:val="22"/>
                <w:szCs w:val="22"/>
              </w:rPr>
              <w:t>4.5</w:t>
            </w:r>
          </w:p>
        </w:tc>
      </w:tr>
      <w:tr w:rsidR="00D51364" w:rsidRPr="00274600" w:rsidTr="00D51364">
        <w:trPr>
          <w:tblCellSpacing w:w="0" w:type="dxa"/>
        </w:trPr>
        <w:tc>
          <w:tcPr>
            <w:tcW w:w="2269" w:type="dxa"/>
          </w:tcPr>
          <w:p w:rsidR="00D51364" w:rsidRPr="00274600" w:rsidRDefault="00D51364" w:rsidP="00D51364">
            <w:pPr>
              <w:pStyle w:val="ab"/>
              <w:spacing w:before="0" w:after="0"/>
              <w:jc w:val="center"/>
              <w:rPr>
                <w:sz w:val="22"/>
                <w:szCs w:val="22"/>
              </w:rPr>
            </w:pPr>
            <w:r w:rsidRPr="00274600">
              <w:rPr>
                <w:sz w:val="22"/>
                <w:szCs w:val="22"/>
              </w:rPr>
              <w:t>Общественное питание</w:t>
            </w:r>
          </w:p>
        </w:tc>
        <w:tc>
          <w:tcPr>
            <w:tcW w:w="5386" w:type="dxa"/>
          </w:tcPr>
          <w:p w:rsidR="00D51364" w:rsidRPr="00274600" w:rsidRDefault="00D51364" w:rsidP="00D51364">
            <w:pPr>
              <w:pStyle w:val="ab"/>
              <w:spacing w:before="0" w:after="0"/>
              <w:rPr>
                <w:sz w:val="22"/>
                <w:szCs w:val="22"/>
              </w:rPr>
            </w:pPr>
            <w:r w:rsidRPr="00274600">
              <w:rPr>
                <w:sz w:val="22"/>
                <w:szCs w:val="22"/>
              </w:rPr>
              <w:t>Размещение объектов капитального строительства в ц</w:t>
            </w:r>
            <w:r w:rsidRPr="00274600">
              <w:rPr>
                <w:sz w:val="22"/>
                <w:szCs w:val="22"/>
              </w:rPr>
              <w:t>е</w:t>
            </w:r>
            <w:r w:rsidRPr="00274600">
              <w:rPr>
                <w:sz w:val="22"/>
                <w:szCs w:val="22"/>
              </w:rPr>
              <w:t>лях устройства мест общественного питания (рестор</w:t>
            </w:r>
            <w:r w:rsidRPr="00274600">
              <w:rPr>
                <w:sz w:val="22"/>
                <w:szCs w:val="22"/>
              </w:rPr>
              <w:t>а</w:t>
            </w:r>
            <w:r w:rsidRPr="00274600">
              <w:rPr>
                <w:sz w:val="22"/>
                <w:szCs w:val="22"/>
              </w:rPr>
              <w:t>ны, кафе, столовые, закусочные, бары)</w:t>
            </w:r>
          </w:p>
        </w:tc>
        <w:tc>
          <w:tcPr>
            <w:tcW w:w="2410" w:type="dxa"/>
          </w:tcPr>
          <w:p w:rsidR="00D51364" w:rsidRPr="00274600" w:rsidRDefault="00D51364" w:rsidP="00D51364">
            <w:pPr>
              <w:pStyle w:val="ab"/>
              <w:spacing w:before="0" w:after="0"/>
              <w:jc w:val="center"/>
              <w:rPr>
                <w:sz w:val="22"/>
                <w:szCs w:val="22"/>
              </w:rPr>
            </w:pPr>
            <w:r w:rsidRPr="00274600">
              <w:rPr>
                <w:sz w:val="22"/>
                <w:szCs w:val="22"/>
              </w:rPr>
              <w:t>4.6</w:t>
            </w:r>
          </w:p>
        </w:tc>
      </w:tr>
      <w:tr w:rsidR="00D51364" w:rsidRPr="00274600" w:rsidTr="00D51364">
        <w:trPr>
          <w:tblCellSpacing w:w="0" w:type="dxa"/>
        </w:trPr>
        <w:tc>
          <w:tcPr>
            <w:tcW w:w="2269" w:type="dxa"/>
          </w:tcPr>
          <w:p w:rsidR="00D51364" w:rsidRPr="00274600" w:rsidRDefault="00D51364" w:rsidP="00D51364">
            <w:pPr>
              <w:pStyle w:val="ab"/>
              <w:spacing w:before="0" w:after="0"/>
              <w:jc w:val="center"/>
              <w:rPr>
                <w:sz w:val="22"/>
                <w:szCs w:val="22"/>
              </w:rPr>
            </w:pPr>
            <w:r w:rsidRPr="00274600">
              <w:rPr>
                <w:sz w:val="22"/>
                <w:szCs w:val="22"/>
              </w:rPr>
              <w:t>Гостиничное обслуж</w:t>
            </w:r>
            <w:r w:rsidRPr="00274600">
              <w:rPr>
                <w:sz w:val="22"/>
                <w:szCs w:val="22"/>
              </w:rPr>
              <w:t>и</w:t>
            </w:r>
            <w:r w:rsidRPr="00274600">
              <w:rPr>
                <w:sz w:val="22"/>
                <w:szCs w:val="22"/>
              </w:rPr>
              <w:t>вание</w:t>
            </w:r>
          </w:p>
        </w:tc>
        <w:tc>
          <w:tcPr>
            <w:tcW w:w="5386" w:type="dxa"/>
          </w:tcPr>
          <w:p w:rsidR="00D51364" w:rsidRPr="00274600" w:rsidRDefault="00D51364" w:rsidP="00D51364">
            <w:pPr>
              <w:pStyle w:val="ab"/>
              <w:spacing w:before="0" w:after="0"/>
              <w:rPr>
                <w:sz w:val="22"/>
                <w:szCs w:val="22"/>
              </w:rPr>
            </w:pPr>
            <w:r w:rsidRPr="00274600">
              <w:rPr>
                <w:sz w:val="22"/>
                <w:szCs w:val="22"/>
              </w:rPr>
              <w:t>Размещение гостиниц, а также иных зданий, использу</w:t>
            </w:r>
            <w:r w:rsidRPr="00274600">
              <w:rPr>
                <w:sz w:val="22"/>
                <w:szCs w:val="22"/>
              </w:rPr>
              <w:t>е</w:t>
            </w:r>
            <w:r w:rsidRPr="00274600">
              <w:rPr>
                <w:sz w:val="22"/>
                <w:szCs w:val="22"/>
              </w:rPr>
              <w:t>мых с целью извлечения предпринимательской выгоды из предоставления жилого помещения для временного проживания в них</w:t>
            </w:r>
          </w:p>
        </w:tc>
        <w:tc>
          <w:tcPr>
            <w:tcW w:w="2410" w:type="dxa"/>
          </w:tcPr>
          <w:p w:rsidR="00D51364" w:rsidRPr="00274600" w:rsidRDefault="00D51364" w:rsidP="00D51364">
            <w:pPr>
              <w:pStyle w:val="ab"/>
              <w:spacing w:before="0" w:after="0"/>
              <w:jc w:val="center"/>
              <w:rPr>
                <w:sz w:val="22"/>
                <w:szCs w:val="22"/>
              </w:rPr>
            </w:pPr>
            <w:r w:rsidRPr="00274600">
              <w:rPr>
                <w:sz w:val="22"/>
                <w:szCs w:val="22"/>
              </w:rPr>
              <w:t>4.7</w:t>
            </w:r>
          </w:p>
        </w:tc>
      </w:tr>
      <w:tr w:rsidR="00D51364" w:rsidRPr="00274600" w:rsidTr="00D51364">
        <w:trPr>
          <w:tblCellSpacing w:w="0" w:type="dxa"/>
        </w:trPr>
        <w:tc>
          <w:tcPr>
            <w:tcW w:w="2269" w:type="dxa"/>
          </w:tcPr>
          <w:p w:rsidR="00D51364" w:rsidRPr="00274600" w:rsidRDefault="00D51364" w:rsidP="00D51364">
            <w:pPr>
              <w:pStyle w:val="ab"/>
              <w:spacing w:before="0" w:after="0"/>
              <w:jc w:val="center"/>
              <w:rPr>
                <w:sz w:val="22"/>
                <w:szCs w:val="22"/>
              </w:rPr>
            </w:pPr>
            <w:r w:rsidRPr="00274600">
              <w:rPr>
                <w:sz w:val="22"/>
                <w:szCs w:val="22"/>
              </w:rPr>
              <w:t>Развлечения</w:t>
            </w:r>
          </w:p>
        </w:tc>
        <w:tc>
          <w:tcPr>
            <w:tcW w:w="5386" w:type="dxa"/>
          </w:tcPr>
          <w:p w:rsidR="00D51364" w:rsidRPr="00274600" w:rsidRDefault="00D51364" w:rsidP="00D51364">
            <w:pPr>
              <w:pStyle w:val="ab"/>
              <w:spacing w:before="0" w:after="0"/>
              <w:rPr>
                <w:sz w:val="22"/>
                <w:szCs w:val="22"/>
              </w:rPr>
            </w:pPr>
            <w:proofErr w:type="gramStart"/>
            <w:r w:rsidRPr="00274600">
              <w:rPr>
                <w:sz w:val="22"/>
                <w:szCs w:val="22"/>
              </w:rPr>
              <w:t>Размещение объектов капитального строительства, предназначенных для размещения: дискотек и танц</w:t>
            </w:r>
            <w:r w:rsidRPr="00274600">
              <w:rPr>
                <w:sz w:val="22"/>
                <w:szCs w:val="22"/>
              </w:rPr>
              <w:t>е</w:t>
            </w:r>
            <w:r w:rsidRPr="00274600">
              <w:rPr>
                <w:sz w:val="22"/>
                <w:szCs w:val="22"/>
              </w:rPr>
              <w:t>вальных площадок, ночных клубов, аквапарков, боули</w:t>
            </w:r>
            <w:r w:rsidRPr="00274600">
              <w:rPr>
                <w:sz w:val="22"/>
                <w:szCs w:val="22"/>
              </w:rPr>
              <w:t>н</w:t>
            </w:r>
            <w:r w:rsidRPr="00274600">
              <w:rPr>
                <w:sz w:val="22"/>
                <w:szCs w:val="22"/>
              </w:rPr>
              <w:t>га, аттракционов, ипподромов, игровых автоматов (кр</w:t>
            </w:r>
            <w:r w:rsidRPr="00274600">
              <w:rPr>
                <w:sz w:val="22"/>
                <w:szCs w:val="22"/>
              </w:rPr>
              <w:t>о</w:t>
            </w:r>
            <w:r w:rsidRPr="00274600">
              <w:rPr>
                <w:sz w:val="22"/>
                <w:szCs w:val="22"/>
              </w:rPr>
              <w:t>ме игрового оборудования, используемого для провед</w:t>
            </w:r>
            <w:r w:rsidRPr="00274600">
              <w:rPr>
                <w:sz w:val="22"/>
                <w:szCs w:val="22"/>
              </w:rPr>
              <w:t>е</w:t>
            </w:r>
            <w:r w:rsidRPr="00274600">
              <w:rPr>
                <w:sz w:val="22"/>
                <w:szCs w:val="22"/>
              </w:rPr>
              <w:t>ния азартных игр) и игровых площадок;</w:t>
            </w:r>
            <w:proofErr w:type="gramEnd"/>
            <w:r w:rsidRPr="00274600">
              <w:rPr>
                <w:sz w:val="22"/>
                <w:szCs w:val="22"/>
              </w:rPr>
              <w:t xml:space="preserve"> в игорных зонах также допускается размещение игорных заведений, з</w:t>
            </w:r>
            <w:r w:rsidRPr="00274600">
              <w:rPr>
                <w:sz w:val="22"/>
                <w:szCs w:val="22"/>
              </w:rPr>
              <w:t>а</w:t>
            </w:r>
            <w:r w:rsidRPr="00274600">
              <w:rPr>
                <w:sz w:val="22"/>
                <w:szCs w:val="22"/>
              </w:rPr>
              <w:t>лов игровых автоматов, используемых для проведения азартных игр и игровых столов, а также размещение гостиниц и заведений общественного питания для пос</w:t>
            </w:r>
            <w:r w:rsidRPr="00274600">
              <w:rPr>
                <w:sz w:val="22"/>
                <w:szCs w:val="22"/>
              </w:rPr>
              <w:t>е</w:t>
            </w:r>
            <w:r w:rsidRPr="00274600">
              <w:rPr>
                <w:sz w:val="22"/>
                <w:szCs w:val="22"/>
              </w:rPr>
              <w:t>тителей игорных зон</w:t>
            </w:r>
          </w:p>
        </w:tc>
        <w:tc>
          <w:tcPr>
            <w:tcW w:w="2410" w:type="dxa"/>
          </w:tcPr>
          <w:p w:rsidR="00D51364" w:rsidRPr="00274600" w:rsidRDefault="00D51364" w:rsidP="00D51364">
            <w:pPr>
              <w:pStyle w:val="ab"/>
              <w:spacing w:before="0" w:after="0"/>
              <w:jc w:val="center"/>
              <w:rPr>
                <w:sz w:val="22"/>
                <w:szCs w:val="22"/>
              </w:rPr>
            </w:pPr>
            <w:r w:rsidRPr="00274600">
              <w:rPr>
                <w:sz w:val="22"/>
                <w:szCs w:val="22"/>
              </w:rPr>
              <w:t>4.8</w:t>
            </w:r>
          </w:p>
        </w:tc>
      </w:tr>
      <w:tr w:rsidR="00D51364" w:rsidRPr="00274600" w:rsidTr="00D51364">
        <w:trPr>
          <w:tblCellSpacing w:w="0" w:type="dxa"/>
        </w:trPr>
        <w:tc>
          <w:tcPr>
            <w:tcW w:w="2269" w:type="dxa"/>
          </w:tcPr>
          <w:p w:rsidR="00D51364" w:rsidRPr="00274600" w:rsidRDefault="00D51364" w:rsidP="00D51364">
            <w:pPr>
              <w:pStyle w:val="ab"/>
              <w:spacing w:before="0" w:after="0"/>
              <w:jc w:val="center"/>
              <w:rPr>
                <w:sz w:val="22"/>
                <w:szCs w:val="22"/>
              </w:rPr>
            </w:pPr>
            <w:r w:rsidRPr="00274600">
              <w:rPr>
                <w:sz w:val="22"/>
                <w:szCs w:val="22"/>
              </w:rPr>
              <w:t>Обслуживание авт</w:t>
            </w:r>
            <w:r w:rsidRPr="00274600">
              <w:rPr>
                <w:sz w:val="22"/>
                <w:szCs w:val="22"/>
              </w:rPr>
              <w:t>о</w:t>
            </w:r>
            <w:r w:rsidRPr="00274600">
              <w:rPr>
                <w:sz w:val="22"/>
                <w:szCs w:val="22"/>
              </w:rPr>
              <w:t>транспорта</w:t>
            </w:r>
          </w:p>
        </w:tc>
        <w:tc>
          <w:tcPr>
            <w:tcW w:w="5386" w:type="dxa"/>
          </w:tcPr>
          <w:p w:rsidR="00D51364" w:rsidRPr="00274600" w:rsidRDefault="00D51364" w:rsidP="00D51364">
            <w:pPr>
              <w:pStyle w:val="ab"/>
              <w:spacing w:before="0" w:after="0"/>
              <w:rPr>
                <w:sz w:val="22"/>
                <w:szCs w:val="22"/>
              </w:rPr>
            </w:pPr>
            <w:r w:rsidRPr="00274600">
              <w:rPr>
                <w:sz w:val="22"/>
                <w:szCs w:val="22"/>
              </w:rPr>
              <w:t>Размещение постоянных или временных гаражей с н</w:t>
            </w:r>
            <w:r w:rsidRPr="00274600">
              <w:rPr>
                <w:sz w:val="22"/>
                <w:szCs w:val="22"/>
              </w:rPr>
              <w:t>е</w:t>
            </w:r>
            <w:r w:rsidRPr="00274600">
              <w:rPr>
                <w:sz w:val="22"/>
                <w:szCs w:val="22"/>
              </w:rPr>
              <w:t xml:space="preserve">сколькими стояночными местами, стоянок (парковок), гаражей, в том числе многоярусных, не указанных в </w:t>
            </w:r>
            <w:hyperlink r:id="rId90" w:anchor="sub_10271" w:history="1">
              <w:r w:rsidRPr="00274600">
                <w:rPr>
                  <w:rStyle w:val="af3"/>
                </w:rPr>
                <w:t>к</w:t>
              </w:r>
              <w:r w:rsidRPr="00274600">
                <w:rPr>
                  <w:rStyle w:val="af3"/>
                </w:rPr>
                <w:t>о</w:t>
              </w:r>
              <w:r w:rsidRPr="00274600">
                <w:rPr>
                  <w:rStyle w:val="af3"/>
                </w:rPr>
                <w:t>де 2.7.1</w:t>
              </w:r>
            </w:hyperlink>
          </w:p>
        </w:tc>
        <w:tc>
          <w:tcPr>
            <w:tcW w:w="2410" w:type="dxa"/>
          </w:tcPr>
          <w:p w:rsidR="00D51364" w:rsidRPr="00274600" w:rsidRDefault="00D51364" w:rsidP="00D51364">
            <w:pPr>
              <w:pStyle w:val="ab"/>
              <w:spacing w:before="0" w:after="0"/>
              <w:jc w:val="center"/>
              <w:rPr>
                <w:sz w:val="22"/>
                <w:szCs w:val="22"/>
              </w:rPr>
            </w:pPr>
            <w:r w:rsidRPr="00274600">
              <w:rPr>
                <w:sz w:val="22"/>
                <w:szCs w:val="22"/>
              </w:rPr>
              <w:t>4.9</w:t>
            </w:r>
          </w:p>
        </w:tc>
      </w:tr>
      <w:tr w:rsidR="00D51364" w:rsidRPr="00274600" w:rsidTr="00D51364">
        <w:trPr>
          <w:tblCellSpacing w:w="0" w:type="dxa"/>
        </w:trPr>
        <w:tc>
          <w:tcPr>
            <w:tcW w:w="2269" w:type="dxa"/>
          </w:tcPr>
          <w:p w:rsidR="00D51364" w:rsidRPr="00274600" w:rsidRDefault="00D51364" w:rsidP="00D51364">
            <w:pPr>
              <w:pStyle w:val="ab"/>
              <w:spacing w:before="0" w:after="0"/>
              <w:jc w:val="center"/>
              <w:rPr>
                <w:sz w:val="22"/>
                <w:szCs w:val="22"/>
              </w:rPr>
            </w:pPr>
            <w:r w:rsidRPr="00274600">
              <w:rPr>
                <w:sz w:val="22"/>
                <w:szCs w:val="22"/>
              </w:rPr>
              <w:t>Объекты придорожн</w:t>
            </w:r>
            <w:r w:rsidRPr="00274600">
              <w:rPr>
                <w:sz w:val="22"/>
                <w:szCs w:val="22"/>
              </w:rPr>
              <w:t>о</w:t>
            </w:r>
            <w:r w:rsidRPr="00274600">
              <w:rPr>
                <w:sz w:val="22"/>
                <w:szCs w:val="22"/>
              </w:rPr>
              <w:t>го сервиса</w:t>
            </w:r>
          </w:p>
        </w:tc>
        <w:tc>
          <w:tcPr>
            <w:tcW w:w="5386" w:type="dxa"/>
          </w:tcPr>
          <w:p w:rsidR="00D51364" w:rsidRPr="00274600" w:rsidRDefault="00D51364" w:rsidP="00D51364">
            <w:pPr>
              <w:pStyle w:val="ab"/>
              <w:spacing w:before="0" w:after="0"/>
              <w:rPr>
                <w:sz w:val="22"/>
                <w:szCs w:val="22"/>
              </w:rPr>
            </w:pPr>
            <w:r w:rsidRPr="00274600">
              <w:rPr>
                <w:sz w:val="22"/>
                <w:szCs w:val="22"/>
              </w:rPr>
              <w:t>Размещение автозаправочных станций (бензиновых, г</w:t>
            </w:r>
            <w:r w:rsidRPr="00274600">
              <w:rPr>
                <w:sz w:val="22"/>
                <w:szCs w:val="22"/>
              </w:rPr>
              <w:t>а</w:t>
            </w:r>
            <w:r w:rsidRPr="00274600">
              <w:rPr>
                <w:sz w:val="22"/>
                <w:szCs w:val="22"/>
              </w:rPr>
              <w:t>зовых); размещение магазинов сопутствующей торго</w:t>
            </w:r>
            <w:r w:rsidRPr="00274600">
              <w:rPr>
                <w:sz w:val="22"/>
                <w:szCs w:val="22"/>
              </w:rPr>
              <w:t>в</w:t>
            </w:r>
            <w:r w:rsidRPr="00274600">
              <w:rPr>
                <w:sz w:val="22"/>
                <w:szCs w:val="22"/>
              </w:rPr>
              <w:t>ли, зданий для организации общественного питания в качестве объектов придорожного сервиса; предоставл</w:t>
            </w:r>
            <w:r w:rsidRPr="00274600">
              <w:rPr>
                <w:sz w:val="22"/>
                <w:szCs w:val="22"/>
              </w:rPr>
              <w:t>е</w:t>
            </w:r>
            <w:r w:rsidRPr="00274600">
              <w:rPr>
                <w:sz w:val="22"/>
                <w:szCs w:val="22"/>
              </w:rPr>
              <w:t>ние гостиничных услуг в качестве придорожного серв</w:t>
            </w:r>
            <w:r w:rsidRPr="00274600">
              <w:rPr>
                <w:sz w:val="22"/>
                <w:szCs w:val="22"/>
              </w:rPr>
              <w:t>и</w:t>
            </w:r>
            <w:r w:rsidRPr="00274600">
              <w:rPr>
                <w:sz w:val="22"/>
                <w:szCs w:val="22"/>
              </w:rPr>
              <w:t>са; размещение автомобильных моек и прачечных для автомобильных принадлежностей, мастерских, предн</w:t>
            </w:r>
            <w:r w:rsidRPr="00274600">
              <w:rPr>
                <w:sz w:val="22"/>
                <w:szCs w:val="22"/>
              </w:rPr>
              <w:t>а</w:t>
            </w:r>
            <w:r w:rsidRPr="00274600">
              <w:rPr>
                <w:sz w:val="22"/>
                <w:szCs w:val="22"/>
              </w:rPr>
              <w:t>значенных для ремонта и обслуживания автомобилей и прочих объектов придорожного сервиса</w:t>
            </w:r>
          </w:p>
        </w:tc>
        <w:tc>
          <w:tcPr>
            <w:tcW w:w="2410" w:type="dxa"/>
          </w:tcPr>
          <w:p w:rsidR="00D51364" w:rsidRPr="00274600" w:rsidRDefault="00D51364" w:rsidP="00D51364">
            <w:pPr>
              <w:pStyle w:val="ab"/>
              <w:spacing w:before="0" w:after="0"/>
              <w:jc w:val="center"/>
              <w:rPr>
                <w:sz w:val="22"/>
                <w:szCs w:val="22"/>
              </w:rPr>
            </w:pPr>
            <w:r w:rsidRPr="00274600">
              <w:rPr>
                <w:sz w:val="22"/>
                <w:szCs w:val="22"/>
              </w:rPr>
              <w:t>4.9.1</w:t>
            </w:r>
          </w:p>
        </w:tc>
      </w:tr>
      <w:tr w:rsidR="00D51364" w:rsidRPr="00274600" w:rsidTr="00D51364">
        <w:trPr>
          <w:tblCellSpacing w:w="0" w:type="dxa"/>
        </w:trPr>
        <w:tc>
          <w:tcPr>
            <w:tcW w:w="2269" w:type="dxa"/>
          </w:tcPr>
          <w:p w:rsidR="00D51364" w:rsidRPr="00274600" w:rsidRDefault="00D51364" w:rsidP="00D51364">
            <w:pPr>
              <w:pStyle w:val="ab"/>
              <w:spacing w:before="0" w:after="0"/>
              <w:rPr>
                <w:sz w:val="22"/>
                <w:szCs w:val="22"/>
              </w:rPr>
            </w:pPr>
            <w:r w:rsidRPr="00274600">
              <w:rPr>
                <w:sz w:val="22"/>
                <w:szCs w:val="22"/>
              </w:rPr>
              <w:t>Выставочно-ярмарочная деятел</w:t>
            </w:r>
            <w:r w:rsidRPr="00274600">
              <w:rPr>
                <w:sz w:val="22"/>
                <w:szCs w:val="22"/>
              </w:rPr>
              <w:t>ь</w:t>
            </w:r>
            <w:r w:rsidRPr="00274600">
              <w:rPr>
                <w:sz w:val="22"/>
                <w:szCs w:val="22"/>
              </w:rPr>
              <w:t>ность</w:t>
            </w:r>
          </w:p>
        </w:tc>
        <w:tc>
          <w:tcPr>
            <w:tcW w:w="5386" w:type="dxa"/>
          </w:tcPr>
          <w:p w:rsidR="00D51364" w:rsidRPr="00274600" w:rsidRDefault="00D51364" w:rsidP="00D51364">
            <w:pPr>
              <w:pStyle w:val="ab"/>
              <w:spacing w:before="0" w:after="0"/>
              <w:rPr>
                <w:sz w:val="22"/>
                <w:szCs w:val="22"/>
              </w:rPr>
            </w:pPr>
            <w:r w:rsidRPr="00274600">
              <w:rPr>
                <w:sz w:val="22"/>
                <w:szCs w:val="22"/>
              </w:rPr>
              <w:t>Размещение объектов капитального строительства, с</w:t>
            </w:r>
            <w:r w:rsidRPr="00274600">
              <w:rPr>
                <w:sz w:val="22"/>
                <w:szCs w:val="22"/>
              </w:rPr>
              <w:t>о</w:t>
            </w:r>
            <w:r w:rsidRPr="00274600">
              <w:rPr>
                <w:sz w:val="22"/>
                <w:szCs w:val="22"/>
              </w:rPr>
              <w:t>оружений, предназначенных для осуществления выст</w:t>
            </w:r>
            <w:r w:rsidRPr="00274600">
              <w:rPr>
                <w:sz w:val="22"/>
                <w:szCs w:val="22"/>
              </w:rPr>
              <w:t>а</w:t>
            </w:r>
            <w:r w:rsidRPr="00274600">
              <w:rPr>
                <w:sz w:val="22"/>
                <w:szCs w:val="22"/>
              </w:rPr>
              <w:t xml:space="preserve">вочно-ярмарочной и </w:t>
            </w:r>
            <w:proofErr w:type="spellStart"/>
            <w:r w:rsidRPr="00274600">
              <w:rPr>
                <w:sz w:val="22"/>
                <w:szCs w:val="22"/>
              </w:rPr>
              <w:t>конгрессной</w:t>
            </w:r>
            <w:proofErr w:type="spellEnd"/>
            <w:r w:rsidRPr="00274600">
              <w:rPr>
                <w:sz w:val="22"/>
                <w:szCs w:val="22"/>
              </w:rPr>
              <w:t xml:space="preserve"> деятельности, включая деятельность, необходимую для обслуживания указа</w:t>
            </w:r>
            <w:r w:rsidRPr="00274600">
              <w:rPr>
                <w:sz w:val="22"/>
                <w:szCs w:val="22"/>
              </w:rPr>
              <w:t>н</w:t>
            </w:r>
            <w:r w:rsidRPr="00274600">
              <w:rPr>
                <w:sz w:val="22"/>
                <w:szCs w:val="22"/>
              </w:rPr>
              <w:t>ных мероприятий (застройка экспозиционной площади, организация питания участников мероприятий)</w:t>
            </w:r>
          </w:p>
        </w:tc>
        <w:tc>
          <w:tcPr>
            <w:tcW w:w="2410" w:type="dxa"/>
          </w:tcPr>
          <w:p w:rsidR="00D51364" w:rsidRPr="00274600" w:rsidRDefault="00D51364" w:rsidP="00D51364">
            <w:pPr>
              <w:pStyle w:val="ab"/>
              <w:spacing w:before="0" w:after="0"/>
              <w:jc w:val="center"/>
              <w:rPr>
                <w:sz w:val="22"/>
                <w:szCs w:val="22"/>
              </w:rPr>
            </w:pPr>
            <w:r w:rsidRPr="00274600">
              <w:rPr>
                <w:sz w:val="22"/>
                <w:szCs w:val="22"/>
              </w:rPr>
              <w:t>4.10</w:t>
            </w:r>
          </w:p>
        </w:tc>
      </w:tr>
      <w:tr w:rsidR="00D51364" w:rsidRPr="00274600" w:rsidTr="00D51364">
        <w:trPr>
          <w:tblCellSpacing w:w="0" w:type="dxa"/>
        </w:trPr>
        <w:tc>
          <w:tcPr>
            <w:tcW w:w="2269" w:type="dxa"/>
          </w:tcPr>
          <w:p w:rsidR="00D51364" w:rsidRPr="00274600" w:rsidRDefault="00D51364" w:rsidP="00D51364">
            <w:pPr>
              <w:pStyle w:val="ab"/>
              <w:spacing w:before="0" w:after="0"/>
              <w:rPr>
                <w:sz w:val="22"/>
                <w:szCs w:val="22"/>
              </w:rPr>
            </w:pPr>
            <w:r w:rsidRPr="00274600">
              <w:rPr>
                <w:sz w:val="22"/>
                <w:szCs w:val="22"/>
              </w:rPr>
              <w:t>Отдых (рекреация)</w:t>
            </w:r>
          </w:p>
        </w:tc>
        <w:tc>
          <w:tcPr>
            <w:tcW w:w="5386" w:type="dxa"/>
          </w:tcPr>
          <w:p w:rsidR="00D51364" w:rsidRPr="00274600" w:rsidRDefault="00D51364" w:rsidP="00D51364">
            <w:pPr>
              <w:pStyle w:val="ab"/>
              <w:spacing w:before="0" w:after="0"/>
              <w:rPr>
                <w:sz w:val="22"/>
                <w:szCs w:val="22"/>
              </w:rPr>
            </w:pPr>
            <w:r w:rsidRPr="00274600">
              <w:rPr>
                <w:sz w:val="22"/>
                <w:szCs w:val="22"/>
              </w:rPr>
              <w:t>Обустройство мест для занятия спортом, физической культурой, пешими или верховыми прогулками, отдыха и туризма, наблюдения за природой, пикников, охоты, рыбалки и иной деятельности;</w:t>
            </w:r>
          </w:p>
          <w:p w:rsidR="00D51364" w:rsidRPr="00274600" w:rsidRDefault="00D51364" w:rsidP="00D51364">
            <w:pPr>
              <w:pStyle w:val="ab"/>
              <w:spacing w:before="0" w:after="0"/>
              <w:rPr>
                <w:sz w:val="22"/>
                <w:szCs w:val="22"/>
              </w:rPr>
            </w:pPr>
            <w:r w:rsidRPr="00274600">
              <w:rPr>
                <w:sz w:val="22"/>
                <w:szCs w:val="22"/>
              </w:rPr>
              <w:t xml:space="preserve">создание и уход за парками, городскими лесами, садами </w:t>
            </w:r>
            <w:r w:rsidRPr="00274600">
              <w:rPr>
                <w:sz w:val="22"/>
                <w:szCs w:val="22"/>
              </w:rPr>
              <w:lastRenderedPageBreak/>
              <w:t>и скверами, прудами, озерами, водохранилищами, пл</w:t>
            </w:r>
            <w:r w:rsidRPr="00274600">
              <w:rPr>
                <w:sz w:val="22"/>
                <w:szCs w:val="22"/>
              </w:rPr>
              <w:t>я</w:t>
            </w:r>
            <w:r w:rsidRPr="00274600">
              <w:rPr>
                <w:sz w:val="22"/>
                <w:szCs w:val="22"/>
              </w:rPr>
              <w:t>жами, береговыми полосами водных объектов общего пользования, а также обустройство мест отдыха в них.</w:t>
            </w:r>
          </w:p>
          <w:p w:rsidR="00D51364" w:rsidRPr="00274600" w:rsidRDefault="00D51364" w:rsidP="00D51364">
            <w:pPr>
              <w:pStyle w:val="ab"/>
              <w:spacing w:before="0" w:after="0"/>
              <w:rPr>
                <w:sz w:val="22"/>
                <w:szCs w:val="22"/>
              </w:rPr>
            </w:pPr>
            <w:r w:rsidRPr="00274600">
              <w:rPr>
                <w:sz w:val="22"/>
                <w:szCs w:val="22"/>
              </w:rPr>
              <w:t>Содержание данного вида разрешенного использования включает в себя содержание видов разрешенного и</w:t>
            </w:r>
            <w:r w:rsidRPr="00274600">
              <w:rPr>
                <w:sz w:val="22"/>
                <w:szCs w:val="22"/>
              </w:rPr>
              <w:t>с</w:t>
            </w:r>
            <w:r w:rsidRPr="00274600">
              <w:rPr>
                <w:sz w:val="22"/>
                <w:szCs w:val="22"/>
              </w:rPr>
              <w:t xml:space="preserve">пользования с </w:t>
            </w:r>
            <w:hyperlink r:id="rId91" w:anchor="sub_1051" w:history="1">
              <w:r w:rsidRPr="00274600">
                <w:rPr>
                  <w:rStyle w:val="af3"/>
                </w:rPr>
                <w:t>кодами 5.1 - 5.5</w:t>
              </w:r>
            </w:hyperlink>
          </w:p>
        </w:tc>
        <w:tc>
          <w:tcPr>
            <w:tcW w:w="2410" w:type="dxa"/>
          </w:tcPr>
          <w:p w:rsidR="00D51364" w:rsidRPr="00274600" w:rsidRDefault="00D51364" w:rsidP="00D51364">
            <w:pPr>
              <w:pStyle w:val="ab"/>
              <w:spacing w:before="0" w:after="0"/>
              <w:jc w:val="center"/>
              <w:rPr>
                <w:sz w:val="22"/>
                <w:szCs w:val="22"/>
              </w:rPr>
            </w:pPr>
            <w:r w:rsidRPr="00274600">
              <w:rPr>
                <w:sz w:val="22"/>
                <w:szCs w:val="22"/>
              </w:rPr>
              <w:lastRenderedPageBreak/>
              <w:t>5.0</w:t>
            </w:r>
          </w:p>
        </w:tc>
      </w:tr>
      <w:tr w:rsidR="00D51364" w:rsidRPr="00274600" w:rsidTr="00D51364">
        <w:trPr>
          <w:tblCellSpacing w:w="0" w:type="dxa"/>
        </w:trPr>
        <w:tc>
          <w:tcPr>
            <w:tcW w:w="2269" w:type="dxa"/>
          </w:tcPr>
          <w:p w:rsidR="00D51364" w:rsidRPr="00274600" w:rsidRDefault="00D51364" w:rsidP="00D51364">
            <w:pPr>
              <w:pStyle w:val="ab"/>
              <w:spacing w:before="0" w:after="0"/>
              <w:jc w:val="center"/>
              <w:rPr>
                <w:sz w:val="22"/>
                <w:szCs w:val="22"/>
              </w:rPr>
            </w:pPr>
            <w:r w:rsidRPr="00274600">
              <w:rPr>
                <w:sz w:val="22"/>
                <w:szCs w:val="22"/>
              </w:rPr>
              <w:lastRenderedPageBreak/>
              <w:t>Спорт</w:t>
            </w:r>
          </w:p>
        </w:tc>
        <w:tc>
          <w:tcPr>
            <w:tcW w:w="5386" w:type="dxa"/>
          </w:tcPr>
          <w:p w:rsidR="00D51364" w:rsidRPr="00274600" w:rsidRDefault="00D51364" w:rsidP="00D51364">
            <w:pPr>
              <w:pStyle w:val="ab"/>
              <w:spacing w:before="0" w:after="0"/>
              <w:rPr>
                <w:sz w:val="22"/>
                <w:szCs w:val="22"/>
              </w:rPr>
            </w:pPr>
            <w:proofErr w:type="gramStart"/>
            <w:r w:rsidRPr="00274600">
              <w:rPr>
                <w:sz w:val="22"/>
                <w:szCs w:val="22"/>
              </w:rPr>
              <w:t>Размещение объектов капитального строительства в к</w:t>
            </w:r>
            <w:r w:rsidRPr="00274600">
              <w:rPr>
                <w:sz w:val="22"/>
                <w:szCs w:val="22"/>
              </w:rPr>
              <w:t>а</w:t>
            </w:r>
            <w:r w:rsidRPr="00274600">
              <w:rPr>
                <w:sz w:val="22"/>
                <w:szCs w:val="22"/>
              </w:rPr>
              <w:t>честве спортивных клубов, спортивных залов, бассе</w:t>
            </w:r>
            <w:r w:rsidRPr="00274600">
              <w:rPr>
                <w:sz w:val="22"/>
                <w:szCs w:val="22"/>
              </w:rPr>
              <w:t>й</w:t>
            </w:r>
            <w:r w:rsidRPr="00274600">
              <w:rPr>
                <w:sz w:val="22"/>
                <w:szCs w:val="22"/>
              </w:rPr>
              <w:t>нов, устройство площадок для занятия спортом и фи</w:t>
            </w:r>
            <w:r w:rsidRPr="00274600">
              <w:rPr>
                <w:sz w:val="22"/>
                <w:szCs w:val="22"/>
              </w:rPr>
              <w:t>з</w:t>
            </w:r>
            <w:r w:rsidRPr="00274600">
              <w:rPr>
                <w:sz w:val="22"/>
                <w:szCs w:val="22"/>
              </w:rPr>
              <w:t>культурой (беговые дорожки, спортивные сооружения, теннисные корты, поля для спортивной игры, автодр</w:t>
            </w:r>
            <w:r w:rsidRPr="00274600">
              <w:rPr>
                <w:sz w:val="22"/>
                <w:szCs w:val="22"/>
              </w:rPr>
              <w:t>о</w:t>
            </w:r>
            <w:r w:rsidRPr="00274600">
              <w:rPr>
                <w:sz w:val="22"/>
                <w:szCs w:val="22"/>
              </w:rPr>
              <w:t>мы, мотодромы, трамплины, трассы и спортивные стрельбища), в том числе водным (причалы и сооруж</w:t>
            </w:r>
            <w:r w:rsidRPr="00274600">
              <w:rPr>
                <w:sz w:val="22"/>
                <w:szCs w:val="22"/>
              </w:rPr>
              <w:t>е</w:t>
            </w:r>
            <w:r w:rsidRPr="00274600">
              <w:rPr>
                <w:sz w:val="22"/>
                <w:szCs w:val="22"/>
              </w:rPr>
              <w:t>ния, необходимые для водных видов спорта и хранения соответствующего инвентаря);</w:t>
            </w:r>
            <w:proofErr w:type="gramEnd"/>
          </w:p>
          <w:p w:rsidR="00D51364" w:rsidRPr="00274600" w:rsidRDefault="00D51364" w:rsidP="00D51364">
            <w:pPr>
              <w:pStyle w:val="ab"/>
              <w:spacing w:before="0" w:after="0"/>
              <w:rPr>
                <w:sz w:val="22"/>
                <w:szCs w:val="22"/>
              </w:rPr>
            </w:pPr>
            <w:r w:rsidRPr="00274600">
              <w:rPr>
                <w:sz w:val="22"/>
                <w:szCs w:val="22"/>
              </w:rPr>
              <w:t>размещение спортивных баз и лагерей</w:t>
            </w:r>
          </w:p>
        </w:tc>
        <w:tc>
          <w:tcPr>
            <w:tcW w:w="2410" w:type="dxa"/>
          </w:tcPr>
          <w:p w:rsidR="00D51364" w:rsidRPr="00274600" w:rsidRDefault="00D51364" w:rsidP="00D51364">
            <w:pPr>
              <w:pStyle w:val="ab"/>
              <w:spacing w:before="0" w:after="0"/>
              <w:jc w:val="center"/>
              <w:rPr>
                <w:sz w:val="22"/>
                <w:szCs w:val="22"/>
              </w:rPr>
            </w:pPr>
            <w:r w:rsidRPr="00274600">
              <w:rPr>
                <w:sz w:val="22"/>
                <w:szCs w:val="22"/>
              </w:rPr>
              <w:t>5.1</w:t>
            </w:r>
          </w:p>
        </w:tc>
      </w:tr>
      <w:tr w:rsidR="00D51364" w:rsidRPr="00274600" w:rsidTr="00D51364">
        <w:trPr>
          <w:tblCellSpacing w:w="0" w:type="dxa"/>
        </w:trPr>
        <w:tc>
          <w:tcPr>
            <w:tcW w:w="2269" w:type="dxa"/>
          </w:tcPr>
          <w:p w:rsidR="00D51364" w:rsidRPr="00274600" w:rsidRDefault="00D51364" w:rsidP="00D51364">
            <w:pPr>
              <w:pStyle w:val="ab"/>
              <w:spacing w:before="0" w:after="0"/>
              <w:jc w:val="center"/>
              <w:rPr>
                <w:sz w:val="22"/>
                <w:szCs w:val="22"/>
              </w:rPr>
            </w:pPr>
            <w:r w:rsidRPr="00274600">
              <w:rPr>
                <w:sz w:val="22"/>
                <w:szCs w:val="22"/>
              </w:rPr>
              <w:t>Природно-познавательный туризм</w:t>
            </w:r>
          </w:p>
        </w:tc>
        <w:tc>
          <w:tcPr>
            <w:tcW w:w="5386" w:type="dxa"/>
          </w:tcPr>
          <w:p w:rsidR="00D51364" w:rsidRPr="00274600" w:rsidRDefault="00D51364" w:rsidP="00D51364">
            <w:pPr>
              <w:pStyle w:val="ab"/>
              <w:spacing w:before="0" w:after="0"/>
              <w:rPr>
                <w:sz w:val="22"/>
                <w:szCs w:val="22"/>
              </w:rPr>
            </w:pPr>
            <w:r w:rsidRPr="00274600">
              <w:rPr>
                <w:sz w:val="22"/>
                <w:szCs w:val="22"/>
              </w:rPr>
              <w:t>Размещение баз и палаточных лагерей для проведения походов и экскурсий по ознакомлению с природой, п</w:t>
            </w:r>
            <w:r w:rsidRPr="00274600">
              <w:rPr>
                <w:sz w:val="22"/>
                <w:szCs w:val="22"/>
              </w:rPr>
              <w:t>е</w:t>
            </w:r>
            <w:r w:rsidRPr="00274600">
              <w:rPr>
                <w:sz w:val="22"/>
                <w:szCs w:val="22"/>
              </w:rPr>
              <w:t>ших и конных прогулок, устройство троп и дорожек, размещение щитов с познавательными сведениями об окружающей природной среде;</w:t>
            </w:r>
          </w:p>
          <w:p w:rsidR="00D51364" w:rsidRPr="00274600" w:rsidRDefault="00D51364" w:rsidP="00D51364">
            <w:pPr>
              <w:pStyle w:val="ab"/>
              <w:spacing w:before="0" w:after="0"/>
              <w:rPr>
                <w:sz w:val="22"/>
                <w:szCs w:val="22"/>
              </w:rPr>
            </w:pPr>
            <w:r w:rsidRPr="00274600">
              <w:rPr>
                <w:sz w:val="22"/>
                <w:szCs w:val="22"/>
              </w:rPr>
              <w:t xml:space="preserve">осуществление необходимых природоохранных и </w:t>
            </w:r>
            <w:proofErr w:type="spellStart"/>
            <w:r w:rsidRPr="00274600">
              <w:rPr>
                <w:sz w:val="22"/>
                <w:szCs w:val="22"/>
              </w:rPr>
              <w:t>пр</w:t>
            </w:r>
            <w:r w:rsidRPr="00274600">
              <w:rPr>
                <w:sz w:val="22"/>
                <w:szCs w:val="22"/>
              </w:rPr>
              <w:t>и</w:t>
            </w:r>
            <w:r w:rsidRPr="00274600">
              <w:rPr>
                <w:sz w:val="22"/>
                <w:szCs w:val="22"/>
              </w:rPr>
              <w:t>родовосстановительных</w:t>
            </w:r>
            <w:proofErr w:type="spellEnd"/>
            <w:r w:rsidRPr="00274600">
              <w:rPr>
                <w:sz w:val="22"/>
                <w:szCs w:val="22"/>
              </w:rPr>
              <w:t xml:space="preserve"> мероприятий</w:t>
            </w:r>
          </w:p>
        </w:tc>
        <w:tc>
          <w:tcPr>
            <w:tcW w:w="2410" w:type="dxa"/>
          </w:tcPr>
          <w:p w:rsidR="00D51364" w:rsidRPr="00274600" w:rsidRDefault="00D51364" w:rsidP="00D51364">
            <w:pPr>
              <w:pStyle w:val="ab"/>
              <w:spacing w:before="0" w:after="0"/>
              <w:jc w:val="center"/>
              <w:rPr>
                <w:sz w:val="22"/>
                <w:szCs w:val="22"/>
              </w:rPr>
            </w:pPr>
            <w:r w:rsidRPr="00274600">
              <w:rPr>
                <w:sz w:val="22"/>
                <w:szCs w:val="22"/>
              </w:rPr>
              <w:t>5.2</w:t>
            </w:r>
          </w:p>
        </w:tc>
      </w:tr>
      <w:tr w:rsidR="00D51364" w:rsidRPr="00274600" w:rsidTr="00D51364">
        <w:trPr>
          <w:tblCellSpacing w:w="0" w:type="dxa"/>
        </w:trPr>
        <w:tc>
          <w:tcPr>
            <w:tcW w:w="2269" w:type="dxa"/>
          </w:tcPr>
          <w:p w:rsidR="00D51364" w:rsidRPr="00274600" w:rsidRDefault="00D51364" w:rsidP="00D51364">
            <w:pPr>
              <w:pStyle w:val="ab"/>
              <w:spacing w:before="0" w:after="0"/>
              <w:jc w:val="center"/>
              <w:rPr>
                <w:sz w:val="22"/>
                <w:szCs w:val="22"/>
              </w:rPr>
            </w:pPr>
            <w:r w:rsidRPr="00274600">
              <w:rPr>
                <w:sz w:val="22"/>
                <w:szCs w:val="22"/>
              </w:rPr>
              <w:t>Туристическое обсл</w:t>
            </w:r>
            <w:r w:rsidRPr="00274600">
              <w:rPr>
                <w:sz w:val="22"/>
                <w:szCs w:val="22"/>
              </w:rPr>
              <w:t>у</w:t>
            </w:r>
            <w:r w:rsidRPr="00274600">
              <w:rPr>
                <w:sz w:val="22"/>
                <w:szCs w:val="22"/>
              </w:rPr>
              <w:t>живание</w:t>
            </w:r>
          </w:p>
        </w:tc>
        <w:tc>
          <w:tcPr>
            <w:tcW w:w="5386" w:type="dxa"/>
          </w:tcPr>
          <w:p w:rsidR="00D51364" w:rsidRPr="00274600" w:rsidRDefault="00D51364" w:rsidP="00D51364">
            <w:pPr>
              <w:pStyle w:val="ab"/>
              <w:spacing w:before="0" w:after="0"/>
              <w:rPr>
                <w:sz w:val="22"/>
                <w:szCs w:val="22"/>
              </w:rPr>
            </w:pPr>
            <w:r w:rsidRPr="00274600">
              <w:rPr>
                <w:sz w:val="22"/>
                <w:szCs w:val="22"/>
              </w:rPr>
              <w:t>Размещение пансионатов, туристических гостиниц, кемпингов, домов отдыха, не оказывающих услуги по лечению, а также иных зданий, используемых с целью извлечения предпринимательской выгоды из предоста</w:t>
            </w:r>
            <w:r w:rsidRPr="00274600">
              <w:rPr>
                <w:sz w:val="22"/>
                <w:szCs w:val="22"/>
              </w:rPr>
              <w:t>в</w:t>
            </w:r>
            <w:r w:rsidRPr="00274600">
              <w:rPr>
                <w:sz w:val="22"/>
                <w:szCs w:val="22"/>
              </w:rPr>
              <w:t>ления жилого помещения для временного проживания в них; размещение детских лагерей</w:t>
            </w:r>
          </w:p>
        </w:tc>
        <w:tc>
          <w:tcPr>
            <w:tcW w:w="2410" w:type="dxa"/>
          </w:tcPr>
          <w:p w:rsidR="00D51364" w:rsidRPr="00274600" w:rsidRDefault="00D51364" w:rsidP="00D51364">
            <w:pPr>
              <w:pStyle w:val="ab"/>
              <w:spacing w:before="0" w:after="0"/>
              <w:jc w:val="center"/>
              <w:rPr>
                <w:sz w:val="22"/>
                <w:szCs w:val="22"/>
              </w:rPr>
            </w:pPr>
            <w:r w:rsidRPr="00274600">
              <w:rPr>
                <w:sz w:val="22"/>
                <w:szCs w:val="22"/>
              </w:rPr>
              <w:t>5.2.1</w:t>
            </w:r>
          </w:p>
        </w:tc>
      </w:tr>
      <w:tr w:rsidR="00D51364" w:rsidRPr="00274600" w:rsidTr="00D51364">
        <w:trPr>
          <w:tblCellSpacing w:w="0" w:type="dxa"/>
        </w:trPr>
        <w:tc>
          <w:tcPr>
            <w:tcW w:w="2269" w:type="dxa"/>
          </w:tcPr>
          <w:p w:rsidR="00D51364" w:rsidRPr="00274600" w:rsidRDefault="00D51364" w:rsidP="00D51364">
            <w:pPr>
              <w:pStyle w:val="ab"/>
              <w:spacing w:before="0" w:after="0"/>
              <w:jc w:val="center"/>
              <w:rPr>
                <w:sz w:val="22"/>
                <w:szCs w:val="22"/>
              </w:rPr>
            </w:pPr>
            <w:r w:rsidRPr="00274600">
              <w:rPr>
                <w:sz w:val="22"/>
                <w:szCs w:val="22"/>
              </w:rPr>
              <w:t>Охота и рыбалка</w:t>
            </w:r>
          </w:p>
        </w:tc>
        <w:tc>
          <w:tcPr>
            <w:tcW w:w="5386" w:type="dxa"/>
          </w:tcPr>
          <w:p w:rsidR="00D51364" w:rsidRPr="00274600" w:rsidRDefault="00D51364" w:rsidP="00D51364">
            <w:pPr>
              <w:pStyle w:val="ab"/>
              <w:spacing w:before="0" w:after="0"/>
              <w:rPr>
                <w:sz w:val="22"/>
                <w:szCs w:val="22"/>
              </w:rPr>
            </w:pPr>
            <w:r w:rsidRPr="00274600">
              <w:rPr>
                <w:sz w:val="22"/>
                <w:szCs w:val="22"/>
              </w:rPr>
              <w:t>Обустройство мест охоты и рыбалки, в том числе ра</w:t>
            </w:r>
            <w:r w:rsidRPr="00274600">
              <w:rPr>
                <w:sz w:val="22"/>
                <w:szCs w:val="22"/>
              </w:rPr>
              <w:t>з</w:t>
            </w:r>
            <w:r w:rsidRPr="00274600">
              <w:rPr>
                <w:sz w:val="22"/>
                <w:szCs w:val="22"/>
              </w:rPr>
              <w:t>мещение дома охотника или рыболова, сооружений, н</w:t>
            </w:r>
            <w:r w:rsidRPr="00274600">
              <w:rPr>
                <w:sz w:val="22"/>
                <w:szCs w:val="22"/>
              </w:rPr>
              <w:t>е</w:t>
            </w:r>
            <w:r w:rsidRPr="00274600">
              <w:rPr>
                <w:sz w:val="22"/>
                <w:szCs w:val="22"/>
              </w:rPr>
              <w:t>обходимых для восстановления и поддержания погол</w:t>
            </w:r>
            <w:r w:rsidRPr="00274600">
              <w:rPr>
                <w:sz w:val="22"/>
                <w:szCs w:val="22"/>
              </w:rPr>
              <w:t>о</w:t>
            </w:r>
            <w:r w:rsidRPr="00274600">
              <w:rPr>
                <w:sz w:val="22"/>
                <w:szCs w:val="22"/>
              </w:rPr>
              <w:t>вья зверей или количества рыбы</w:t>
            </w:r>
          </w:p>
        </w:tc>
        <w:tc>
          <w:tcPr>
            <w:tcW w:w="2410" w:type="dxa"/>
          </w:tcPr>
          <w:p w:rsidR="00D51364" w:rsidRPr="00274600" w:rsidRDefault="00D51364" w:rsidP="00D51364">
            <w:pPr>
              <w:pStyle w:val="ab"/>
              <w:spacing w:before="0" w:after="0"/>
              <w:jc w:val="center"/>
              <w:rPr>
                <w:sz w:val="22"/>
                <w:szCs w:val="22"/>
              </w:rPr>
            </w:pPr>
            <w:r w:rsidRPr="00274600">
              <w:rPr>
                <w:sz w:val="22"/>
                <w:szCs w:val="22"/>
              </w:rPr>
              <w:t>5.3</w:t>
            </w:r>
          </w:p>
        </w:tc>
      </w:tr>
      <w:tr w:rsidR="00D51364" w:rsidRPr="00274600" w:rsidTr="00D51364">
        <w:trPr>
          <w:tblCellSpacing w:w="0" w:type="dxa"/>
        </w:trPr>
        <w:tc>
          <w:tcPr>
            <w:tcW w:w="2269" w:type="dxa"/>
          </w:tcPr>
          <w:p w:rsidR="00D51364" w:rsidRPr="00274600" w:rsidRDefault="00D51364" w:rsidP="002B67D7">
            <w:pPr>
              <w:pStyle w:val="ab"/>
              <w:spacing w:before="0" w:after="0"/>
              <w:rPr>
                <w:sz w:val="22"/>
                <w:szCs w:val="22"/>
              </w:rPr>
            </w:pPr>
            <w:r w:rsidRPr="00274600">
              <w:rPr>
                <w:sz w:val="22"/>
                <w:szCs w:val="22"/>
              </w:rPr>
              <w:t>Причалы для маломе</w:t>
            </w:r>
            <w:r w:rsidRPr="00274600">
              <w:rPr>
                <w:sz w:val="22"/>
                <w:szCs w:val="22"/>
              </w:rPr>
              <w:t>р</w:t>
            </w:r>
            <w:r w:rsidRPr="00274600">
              <w:rPr>
                <w:sz w:val="22"/>
                <w:szCs w:val="22"/>
              </w:rPr>
              <w:t>ных</w:t>
            </w:r>
            <w:r w:rsidR="002B67D7">
              <w:rPr>
                <w:sz w:val="22"/>
                <w:szCs w:val="22"/>
              </w:rPr>
              <w:t xml:space="preserve"> </w:t>
            </w:r>
            <w:r w:rsidRPr="00274600">
              <w:rPr>
                <w:sz w:val="22"/>
                <w:szCs w:val="22"/>
              </w:rPr>
              <w:t>судов</w:t>
            </w:r>
          </w:p>
        </w:tc>
        <w:tc>
          <w:tcPr>
            <w:tcW w:w="5386" w:type="dxa"/>
          </w:tcPr>
          <w:p w:rsidR="00D51364" w:rsidRDefault="00D51364" w:rsidP="00D51364">
            <w:pPr>
              <w:pStyle w:val="ab"/>
              <w:spacing w:before="0" w:after="0"/>
              <w:rPr>
                <w:sz w:val="22"/>
                <w:szCs w:val="22"/>
              </w:rPr>
            </w:pPr>
            <w:r w:rsidRPr="00274600">
              <w:rPr>
                <w:sz w:val="22"/>
                <w:szCs w:val="22"/>
              </w:rPr>
              <w:t>Размещение сооружений, предназначенных для прич</w:t>
            </w:r>
            <w:r w:rsidRPr="00274600">
              <w:rPr>
                <w:sz w:val="22"/>
                <w:szCs w:val="22"/>
              </w:rPr>
              <w:t>а</w:t>
            </w:r>
            <w:r w:rsidRPr="00274600">
              <w:rPr>
                <w:sz w:val="22"/>
                <w:szCs w:val="22"/>
              </w:rPr>
              <w:t>ливания, хранения и обслуживания яхт, катеров, лодок и других маломерных судов</w:t>
            </w:r>
          </w:p>
          <w:p w:rsidR="00EA0588" w:rsidRPr="00274600" w:rsidRDefault="00EA0588" w:rsidP="00D51364">
            <w:pPr>
              <w:pStyle w:val="ab"/>
              <w:spacing w:before="0" w:after="0"/>
              <w:rPr>
                <w:sz w:val="22"/>
                <w:szCs w:val="22"/>
              </w:rPr>
            </w:pPr>
          </w:p>
        </w:tc>
        <w:tc>
          <w:tcPr>
            <w:tcW w:w="2410" w:type="dxa"/>
          </w:tcPr>
          <w:p w:rsidR="00D51364" w:rsidRPr="00274600" w:rsidRDefault="00D51364" w:rsidP="00D51364">
            <w:pPr>
              <w:pStyle w:val="ab"/>
              <w:spacing w:before="0" w:after="0"/>
              <w:jc w:val="center"/>
              <w:rPr>
                <w:sz w:val="22"/>
                <w:szCs w:val="22"/>
              </w:rPr>
            </w:pPr>
            <w:r w:rsidRPr="00274600">
              <w:rPr>
                <w:sz w:val="22"/>
                <w:szCs w:val="22"/>
              </w:rPr>
              <w:t>5.4</w:t>
            </w:r>
          </w:p>
        </w:tc>
      </w:tr>
      <w:tr w:rsidR="00D51364" w:rsidRPr="00274600" w:rsidTr="00D51364">
        <w:trPr>
          <w:tblCellSpacing w:w="0" w:type="dxa"/>
        </w:trPr>
        <w:tc>
          <w:tcPr>
            <w:tcW w:w="2269" w:type="dxa"/>
          </w:tcPr>
          <w:p w:rsidR="00D51364" w:rsidRPr="00274600" w:rsidRDefault="00D51364" w:rsidP="00D51364">
            <w:pPr>
              <w:pStyle w:val="ab"/>
              <w:spacing w:before="0" w:after="0"/>
              <w:jc w:val="center"/>
              <w:rPr>
                <w:sz w:val="22"/>
                <w:szCs w:val="22"/>
              </w:rPr>
            </w:pPr>
            <w:r w:rsidRPr="00274600">
              <w:rPr>
                <w:sz w:val="22"/>
                <w:szCs w:val="22"/>
              </w:rPr>
              <w:t>Поля для гольфа или конных прогулок</w:t>
            </w:r>
          </w:p>
        </w:tc>
        <w:tc>
          <w:tcPr>
            <w:tcW w:w="5386" w:type="dxa"/>
          </w:tcPr>
          <w:p w:rsidR="00D51364" w:rsidRPr="00274600" w:rsidRDefault="00D51364" w:rsidP="00D51364">
            <w:pPr>
              <w:pStyle w:val="ab"/>
              <w:spacing w:before="0" w:after="0"/>
              <w:rPr>
                <w:sz w:val="22"/>
                <w:szCs w:val="22"/>
              </w:rPr>
            </w:pPr>
            <w:r w:rsidRPr="00274600">
              <w:rPr>
                <w:sz w:val="22"/>
                <w:szCs w:val="22"/>
              </w:rPr>
              <w:t>Обустройство мест для игры в гольф или осуществления конных прогулок, в том числе осуществление необх</w:t>
            </w:r>
            <w:r w:rsidRPr="00274600">
              <w:rPr>
                <w:sz w:val="22"/>
                <w:szCs w:val="22"/>
              </w:rPr>
              <w:t>о</w:t>
            </w:r>
            <w:r w:rsidRPr="00274600">
              <w:rPr>
                <w:sz w:val="22"/>
                <w:szCs w:val="22"/>
              </w:rPr>
              <w:t>димых земляных работ и вспомогательных сооружений; размещение конноспортивных манежей, не предусма</w:t>
            </w:r>
            <w:r w:rsidRPr="00274600">
              <w:rPr>
                <w:sz w:val="22"/>
                <w:szCs w:val="22"/>
              </w:rPr>
              <w:t>т</w:t>
            </w:r>
            <w:r w:rsidRPr="00274600">
              <w:rPr>
                <w:sz w:val="22"/>
                <w:szCs w:val="22"/>
              </w:rPr>
              <w:t>ривающих устройство трибун</w:t>
            </w:r>
          </w:p>
        </w:tc>
        <w:tc>
          <w:tcPr>
            <w:tcW w:w="2410" w:type="dxa"/>
          </w:tcPr>
          <w:p w:rsidR="00D51364" w:rsidRPr="00274600" w:rsidRDefault="00D51364" w:rsidP="00D51364">
            <w:pPr>
              <w:pStyle w:val="ab"/>
              <w:spacing w:before="0" w:after="0"/>
              <w:jc w:val="center"/>
              <w:rPr>
                <w:sz w:val="22"/>
                <w:szCs w:val="22"/>
              </w:rPr>
            </w:pPr>
            <w:r w:rsidRPr="00274600">
              <w:rPr>
                <w:sz w:val="22"/>
                <w:szCs w:val="22"/>
              </w:rPr>
              <w:t>5.5</w:t>
            </w:r>
          </w:p>
        </w:tc>
      </w:tr>
      <w:tr w:rsidR="00D51364" w:rsidRPr="00274600" w:rsidTr="00D51364">
        <w:trPr>
          <w:tblCellSpacing w:w="0" w:type="dxa"/>
        </w:trPr>
        <w:tc>
          <w:tcPr>
            <w:tcW w:w="2269" w:type="dxa"/>
          </w:tcPr>
          <w:p w:rsidR="002B67D7" w:rsidRDefault="00D51364" w:rsidP="00D51364">
            <w:pPr>
              <w:pStyle w:val="ab"/>
              <w:spacing w:before="0" w:after="0"/>
              <w:rPr>
                <w:sz w:val="22"/>
                <w:szCs w:val="22"/>
              </w:rPr>
            </w:pPr>
            <w:r w:rsidRPr="00274600">
              <w:rPr>
                <w:sz w:val="22"/>
                <w:szCs w:val="22"/>
              </w:rPr>
              <w:t xml:space="preserve">Производственная </w:t>
            </w:r>
          </w:p>
          <w:p w:rsidR="00D51364" w:rsidRPr="00274600" w:rsidRDefault="00D51364" w:rsidP="00D51364">
            <w:pPr>
              <w:pStyle w:val="ab"/>
              <w:spacing w:before="0" w:after="0"/>
              <w:rPr>
                <w:sz w:val="22"/>
                <w:szCs w:val="22"/>
              </w:rPr>
            </w:pPr>
            <w:r w:rsidRPr="00274600">
              <w:rPr>
                <w:sz w:val="22"/>
                <w:szCs w:val="22"/>
              </w:rPr>
              <w:t>деятельность</w:t>
            </w:r>
          </w:p>
        </w:tc>
        <w:tc>
          <w:tcPr>
            <w:tcW w:w="5386" w:type="dxa"/>
          </w:tcPr>
          <w:p w:rsidR="00D51364" w:rsidRDefault="00D51364" w:rsidP="00D51364">
            <w:pPr>
              <w:pStyle w:val="ab"/>
              <w:spacing w:before="0" w:after="0"/>
              <w:rPr>
                <w:sz w:val="22"/>
                <w:szCs w:val="22"/>
              </w:rPr>
            </w:pPr>
            <w:r w:rsidRPr="00274600">
              <w:rPr>
                <w:sz w:val="22"/>
                <w:szCs w:val="22"/>
              </w:rPr>
              <w:t>Размещение объектов капитального строительства в ц</w:t>
            </w:r>
            <w:r w:rsidRPr="00274600">
              <w:rPr>
                <w:sz w:val="22"/>
                <w:szCs w:val="22"/>
              </w:rPr>
              <w:t>е</w:t>
            </w:r>
            <w:r w:rsidRPr="00274600">
              <w:rPr>
                <w:sz w:val="22"/>
                <w:szCs w:val="22"/>
              </w:rPr>
              <w:t>лях добычи недр, их переработки, изготовления вещей промышленным способом</w:t>
            </w:r>
          </w:p>
          <w:p w:rsidR="00310327" w:rsidRPr="00274600" w:rsidRDefault="00310327" w:rsidP="00D51364">
            <w:pPr>
              <w:pStyle w:val="ab"/>
              <w:spacing w:before="0" w:after="0"/>
              <w:rPr>
                <w:sz w:val="22"/>
                <w:szCs w:val="22"/>
              </w:rPr>
            </w:pPr>
          </w:p>
        </w:tc>
        <w:tc>
          <w:tcPr>
            <w:tcW w:w="2410" w:type="dxa"/>
          </w:tcPr>
          <w:p w:rsidR="00D51364" w:rsidRPr="00274600" w:rsidRDefault="00D51364" w:rsidP="00D51364">
            <w:pPr>
              <w:pStyle w:val="ab"/>
              <w:spacing w:before="0" w:after="0"/>
              <w:jc w:val="center"/>
              <w:rPr>
                <w:sz w:val="22"/>
                <w:szCs w:val="22"/>
              </w:rPr>
            </w:pPr>
            <w:r w:rsidRPr="00274600">
              <w:rPr>
                <w:sz w:val="22"/>
                <w:szCs w:val="22"/>
              </w:rPr>
              <w:t>6.0</w:t>
            </w:r>
          </w:p>
        </w:tc>
      </w:tr>
      <w:tr w:rsidR="00D51364" w:rsidRPr="00274600" w:rsidTr="00D51364">
        <w:trPr>
          <w:tblCellSpacing w:w="0" w:type="dxa"/>
        </w:trPr>
        <w:tc>
          <w:tcPr>
            <w:tcW w:w="2269" w:type="dxa"/>
          </w:tcPr>
          <w:p w:rsidR="00D51364" w:rsidRPr="00274600" w:rsidRDefault="00D51364" w:rsidP="00D51364">
            <w:pPr>
              <w:pStyle w:val="ab"/>
              <w:spacing w:before="0" w:after="0"/>
              <w:jc w:val="center"/>
              <w:rPr>
                <w:sz w:val="22"/>
                <w:szCs w:val="22"/>
              </w:rPr>
            </w:pPr>
            <w:proofErr w:type="spellStart"/>
            <w:r w:rsidRPr="00274600">
              <w:rPr>
                <w:sz w:val="22"/>
                <w:szCs w:val="22"/>
              </w:rPr>
              <w:t>Недропользование</w:t>
            </w:r>
            <w:proofErr w:type="spellEnd"/>
          </w:p>
        </w:tc>
        <w:tc>
          <w:tcPr>
            <w:tcW w:w="5386" w:type="dxa"/>
          </w:tcPr>
          <w:p w:rsidR="00D51364" w:rsidRPr="00274600" w:rsidRDefault="00D51364" w:rsidP="00D51364">
            <w:pPr>
              <w:pStyle w:val="ab"/>
              <w:spacing w:before="0" w:after="0"/>
              <w:rPr>
                <w:sz w:val="22"/>
                <w:szCs w:val="22"/>
              </w:rPr>
            </w:pPr>
            <w:r w:rsidRPr="00274600">
              <w:rPr>
                <w:sz w:val="22"/>
                <w:szCs w:val="22"/>
              </w:rPr>
              <w:t>Осуществление геологических изысканий;</w:t>
            </w:r>
          </w:p>
          <w:p w:rsidR="00D51364" w:rsidRPr="00274600" w:rsidRDefault="00D51364" w:rsidP="00D51364">
            <w:pPr>
              <w:pStyle w:val="ab"/>
              <w:spacing w:before="0" w:after="0"/>
              <w:rPr>
                <w:sz w:val="22"/>
                <w:szCs w:val="22"/>
              </w:rPr>
            </w:pPr>
            <w:r w:rsidRPr="00274600">
              <w:rPr>
                <w:sz w:val="22"/>
                <w:szCs w:val="22"/>
              </w:rPr>
              <w:t>добыча недр открытым (карьеры, отвалы) и закрытым (шахты, скважины) способами;</w:t>
            </w:r>
          </w:p>
          <w:p w:rsidR="00D51364" w:rsidRPr="00274600" w:rsidRDefault="00D51364" w:rsidP="00D51364">
            <w:pPr>
              <w:pStyle w:val="ab"/>
              <w:spacing w:before="0" w:after="0"/>
              <w:rPr>
                <w:sz w:val="22"/>
                <w:szCs w:val="22"/>
              </w:rPr>
            </w:pPr>
            <w:r w:rsidRPr="00274600">
              <w:rPr>
                <w:sz w:val="22"/>
                <w:szCs w:val="22"/>
              </w:rPr>
              <w:t>размещение объектов капитального строительства, в том числе подземных, в целях добычи недр;</w:t>
            </w:r>
          </w:p>
          <w:p w:rsidR="00D51364" w:rsidRPr="00274600" w:rsidRDefault="00D51364" w:rsidP="00D51364">
            <w:pPr>
              <w:pStyle w:val="ab"/>
              <w:spacing w:before="0" w:after="0"/>
              <w:rPr>
                <w:sz w:val="22"/>
                <w:szCs w:val="22"/>
              </w:rPr>
            </w:pPr>
            <w:r w:rsidRPr="00274600">
              <w:rPr>
                <w:sz w:val="22"/>
                <w:szCs w:val="22"/>
              </w:rPr>
              <w:t>размещение объектов капитального строительства, н</w:t>
            </w:r>
            <w:r w:rsidRPr="00274600">
              <w:rPr>
                <w:sz w:val="22"/>
                <w:szCs w:val="22"/>
              </w:rPr>
              <w:t>е</w:t>
            </w:r>
            <w:r w:rsidRPr="00274600">
              <w:rPr>
                <w:sz w:val="22"/>
                <w:szCs w:val="22"/>
              </w:rPr>
              <w:t>обходимых для подготовки сырья к транспортировке и (или) промышленной переработке;</w:t>
            </w:r>
          </w:p>
          <w:p w:rsidR="00D51364" w:rsidRDefault="00D51364" w:rsidP="00D51364">
            <w:pPr>
              <w:pStyle w:val="ab"/>
              <w:spacing w:before="0" w:after="0"/>
              <w:rPr>
                <w:sz w:val="22"/>
                <w:szCs w:val="22"/>
              </w:rPr>
            </w:pPr>
            <w:r w:rsidRPr="00274600">
              <w:rPr>
                <w:sz w:val="22"/>
                <w:szCs w:val="22"/>
              </w:rPr>
              <w:t xml:space="preserve">размещение объектов капитального строительства, предназначенных для проживания в них сотрудников, осуществляющих обслуживание зданий и сооружений, </w:t>
            </w:r>
            <w:r w:rsidRPr="00274600">
              <w:rPr>
                <w:sz w:val="22"/>
                <w:szCs w:val="22"/>
              </w:rPr>
              <w:lastRenderedPageBreak/>
              <w:t xml:space="preserve">необходимых для целей </w:t>
            </w:r>
            <w:proofErr w:type="spellStart"/>
            <w:r w:rsidRPr="00274600">
              <w:rPr>
                <w:sz w:val="22"/>
                <w:szCs w:val="22"/>
              </w:rPr>
              <w:t>недропользования</w:t>
            </w:r>
            <w:proofErr w:type="spellEnd"/>
            <w:r w:rsidRPr="00274600">
              <w:rPr>
                <w:sz w:val="22"/>
                <w:szCs w:val="22"/>
              </w:rPr>
              <w:t>, если добыча недр происходит на межселенной территории</w:t>
            </w:r>
          </w:p>
          <w:p w:rsidR="00D51364" w:rsidRPr="00274600" w:rsidRDefault="00D51364" w:rsidP="00D51364">
            <w:pPr>
              <w:pStyle w:val="ab"/>
              <w:spacing w:before="0" w:after="0"/>
              <w:rPr>
                <w:sz w:val="22"/>
                <w:szCs w:val="22"/>
              </w:rPr>
            </w:pPr>
          </w:p>
        </w:tc>
        <w:tc>
          <w:tcPr>
            <w:tcW w:w="2410" w:type="dxa"/>
          </w:tcPr>
          <w:p w:rsidR="00D51364" w:rsidRPr="00274600" w:rsidRDefault="00D51364" w:rsidP="00D51364">
            <w:pPr>
              <w:pStyle w:val="ab"/>
              <w:spacing w:before="0" w:after="0"/>
              <w:jc w:val="center"/>
              <w:rPr>
                <w:sz w:val="22"/>
                <w:szCs w:val="22"/>
              </w:rPr>
            </w:pPr>
            <w:r w:rsidRPr="00274600">
              <w:rPr>
                <w:sz w:val="22"/>
                <w:szCs w:val="22"/>
              </w:rPr>
              <w:lastRenderedPageBreak/>
              <w:t>6.1</w:t>
            </w:r>
          </w:p>
        </w:tc>
      </w:tr>
      <w:tr w:rsidR="00D51364" w:rsidRPr="00274600" w:rsidTr="00D51364">
        <w:trPr>
          <w:tblCellSpacing w:w="0" w:type="dxa"/>
        </w:trPr>
        <w:tc>
          <w:tcPr>
            <w:tcW w:w="2269" w:type="dxa"/>
          </w:tcPr>
          <w:p w:rsidR="002B67D7" w:rsidRDefault="00D51364" w:rsidP="002B67D7">
            <w:pPr>
              <w:pStyle w:val="ab"/>
              <w:spacing w:before="0" w:after="0"/>
              <w:rPr>
                <w:sz w:val="22"/>
                <w:szCs w:val="22"/>
              </w:rPr>
            </w:pPr>
            <w:r w:rsidRPr="00274600">
              <w:rPr>
                <w:sz w:val="22"/>
                <w:szCs w:val="22"/>
              </w:rPr>
              <w:lastRenderedPageBreak/>
              <w:t xml:space="preserve">Тяжелая </w:t>
            </w:r>
          </w:p>
          <w:p w:rsidR="00D51364" w:rsidRPr="00274600" w:rsidRDefault="00D51364" w:rsidP="002B67D7">
            <w:pPr>
              <w:pStyle w:val="ab"/>
              <w:spacing w:before="0" w:after="0"/>
              <w:rPr>
                <w:sz w:val="22"/>
                <w:szCs w:val="22"/>
              </w:rPr>
            </w:pPr>
            <w:r w:rsidRPr="00274600">
              <w:rPr>
                <w:sz w:val="22"/>
                <w:szCs w:val="22"/>
              </w:rPr>
              <w:t>промышленность</w:t>
            </w:r>
          </w:p>
        </w:tc>
        <w:tc>
          <w:tcPr>
            <w:tcW w:w="5386" w:type="dxa"/>
          </w:tcPr>
          <w:p w:rsidR="00D51364" w:rsidRPr="00274600" w:rsidRDefault="00D51364" w:rsidP="00D51364">
            <w:pPr>
              <w:pStyle w:val="ab"/>
              <w:spacing w:before="0" w:after="0"/>
              <w:rPr>
                <w:sz w:val="22"/>
                <w:szCs w:val="22"/>
              </w:rPr>
            </w:pPr>
            <w:r w:rsidRPr="00274600">
              <w:rPr>
                <w:sz w:val="22"/>
                <w:szCs w:val="22"/>
              </w:rPr>
              <w:t>Размещение объектов капитального строительства го</w:t>
            </w:r>
            <w:r w:rsidRPr="00274600">
              <w:rPr>
                <w:sz w:val="22"/>
                <w:szCs w:val="22"/>
              </w:rPr>
              <w:t>р</w:t>
            </w:r>
            <w:r w:rsidRPr="00274600">
              <w:rPr>
                <w:sz w:val="22"/>
                <w:szCs w:val="22"/>
              </w:rPr>
              <w:t>но-обогатительной и горно-перерабатывающей, мета</w:t>
            </w:r>
            <w:r w:rsidRPr="00274600">
              <w:rPr>
                <w:sz w:val="22"/>
                <w:szCs w:val="22"/>
              </w:rPr>
              <w:t>л</w:t>
            </w:r>
            <w:r w:rsidRPr="00274600">
              <w:rPr>
                <w:sz w:val="22"/>
                <w:szCs w:val="22"/>
              </w:rPr>
              <w:t>лургической, машиностроительной промышленности, а также изготовления и ремонта продукции судостроения, авиастроения, вагоностроения, машиностроения, ста</w:t>
            </w:r>
            <w:r w:rsidRPr="00274600">
              <w:rPr>
                <w:sz w:val="22"/>
                <w:szCs w:val="22"/>
              </w:rPr>
              <w:t>н</w:t>
            </w:r>
            <w:r w:rsidRPr="00274600">
              <w:rPr>
                <w:sz w:val="22"/>
                <w:szCs w:val="22"/>
              </w:rPr>
              <w:t>костроения, а также другие подобные промышленные предприятия, для эксплуатации которых предусматр</w:t>
            </w:r>
            <w:r w:rsidRPr="00274600">
              <w:rPr>
                <w:sz w:val="22"/>
                <w:szCs w:val="22"/>
              </w:rPr>
              <w:t>и</w:t>
            </w:r>
            <w:r w:rsidRPr="00274600">
              <w:rPr>
                <w:sz w:val="22"/>
                <w:szCs w:val="22"/>
              </w:rPr>
              <w:t>вается установление охранных или санитарно-защитных зон, за исключением случаев, когда объект промышле</w:t>
            </w:r>
            <w:r w:rsidRPr="00274600">
              <w:rPr>
                <w:sz w:val="22"/>
                <w:szCs w:val="22"/>
              </w:rPr>
              <w:t>н</w:t>
            </w:r>
            <w:r w:rsidRPr="00274600">
              <w:rPr>
                <w:sz w:val="22"/>
                <w:szCs w:val="22"/>
              </w:rPr>
              <w:t>ности отнесен к иному виду разрешенного использов</w:t>
            </w:r>
            <w:r w:rsidRPr="00274600">
              <w:rPr>
                <w:sz w:val="22"/>
                <w:szCs w:val="22"/>
              </w:rPr>
              <w:t>а</w:t>
            </w:r>
            <w:r w:rsidRPr="00274600">
              <w:rPr>
                <w:sz w:val="22"/>
                <w:szCs w:val="22"/>
              </w:rPr>
              <w:t>ния</w:t>
            </w:r>
          </w:p>
        </w:tc>
        <w:tc>
          <w:tcPr>
            <w:tcW w:w="2410" w:type="dxa"/>
          </w:tcPr>
          <w:p w:rsidR="00D51364" w:rsidRPr="00274600" w:rsidRDefault="00D51364" w:rsidP="00D51364">
            <w:pPr>
              <w:pStyle w:val="ab"/>
              <w:spacing w:before="0" w:after="0"/>
              <w:jc w:val="center"/>
              <w:rPr>
                <w:sz w:val="22"/>
                <w:szCs w:val="22"/>
              </w:rPr>
            </w:pPr>
            <w:r w:rsidRPr="00274600">
              <w:rPr>
                <w:sz w:val="22"/>
                <w:szCs w:val="22"/>
              </w:rPr>
              <w:t>6.2</w:t>
            </w:r>
          </w:p>
        </w:tc>
      </w:tr>
      <w:tr w:rsidR="00D51364" w:rsidRPr="00274600" w:rsidTr="00D51364">
        <w:trPr>
          <w:tblCellSpacing w:w="0" w:type="dxa"/>
        </w:trPr>
        <w:tc>
          <w:tcPr>
            <w:tcW w:w="2269" w:type="dxa"/>
          </w:tcPr>
          <w:p w:rsidR="00D51364" w:rsidRPr="00274600" w:rsidRDefault="00D51364" w:rsidP="00D51364">
            <w:pPr>
              <w:pStyle w:val="ab"/>
              <w:spacing w:before="0" w:after="0"/>
              <w:jc w:val="center"/>
              <w:rPr>
                <w:sz w:val="22"/>
                <w:szCs w:val="22"/>
              </w:rPr>
            </w:pPr>
            <w:r w:rsidRPr="00274600">
              <w:rPr>
                <w:sz w:val="22"/>
                <w:szCs w:val="22"/>
              </w:rPr>
              <w:t>Автомобилестроител</w:t>
            </w:r>
            <w:r w:rsidRPr="00274600">
              <w:rPr>
                <w:sz w:val="22"/>
                <w:szCs w:val="22"/>
              </w:rPr>
              <w:t>ь</w:t>
            </w:r>
            <w:r w:rsidRPr="00274600">
              <w:rPr>
                <w:sz w:val="22"/>
                <w:szCs w:val="22"/>
              </w:rPr>
              <w:t>ная промышленность</w:t>
            </w:r>
          </w:p>
        </w:tc>
        <w:tc>
          <w:tcPr>
            <w:tcW w:w="5386" w:type="dxa"/>
          </w:tcPr>
          <w:p w:rsidR="00D51364" w:rsidRPr="00274600" w:rsidRDefault="00D51364" w:rsidP="00D51364">
            <w:pPr>
              <w:pStyle w:val="ab"/>
              <w:spacing w:before="0" w:after="0"/>
              <w:rPr>
                <w:sz w:val="22"/>
                <w:szCs w:val="22"/>
              </w:rPr>
            </w:pPr>
            <w:r w:rsidRPr="00274600">
              <w:rPr>
                <w:sz w:val="22"/>
                <w:szCs w:val="22"/>
              </w:rPr>
              <w:t>Размещение объектов капитального строительства, предназначенных для производства транспортных средств и оборудования, производства автомобилей, производства автомобильных кузовов, производства прицепов, полуприцепов и контейнеров, предназначе</w:t>
            </w:r>
            <w:r w:rsidRPr="00274600">
              <w:rPr>
                <w:sz w:val="22"/>
                <w:szCs w:val="22"/>
              </w:rPr>
              <w:t>н</w:t>
            </w:r>
            <w:r w:rsidRPr="00274600">
              <w:rPr>
                <w:sz w:val="22"/>
                <w:szCs w:val="22"/>
              </w:rPr>
              <w:t>ных для перевозки одним или несколькими видами транспорта, производства частей и принадлежностей автомобилей и их двигателей</w:t>
            </w:r>
          </w:p>
        </w:tc>
        <w:tc>
          <w:tcPr>
            <w:tcW w:w="2410" w:type="dxa"/>
          </w:tcPr>
          <w:p w:rsidR="00D51364" w:rsidRPr="00274600" w:rsidRDefault="00D51364" w:rsidP="00D51364">
            <w:pPr>
              <w:pStyle w:val="ab"/>
              <w:spacing w:before="0" w:after="0"/>
              <w:jc w:val="center"/>
              <w:rPr>
                <w:sz w:val="22"/>
                <w:szCs w:val="22"/>
              </w:rPr>
            </w:pPr>
            <w:r w:rsidRPr="00274600">
              <w:rPr>
                <w:sz w:val="22"/>
                <w:szCs w:val="22"/>
              </w:rPr>
              <w:t>6.2.1</w:t>
            </w:r>
          </w:p>
        </w:tc>
      </w:tr>
      <w:tr w:rsidR="00D51364" w:rsidRPr="00274600" w:rsidTr="00D51364">
        <w:trPr>
          <w:tblCellSpacing w:w="0" w:type="dxa"/>
        </w:trPr>
        <w:tc>
          <w:tcPr>
            <w:tcW w:w="2269" w:type="dxa"/>
          </w:tcPr>
          <w:p w:rsidR="002B67D7" w:rsidRDefault="00D51364" w:rsidP="002B67D7">
            <w:pPr>
              <w:pStyle w:val="ab"/>
              <w:spacing w:before="0" w:after="0"/>
              <w:rPr>
                <w:sz w:val="22"/>
                <w:szCs w:val="22"/>
              </w:rPr>
            </w:pPr>
            <w:r w:rsidRPr="00274600">
              <w:rPr>
                <w:sz w:val="22"/>
                <w:szCs w:val="22"/>
              </w:rPr>
              <w:t xml:space="preserve">Легкая </w:t>
            </w:r>
          </w:p>
          <w:p w:rsidR="00D51364" w:rsidRPr="00274600" w:rsidRDefault="00D51364" w:rsidP="002B67D7">
            <w:pPr>
              <w:pStyle w:val="ab"/>
              <w:spacing w:before="0" w:after="0"/>
              <w:rPr>
                <w:sz w:val="22"/>
                <w:szCs w:val="22"/>
              </w:rPr>
            </w:pPr>
            <w:r w:rsidRPr="00274600">
              <w:rPr>
                <w:sz w:val="22"/>
                <w:szCs w:val="22"/>
              </w:rPr>
              <w:t>промышленность</w:t>
            </w:r>
          </w:p>
        </w:tc>
        <w:tc>
          <w:tcPr>
            <w:tcW w:w="5386" w:type="dxa"/>
          </w:tcPr>
          <w:p w:rsidR="00D51364" w:rsidRPr="00274600" w:rsidRDefault="00D51364" w:rsidP="00D51364">
            <w:pPr>
              <w:pStyle w:val="ab"/>
              <w:spacing w:before="0" w:after="0"/>
              <w:rPr>
                <w:sz w:val="22"/>
                <w:szCs w:val="22"/>
              </w:rPr>
            </w:pPr>
            <w:r w:rsidRPr="00274600">
              <w:rPr>
                <w:sz w:val="22"/>
                <w:szCs w:val="22"/>
              </w:rPr>
              <w:t xml:space="preserve">Размещение объектов капитального строительства, предназначенных для текстильной, </w:t>
            </w:r>
            <w:proofErr w:type="spellStart"/>
            <w:proofErr w:type="gramStart"/>
            <w:r w:rsidRPr="00274600">
              <w:rPr>
                <w:sz w:val="22"/>
                <w:szCs w:val="22"/>
              </w:rPr>
              <w:t>фарфоро-фаянсовой</w:t>
            </w:r>
            <w:proofErr w:type="spellEnd"/>
            <w:proofErr w:type="gramEnd"/>
            <w:r w:rsidRPr="00274600">
              <w:rPr>
                <w:sz w:val="22"/>
                <w:szCs w:val="22"/>
              </w:rPr>
              <w:t>, электронной промышленности</w:t>
            </w:r>
          </w:p>
        </w:tc>
        <w:tc>
          <w:tcPr>
            <w:tcW w:w="2410" w:type="dxa"/>
          </w:tcPr>
          <w:p w:rsidR="00D51364" w:rsidRPr="00274600" w:rsidRDefault="00D51364" w:rsidP="00D51364">
            <w:pPr>
              <w:pStyle w:val="ab"/>
              <w:spacing w:before="0" w:after="0"/>
              <w:jc w:val="center"/>
              <w:rPr>
                <w:sz w:val="22"/>
                <w:szCs w:val="22"/>
              </w:rPr>
            </w:pPr>
            <w:r w:rsidRPr="00274600">
              <w:rPr>
                <w:sz w:val="22"/>
                <w:szCs w:val="22"/>
              </w:rPr>
              <w:t>6.3</w:t>
            </w:r>
          </w:p>
        </w:tc>
      </w:tr>
      <w:tr w:rsidR="00D51364" w:rsidRPr="00274600" w:rsidTr="00D51364">
        <w:trPr>
          <w:tblCellSpacing w:w="0" w:type="dxa"/>
        </w:trPr>
        <w:tc>
          <w:tcPr>
            <w:tcW w:w="2269" w:type="dxa"/>
          </w:tcPr>
          <w:p w:rsidR="00D51364" w:rsidRPr="00274600" w:rsidRDefault="00D51364" w:rsidP="00D51364">
            <w:pPr>
              <w:pStyle w:val="ab"/>
              <w:spacing w:before="0" w:after="0"/>
              <w:jc w:val="center"/>
              <w:rPr>
                <w:sz w:val="22"/>
                <w:szCs w:val="22"/>
              </w:rPr>
            </w:pPr>
            <w:r w:rsidRPr="00274600">
              <w:rPr>
                <w:sz w:val="22"/>
                <w:szCs w:val="22"/>
              </w:rPr>
              <w:t>Фармацевтическая промышленность</w:t>
            </w:r>
          </w:p>
        </w:tc>
        <w:tc>
          <w:tcPr>
            <w:tcW w:w="5386" w:type="dxa"/>
          </w:tcPr>
          <w:p w:rsidR="00D51364" w:rsidRPr="00274600" w:rsidRDefault="00D51364" w:rsidP="00D51364">
            <w:pPr>
              <w:pStyle w:val="ab"/>
              <w:spacing w:before="0" w:after="0"/>
              <w:rPr>
                <w:sz w:val="22"/>
                <w:szCs w:val="22"/>
              </w:rPr>
            </w:pPr>
            <w:r w:rsidRPr="00274600">
              <w:rPr>
                <w:sz w:val="22"/>
                <w:szCs w:val="22"/>
              </w:rPr>
              <w:t>Размещение объектов капитального строительства, предназначенных для фармацевтического производства, в том числе объектов, в отношении которых предусма</w:t>
            </w:r>
            <w:r w:rsidRPr="00274600">
              <w:rPr>
                <w:sz w:val="22"/>
                <w:szCs w:val="22"/>
              </w:rPr>
              <w:t>т</w:t>
            </w:r>
            <w:r w:rsidRPr="00274600">
              <w:rPr>
                <w:sz w:val="22"/>
                <w:szCs w:val="22"/>
              </w:rPr>
              <w:t>ривается установление охранных или санитарно-защитных зон</w:t>
            </w:r>
          </w:p>
        </w:tc>
        <w:tc>
          <w:tcPr>
            <w:tcW w:w="2410" w:type="dxa"/>
          </w:tcPr>
          <w:p w:rsidR="00D51364" w:rsidRPr="00274600" w:rsidRDefault="00D51364" w:rsidP="00D51364">
            <w:pPr>
              <w:pStyle w:val="ab"/>
              <w:spacing w:before="0" w:after="0"/>
              <w:jc w:val="center"/>
              <w:rPr>
                <w:sz w:val="22"/>
                <w:szCs w:val="22"/>
              </w:rPr>
            </w:pPr>
            <w:r w:rsidRPr="00274600">
              <w:rPr>
                <w:sz w:val="22"/>
                <w:szCs w:val="22"/>
              </w:rPr>
              <w:t>6.3.1</w:t>
            </w:r>
          </w:p>
        </w:tc>
      </w:tr>
      <w:tr w:rsidR="00D51364" w:rsidRPr="00274600" w:rsidTr="00D51364">
        <w:trPr>
          <w:tblCellSpacing w:w="0" w:type="dxa"/>
        </w:trPr>
        <w:tc>
          <w:tcPr>
            <w:tcW w:w="2269" w:type="dxa"/>
          </w:tcPr>
          <w:p w:rsidR="00D51364" w:rsidRPr="00274600" w:rsidRDefault="00D51364" w:rsidP="00D51364">
            <w:pPr>
              <w:pStyle w:val="ab"/>
              <w:spacing w:before="0" w:after="0"/>
              <w:jc w:val="center"/>
              <w:rPr>
                <w:sz w:val="22"/>
                <w:szCs w:val="22"/>
              </w:rPr>
            </w:pPr>
            <w:r w:rsidRPr="00274600">
              <w:rPr>
                <w:sz w:val="22"/>
                <w:szCs w:val="22"/>
              </w:rPr>
              <w:t>Пищевая промышле</w:t>
            </w:r>
            <w:r w:rsidRPr="00274600">
              <w:rPr>
                <w:sz w:val="22"/>
                <w:szCs w:val="22"/>
              </w:rPr>
              <w:t>н</w:t>
            </w:r>
            <w:r w:rsidRPr="00274600">
              <w:rPr>
                <w:sz w:val="22"/>
                <w:szCs w:val="22"/>
              </w:rPr>
              <w:t>ность</w:t>
            </w:r>
          </w:p>
        </w:tc>
        <w:tc>
          <w:tcPr>
            <w:tcW w:w="5386" w:type="dxa"/>
          </w:tcPr>
          <w:p w:rsidR="00D51364" w:rsidRPr="00274600" w:rsidRDefault="00D51364" w:rsidP="00D51364">
            <w:pPr>
              <w:pStyle w:val="ab"/>
              <w:spacing w:before="0" w:after="0"/>
              <w:rPr>
                <w:sz w:val="22"/>
                <w:szCs w:val="22"/>
              </w:rPr>
            </w:pPr>
            <w:r w:rsidRPr="00274600">
              <w:rPr>
                <w:sz w:val="22"/>
                <w:szCs w:val="22"/>
              </w:rPr>
              <w:t>Размещение объектов пищевой промышленности, по переработке сельскохозяйственной продукции спос</w:t>
            </w:r>
            <w:r w:rsidRPr="00274600">
              <w:rPr>
                <w:sz w:val="22"/>
                <w:szCs w:val="22"/>
              </w:rPr>
              <w:t>о</w:t>
            </w:r>
            <w:r w:rsidRPr="00274600">
              <w:rPr>
                <w:sz w:val="22"/>
                <w:szCs w:val="22"/>
              </w:rPr>
              <w:t>бом, приводящим к их переработке в иную продукцию (консервирование, копчение, хлебопечение), в том числе для производства напитков, алкогольных напитков и табачных изделий</w:t>
            </w:r>
          </w:p>
        </w:tc>
        <w:tc>
          <w:tcPr>
            <w:tcW w:w="2410" w:type="dxa"/>
          </w:tcPr>
          <w:p w:rsidR="00D51364" w:rsidRPr="00274600" w:rsidRDefault="00D51364" w:rsidP="00D51364">
            <w:pPr>
              <w:pStyle w:val="ab"/>
              <w:spacing w:before="0" w:after="0"/>
              <w:jc w:val="center"/>
              <w:rPr>
                <w:sz w:val="22"/>
                <w:szCs w:val="22"/>
              </w:rPr>
            </w:pPr>
            <w:r w:rsidRPr="00274600">
              <w:rPr>
                <w:sz w:val="22"/>
                <w:szCs w:val="22"/>
              </w:rPr>
              <w:t>6.4</w:t>
            </w:r>
          </w:p>
        </w:tc>
      </w:tr>
      <w:tr w:rsidR="00D51364" w:rsidRPr="00274600" w:rsidTr="00D51364">
        <w:trPr>
          <w:tblCellSpacing w:w="0" w:type="dxa"/>
        </w:trPr>
        <w:tc>
          <w:tcPr>
            <w:tcW w:w="2269" w:type="dxa"/>
          </w:tcPr>
          <w:p w:rsidR="00D51364" w:rsidRPr="00274600" w:rsidRDefault="00D51364" w:rsidP="00D51364">
            <w:pPr>
              <w:pStyle w:val="ab"/>
              <w:spacing w:before="0" w:after="0"/>
              <w:jc w:val="center"/>
              <w:rPr>
                <w:sz w:val="22"/>
                <w:szCs w:val="22"/>
              </w:rPr>
            </w:pPr>
            <w:r w:rsidRPr="00274600">
              <w:rPr>
                <w:sz w:val="22"/>
                <w:szCs w:val="22"/>
              </w:rPr>
              <w:t>Нефтехимическая пр</w:t>
            </w:r>
            <w:r w:rsidRPr="00274600">
              <w:rPr>
                <w:sz w:val="22"/>
                <w:szCs w:val="22"/>
              </w:rPr>
              <w:t>о</w:t>
            </w:r>
            <w:r w:rsidRPr="00274600">
              <w:rPr>
                <w:sz w:val="22"/>
                <w:szCs w:val="22"/>
              </w:rPr>
              <w:t>мышленность</w:t>
            </w:r>
          </w:p>
        </w:tc>
        <w:tc>
          <w:tcPr>
            <w:tcW w:w="5386" w:type="dxa"/>
          </w:tcPr>
          <w:p w:rsidR="00D51364" w:rsidRPr="00274600" w:rsidRDefault="00D51364" w:rsidP="00D51364">
            <w:pPr>
              <w:pStyle w:val="ab"/>
              <w:spacing w:before="0" w:after="0"/>
              <w:rPr>
                <w:sz w:val="22"/>
                <w:szCs w:val="22"/>
              </w:rPr>
            </w:pPr>
            <w:r w:rsidRPr="00274600">
              <w:rPr>
                <w:sz w:val="22"/>
                <w:szCs w:val="22"/>
              </w:rPr>
              <w:t>Размещение объектов капитального строительства, предназначенных для переработки углеводородного с</w:t>
            </w:r>
            <w:r w:rsidRPr="00274600">
              <w:rPr>
                <w:sz w:val="22"/>
                <w:szCs w:val="22"/>
              </w:rPr>
              <w:t>ы</w:t>
            </w:r>
            <w:r w:rsidRPr="00274600">
              <w:rPr>
                <w:sz w:val="22"/>
                <w:szCs w:val="22"/>
              </w:rPr>
              <w:t>рья, изготовления удобрений, полимеров, химической продукции бытового назначения и подобной продукции, а также другие подобные промышленные предприятия</w:t>
            </w:r>
          </w:p>
        </w:tc>
        <w:tc>
          <w:tcPr>
            <w:tcW w:w="2410" w:type="dxa"/>
          </w:tcPr>
          <w:p w:rsidR="00D51364" w:rsidRPr="00274600" w:rsidRDefault="00D51364" w:rsidP="00D51364">
            <w:pPr>
              <w:pStyle w:val="ab"/>
              <w:spacing w:before="0" w:after="0"/>
              <w:jc w:val="center"/>
              <w:rPr>
                <w:sz w:val="22"/>
                <w:szCs w:val="22"/>
              </w:rPr>
            </w:pPr>
            <w:r w:rsidRPr="00274600">
              <w:rPr>
                <w:sz w:val="22"/>
                <w:szCs w:val="22"/>
              </w:rPr>
              <w:t>6.5</w:t>
            </w:r>
          </w:p>
        </w:tc>
      </w:tr>
      <w:tr w:rsidR="00D51364" w:rsidRPr="00274600" w:rsidTr="00D51364">
        <w:trPr>
          <w:tblCellSpacing w:w="0" w:type="dxa"/>
        </w:trPr>
        <w:tc>
          <w:tcPr>
            <w:tcW w:w="2269" w:type="dxa"/>
          </w:tcPr>
          <w:p w:rsidR="00D51364" w:rsidRPr="00274600" w:rsidRDefault="00D51364" w:rsidP="00D51364">
            <w:pPr>
              <w:pStyle w:val="ab"/>
              <w:spacing w:before="0" w:after="0"/>
              <w:jc w:val="center"/>
              <w:rPr>
                <w:sz w:val="22"/>
                <w:szCs w:val="22"/>
              </w:rPr>
            </w:pPr>
            <w:r w:rsidRPr="00274600">
              <w:rPr>
                <w:sz w:val="22"/>
                <w:szCs w:val="22"/>
              </w:rPr>
              <w:t>Строительная пр</w:t>
            </w:r>
            <w:r w:rsidRPr="00274600">
              <w:rPr>
                <w:sz w:val="22"/>
                <w:szCs w:val="22"/>
              </w:rPr>
              <w:t>о</w:t>
            </w:r>
            <w:r w:rsidRPr="00274600">
              <w:rPr>
                <w:sz w:val="22"/>
                <w:szCs w:val="22"/>
              </w:rPr>
              <w:t>мышленность</w:t>
            </w:r>
          </w:p>
        </w:tc>
        <w:tc>
          <w:tcPr>
            <w:tcW w:w="5386" w:type="dxa"/>
          </w:tcPr>
          <w:p w:rsidR="00D51364" w:rsidRPr="00274600" w:rsidRDefault="00D51364" w:rsidP="00D51364">
            <w:pPr>
              <w:pStyle w:val="ab"/>
              <w:spacing w:before="0" w:after="0"/>
              <w:rPr>
                <w:sz w:val="22"/>
                <w:szCs w:val="22"/>
              </w:rPr>
            </w:pPr>
            <w:r w:rsidRPr="00274600">
              <w:rPr>
                <w:sz w:val="22"/>
                <w:szCs w:val="22"/>
              </w:rPr>
              <w:t>Размещение объектов капитального строительства, предназначенных для производства: строительных м</w:t>
            </w:r>
            <w:r w:rsidRPr="00274600">
              <w:rPr>
                <w:sz w:val="22"/>
                <w:szCs w:val="22"/>
              </w:rPr>
              <w:t>а</w:t>
            </w:r>
            <w:r w:rsidRPr="00274600">
              <w:rPr>
                <w:sz w:val="22"/>
                <w:szCs w:val="22"/>
              </w:rPr>
              <w:t>териалов (кирпичей, пиломатериалов, цемента, крепе</w:t>
            </w:r>
            <w:r w:rsidRPr="00274600">
              <w:rPr>
                <w:sz w:val="22"/>
                <w:szCs w:val="22"/>
              </w:rPr>
              <w:t>ж</w:t>
            </w:r>
            <w:r w:rsidRPr="00274600">
              <w:rPr>
                <w:sz w:val="22"/>
                <w:szCs w:val="22"/>
              </w:rPr>
              <w:t>ных материалов), бытового и строительного газового и сантехнического оборудования, лифтов и подъемников, столярной продукции, сборных домов или их частей и тому подобной продукции</w:t>
            </w:r>
          </w:p>
        </w:tc>
        <w:tc>
          <w:tcPr>
            <w:tcW w:w="2410" w:type="dxa"/>
          </w:tcPr>
          <w:p w:rsidR="00D51364" w:rsidRPr="00274600" w:rsidRDefault="00D51364" w:rsidP="00D51364">
            <w:pPr>
              <w:pStyle w:val="ab"/>
              <w:spacing w:before="0" w:after="0"/>
              <w:jc w:val="center"/>
              <w:rPr>
                <w:sz w:val="22"/>
                <w:szCs w:val="22"/>
              </w:rPr>
            </w:pPr>
            <w:r w:rsidRPr="00274600">
              <w:rPr>
                <w:sz w:val="22"/>
                <w:szCs w:val="22"/>
              </w:rPr>
              <w:t>6.6</w:t>
            </w:r>
          </w:p>
        </w:tc>
      </w:tr>
      <w:tr w:rsidR="00D51364" w:rsidRPr="00274600" w:rsidTr="00D51364">
        <w:trPr>
          <w:tblCellSpacing w:w="0" w:type="dxa"/>
        </w:trPr>
        <w:tc>
          <w:tcPr>
            <w:tcW w:w="2269" w:type="dxa"/>
          </w:tcPr>
          <w:p w:rsidR="00D51364" w:rsidRPr="00274600" w:rsidRDefault="00D51364" w:rsidP="00D51364">
            <w:pPr>
              <w:pStyle w:val="ab"/>
              <w:spacing w:before="0" w:after="0"/>
              <w:jc w:val="center"/>
              <w:rPr>
                <w:sz w:val="22"/>
                <w:szCs w:val="22"/>
              </w:rPr>
            </w:pPr>
            <w:r w:rsidRPr="00274600">
              <w:rPr>
                <w:sz w:val="22"/>
                <w:szCs w:val="22"/>
              </w:rPr>
              <w:t>Энергетика</w:t>
            </w:r>
          </w:p>
        </w:tc>
        <w:tc>
          <w:tcPr>
            <w:tcW w:w="5386" w:type="dxa"/>
          </w:tcPr>
          <w:p w:rsidR="00D51364" w:rsidRPr="00274600" w:rsidRDefault="00D51364" w:rsidP="00D51364">
            <w:pPr>
              <w:pStyle w:val="ab"/>
              <w:spacing w:before="0" w:after="0"/>
              <w:rPr>
                <w:sz w:val="22"/>
                <w:szCs w:val="22"/>
              </w:rPr>
            </w:pPr>
            <w:r w:rsidRPr="00274600">
              <w:rPr>
                <w:sz w:val="22"/>
                <w:szCs w:val="22"/>
              </w:rPr>
              <w:t>Размещение объектов гидроэнергетики, тепловых ста</w:t>
            </w:r>
            <w:r w:rsidRPr="00274600">
              <w:rPr>
                <w:sz w:val="22"/>
                <w:szCs w:val="22"/>
              </w:rPr>
              <w:t>н</w:t>
            </w:r>
            <w:r w:rsidRPr="00274600">
              <w:rPr>
                <w:sz w:val="22"/>
                <w:szCs w:val="22"/>
              </w:rPr>
              <w:t>ций и других электростанций, размещение обслуж</w:t>
            </w:r>
            <w:r w:rsidRPr="00274600">
              <w:rPr>
                <w:sz w:val="22"/>
                <w:szCs w:val="22"/>
              </w:rPr>
              <w:t>и</w:t>
            </w:r>
            <w:r w:rsidRPr="00274600">
              <w:rPr>
                <w:sz w:val="22"/>
                <w:szCs w:val="22"/>
              </w:rPr>
              <w:t>вающих и вспомогательных для электростанций соор</w:t>
            </w:r>
            <w:r w:rsidRPr="00274600">
              <w:rPr>
                <w:sz w:val="22"/>
                <w:szCs w:val="22"/>
              </w:rPr>
              <w:t>у</w:t>
            </w:r>
            <w:r w:rsidRPr="00274600">
              <w:rPr>
                <w:sz w:val="22"/>
                <w:szCs w:val="22"/>
              </w:rPr>
              <w:t>жений (</w:t>
            </w:r>
            <w:proofErr w:type="spellStart"/>
            <w:r w:rsidRPr="00274600">
              <w:rPr>
                <w:sz w:val="22"/>
                <w:szCs w:val="22"/>
              </w:rPr>
              <w:t>золоотвалов</w:t>
            </w:r>
            <w:proofErr w:type="spellEnd"/>
            <w:r w:rsidRPr="00274600">
              <w:rPr>
                <w:sz w:val="22"/>
                <w:szCs w:val="22"/>
              </w:rPr>
              <w:t xml:space="preserve">, гидротехнических сооружений); размещение объектов </w:t>
            </w:r>
            <w:proofErr w:type="spellStart"/>
            <w:r w:rsidRPr="00274600">
              <w:rPr>
                <w:sz w:val="22"/>
                <w:szCs w:val="22"/>
              </w:rPr>
              <w:t>электросетевого</w:t>
            </w:r>
            <w:proofErr w:type="spellEnd"/>
            <w:r w:rsidRPr="00274600">
              <w:rPr>
                <w:sz w:val="22"/>
                <w:szCs w:val="22"/>
              </w:rPr>
              <w:t xml:space="preserve"> хозяйства, за и</w:t>
            </w:r>
            <w:r w:rsidRPr="00274600">
              <w:rPr>
                <w:sz w:val="22"/>
                <w:szCs w:val="22"/>
              </w:rPr>
              <w:t>с</w:t>
            </w:r>
            <w:r w:rsidRPr="00274600">
              <w:rPr>
                <w:sz w:val="22"/>
                <w:szCs w:val="22"/>
              </w:rPr>
              <w:t>ключением объектов энергетики, размещение которых предусмотрено содержанием вида разрешенного и</w:t>
            </w:r>
            <w:r w:rsidRPr="00274600">
              <w:rPr>
                <w:sz w:val="22"/>
                <w:szCs w:val="22"/>
              </w:rPr>
              <w:t>с</w:t>
            </w:r>
            <w:r w:rsidRPr="00274600">
              <w:rPr>
                <w:sz w:val="22"/>
                <w:szCs w:val="22"/>
              </w:rPr>
              <w:t xml:space="preserve">пользования с </w:t>
            </w:r>
            <w:hyperlink r:id="rId92" w:anchor="sub_1031" w:history="1">
              <w:r w:rsidRPr="00274600">
                <w:rPr>
                  <w:rStyle w:val="af3"/>
                </w:rPr>
                <w:t>кодом 3.1</w:t>
              </w:r>
            </w:hyperlink>
          </w:p>
        </w:tc>
        <w:tc>
          <w:tcPr>
            <w:tcW w:w="2410" w:type="dxa"/>
          </w:tcPr>
          <w:p w:rsidR="00D51364" w:rsidRPr="00274600" w:rsidRDefault="00D51364" w:rsidP="00D51364">
            <w:pPr>
              <w:pStyle w:val="ab"/>
              <w:spacing w:before="0" w:after="0"/>
              <w:jc w:val="center"/>
              <w:rPr>
                <w:sz w:val="22"/>
                <w:szCs w:val="22"/>
              </w:rPr>
            </w:pPr>
            <w:r w:rsidRPr="00274600">
              <w:rPr>
                <w:sz w:val="22"/>
                <w:szCs w:val="22"/>
              </w:rPr>
              <w:t>6.7</w:t>
            </w:r>
          </w:p>
        </w:tc>
      </w:tr>
      <w:tr w:rsidR="00D51364" w:rsidRPr="00274600" w:rsidTr="00D51364">
        <w:trPr>
          <w:tblCellSpacing w:w="0" w:type="dxa"/>
        </w:trPr>
        <w:tc>
          <w:tcPr>
            <w:tcW w:w="2269" w:type="dxa"/>
          </w:tcPr>
          <w:p w:rsidR="00D51364" w:rsidRPr="00274600" w:rsidRDefault="00D51364" w:rsidP="00D51364">
            <w:pPr>
              <w:pStyle w:val="ab"/>
              <w:spacing w:before="0" w:after="0"/>
              <w:jc w:val="center"/>
              <w:rPr>
                <w:sz w:val="22"/>
                <w:szCs w:val="22"/>
              </w:rPr>
            </w:pPr>
            <w:r w:rsidRPr="00274600">
              <w:rPr>
                <w:sz w:val="22"/>
                <w:szCs w:val="22"/>
              </w:rPr>
              <w:t>Атомная энергетика</w:t>
            </w:r>
          </w:p>
        </w:tc>
        <w:tc>
          <w:tcPr>
            <w:tcW w:w="5386" w:type="dxa"/>
          </w:tcPr>
          <w:p w:rsidR="00D51364" w:rsidRPr="00274600" w:rsidRDefault="00D51364" w:rsidP="00D51364">
            <w:pPr>
              <w:pStyle w:val="ab"/>
              <w:spacing w:before="0" w:after="0"/>
              <w:rPr>
                <w:sz w:val="22"/>
                <w:szCs w:val="22"/>
              </w:rPr>
            </w:pPr>
            <w:r w:rsidRPr="00274600">
              <w:rPr>
                <w:sz w:val="22"/>
                <w:szCs w:val="22"/>
              </w:rPr>
              <w:t xml:space="preserve">Размещение объектов использования атомной энергии, в </w:t>
            </w:r>
            <w:r w:rsidRPr="00274600">
              <w:rPr>
                <w:sz w:val="22"/>
                <w:szCs w:val="22"/>
              </w:rPr>
              <w:lastRenderedPageBreak/>
              <w:t xml:space="preserve">том числе атомных станций, ядерных установок (за </w:t>
            </w:r>
            <w:proofErr w:type="gramStart"/>
            <w:r w:rsidRPr="00274600">
              <w:rPr>
                <w:sz w:val="22"/>
                <w:szCs w:val="22"/>
              </w:rPr>
              <w:t>и</w:t>
            </w:r>
            <w:r w:rsidRPr="00274600">
              <w:rPr>
                <w:sz w:val="22"/>
                <w:szCs w:val="22"/>
              </w:rPr>
              <w:t>с</w:t>
            </w:r>
            <w:r w:rsidRPr="00274600">
              <w:rPr>
                <w:sz w:val="22"/>
                <w:szCs w:val="22"/>
              </w:rPr>
              <w:t>ключением</w:t>
            </w:r>
            <w:proofErr w:type="gramEnd"/>
            <w:r w:rsidRPr="00274600">
              <w:rPr>
                <w:sz w:val="22"/>
                <w:szCs w:val="22"/>
              </w:rPr>
              <w:t xml:space="preserve"> создаваемых в научных целях), пунктов хранения ядерных материалов и радиоактивных веществ размещение обслуживающих и вспомогательных для электростанций сооружений; размещение объектов </w:t>
            </w:r>
            <w:proofErr w:type="spellStart"/>
            <w:r w:rsidRPr="00274600">
              <w:rPr>
                <w:sz w:val="22"/>
                <w:szCs w:val="22"/>
              </w:rPr>
              <w:t>электросетевого</w:t>
            </w:r>
            <w:proofErr w:type="spellEnd"/>
            <w:r w:rsidRPr="00274600">
              <w:rPr>
                <w:sz w:val="22"/>
                <w:szCs w:val="22"/>
              </w:rPr>
              <w:t xml:space="preserve"> хозяйства, обслуживающих атомные электростанции</w:t>
            </w:r>
          </w:p>
        </w:tc>
        <w:tc>
          <w:tcPr>
            <w:tcW w:w="2410" w:type="dxa"/>
          </w:tcPr>
          <w:p w:rsidR="00D51364" w:rsidRPr="00274600" w:rsidRDefault="00D51364" w:rsidP="00D51364">
            <w:pPr>
              <w:pStyle w:val="ab"/>
              <w:spacing w:before="0" w:after="0"/>
              <w:jc w:val="center"/>
              <w:rPr>
                <w:sz w:val="22"/>
                <w:szCs w:val="22"/>
              </w:rPr>
            </w:pPr>
            <w:r w:rsidRPr="00274600">
              <w:rPr>
                <w:sz w:val="22"/>
                <w:szCs w:val="22"/>
              </w:rPr>
              <w:lastRenderedPageBreak/>
              <w:t>6.7.1</w:t>
            </w:r>
          </w:p>
        </w:tc>
      </w:tr>
      <w:tr w:rsidR="00D51364" w:rsidRPr="00274600" w:rsidTr="00D51364">
        <w:trPr>
          <w:tblCellSpacing w:w="0" w:type="dxa"/>
        </w:trPr>
        <w:tc>
          <w:tcPr>
            <w:tcW w:w="2269" w:type="dxa"/>
          </w:tcPr>
          <w:p w:rsidR="00D51364" w:rsidRPr="00274600" w:rsidRDefault="00D51364" w:rsidP="00D51364">
            <w:pPr>
              <w:pStyle w:val="ab"/>
              <w:spacing w:before="0" w:after="0"/>
              <w:jc w:val="center"/>
              <w:rPr>
                <w:sz w:val="22"/>
                <w:szCs w:val="22"/>
              </w:rPr>
            </w:pPr>
            <w:r w:rsidRPr="00274600">
              <w:rPr>
                <w:sz w:val="22"/>
                <w:szCs w:val="22"/>
              </w:rPr>
              <w:lastRenderedPageBreak/>
              <w:t>Связь</w:t>
            </w:r>
          </w:p>
        </w:tc>
        <w:tc>
          <w:tcPr>
            <w:tcW w:w="5386" w:type="dxa"/>
          </w:tcPr>
          <w:p w:rsidR="00D51364" w:rsidRPr="00274600" w:rsidRDefault="00D51364" w:rsidP="00D51364">
            <w:pPr>
              <w:pStyle w:val="ab"/>
              <w:spacing w:before="0" w:after="0"/>
              <w:rPr>
                <w:sz w:val="22"/>
                <w:szCs w:val="22"/>
              </w:rPr>
            </w:pPr>
            <w:r w:rsidRPr="00274600">
              <w:rPr>
                <w:sz w:val="22"/>
                <w:szCs w:val="22"/>
              </w:rPr>
              <w:t>Размещение объектов связи, радиовещания, телевид</w:t>
            </w:r>
            <w:r w:rsidRPr="00274600">
              <w:rPr>
                <w:sz w:val="22"/>
                <w:szCs w:val="22"/>
              </w:rPr>
              <w:t>е</w:t>
            </w:r>
            <w:r w:rsidRPr="00274600">
              <w:rPr>
                <w:sz w:val="22"/>
                <w:szCs w:val="22"/>
              </w:rPr>
              <w:t>ния, включая воздушные радиорелейные, надземные и подземные кабельные линии связи, линии радиофик</w:t>
            </w:r>
            <w:r w:rsidRPr="00274600">
              <w:rPr>
                <w:sz w:val="22"/>
                <w:szCs w:val="22"/>
              </w:rPr>
              <w:t>а</w:t>
            </w:r>
            <w:r w:rsidRPr="00274600">
              <w:rPr>
                <w:sz w:val="22"/>
                <w:szCs w:val="22"/>
              </w:rPr>
              <w:t>ции, антенные поля, усилительные пункты на кабельных линиях связи, инфраструктуру спутниковой связи и т</w:t>
            </w:r>
            <w:r w:rsidRPr="00274600">
              <w:rPr>
                <w:sz w:val="22"/>
                <w:szCs w:val="22"/>
              </w:rPr>
              <w:t>е</w:t>
            </w:r>
            <w:r w:rsidRPr="00274600">
              <w:rPr>
                <w:sz w:val="22"/>
                <w:szCs w:val="22"/>
              </w:rPr>
              <w:t>лерадиовещания, за исключением объектов связи, ра</w:t>
            </w:r>
            <w:r w:rsidRPr="00274600">
              <w:rPr>
                <w:sz w:val="22"/>
                <w:szCs w:val="22"/>
              </w:rPr>
              <w:t>з</w:t>
            </w:r>
            <w:r w:rsidRPr="00274600">
              <w:rPr>
                <w:sz w:val="22"/>
                <w:szCs w:val="22"/>
              </w:rPr>
              <w:t xml:space="preserve">мещение которых предусмотрено содержанием вида разрешенного использования с </w:t>
            </w:r>
            <w:hyperlink r:id="rId93" w:anchor="sub_1031" w:history="1">
              <w:r w:rsidRPr="00274600">
                <w:rPr>
                  <w:rStyle w:val="af3"/>
                </w:rPr>
                <w:t>кодом 3.1</w:t>
              </w:r>
            </w:hyperlink>
          </w:p>
        </w:tc>
        <w:tc>
          <w:tcPr>
            <w:tcW w:w="2410" w:type="dxa"/>
          </w:tcPr>
          <w:p w:rsidR="00D51364" w:rsidRPr="00274600" w:rsidRDefault="00D51364" w:rsidP="00D51364">
            <w:pPr>
              <w:pStyle w:val="ab"/>
              <w:spacing w:before="0" w:after="0"/>
              <w:jc w:val="center"/>
              <w:rPr>
                <w:sz w:val="22"/>
                <w:szCs w:val="22"/>
              </w:rPr>
            </w:pPr>
            <w:r w:rsidRPr="00274600">
              <w:rPr>
                <w:sz w:val="22"/>
                <w:szCs w:val="22"/>
              </w:rPr>
              <w:t>6.8</w:t>
            </w:r>
          </w:p>
        </w:tc>
      </w:tr>
      <w:tr w:rsidR="00D51364" w:rsidRPr="00274600" w:rsidTr="00D51364">
        <w:trPr>
          <w:tblCellSpacing w:w="0" w:type="dxa"/>
        </w:trPr>
        <w:tc>
          <w:tcPr>
            <w:tcW w:w="2269" w:type="dxa"/>
          </w:tcPr>
          <w:p w:rsidR="00D51364" w:rsidRPr="00274600" w:rsidRDefault="00D51364" w:rsidP="00D51364">
            <w:pPr>
              <w:pStyle w:val="ab"/>
              <w:spacing w:before="0" w:after="0"/>
              <w:jc w:val="center"/>
              <w:rPr>
                <w:sz w:val="22"/>
                <w:szCs w:val="22"/>
              </w:rPr>
            </w:pPr>
            <w:r w:rsidRPr="00274600">
              <w:rPr>
                <w:sz w:val="22"/>
                <w:szCs w:val="22"/>
              </w:rPr>
              <w:t>Склады</w:t>
            </w:r>
          </w:p>
        </w:tc>
        <w:tc>
          <w:tcPr>
            <w:tcW w:w="5386" w:type="dxa"/>
          </w:tcPr>
          <w:p w:rsidR="00D51364" w:rsidRPr="00274600" w:rsidRDefault="00D51364" w:rsidP="00D51364">
            <w:pPr>
              <w:pStyle w:val="ab"/>
              <w:spacing w:before="0" w:after="0"/>
              <w:rPr>
                <w:sz w:val="22"/>
                <w:szCs w:val="22"/>
              </w:rPr>
            </w:pPr>
            <w:proofErr w:type="gramStart"/>
            <w:r w:rsidRPr="00274600">
              <w:rPr>
                <w:sz w:val="22"/>
                <w:szCs w:val="22"/>
              </w:rPr>
              <w:t>Размещение сооружений, имеющих назначение по вр</w:t>
            </w:r>
            <w:r w:rsidRPr="00274600">
              <w:rPr>
                <w:sz w:val="22"/>
                <w:szCs w:val="22"/>
              </w:rPr>
              <w:t>е</w:t>
            </w:r>
            <w:r w:rsidRPr="00274600">
              <w:rPr>
                <w:sz w:val="22"/>
                <w:szCs w:val="22"/>
              </w:rPr>
              <w:t>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w:t>
            </w:r>
            <w:r w:rsidRPr="00274600">
              <w:rPr>
                <w:sz w:val="22"/>
                <w:szCs w:val="22"/>
              </w:rPr>
              <w:t>ф</w:t>
            </w:r>
            <w:r w:rsidRPr="00274600">
              <w:rPr>
                <w:sz w:val="22"/>
                <w:szCs w:val="22"/>
              </w:rPr>
              <w:t>теналивные станции, газовые хранилища и обслуж</w:t>
            </w:r>
            <w:r w:rsidRPr="00274600">
              <w:rPr>
                <w:sz w:val="22"/>
                <w:szCs w:val="22"/>
              </w:rPr>
              <w:t>и</w:t>
            </w:r>
            <w:r w:rsidRPr="00274600">
              <w:rPr>
                <w:sz w:val="22"/>
                <w:szCs w:val="22"/>
              </w:rPr>
              <w:t>вающие их газоконденсатные и газоперекачивающие станции, элеваторы и продовольственные склады, за и</w:t>
            </w:r>
            <w:r w:rsidRPr="00274600">
              <w:rPr>
                <w:sz w:val="22"/>
                <w:szCs w:val="22"/>
              </w:rPr>
              <w:t>с</w:t>
            </w:r>
            <w:r w:rsidRPr="00274600">
              <w:rPr>
                <w:sz w:val="22"/>
                <w:szCs w:val="22"/>
              </w:rPr>
              <w:t>ключением железнодорожных перевалочных складов</w:t>
            </w:r>
            <w:proofErr w:type="gramEnd"/>
          </w:p>
        </w:tc>
        <w:tc>
          <w:tcPr>
            <w:tcW w:w="2410" w:type="dxa"/>
          </w:tcPr>
          <w:p w:rsidR="00D51364" w:rsidRPr="00274600" w:rsidRDefault="00D51364" w:rsidP="00D51364">
            <w:pPr>
              <w:pStyle w:val="ab"/>
              <w:spacing w:before="0" w:after="0"/>
              <w:jc w:val="center"/>
              <w:rPr>
                <w:sz w:val="22"/>
                <w:szCs w:val="22"/>
              </w:rPr>
            </w:pPr>
            <w:r w:rsidRPr="00274600">
              <w:rPr>
                <w:sz w:val="22"/>
                <w:szCs w:val="22"/>
              </w:rPr>
              <w:t>6.9</w:t>
            </w:r>
          </w:p>
        </w:tc>
      </w:tr>
      <w:tr w:rsidR="00D51364" w:rsidRPr="00274600" w:rsidTr="00D51364">
        <w:trPr>
          <w:tblCellSpacing w:w="0" w:type="dxa"/>
        </w:trPr>
        <w:tc>
          <w:tcPr>
            <w:tcW w:w="2269" w:type="dxa"/>
          </w:tcPr>
          <w:p w:rsidR="00D51364" w:rsidRPr="00274600" w:rsidRDefault="00D51364" w:rsidP="00D51364">
            <w:pPr>
              <w:pStyle w:val="ab"/>
              <w:spacing w:before="0" w:after="0"/>
              <w:jc w:val="center"/>
              <w:rPr>
                <w:sz w:val="22"/>
                <w:szCs w:val="22"/>
              </w:rPr>
            </w:pPr>
            <w:r w:rsidRPr="00274600">
              <w:rPr>
                <w:sz w:val="22"/>
                <w:szCs w:val="22"/>
              </w:rPr>
              <w:t>Обеспечение космич</w:t>
            </w:r>
            <w:r w:rsidRPr="00274600">
              <w:rPr>
                <w:sz w:val="22"/>
                <w:szCs w:val="22"/>
              </w:rPr>
              <w:t>е</w:t>
            </w:r>
            <w:r w:rsidRPr="00274600">
              <w:rPr>
                <w:sz w:val="22"/>
                <w:szCs w:val="22"/>
              </w:rPr>
              <w:t>ской деятельности</w:t>
            </w:r>
          </w:p>
        </w:tc>
        <w:tc>
          <w:tcPr>
            <w:tcW w:w="5386" w:type="dxa"/>
          </w:tcPr>
          <w:p w:rsidR="00D51364" w:rsidRPr="00274600" w:rsidRDefault="00D51364" w:rsidP="00D51364">
            <w:pPr>
              <w:pStyle w:val="ab"/>
              <w:spacing w:before="0" w:after="0"/>
              <w:rPr>
                <w:sz w:val="22"/>
                <w:szCs w:val="22"/>
              </w:rPr>
            </w:pPr>
            <w:r w:rsidRPr="00274600">
              <w:rPr>
                <w:sz w:val="22"/>
                <w:szCs w:val="22"/>
              </w:rPr>
              <w:t>Размещение космодромов, стартовых комплексов и пу</w:t>
            </w:r>
            <w:r w:rsidRPr="00274600">
              <w:rPr>
                <w:sz w:val="22"/>
                <w:szCs w:val="22"/>
              </w:rPr>
              <w:t>с</w:t>
            </w:r>
            <w:r w:rsidRPr="00274600">
              <w:rPr>
                <w:sz w:val="22"/>
                <w:szCs w:val="22"/>
              </w:rPr>
              <w:t>ковых установок, командно-измерительных комплексов, центров и пунктов управления полетами космических объектов, пунктов приема, хранения и переработки и</w:t>
            </w:r>
            <w:r w:rsidRPr="00274600">
              <w:rPr>
                <w:sz w:val="22"/>
                <w:szCs w:val="22"/>
              </w:rPr>
              <w:t>н</w:t>
            </w:r>
            <w:r w:rsidRPr="00274600">
              <w:rPr>
                <w:sz w:val="22"/>
                <w:szCs w:val="22"/>
              </w:rPr>
              <w:t>формации, баз хранения космической техники, полиг</w:t>
            </w:r>
            <w:r w:rsidRPr="00274600">
              <w:rPr>
                <w:sz w:val="22"/>
                <w:szCs w:val="22"/>
              </w:rPr>
              <w:t>о</w:t>
            </w:r>
            <w:r w:rsidRPr="00274600">
              <w:rPr>
                <w:sz w:val="22"/>
                <w:szCs w:val="22"/>
              </w:rPr>
              <w:t>нов приземления космических объектов, объектов эк</w:t>
            </w:r>
            <w:r w:rsidRPr="00274600">
              <w:rPr>
                <w:sz w:val="22"/>
                <w:szCs w:val="22"/>
              </w:rPr>
              <w:t>с</w:t>
            </w:r>
            <w:r w:rsidRPr="00274600">
              <w:rPr>
                <w:sz w:val="22"/>
                <w:szCs w:val="22"/>
              </w:rPr>
              <w:t>периментальной базы для отработки космической те</w:t>
            </w:r>
            <w:r w:rsidRPr="00274600">
              <w:rPr>
                <w:sz w:val="22"/>
                <w:szCs w:val="22"/>
              </w:rPr>
              <w:t>х</w:t>
            </w:r>
            <w:r w:rsidRPr="00274600">
              <w:rPr>
                <w:sz w:val="22"/>
                <w:szCs w:val="22"/>
              </w:rPr>
              <w:t>ники, центров и оборудования для подготовки косм</w:t>
            </w:r>
            <w:r w:rsidRPr="00274600">
              <w:rPr>
                <w:sz w:val="22"/>
                <w:szCs w:val="22"/>
              </w:rPr>
              <w:t>о</w:t>
            </w:r>
            <w:r w:rsidRPr="00274600">
              <w:rPr>
                <w:sz w:val="22"/>
                <w:szCs w:val="22"/>
              </w:rPr>
              <w:t>навтов, других сооружений, используемых при осущ</w:t>
            </w:r>
            <w:r w:rsidRPr="00274600">
              <w:rPr>
                <w:sz w:val="22"/>
                <w:szCs w:val="22"/>
              </w:rPr>
              <w:t>е</w:t>
            </w:r>
            <w:r w:rsidRPr="00274600">
              <w:rPr>
                <w:sz w:val="22"/>
                <w:szCs w:val="22"/>
              </w:rPr>
              <w:t>ствлении космической деятельности</w:t>
            </w:r>
          </w:p>
        </w:tc>
        <w:tc>
          <w:tcPr>
            <w:tcW w:w="2410" w:type="dxa"/>
          </w:tcPr>
          <w:p w:rsidR="00D51364" w:rsidRPr="00274600" w:rsidRDefault="00D51364" w:rsidP="00D51364">
            <w:pPr>
              <w:pStyle w:val="ab"/>
              <w:spacing w:before="0" w:after="0"/>
              <w:jc w:val="center"/>
              <w:rPr>
                <w:sz w:val="22"/>
                <w:szCs w:val="22"/>
              </w:rPr>
            </w:pPr>
            <w:r w:rsidRPr="00274600">
              <w:rPr>
                <w:sz w:val="22"/>
                <w:szCs w:val="22"/>
              </w:rPr>
              <w:t>6.10</w:t>
            </w:r>
          </w:p>
        </w:tc>
      </w:tr>
      <w:tr w:rsidR="00D51364" w:rsidRPr="00274600" w:rsidTr="00D51364">
        <w:trPr>
          <w:tblCellSpacing w:w="0" w:type="dxa"/>
        </w:trPr>
        <w:tc>
          <w:tcPr>
            <w:tcW w:w="2269" w:type="dxa"/>
          </w:tcPr>
          <w:p w:rsidR="00D51364" w:rsidRPr="00274600" w:rsidRDefault="00D51364" w:rsidP="00D51364">
            <w:pPr>
              <w:pStyle w:val="ab"/>
              <w:spacing w:before="0" w:after="0"/>
              <w:rPr>
                <w:sz w:val="22"/>
                <w:szCs w:val="22"/>
              </w:rPr>
            </w:pPr>
            <w:r w:rsidRPr="00274600">
              <w:rPr>
                <w:sz w:val="22"/>
                <w:szCs w:val="22"/>
              </w:rPr>
              <w:t>Целлюлозно-бумажная промышленность</w:t>
            </w:r>
          </w:p>
        </w:tc>
        <w:tc>
          <w:tcPr>
            <w:tcW w:w="5386" w:type="dxa"/>
          </w:tcPr>
          <w:p w:rsidR="00D51364" w:rsidRPr="00274600" w:rsidRDefault="00D51364" w:rsidP="00D51364">
            <w:pPr>
              <w:pStyle w:val="ab"/>
              <w:spacing w:before="0" w:after="0"/>
              <w:rPr>
                <w:sz w:val="22"/>
                <w:szCs w:val="22"/>
              </w:rPr>
            </w:pPr>
            <w:r w:rsidRPr="00274600">
              <w:rPr>
                <w:sz w:val="22"/>
                <w:szCs w:val="22"/>
              </w:rPr>
              <w:t>Размещение объектов капитального строительства, предназначенных для целлюлозно-бумажного произво</w:t>
            </w:r>
            <w:r w:rsidRPr="00274600">
              <w:rPr>
                <w:sz w:val="22"/>
                <w:szCs w:val="22"/>
              </w:rPr>
              <w:t>д</w:t>
            </w:r>
            <w:r w:rsidRPr="00274600">
              <w:rPr>
                <w:sz w:val="22"/>
                <w:szCs w:val="22"/>
              </w:rPr>
              <w:t>ства, производства целлюлозы, древесной массы, бум</w:t>
            </w:r>
            <w:r w:rsidRPr="00274600">
              <w:rPr>
                <w:sz w:val="22"/>
                <w:szCs w:val="22"/>
              </w:rPr>
              <w:t>а</w:t>
            </w:r>
            <w:r w:rsidRPr="00274600">
              <w:rPr>
                <w:sz w:val="22"/>
                <w:szCs w:val="22"/>
              </w:rPr>
              <w:t>ги, картона и изделий из них, издательской и полигр</w:t>
            </w:r>
            <w:r w:rsidRPr="00274600">
              <w:rPr>
                <w:sz w:val="22"/>
                <w:szCs w:val="22"/>
              </w:rPr>
              <w:t>а</w:t>
            </w:r>
            <w:r w:rsidRPr="00274600">
              <w:rPr>
                <w:sz w:val="22"/>
                <w:szCs w:val="22"/>
              </w:rPr>
              <w:t>фической деятельности, тиражирования записанных н</w:t>
            </w:r>
            <w:r w:rsidRPr="00274600">
              <w:rPr>
                <w:sz w:val="22"/>
                <w:szCs w:val="22"/>
              </w:rPr>
              <w:t>о</w:t>
            </w:r>
            <w:r w:rsidRPr="00274600">
              <w:rPr>
                <w:sz w:val="22"/>
                <w:szCs w:val="22"/>
              </w:rPr>
              <w:t>сителей информации</w:t>
            </w:r>
          </w:p>
        </w:tc>
        <w:tc>
          <w:tcPr>
            <w:tcW w:w="2410" w:type="dxa"/>
          </w:tcPr>
          <w:p w:rsidR="00D51364" w:rsidRPr="00274600" w:rsidRDefault="00D51364" w:rsidP="00D51364">
            <w:pPr>
              <w:pStyle w:val="ab"/>
              <w:spacing w:before="0" w:after="0"/>
              <w:jc w:val="center"/>
              <w:rPr>
                <w:sz w:val="22"/>
                <w:szCs w:val="22"/>
              </w:rPr>
            </w:pPr>
            <w:r w:rsidRPr="00274600">
              <w:rPr>
                <w:sz w:val="22"/>
                <w:szCs w:val="22"/>
              </w:rPr>
              <w:t>6.11</w:t>
            </w:r>
          </w:p>
        </w:tc>
      </w:tr>
      <w:tr w:rsidR="00D51364" w:rsidRPr="00274600" w:rsidTr="00D51364">
        <w:trPr>
          <w:tblCellSpacing w:w="0" w:type="dxa"/>
        </w:trPr>
        <w:tc>
          <w:tcPr>
            <w:tcW w:w="2269" w:type="dxa"/>
          </w:tcPr>
          <w:p w:rsidR="00D51364" w:rsidRPr="00274600" w:rsidRDefault="00D51364" w:rsidP="00D51364">
            <w:pPr>
              <w:pStyle w:val="ab"/>
              <w:spacing w:before="0" w:after="0"/>
              <w:rPr>
                <w:sz w:val="22"/>
                <w:szCs w:val="22"/>
              </w:rPr>
            </w:pPr>
            <w:r w:rsidRPr="00274600">
              <w:rPr>
                <w:sz w:val="22"/>
                <w:szCs w:val="22"/>
              </w:rPr>
              <w:t>Транспорт</w:t>
            </w:r>
          </w:p>
        </w:tc>
        <w:tc>
          <w:tcPr>
            <w:tcW w:w="5386" w:type="dxa"/>
          </w:tcPr>
          <w:p w:rsidR="00D51364" w:rsidRPr="00274600" w:rsidRDefault="00D51364" w:rsidP="00D51364">
            <w:pPr>
              <w:pStyle w:val="ab"/>
              <w:spacing w:before="0" w:after="0"/>
              <w:rPr>
                <w:sz w:val="22"/>
                <w:szCs w:val="22"/>
              </w:rPr>
            </w:pPr>
            <w:r w:rsidRPr="00274600">
              <w:rPr>
                <w:sz w:val="22"/>
                <w:szCs w:val="22"/>
              </w:rPr>
              <w:t>Размещение различного рода путей сообщения и соор</w:t>
            </w:r>
            <w:r w:rsidRPr="00274600">
              <w:rPr>
                <w:sz w:val="22"/>
                <w:szCs w:val="22"/>
              </w:rPr>
              <w:t>у</w:t>
            </w:r>
            <w:r w:rsidRPr="00274600">
              <w:rPr>
                <w:sz w:val="22"/>
                <w:szCs w:val="22"/>
              </w:rPr>
              <w:t>жений, используемых для перевозки людей или грузов, либо передачи веществ.</w:t>
            </w:r>
          </w:p>
          <w:p w:rsidR="00D51364" w:rsidRPr="00274600" w:rsidRDefault="00D51364" w:rsidP="00D51364">
            <w:pPr>
              <w:pStyle w:val="ab"/>
              <w:spacing w:before="0" w:after="0"/>
              <w:rPr>
                <w:sz w:val="22"/>
                <w:szCs w:val="22"/>
              </w:rPr>
            </w:pPr>
            <w:r w:rsidRPr="00274600">
              <w:rPr>
                <w:sz w:val="22"/>
                <w:szCs w:val="22"/>
              </w:rPr>
              <w:t>Содержание данного вида разрешенного использования включает в себя содержание видов разрешенного и</w:t>
            </w:r>
            <w:r w:rsidRPr="00274600">
              <w:rPr>
                <w:sz w:val="22"/>
                <w:szCs w:val="22"/>
              </w:rPr>
              <w:t>с</w:t>
            </w:r>
            <w:r w:rsidRPr="00274600">
              <w:rPr>
                <w:sz w:val="22"/>
                <w:szCs w:val="22"/>
              </w:rPr>
              <w:t xml:space="preserve">пользования с </w:t>
            </w:r>
            <w:hyperlink r:id="rId94" w:anchor="sub_1071" w:history="1">
              <w:r w:rsidRPr="00274600">
                <w:rPr>
                  <w:rStyle w:val="af3"/>
                </w:rPr>
                <w:t>кодами 7.1 -7.5</w:t>
              </w:r>
            </w:hyperlink>
          </w:p>
        </w:tc>
        <w:tc>
          <w:tcPr>
            <w:tcW w:w="2410" w:type="dxa"/>
          </w:tcPr>
          <w:p w:rsidR="00D51364" w:rsidRPr="00274600" w:rsidRDefault="00D51364" w:rsidP="00D51364">
            <w:pPr>
              <w:pStyle w:val="ab"/>
              <w:spacing w:before="0" w:after="0"/>
              <w:jc w:val="center"/>
              <w:rPr>
                <w:sz w:val="22"/>
                <w:szCs w:val="22"/>
              </w:rPr>
            </w:pPr>
            <w:r w:rsidRPr="00274600">
              <w:rPr>
                <w:sz w:val="22"/>
                <w:szCs w:val="22"/>
              </w:rPr>
              <w:t>7.0</w:t>
            </w:r>
          </w:p>
        </w:tc>
      </w:tr>
      <w:tr w:rsidR="00D51364" w:rsidRPr="00274600" w:rsidTr="00D51364">
        <w:trPr>
          <w:tblCellSpacing w:w="0" w:type="dxa"/>
        </w:trPr>
        <w:tc>
          <w:tcPr>
            <w:tcW w:w="2269" w:type="dxa"/>
          </w:tcPr>
          <w:p w:rsidR="00D51364" w:rsidRPr="00274600" w:rsidRDefault="00D51364" w:rsidP="00D51364">
            <w:pPr>
              <w:pStyle w:val="ab"/>
              <w:spacing w:before="0" w:after="0"/>
              <w:jc w:val="center"/>
              <w:rPr>
                <w:sz w:val="22"/>
                <w:szCs w:val="22"/>
              </w:rPr>
            </w:pPr>
            <w:r w:rsidRPr="00274600">
              <w:rPr>
                <w:sz w:val="22"/>
                <w:szCs w:val="22"/>
              </w:rPr>
              <w:t>Железнодорожный транспорт</w:t>
            </w:r>
          </w:p>
        </w:tc>
        <w:tc>
          <w:tcPr>
            <w:tcW w:w="5386" w:type="dxa"/>
          </w:tcPr>
          <w:p w:rsidR="00D51364" w:rsidRPr="00274600" w:rsidRDefault="00D51364" w:rsidP="00D51364">
            <w:pPr>
              <w:pStyle w:val="ab"/>
              <w:spacing w:before="0" w:after="0"/>
              <w:rPr>
                <w:sz w:val="22"/>
                <w:szCs w:val="22"/>
              </w:rPr>
            </w:pPr>
            <w:r w:rsidRPr="00274600">
              <w:rPr>
                <w:sz w:val="22"/>
                <w:szCs w:val="22"/>
              </w:rPr>
              <w:t>Размещение железнодорожных путей; размещение, зд</w:t>
            </w:r>
            <w:r w:rsidRPr="00274600">
              <w:rPr>
                <w:sz w:val="22"/>
                <w:szCs w:val="22"/>
              </w:rPr>
              <w:t>а</w:t>
            </w:r>
            <w:r w:rsidRPr="00274600">
              <w:rPr>
                <w:sz w:val="22"/>
                <w:szCs w:val="22"/>
              </w:rPr>
              <w:t>ний и сооружений, в том числе железнодорожных в</w:t>
            </w:r>
            <w:r w:rsidRPr="00274600">
              <w:rPr>
                <w:sz w:val="22"/>
                <w:szCs w:val="22"/>
              </w:rPr>
              <w:t>о</w:t>
            </w:r>
            <w:r w:rsidRPr="00274600">
              <w:rPr>
                <w:sz w:val="22"/>
                <w:szCs w:val="22"/>
              </w:rPr>
              <w:t>кзалов и станций, а также устройств и объектов, нео</w:t>
            </w:r>
            <w:r w:rsidRPr="00274600">
              <w:rPr>
                <w:sz w:val="22"/>
                <w:szCs w:val="22"/>
              </w:rPr>
              <w:t>б</w:t>
            </w:r>
            <w:r w:rsidRPr="00274600">
              <w:rPr>
                <w:sz w:val="22"/>
                <w:szCs w:val="22"/>
              </w:rPr>
              <w:t>ходимых для эксплуатации, содержания, строительства, реконструкции, ремонта наземных и подземных зданий, сооружений, устройств и других объектов железнод</w:t>
            </w:r>
            <w:r w:rsidRPr="00274600">
              <w:rPr>
                <w:sz w:val="22"/>
                <w:szCs w:val="22"/>
              </w:rPr>
              <w:t>о</w:t>
            </w:r>
            <w:r w:rsidRPr="00274600">
              <w:rPr>
                <w:sz w:val="22"/>
                <w:szCs w:val="22"/>
              </w:rPr>
              <w:t xml:space="preserve">рожного транспорта; </w:t>
            </w:r>
            <w:proofErr w:type="gramStart"/>
            <w:r w:rsidRPr="00274600">
              <w:rPr>
                <w:sz w:val="22"/>
                <w:szCs w:val="22"/>
              </w:rPr>
              <w:t>размещение погрузочно-разгрузочных площадок, прирельсовых складов (за и</w:t>
            </w:r>
            <w:r w:rsidRPr="00274600">
              <w:rPr>
                <w:sz w:val="22"/>
                <w:szCs w:val="22"/>
              </w:rPr>
              <w:t>с</w:t>
            </w:r>
            <w:r w:rsidRPr="00274600">
              <w:rPr>
                <w:sz w:val="22"/>
                <w:szCs w:val="22"/>
              </w:rPr>
              <w:t>ключением складов горюче-смазочных материалов и автозаправочных станций любых типов, а также скл</w:t>
            </w:r>
            <w:r w:rsidRPr="00274600">
              <w:rPr>
                <w:sz w:val="22"/>
                <w:szCs w:val="22"/>
              </w:rPr>
              <w:t>а</w:t>
            </w:r>
            <w:r w:rsidRPr="00274600">
              <w:rPr>
                <w:sz w:val="22"/>
                <w:szCs w:val="22"/>
              </w:rPr>
              <w:lastRenderedPageBreak/>
              <w:t>дов, предназначенных для хранения опасных веществ и материалов, не предназначенных непосредственно для обеспечения железнодорожных перевозок) и иных об</w:t>
            </w:r>
            <w:r w:rsidRPr="00274600">
              <w:rPr>
                <w:sz w:val="22"/>
                <w:szCs w:val="22"/>
              </w:rPr>
              <w:t>ъ</w:t>
            </w:r>
            <w:r w:rsidRPr="00274600">
              <w:rPr>
                <w:sz w:val="22"/>
                <w:szCs w:val="22"/>
              </w:rPr>
              <w:t>ектов при условии соблюдения требований безопасн</w:t>
            </w:r>
            <w:r w:rsidRPr="00274600">
              <w:rPr>
                <w:sz w:val="22"/>
                <w:szCs w:val="22"/>
              </w:rPr>
              <w:t>о</w:t>
            </w:r>
            <w:r w:rsidRPr="00274600">
              <w:rPr>
                <w:sz w:val="22"/>
                <w:szCs w:val="22"/>
              </w:rPr>
              <w:t>сти движения, установленных федеральными законами; размещение наземных сооружений метрополитена, в том числе посадочных станций, вентиляционных шахт;</w:t>
            </w:r>
            <w:proofErr w:type="gramEnd"/>
          </w:p>
          <w:p w:rsidR="00D51364" w:rsidRPr="00274600" w:rsidRDefault="00D51364" w:rsidP="00D51364">
            <w:pPr>
              <w:pStyle w:val="ab"/>
              <w:spacing w:before="0" w:after="0"/>
              <w:rPr>
                <w:sz w:val="22"/>
                <w:szCs w:val="22"/>
              </w:rPr>
            </w:pPr>
            <w:r w:rsidRPr="00274600">
              <w:rPr>
                <w:sz w:val="22"/>
                <w:szCs w:val="22"/>
              </w:rPr>
              <w:t>размещение наземных сооружений для трамвайного с</w:t>
            </w:r>
            <w:r w:rsidRPr="00274600">
              <w:rPr>
                <w:sz w:val="22"/>
                <w:szCs w:val="22"/>
              </w:rPr>
              <w:t>о</w:t>
            </w:r>
            <w:r w:rsidRPr="00274600">
              <w:rPr>
                <w:sz w:val="22"/>
                <w:szCs w:val="22"/>
              </w:rPr>
              <w:t>общения и иных специальных дорог (канатных, мон</w:t>
            </w:r>
            <w:r w:rsidRPr="00274600">
              <w:rPr>
                <w:sz w:val="22"/>
                <w:szCs w:val="22"/>
              </w:rPr>
              <w:t>о</w:t>
            </w:r>
            <w:r w:rsidRPr="00274600">
              <w:rPr>
                <w:sz w:val="22"/>
                <w:szCs w:val="22"/>
              </w:rPr>
              <w:t>рельсовых, фуникулеров)</w:t>
            </w:r>
          </w:p>
        </w:tc>
        <w:tc>
          <w:tcPr>
            <w:tcW w:w="2410" w:type="dxa"/>
          </w:tcPr>
          <w:p w:rsidR="00D51364" w:rsidRPr="00274600" w:rsidRDefault="00D51364" w:rsidP="00D51364">
            <w:pPr>
              <w:pStyle w:val="ab"/>
              <w:spacing w:before="0" w:after="0"/>
              <w:jc w:val="center"/>
              <w:rPr>
                <w:sz w:val="22"/>
                <w:szCs w:val="22"/>
              </w:rPr>
            </w:pPr>
            <w:r w:rsidRPr="00274600">
              <w:rPr>
                <w:sz w:val="22"/>
                <w:szCs w:val="22"/>
              </w:rPr>
              <w:lastRenderedPageBreak/>
              <w:t>7.1</w:t>
            </w:r>
          </w:p>
        </w:tc>
      </w:tr>
      <w:tr w:rsidR="00D51364" w:rsidRPr="00274600" w:rsidTr="00D51364">
        <w:trPr>
          <w:tblCellSpacing w:w="0" w:type="dxa"/>
        </w:trPr>
        <w:tc>
          <w:tcPr>
            <w:tcW w:w="2269" w:type="dxa"/>
          </w:tcPr>
          <w:p w:rsidR="00D51364" w:rsidRPr="00274600" w:rsidRDefault="00D51364" w:rsidP="00D51364">
            <w:pPr>
              <w:pStyle w:val="ab"/>
              <w:spacing w:before="0" w:after="0"/>
              <w:jc w:val="center"/>
              <w:rPr>
                <w:sz w:val="22"/>
                <w:szCs w:val="22"/>
              </w:rPr>
            </w:pPr>
            <w:r w:rsidRPr="00274600">
              <w:rPr>
                <w:sz w:val="22"/>
                <w:szCs w:val="22"/>
              </w:rPr>
              <w:lastRenderedPageBreak/>
              <w:t>Автомобильный тран</w:t>
            </w:r>
            <w:r w:rsidRPr="00274600">
              <w:rPr>
                <w:sz w:val="22"/>
                <w:szCs w:val="22"/>
              </w:rPr>
              <w:t>с</w:t>
            </w:r>
            <w:r w:rsidRPr="00274600">
              <w:rPr>
                <w:sz w:val="22"/>
                <w:szCs w:val="22"/>
              </w:rPr>
              <w:t>порт</w:t>
            </w:r>
          </w:p>
        </w:tc>
        <w:tc>
          <w:tcPr>
            <w:tcW w:w="5386" w:type="dxa"/>
          </w:tcPr>
          <w:p w:rsidR="00D51364" w:rsidRPr="00274600" w:rsidRDefault="00D51364" w:rsidP="00D51364">
            <w:pPr>
              <w:pStyle w:val="ab"/>
              <w:spacing w:before="0" w:after="0"/>
              <w:rPr>
                <w:sz w:val="22"/>
                <w:szCs w:val="22"/>
              </w:rPr>
            </w:pPr>
            <w:r w:rsidRPr="00274600">
              <w:rPr>
                <w:sz w:val="22"/>
                <w:szCs w:val="22"/>
              </w:rPr>
              <w:t>Размещение автомобильных дорог и технически связа</w:t>
            </w:r>
            <w:r w:rsidRPr="00274600">
              <w:rPr>
                <w:sz w:val="22"/>
                <w:szCs w:val="22"/>
              </w:rPr>
              <w:t>н</w:t>
            </w:r>
            <w:r w:rsidRPr="00274600">
              <w:rPr>
                <w:sz w:val="22"/>
                <w:szCs w:val="22"/>
              </w:rPr>
              <w:t>ных с ними сооружений; размещение зданий и сооруж</w:t>
            </w:r>
            <w:r w:rsidRPr="00274600">
              <w:rPr>
                <w:sz w:val="22"/>
                <w:szCs w:val="22"/>
              </w:rPr>
              <w:t>е</w:t>
            </w:r>
            <w:r w:rsidRPr="00274600">
              <w:rPr>
                <w:sz w:val="22"/>
                <w:szCs w:val="22"/>
              </w:rPr>
              <w:t>ний, предназначенных для обслуживания пассажиров, а также обеспечивающие работу транспортных средств, размещение объектов, предназначенных для размещ</w:t>
            </w:r>
            <w:r w:rsidRPr="00274600">
              <w:rPr>
                <w:sz w:val="22"/>
                <w:szCs w:val="22"/>
              </w:rPr>
              <w:t>е</w:t>
            </w:r>
            <w:r w:rsidRPr="00274600">
              <w:rPr>
                <w:sz w:val="22"/>
                <w:szCs w:val="22"/>
              </w:rPr>
              <w:t>ния постов органов внутренних дел, ответственных за безопасность дорожного движения;</w:t>
            </w:r>
          </w:p>
          <w:p w:rsidR="00D51364" w:rsidRPr="00274600" w:rsidRDefault="00D51364" w:rsidP="00D51364">
            <w:pPr>
              <w:pStyle w:val="ab"/>
              <w:spacing w:before="0" w:after="0"/>
              <w:rPr>
                <w:sz w:val="22"/>
                <w:szCs w:val="22"/>
              </w:rPr>
            </w:pPr>
            <w:r w:rsidRPr="00274600">
              <w:rPr>
                <w:sz w:val="22"/>
                <w:szCs w:val="22"/>
              </w:rPr>
              <w:t>оборудование земельных участков для стоянок автом</w:t>
            </w:r>
            <w:r w:rsidRPr="00274600">
              <w:rPr>
                <w:sz w:val="22"/>
                <w:szCs w:val="22"/>
              </w:rPr>
              <w:t>о</w:t>
            </w:r>
            <w:r w:rsidRPr="00274600">
              <w:rPr>
                <w:sz w:val="22"/>
                <w:szCs w:val="22"/>
              </w:rPr>
              <w:t>бильного транспорта, а также для размещения депо (устройства мест стоянок) автомобильного транспорта, осуществляющего перевозки людей по установленному маршруту</w:t>
            </w:r>
          </w:p>
        </w:tc>
        <w:tc>
          <w:tcPr>
            <w:tcW w:w="2410" w:type="dxa"/>
          </w:tcPr>
          <w:p w:rsidR="00D51364" w:rsidRPr="00274600" w:rsidRDefault="00D51364" w:rsidP="00D51364">
            <w:pPr>
              <w:pStyle w:val="ab"/>
              <w:spacing w:before="0" w:after="0"/>
              <w:jc w:val="center"/>
              <w:rPr>
                <w:sz w:val="22"/>
                <w:szCs w:val="22"/>
              </w:rPr>
            </w:pPr>
            <w:r w:rsidRPr="00274600">
              <w:rPr>
                <w:sz w:val="22"/>
                <w:szCs w:val="22"/>
              </w:rPr>
              <w:t>7.2</w:t>
            </w:r>
          </w:p>
        </w:tc>
      </w:tr>
      <w:tr w:rsidR="00D51364" w:rsidRPr="00274600" w:rsidTr="00D51364">
        <w:trPr>
          <w:tblCellSpacing w:w="0" w:type="dxa"/>
        </w:trPr>
        <w:tc>
          <w:tcPr>
            <w:tcW w:w="2269" w:type="dxa"/>
          </w:tcPr>
          <w:p w:rsidR="00D51364" w:rsidRPr="00274600" w:rsidRDefault="00D51364" w:rsidP="00D51364">
            <w:pPr>
              <w:pStyle w:val="ab"/>
              <w:spacing w:before="0" w:after="0"/>
              <w:jc w:val="center"/>
              <w:rPr>
                <w:sz w:val="22"/>
                <w:szCs w:val="22"/>
              </w:rPr>
            </w:pPr>
            <w:r w:rsidRPr="00274600">
              <w:rPr>
                <w:sz w:val="22"/>
                <w:szCs w:val="22"/>
              </w:rPr>
              <w:t>Водный транспорт</w:t>
            </w:r>
          </w:p>
        </w:tc>
        <w:tc>
          <w:tcPr>
            <w:tcW w:w="5386" w:type="dxa"/>
          </w:tcPr>
          <w:p w:rsidR="00D51364" w:rsidRPr="00274600" w:rsidRDefault="00D51364" w:rsidP="00D51364">
            <w:pPr>
              <w:pStyle w:val="ab"/>
              <w:spacing w:before="0" w:after="0"/>
              <w:rPr>
                <w:sz w:val="22"/>
                <w:szCs w:val="22"/>
              </w:rPr>
            </w:pPr>
            <w:r w:rsidRPr="00274600">
              <w:rPr>
                <w:sz w:val="22"/>
                <w:szCs w:val="22"/>
              </w:rPr>
              <w:t>Размещение искусственно созданных для судоходства внутренних водных путей, размещение объектов кап</w:t>
            </w:r>
            <w:r w:rsidRPr="00274600">
              <w:rPr>
                <w:sz w:val="22"/>
                <w:szCs w:val="22"/>
              </w:rPr>
              <w:t>и</w:t>
            </w:r>
            <w:r w:rsidRPr="00274600">
              <w:rPr>
                <w:sz w:val="22"/>
                <w:szCs w:val="22"/>
              </w:rPr>
              <w:t>тального строительства внутренних водных путей, ра</w:t>
            </w:r>
            <w:r w:rsidRPr="00274600">
              <w:rPr>
                <w:sz w:val="22"/>
                <w:szCs w:val="22"/>
              </w:rPr>
              <w:t>з</w:t>
            </w:r>
            <w:r w:rsidRPr="00274600">
              <w:rPr>
                <w:sz w:val="22"/>
                <w:szCs w:val="22"/>
              </w:rPr>
              <w:t>мещение объектов капитального строительства морских портов, размещение объектов капитального строител</w:t>
            </w:r>
            <w:r w:rsidRPr="00274600">
              <w:rPr>
                <w:sz w:val="22"/>
                <w:szCs w:val="22"/>
              </w:rPr>
              <w:t>ь</w:t>
            </w:r>
            <w:r w:rsidRPr="00274600">
              <w:rPr>
                <w:sz w:val="22"/>
                <w:szCs w:val="22"/>
              </w:rPr>
              <w:t>ства, в том числе морских и речных портов, причалов, пристаней, гидротехнических сооружений, навигацио</w:t>
            </w:r>
            <w:r w:rsidRPr="00274600">
              <w:rPr>
                <w:sz w:val="22"/>
                <w:szCs w:val="22"/>
              </w:rPr>
              <w:t>н</w:t>
            </w:r>
            <w:r w:rsidRPr="00274600">
              <w:rPr>
                <w:sz w:val="22"/>
                <w:szCs w:val="22"/>
              </w:rPr>
              <w:t>ного оборудования и других объектов, необходимых для обеспечения судоходства и водных перевозок</w:t>
            </w:r>
          </w:p>
        </w:tc>
        <w:tc>
          <w:tcPr>
            <w:tcW w:w="2410" w:type="dxa"/>
          </w:tcPr>
          <w:p w:rsidR="00D51364" w:rsidRPr="00274600" w:rsidRDefault="00D51364" w:rsidP="00D51364">
            <w:pPr>
              <w:pStyle w:val="ab"/>
              <w:spacing w:before="0" w:after="0"/>
              <w:jc w:val="center"/>
              <w:rPr>
                <w:sz w:val="22"/>
                <w:szCs w:val="22"/>
              </w:rPr>
            </w:pPr>
            <w:r w:rsidRPr="00274600">
              <w:rPr>
                <w:sz w:val="22"/>
                <w:szCs w:val="22"/>
              </w:rPr>
              <w:t>7.3</w:t>
            </w:r>
          </w:p>
        </w:tc>
      </w:tr>
      <w:tr w:rsidR="00D51364" w:rsidRPr="00274600" w:rsidTr="00D51364">
        <w:trPr>
          <w:tblCellSpacing w:w="0" w:type="dxa"/>
        </w:trPr>
        <w:tc>
          <w:tcPr>
            <w:tcW w:w="2269" w:type="dxa"/>
          </w:tcPr>
          <w:p w:rsidR="00D51364" w:rsidRPr="00274600" w:rsidRDefault="00D51364" w:rsidP="00D51364">
            <w:pPr>
              <w:pStyle w:val="ab"/>
              <w:spacing w:before="0" w:after="0"/>
              <w:jc w:val="center"/>
              <w:rPr>
                <w:sz w:val="22"/>
                <w:szCs w:val="22"/>
              </w:rPr>
            </w:pPr>
            <w:r w:rsidRPr="00274600">
              <w:rPr>
                <w:sz w:val="22"/>
                <w:szCs w:val="22"/>
              </w:rPr>
              <w:t>Воздушный транспорт</w:t>
            </w:r>
          </w:p>
        </w:tc>
        <w:tc>
          <w:tcPr>
            <w:tcW w:w="5386" w:type="dxa"/>
          </w:tcPr>
          <w:p w:rsidR="00D51364" w:rsidRPr="00274600" w:rsidRDefault="00D51364" w:rsidP="00D51364">
            <w:pPr>
              <w:pStyle w:val="ab"/>
              <w:spacing w:before="0" w:after="0"/>
              <w:rPr>
                <w:sz w:val="22"/>
                <w:szCs w:val="22"/>
              </w:rPr>
            </w:pPr>
            <w:proofErr w:type="gramStart"/>
            <w:r w:rsidRPr="00274600">
              <w:rPr>
                <w:sz w:val="22"/>
                <w:szCs w:val="22"/>
              </w:rPr>
              <w:t>Размещение аэродромов, вертолетных площадок (верт</w:t>
            </w:r>
            <w:r w:rsidRPr="00274600">
              <w:rPr>
                <w:sz w:val="22"/>
                <w:szCs w:val="22"/>
              </w:rPr>
              <w:t>о</w:t>
            </w:r>
            <w:r w:rsidRPr="00274600">
              <w:rPr>
                <w:sz w:val="22"/>
                <w:szCs w:val="22"/>
              </w:rPr>
              <w:t>дромов), обустройство мест для приводнения и прич</w:t>
            </w:r>
            <w:r w:rsidRPr="00274600">
              <w:rPr>
                <w:sz w:val="22"/>
                <w:szCs w:val="22"/>
              </w:rPr>
              <w:t>а</w:t>
            </w:r>
            <w:r w:rsidRPr="00274600">
              <w:rPr>
                <w:sz w:val="22"/>
                <w:szCs w:val="22"/>
              </w:rPr>
              <w:t>ливания гидросамолетов, размещение радиотехническ</w:t>
            </w:r>
            <w:r w:rsidRPr="00274600">
              <w:rPr>
                <w:sz w:val="22"/>
                <w:szCs w:val="22"/>
              </w:rPr>
              <w:t>о</w:t>
            </w:r>
            <w:r w:rsidRPr="00274600">
              <w:rPr>
                <w:sz w:val="22"/>
                <w:szCs w:val="22"/>
              </w:rPr>
              <w:t>го обеспечения полетов и прочих объектов, необход</w:t>
            </w:r>
            <w:r w:rsidRPr="00274600">
              <w:rPr>
                <w:sz w:val="22"/>
                <w:szCs w:val="22"/>
              </w:rPr>
              <w:t>и</w:t>
            </w:r>
            <w:r w:rsidRPr="00274600">
              <w:rPr>
                <w:sz w:val="22"/>
                <w:szCs w:val="22"/>
              </w:rPr>
              <w:t>мых для взлета и приземления (приводнения) возду</w:t>
            </w:r>
            <w:r w:rsidRPr="00274600">
              <w:rPr>
                <w:sz w:val="22"/>
                <w:szCs w:val="22"/>
              </w:rPr>
              <w:t>ш</w:t>
            </w:r>
            <w:r w:rsidRPr="00274600">
              <w:rPr>
                <w:sz w:val="22"/>
                <w:szCs w:val="22"/>
              </w:rPr>
              <w:t>ных судов, размещение аэропортов (аэровокзалов) и иных объектов, необходимых для посадки и высадки пассажиров и их сопутствующего обслуживания и обе</w:t>
            </w:r>
            <w:r w:rsidRPr="00274600">
              <w:rPr>
                <w:sz w:val="22"/>
                <w:szCs w:val="22"/>
              </w:rPr>
              <w:t>с</w:t>
            </w:r>
            <w:r w:rsidRPr="00274600">
              <w:rPr>
                <w:sz w:val="22"/>
                <w:szCs w:val="22"/>
              </w:rPr>
              <w:t>печения их безопасности, а также размещение объектов, необходимых для погрузки, разгрузки и хранения гр</w:t>
            </w:r>
            <w:r w:rsidRPr="00274600">
              <w:rPr>
                <w:sz w:val="22"/>
                <w:szCs w:val="22"/>
              </w:rPr>
              <w:t>у</w:t>
            </w:r>
            <w:r w:rsidRPr="00274600">
              <w:rPr>
                <w:sz w:val="22"/>
                <w:szCs w:val="22"/>
              </w:rPr>
              <w:t>зов, перемещаемых воздушным</w:t>
            </w:r>
            <w:proofErr w:type="gramEnd"/>
            <w:r w:rsidRPr="00274600">
              <w:rPr>
                <w:sz w:val="22"/>
                <w:szCs w:val="22"/>
              </w:rPr>
              <w:t xml:space="preserve"> путем; размещение об</w:t>
            </w:r>
            <w:r w:rsidRPr="00274600">
              <w:rPr>
                <w:sz w:val="22"/>
                <w:szCs w:val="22"/>
              </w:rPr>
              <w:t>ъ</w:t>
            </w:r>
            <w:r w:rsidRPr="00274600">
              <w:rPr>
                <w:sz w:val="22"/>
                <w:szCs w:val="22"/>
              </w:rPr>
              <w:t>ектов, предназначенных для технического обслужив</w:t>
            </w:r>
            <w:r w:rsidRPr="00274600">
              <w:rPr>
                <w:sz w:val="22"/>
                <w:szCs w:val="22"/>
              </w:rPr>
              <w:t>а</w:t>
            </w:r>
            <w:r w:rsidRPr="00274600">
              <w:rPr>
                <w:sz w:val="22"/>
                <w:szCs w:val="22"/>
              </w:rPr>
              <w:t>ния и ремонта воздушных судов</w:t>
            </w:r>
          </w:p>
        </w:tc>
        <w:tc>
          <w:tcPr>
            <w:tcW w:w="2410" w:type="dxa"/>
          </w:tcPr>
          <w:p w:rsidR="00D51364" w:rsidRPr="00274600" w:rsidRDefault="00D51364" w:rsidP="00D51364">
            <w:pPr>
              <w:pStyle w:val="ab"/>
              <w:spacing w:before="0" w:after="0"/>
              <w:jc w:val="center"/>
              <w:rPr>
                <w:sz w:val="22"/>
                <w:szCs w:val="22"/>
              </w:rPr>
            </w:pPr>
            <w:r w:rsidRPr="00274600">
              <w:rPr>
                <w:sz w:val="22"/>
                <w:szCs w:val="22"/>
              </w:rPr>
              <w:t>7.4</w:t>
            </w:r>
          </w:p>
        </w:tc>
      </w:tr>
      <w:tr w:rsidR="00D51364" w:rsidRPr="00274600" w:rsidTr="00D51364">
        <w:trPr>
          <w:tblCellSpacing w:w="0" w:type="dxa"/>
        </w:trPr>
        <w:tc>
          <w:tcPr>
            <w:tcW w:w="2269" w:type="dxa"/>
          </w:tcPr>
          <w:p w:rsidR="00D51364" w:rsidRPr="00274600" w:rsidRDefault="00D51364" w:rsidP="00D51364">
            <w:pPr>
              <w:pStyle w:val="ab"/>
              <w:spacing w:before="0" w:after="0"/>
              <w:jc w:val="center"/>
              <w:rPr>
                <w:sz w:val="22"/>
                <w:szCs w:val="22"/>
              </w:rPr>
            </w:pPr>
            <w:r w:rsidRPr="00274600">
              <w:rPr>
                <w:sz w:val="22"/>
                <w:szCs w:val="22"/>
              </w:rPr>
              <w:t>Трубопроводный транспорт</w:t>
            </w:r>
          </w:p>
        </w:tc>
        <w:tc>
          <w:tcPr>
            <w:tcW w:w="5386" w:type="dxa"/>
          </w:tcPr>
          <w:p w:rsidR="00D51364" w:rsidRPr="00274600" w:rsidRDefault="00D51364" w:rsidP="00D51364">
            <w:pPr>
              <w:pStyle w:val="ab"/>
              <w:spacing w:before="0" w:after="0"/>
              <w:rPr>
                <w:sz w:val="22"/>
                <w:szCs w:val="22"/>
              </w:rPr>
            </w:pPr>
            <w:r w:rsidRPr="00274600">
              <w:rPr>
                <w:sz w:val="22"/>
                <w:szCs w:val="22"/>
              </w:rPr>
              <w:t>Размещение нефтепроводов, водопроводов, газопров</w:t>
            </w:r>
            <w:r w:rsidRPr="00274600">
              <w:rPr>
                <w:sz w:val="22"/>
                <w:szCs w:val="22"/>
              </w:rPr>
              <w:t>о</w:t>
            </w:r>
            <w:r w:rsidRPr="00274600">
              <w:rPr>
                <w:sz w:val="22"/>
                <w:szCs w:val="22"/>
              </w:rPr>
              <w:t>дов и иных трубопроводов, а также иных зданий и с</w:t>
            </w:r>
            <w:r w:rsidRPr="00274600">
              <w:rPr>
                <w:sz w:val="22"/>
                <w:szCs w:val="22"/>
              </w:rPr>
              <w:t>о</w:t>
            </w:r>
            <w:r w:rsidRPr="00274600">
              <w:rPr>
                <w:sz w:val="22"/>
                <w:szCs w:val="22"/>
              </w:rPr>
              <w:t>оружений, необходимых для эксплуатации названных трубопроводов</w:t>
            </w:r>
          </w:p>
        </w:tc>
        <w:tc>
          <w:tcPr>
            <w:tcW w:w="2410" w:type="dxa"/>
          </w:tcPr>
          <w:p w:rsidR="00D51364" w:rsidRPr="00274600" w:rsidRDefault="00D51364" w:rsidP="00D51364">
            <w:pPr>
              <w:pStyle w:val="ab"/>
              <w:spacing w:before="0" w:after="0"/>
              <w:jc w:val="center"/>
              <w:rPr>
                <w:sz w:val="22"/>
                <w:szCs w:val="22"/>
              </w:rPr>
            </w:pPr>
            <w:r w:rsidRPr="00274600">
              <w:rPr>
                <w:sz w:val="22"/>
                <w:szCs w:val="22"/>
              </w:rPr>
              <w:t>7.5</w:t>
            </w:r>
          </w:p>
        </w:tc>
      </w:tr>
      <w:tr w:rsidR="00D51364" w:rsidRPr="00274600" w:rsidTr="00D51364">
        <w:trPr>
          <w:tblCellSpacing w:w="0" w:type="dxa"/>
        </w:trPr>
        <w:tc>
          <w:tcPr>
            <w:tcW w:w="2269" w:type="dxa"/>
          </w:tcPr>
          <w:p w:rsidR="00D51364" w:rsidRPr="00274600" w:rsidRDefault="00D51364" w:rsidP="00D51364">
            <w:pPr>
              <w:pStyle w:val="ab"/>
              <w:spacing w:before="0" w:after="0"/>
              <w:rPr>
                <w:sz w:val="22"/>
                <w:szCs w:val="22"/>
              </w:rPr>
            </w:pPr>
            <w:r w:rsidRPr="00274600">
              <w:rPr>
                <w:sz w:val="22"/>
                <w:szCs w:val="22"/>
              </w:rPr>
              <w:t>Обеспечение обороны и безопасности</w:t>
            </w:r>
          </w:p>
        </w:tc>
        <w:tc>
          <w:tcPr>
            <w:tcW w:w="5386" w:type="dxa"/>
          </w:tcPr>
          <w:p w:rsidR="00D51364" w:rsidRPr="00274600" w:rsidRDefault="00D51364" w:rsidP="00D51364">
            <w:pPr>
              <w:pStyle w:val="ab"/>
              <w:spacing w:before="0" w:after="0"/>
              <w:rPr>
                <w:sz w:val="22"/>
                <w:szCs w:val="22"/>
              </w:rPr>
            </w:pPr>
            <w:proofErr w:type="gramStart"/>
            <w:r w:rsidRPr="00274600">
              <w:rPr>
                <w:sz w:val="22"/>
                <w:szCs w:val="22"/>
              </w:rPr>
              <w:t>Размещение объектов капитального строительства, н</w:t>
            </w:r>
            <w:r w:rsidRPr="00274600">
              <w:rPr>
                <w:sz w:val="22"/>
                <w:szCs w:val="22"/>
              </w:rPr>
              <w:t>е</w:t>
            </w:r>
            <w:r w:rsidRPr="00274600">
              <w:rPr>
                <w:sz w:val="22"/>
                <w:szCs w:val="22"/>
              </w:rPr>
              <w:t>обходимых для подготовки и поддержания в боевой г</w:t>
            </w:r>
            <w:r w:rsidRPr="00274600">
              <w:rPr>
                <w:sz w:val="22"/>
                <w:szCs w:val="22"/>
              </w:rPr>
              <w:t>о</w:t>
            </w:r>
            <w:r w:rsidRPr="00274600">
              <w:rPr>
                <w:sz w:val="22"/>
                <w:szCs w:val="22"/>
              </w:rPr>
              <w:t>товности Вооруженных Сил Российской Федерации, других войск, воинских формирований и органов упра</w:t>
            </w:r>
            <w:r w:rsidRPr="00274600">
              <w:rPr>
                <w:sz w:val="22"/>
                <w:szCs w:val="22"/>
              </w:rPr>
              <w:t>в</w:t>
            </w:r>
            <w:r w:rsidRPr="00274600">
              <w:rPr>
                <w:sz w:val="22"/>
                <w:szCs w:val="22"/>
              </w:rPr>
              <w:t>лений ими (размещение военных организаций, внутре</w:t>
            </w:r>
            <w:r w:rsidRPr="00274600">
              <w:rPr>
                <w:sz w:val="22"/>
                <w:szCs w:val="22"/>
              </w:rPr>
              <w:t>н</w:t>
            </w:r>
            <w:r w:rsidRPr="00274600">
              <w:rPr>
                <w:sz w:val="22"/>
                <w:szCs w:val="22"/>
              </w:rPr>
              <w:t>них войск, учреждений и других объектов, дислокация войск и сил флота), проведение воинских учений и др</w:t>
            </w:r>
            <w:r w:rsidRPr="00274600">
              <w:rPr>
                <w:sz w:val="22"/>
                <w:szCs w:val="22"/>
              </w:rPr>
              <w:t>у</w:t>
            </w:r>
            <w:r w:rsidRPr="00274600">
              <w:rPr>
                <w:sz w:val="22"/>
                <w:szCs w:val="22"/>
              </w:rPr>
              <w:t>гих мероприятий, направленных на обеспечение боевой готовности воинских частей;</w:t>
            </w:r>
            <w:proofErr w:type="gramEnd"/>
            <w:r w:rsidRPr="00274600">
              <w:rPr>
                <w:sz w:val="22"/>
                <w:szCs w:val="22"/>
              </w:rPr>
              <w:t xml:space="preserve"> размещение зданий вое</w:t>
            </w:r>
            <w:r w:rsidRPr="00274600">
              <w:rPr>
                <w:sz w:val="22"/>
                <w:szCs w:val="22"/>
              </w:rPr>
              <w:t>н</w:t>
            </w:r>
            <w:r w:rsidRPr="00274600">
              <w:rPr>
                <w:sz w:val="22"/>
                <w:szCs w:val="22"/>
              </w:rPr>
              <w:lastRenderedPageBreak/>
              <w:t>ных училищ, военных институтов, военных университ</w:t>
            </w:r>
            <w:r w:rsidRPr="00274600">
              <w:rPr>
                <w:sz w:val="22"/>
                <w:szCs w:val="22"/>
              </w:rPr>
              <w:t>е</w:t>
            </w:r>
            <w:r w:rsidRPr="00274600">
              <w:rPr>
                <w:sz w:val="22"/>
                <w:szCs w:val="22"/>
              </w:rPr>
              <w:t>тов, военных академий;</w:t>
            </w:r>
          </w:p>
          <w:p w:rsidR="00D51364" w:rsidRPr="00274600" w:rsidRDefault="00D51364" w:rsidP="00D51364">
            <w:pPr>
              <w:pStyle w:val="ab"/>
              <w:spacing w:before="0" w:after="0"/>
              <w:rPr>
                <w:sz w:val="22"/>
                <w:szCs w:val="22"/>
              </w:rPr>
            </w:pPr>
            <w:r w:rsidRPr="00274600">
              <w:rPr>
                <w:sz w:val="22"/>
                <w:szCs w:val="22"/>
              </w:rPr>
              <w:t>размещение объектов, обеспечивающих осуществление таможенной деятельности</w:t>
            </w:r>
          </w:p>
        </w:tc>
        <w:tc>
          <w:tcPr>
            <w:tcW w:w="2410" w:type="dxa"/>
          </w:tcPr>
          <w:p w:rsidR="00D51364" w:rsidRPr="00274600" w:rsidRDefault="00D51364" w:rsidP="00D51364">
            <w:pPr>
              <w:pStyle w:val="ab"/>
              <w:spacing w:before="0" w:after="0"/>
              <w:jc w:val="center"/>
              <w:rPr>
                <w:sz w:val="22"/>
                <w:szCs w:val="22"/>
              </w:rPr>
            </w:pPr>
            <w:r w:rsidRPr="00274600">
              <w:rPr>
                <w:sz w:val="22"/>
                <w:szCs w:val="22"/>
              </w:rPr>
              <w:lastRenderedPageBreak/>
              <w:t>8.0</w:t>
            </w:r>
          </w:p>
        </w:tc>
      </w:tr>
      <w:tr w:rsidR="00D51364" w:rsidRPr="00274600" w:rsidTr="00D51364">
        <w:trPr>
          <w:tblCellSpacing w:w="0" w:type="dxa"/>
        </w:trPr>
        <w:tc>
          <w:tcPr>
            <w:tcW w:w="2269" w:type="dxa"/>
          </w:tcPr>
          <w:p w:rsidR="00D51364" w:rsidRPr="00274600" w:rsidRDefault="00D51364" w:rsidP="00D51364">
            <w:pPr>
              <w:pStyle w:val="ab"/>
              <w:spacing w:before="0" w:after="0"/>
              <w:jc w:val="center"/>
              <w:rPr>
                <w:sz w:val="22"/>
                <w:szCs w:val="22"/>
              </w:rPr>
            </w:pPr>
            <w:r w:rsidRPr="00274600">
              <w:rPr>
                <w:sz w:val="22"/>
                <w:szCs w:val="22"/>
              </w:rPr>
              <w:lastRenderedPageBreak/>
              <w:t>Обеспечение воор</w:t>
            </w:r>
            <w:r w:rsidRPr="00274600">
              <w:rPr>
                <w:sz w:val="22"/>
                <w:szCs w:val="22"/>
              </w:rPr>
              <w:t>у</w:t>
            </w:r>
            <w:r w:rsidRPr="00274600">
              <w:rPr>
                <w:sz w:val="22"/>
                <w:szCs w:val="22"/>
              </w:rPr>
              <w:t>женных сил</w:t>
            </w:r>
          </w:p>
        </w:tc>
        <w:tc>
          <w:tcPr>
            <w:tcW w:w="5386" w:type="dxa"/>
          </w:tcPr>
          <w:p w:rsidR="00D51364" w:rsidRPr="00274600" w:rsidRDefault="00D51364" w:rsidP="00D51364">
            <w:pPr>
              <w:pStyle w:val="ab"/>
              <w:spacing w:before="0" w:after="0"/>
              <w:rPr>
                <w:sz w:val="22"/>
                <w:szCs w:val="22"/>
              </w:rPr>
            </w:pPr>
            <w:r w:rsidRPr="00274600">
              <w:rPr>
                <w:sz w:val="22"/>
                <w:szCs w:val="22"/>
              </w:rPr>
              <w:t>Размещение объектов капитального строительства, предназначенных для разработки, испытания, произво</w:t>
            </w:r>
            <w:r w:rsidRPr="00274600">
              <w:rPr>
                <w:sz w:val="22"/>
                <w:szCs w:val="22"/>
              </w:rPr>
              <w:t>д</w:t>
            </w:r>
            <w:r w:rsidRPr="00274600">
              <w:rPr>
                <w:sz w:val="22"/>
                <w:szCs w:val="22"/>
              </w:rPr>
              <w:t>ства ремонта или уничтожения вооружения, техники военного назначения и боеприпасов;</w:t>
            </w:r>
          </w:p>
          <w:p w:rsidR="00D51364" w:rsidRPr="00274600" w:rsidRDefault="00D51364" w:rsidP="00D51364">
            <w:pPr>
              <w:pStyle w:val="ab"/>
              <w:spacing w:before="0" w:after="0"/>
              <w:rPr>
                <w:sz w:val="22"/>
                <w:szCs w:val="22"/>
              </w:rPr>
            </w:pPr>
            <w:r w:rsidRPr="00274600">
              <w:rPr>
                <w:sz w:val="22"/>
                <w:szCs w:val="22"/>
              </w:rPr>
              <w:t>обустройство земельных участков в качестве испыт</w:t>
            </w:r>
            <w:r w:rsidRPr="00274600">
              <w:rPr>
                <w:sz w:val="22"/>
                <w:szCs w:val="22"/>
              </w:rPr>
              <w:t>а</w:t>
            </w:r>
            <w:r w:rsidRPr="00274600">
              <w:rPr>
                <w:sz w:val="22"/>
                <w:szCs w:val="22"/>
              </w:rPr>
              <w:t>тельных полигонов, мест уничтожения вооружения и захоронения отходов, возникающих в связи с использ</w:t>
            </w:r>
            <w:r w:rsidRPr="00274600">
              <w:rPr>
                <w:sz w:val="22"/>
                <w:szCs w:val="22"/>
              </w:rPr>
              <w:t>о</w:t>
            </w:r>
            <w:r w:rsidRPr="00274600">
              <w:rPr>
                <w:sz w:val="22"/>
                <w:szCs w:val="22"/>
              </w:rPr>
              <w:t>ванием, производством, ремонтом или уничтожением вооружений или боеприпасов;</w:t>
            </w:r>
          </w:p>
          <w:p w:rsidR="00D51364" w:rsidRPr="00274600" w:rsidRDefault="00D51364" w:rsidP="00D51364">
            <w:pPr>
              <w:pStyle w:val="ab"/>
              <w:spacing w:before="0" w:after="0"/>
              <w:rPr>
                <w:sz w:val="22"/>
                <w:szCs w:val="22"/>
              </w:rPr>
            </w:pPr>
            <w:r w:rsidRPr="00274600">
              <w:rPr>
                <w:sz w:val="22"/>
                <w:szCs w:val="22"/>
              </w:rPr>
              <w:t>размещение объектов капитального строительства, н</w:t>
            </w:r>
            <w:r w:rsidRPr="00274600">
              <w:rPr>
                <w:sz w:val="22"/>
                <w:szCs w:val="22"/>
              </w:rPr>
              <w:t>е</w:t>
            </w:r>
            <w:r w:rsidRPr="00274600">
              <w:rPr>
                <w:sz w:val="22"/>
                <w:szCs w:val="22"/>
              </w:rPr>
              <w:t>обходимых для создания и хранения запасов материал</w:t>
            </w:r>
            <w:r w:rsidRPr="00274600">
              <w:rPr>
                <w:sz w:val="22"/>
                <w:szCs w:val="22"/>
              </w:rPr>
              <w:t>ь</w:t>
            </w:r>
            <w:r w:rsidRPr="00274600">
              <w:rPr>
                <w:sz w:val="22"/>
                <w:szCs w:val="22"/>
              </w:rPr>
              <w:t>ных ценностей в государственном и мобилизационном резервах (хранилища, склады и другие объекты);</w:t>
            </w:r>
          </w:p>
          <w:p w:rsidR="00D51364" w:rsidRPr="00274600" w:rsidRDefault="00D51364" w:rsidP="00D51364">
            <w:pPr>
              <w:pStyle w:val="ab"/>
              <w:spacing w:before="0" w:after="0"/>
              <w:rPr>
                <w:sz w:val="22"/>
                <w:szCs w:val="22"/>
              </w:rPr>
            </w:pPr>
            <w:r w:rsidRPr="00274600">
              <w:rPr>
                <w:sz w:val="22"/>
                <w:szCs w:val="22"/>
              </w:rPr>
              <w:t xml:space="preserve">размещение объектов, для </w:t>
            </w:r>
            <w:proofErr w:type="gramStart"/>
            <w:r w:rsidRPr="00274600">
              <w:rPr>
                <w:sz w:val="22"/>
                <w:szCs w:val="22"/>
              </w:rPr>
              <w:t>обеспечения</w:t>
            </w:r>
            <w:proofErr w:type="gramEnd"/>
            <w:r w:rsidRPr="00274600">
              <w:rPr>
                <w:sz w:val="22"/>
                <w:szCs w:val="22"/>
              </w:rPr>
              <w:t xml:space="preserve"> безопасности которых были созданы закрытые административно-территориальные образования</w:t>
            </w:r>
          </w:p>
        </w:tc>
        <w:tc>
          <w:tcPr>
            <w:tcW w:w="2410" w:type="dxa"/>
          </w:tcPr>
          <w:p w:rsidR="00D51364" w:rsidRPr="00274600" w:rsidRDefault="00D51364" w:rsidP="00D51364">
            <w:pPr>
              <w:pStyle w:val="ab"/>
              <w:spacing w:before="0" w:after="0"/>
              <w:jc w:val="center"/>
              <w:rPr>
                <w:sz w:val="22"/>
                <w:szCs w:val="22"/>
              </w:rPr>
            </w:pPr>
            <w:r w:rsidRPr="00274600">
              <w:rPr>
                <w:sz w:val="22"/>
                <w:szCs w:val="22"/>
              </w:rPr>
              <w:t>8.1</w:t>
            </w:r>
          </w:p>
        </w:tc>
      </w:tr>
      <w:tr w:rsidR="00D51364" w:rsidRPr="00274600" w:rsidTr="00D51364">
        <w:trPr>
          <w:tblCellSpacing w:w="0" w:type="dxa"/>
        </w:trPr>
        <w:tc>
          <w:tcPr>
            <w:tcW w:w="2269" w:type="dxa"/>
          </w:tcPr>
          <w:p w:rsidR="00D51364" w:rsidRPr="00274600" w:rsidRDefault="00D51364" w:rsidP="00D51364">
            <w:pPr>
              <w:pStyle w:val="ab"/>
              <w:spacing w:before="0" w:after="0"/>
              <w:jc w:val="center"/>
              <w:rPr>
                <w:sz w:val="22"/>
                <w:szCs w:val="22"/>
              </w:rPr>
            </w:pPr>
            <w:r w:rsidRPr="00274600">
              <w:rPr>
                <w:sz w:val="22"/>
                <w:szCs w:val="22"/>
              </w:rPr>
              <w:t>Охрана Государстве</w:t>
            </w:r>
            <w:r w:rsidRPr="00274600">
              <w:rPr>
                <w:sz w:val="22"/>
                <w:szCs w:val="22"/>
              </w:rPr>
              <w:t>н</w:t>
            </w:r>
            <w:r w:rsidRPr="00274600">
              <w:rPr>
                <w:sz w:val="22"/>
                <w:szCs w:val="22"/>
              </w:rPr>
              <w:t>ной границы Росси</w:t>
            </w:r>
            <w:r w:rsidRPr="00274600">
              <w:rPr>
                <w:sz w:val="22"/>
                <w:szCs w:val="22"/>
              </w:rPr>
              <w:t>й</w:t>
            </w:r>
            <w:r w:rsidRPr="00274600">
              <w:rPr>
                <w:sz w:val="22"/>
                <w:szCs w:val="22"/>
              </w:rPr>
              <w:t>ской Федерации</w:t>
            </w:r>
          </w:p>
        </w:tc>
        <w:tc>
          <w:tcPr>
            <w:tcW w:w="5386" w:type="dxa"/>
          </w:tcPr>
          <w:p w:rsidR="00D51364" w:rsidRPr="00274600" w:rsidRDefault="00D51364" w:rsidP="00D51364">
            <w:pPr>
              <w:pStyle w:val="ab"/>
              <w:spacing w:before="0" w:after="0"/>
              <w:rPr>
                <w:sz w:val="22"/>
                <w:szCs w:val="22"/>
              </w:rPr>
            </w:pPr>
            <w:r w:rsidRPr="00274600">
              <w:rPr>
                <w:sz w:val="22"/>
                <w:szCs w:val="22"/>
              </w:rPr>
              <w:t>Размещение инженерных сооружений и заграждений, пограничных знаков, коммуникаций и других объектов, необходимых для обеспечения защиты и охраны Гос</w:t>
            </w:r>
            <w:r w:rsidRPr="00274600">
              <w:rPr>
                <w:sz w:val="22"/>
                <w:szCs w:val="22"/>
              </w:rPr>
              <w:t>у</w:t>
            </w:r>
            <w:r w:rsidRPr="00274600">
              <w:rPr>
                <w:sz w:val="22"/>
                <w:szCs w:val="22"/>
              </w:rPr>
              <w:t>дарственной границы Российской Федерации, устройс</w:t>
            </w:r>
            <w:r w:rsidRPr="00274600">
              <w:rPr>
                <w:sz w:val="22"/>
                <w:szCs w:val="22"/>
              </w:rPr>
              <w:t>т</w:t>
            </w:r>
            <w:r w:rsidRPr="00274600">
              <w:rPr>
                <w:sz w:val="22"/>
                <w:szCs w:val="22"/>
              </w:rPr>
              <w:t>во пограничных просек и контрольных полос, размещ</w:t>
            </w:r>
            <w:r w:rsidRPr="00274600">
              <w:rPr>
                <w:sz w:val="22"/>
                <w:szCs w:val="22"/>
              </w:rPr>
              <w:t>е</w:t>
            </w:r>
            <w:r w:rsidRPr="00274600">
              <w:rPr>
                <w:sz w:val="22"/>
                <w:szCs w:val="22"/>
              </w:rPr>
              <w:t>ние зданий для размещения пограничных воинских ча</w:t>
            </w:r>
            <w:r w:rsidRPr="00274600">
              <w:rPr>
                <w:sz w:val="22"/>
                <w:szCs w:val="22"/>
              </w:rPr>
              <w:t>с</w:t>
            </w:r>
            <w:r w:rsidRPr="00274600">
              <w:rPr>
                <w:sz w:val="22"/>
                <w:szCs w:val="22"/>
              </w:rPr>
              <w:t>тей и органов управления ими, а также для размещения пунктов пропуска через Государственную границу Ро</w:t>
            </w:r>
            <w:r w:rsidRPr="00274600">
              <w:rPr>
                <w:sz w:val="22"/>
                <w:szCs w:val="22"/>
              </w:rPr>
              <w:t>с</w:t>
            </w:r>
            <w:r w:rsidRPr="00274600">
              <w:rPr>
                <w:sz w:val="22"/>
                <w:szCs w:val="22"/>
              </w:rPr>
              <w:t>сийской Федерации</w:t>
            </w:r>
          </w:p>
        </w:tc>
        <w:tc>
          <w:tcPr>
            <w:tcW w:w="2410" w:type="dxa"/>
          </w:tcPr>
          <w:p w:rsidR="00D51364" w:rsidRPr="00274600" w:rsidRDefault="00D51364" w:rsidP="00D51364">
            <w:pPr>
              <w:pStyle w:val="ab"/>
              <w:spacing w:before="0" w:after="0"/>
              <w:jc w:val="center"/>
              <w:rPr>
                <w:sz w:val="22"/>
                <w:szCs w:val="22"/>
              </w:rPr>
            </w:pPr>
            <w:r w:rsidRPr="00274600">
              <w:rPr>
                <w:sz w:val="22"/>
                <w:szCs w:val="22"/>
              </w:rPr>
              <w:t>8.2</w:t>
            </w:r>
          </w:p>
        </w:tc>
      </w:tr>
      <w:tr w:rsidR="00D51364" w:rsidRPr="00274600" w:rsidTr="00D51364">
        <w:trPr>
          <w:tblCellSpacing w:w="0" w:type="dxa"/>
        </w:trPr>
        <w:tc>
          <w:tcPr>
            <w:tcW w:w="2269" w:type="dxa"/>
          </w:tcPr>
          <w:p w:rsidR="00D51364" w:rsidRPr="00274600" w:rsidRDefault="00D51364" w:rsidP="00D51364">
            <w:pPr>
              <w:pStyle w:val="ab"/>
              <w:spacing w:before="0" w:after="0"/>
              <w:jc w:val="center"/>
              <w:rPr>
                <w:sz w:val="22"/>
                <w:szCs w:val="22"/>
              </w:rPr>
            </w:pPr>
            <w:r w:rsidRPr="00274600">
              <w:rPr>
                <w:sz w:val="22"/>
                <w:szCs w:val="22"/>
              </w:rPr>
              <w:t>Обеспечение внутре</w:t>
            </w:r>
            <w:r w:rsidRPr="00274600">
              <w:rPr>
                <w:sz w:val="22"/>
                <w:szCs w:val="22"/>
              </w:rPr>
              <w:t>н</w:t>
            </w:r>
            <w:r w:rsidRPr="00274600">
              <w:rPr>
                <w:sz w:val="22"/>
                <w:szCs w:val="22"/>
              </w:rPr>
              <w:t>него правопорядка</w:t>
            </w:r>
          </w:p>
        </w:tc>
        <w:tc>
          <w:tcPr>
            <w:tcW w:w="5386" w:type="dxa"/>
          </w:tcPr>
          <w:p w:rsidR="00D51364" w:rsidRPr="00274600" w:rsidRDefault="00D51364" w:rsidP="00D51364">
            <w:pPr>
              <w:pStyle w:val="ab"/>
              <w:spacing w:before="0" w:after="0"/>
              <w:rPr>
                <w:sz w:val="22"/>
                <w:szCs w:val="22"/>
              </w:rPr>
            </w:pPr>
            <w:r w:rsidRPr="00274600">
              <w:rPr>
                <w:sz w:val="22"/>
                <w:szCs w:val="22"/>
              </w:rPr>
              <w:t>Размещение объектов капитального строительства, н</w:t>
            </w:r>
            <w:r w:rsidRPr="00274600">
              <w:rPr>
                <w:sz w:val="22"/>
                <w:szCs w:val="22"/>
              </w:rPr>
              <w:t>е</w:t>
            </w:r>
            <w:r w:rsidRPr="00274600">
              <w:rPr>
                <w:sz w:val="22"/>
                <w:szCs w:val="22"/>
              </w:rPr>
              <w:t>обходимых для подготовки и поддержания в готовности органов внутренних дел и спасательных служб, в кот</w:t>
            </w:r>
            <w:r w:rsidRPr="00274600">
              <w:rPr>
                <w:sz w:val="22"/>
                <w:szCs w:val="22"/>
              </w:rPr>
              <w:t>о</w:t>
            </w:r>
            <w:r w:rsidRPr="00274600">
              <w:rPr>
                <w:sz w:val="22"/>
                <w:szCs w:val="22"/>
              </w:rPr>
              <w:t>рых существует военизированная служба; размещение объектов гражданской обороны, за исключением объе</w:t>
            </w:r>
            <w:r w:rsidRPr="00274600">
              <w:rPr>
                <w:sz w:val="22"/>
                <w:szCs w:val="22"/>
              </w:rPr>
              <w:t>к</w:t>
            </w:r>
            <w:r w:rsidRPr="00274600">
              <w:rPr>
                <w:sz w:val="22"/>
                <w:szCs w:val="22"/>
              </w:rPr>
              <w:t>тов гражданской обороны, являющихся частями прои</w:t>
            </w:r>
            <w:r w:rsidRPr="00274600">
              <w:rPr>
                <w:sz w:val="22"/>
                <w:szCs w:val="22"/>
              </w:rPr>
              <w:t>з</w:t>
            </w:r>
            <w:r w:rsidRPr="00274600">
              <w:rPr>
                <w:sz w:val="22"/>
                <w:szCs w:val="22"/>
              </w:rPr>
              <w:t>водственных зданий</w:t>
            </w:r>
          </w:p>
        </w:tc>
        <w:tc>
          <w:tcPr>
            <w:tcW w:w="2410" w:type="dxa"/>
          </w:tcPr>
          <w:p w:rsidR="00D51364" w:rsidRPr="00274600" w:rsidRDefault="00D51364" w:rsidP="00D51364">
            <w:pPr>
              <w:pStyle w:val="ab"/>
              <w:spacing w:before="0" w:after="0"/>
              <w:jc w:val="center"/>
              <w:rPr>
                <w:sz w:val="22"/>
                <w:szCs w:val="22"/>
              </w:rPr>
            </w:pPr>
            <w:r w:rsidRPr="00274600">
              <w:rPr>
                <w:sz w:val="22"/>
                <w:szCs w:val="22"/>
              </w:rPr>
              <w:t>8.3</w:t>
            </w:r>
          </w:p>
        </w:tc>
      </w:tr>
      <w:tr w:rsidR="00D51364" w:rsidRPr="00274600" w:rsidTr="00D51364">
        <w:trPr>
          <w:tblCellSpacing w:w="0" w:type="dxa"/>
        </w:trPr>
        <w:tc>
          <w:tcPr>
            <w:tcW w:w="2269" w:type="dxa"/>
          </w:tcPr>
          <w:p w:rsidR="00D51364" w:rsidRPr="00274600" w:rsidRDefault="00D51364" w:rsidP="00D51364">
            <w:pPr>
              <w:pStyle w:val="ab"/>
              <w:spacing w:before="0" w:after="0"/>
              <w:jc w:val="center"/>
              <w:rPr>
                <w:sz w:val="22"/>
                <w:szCs w:val="22"/>
              </w:rPr>
            </w:pPr>
            <w:r w:rsidRPr="00274600">
              <w:rPr>
                <w:sz w:val="22"/>
                <w:szCs w:val="22"/>
              </w:rPr>
              <w:t>Обеспечение деятел</w:t>
            </w:r>
            <w:r w:rsidRPr="00274600">
              <w:rPr>
                <w:sz w:val="22"/>
                <w:szCs w:val="22"/>
              </w:rPr>
              <w:t>ь</w:t>
            </w:r>
            <w:r w:rsidRPr="00274600">
              <w:rPr>
                <w:sz w:val="22"/>
                <w:szCs w:val="22"/>
              </w:rPr>
              <w:t>ности по исполнению наказаний</w:t>
            </w:r>
          </w:p>
        </w:tc>
        <w:tc>
          <w:tcPr>
            <w:tcW w:w="5386" w:type="dxa"/>
          </w:tcPr>
          <w:p w:rsidR="00D51364" w:rsidRPr="00274600" w:rsidRDefault="00D51364" w:rsidP="00D51364">
            <w:pPr>
              <w:pStyle w:val="ab"/>
              <w:spacing w:before="0" w:after="0"/>
              <w:rPr>
                <w:sz w:val="22"/>
                <w:szCs w:val="22"/>
              </w:rPr>
            </w:pPr>
            <w:r w:rsidRPr="00274600">
              <w:rPr>
                <w:sz w:val="22"/>
                <w:szCs w:val="22"/>
              </w:rPr>
              <w:t>Размещение объектов капитального строительства для создания мест лишения свободы (следственные изол</w:t>
            </w:r>
            <w:r w:rsidRPr="00274600">
              <w:rPr>
                <w:sz w:val="22"/>
                <w:szCs w:val="22"/>
              </w:rPr>
              <w:t>я</w:t>
            </w:r>
            <w:r w:rsidRPr="00274600">
              <w:rPr>
                <w:sz w:val="22"/>
                <w:szCs w:val="22"/>
              </w:rPr>
              <w:t>торы, тюрьмы, поселения)</w:t>
            </w:r>
          </w:p>
        </w:tc>
        <w:tc>
          <w:tcPr>
            <w:tcW w:w="2410" w:type="dxa"/>
          </w:tcPr>
          <w:p w:rsidR="00D51364" w:rsidRPr="00274600" w:rsidRDefault="00D51364" w:rsidP="00D51364">
            <w:pPr>
              <w:pStyle w:val="ab"/>
              <w:spacing w:before="0" w:after="0"/>
              <w:jc w:val="center"/>
              <w:rPr>
                <w:sz w:val="22"/>
                <w:szCs w:val="22"/>
              </w:rPr>
            </w:pPr>
            <w:r w:rsidRPr="00274600">
              <w:rPr>
                <w:sz w:val="22"/>
                <w:szCs w:val="22"/>
              </w:rPr>
              <w:t>8.4</w:t>
            </w:r>
          </w:p>
        </w:tc>
      </w:tr>
      <w:tr w:rsidR="00D51364" w:rsidRPr="00274600" w:rsidTr="00D51364">
        <w:trPr>
          <w:tblCellSpacing w:w="0" w:type="dxa"/>
        </w:trPr>
        <w:tc>
          <w:tcPr>
            <w:tcW w:w="2269" w:type="dxa"/>
          </w:tcPr>
          <w:p w:rsidR="00D51364" w:rsidRPr="00274600" w:rsidRDefault="00D51364" w:rsidP="00D51364">
            <w:pPr>
              <w:pStyle w:val="ab"/>
              <w:spacing w:before="0" w:after="0"/>
              <w:rPr>
                <w:sz w:val="22"/>
                <w:szCs w:val="22"/>
              </w:rPr>
            </w:pPr>
            <w:r w:rsidRPr="00274600">
              <w:rPr>
                <w:sz w:val="22"/>
                <w:szCs w:val="22"/>
              </w:rPr>
              <w:t>Деятельность по ос</w:t>
            </w:r>
            <w:r w:rsidRPr="00274600">
              <w:rPr>
                <w:sz w:val="22"/>
                <w:szCs w:val="22"/>
              </w:rPr>
              <w:t>о</w:t>
            </w:r>
            <w:r w:rsidRPr="00274600">
              <w:rPr>
                <w:sz w:val="22"/>
                <w:szCs w:val="22"/>
              </w:rPr>
              <w:t>бой охране и изучению природы</w:t>
            </w:r>
          </w:p>
        </w:tc>
        <w:tc>
          <w:tcPr>
            <w:tcW w:w="5386" w:type="dxa"/>
          </w:tcPr>
          <w:p w:rsidR="00D51364" w:rsidRPr="00274600" w:rsidRDefault="00D51364" w:rsidP="00D51364">
            <w:pPr>
              <w:pStyle w:val="ab"/>
              <w:spacing w:before="0" w:after="0"/>
              <w:rPr>
                <w:sz w:val="22"/>
                <w:szCs w:val="22"/>
              </w:rPr>
            </w:pPr>
            <w:r w:rsidRPr="00274600">
              <w:rPr>
                <w:sz w:val="22"/>
                <w:szCs w:val="22"/>
              </w:rPr>
              <w:t>Сохранение и изучение растительного и животного м</w:t>
            </w:r>
            <w:r w:rsidRPr="00274600">
              <w:rPr>
                <w:sz w:val="22"/>
                <w:szCs w:val="22"/>
              </w:rPr>
              <w:t>и</w:t>
            </w:r>
            <w:r w:rsidRPr="00274600">
              <w:rPr>
                <w:sz w:val="22"/>
                <w:szCs w:val="22"/>
              </w:rPr>
              <w:t>ра путем создания особо охраняемых природных терр</w:t>
            </w:r>
            <w:r w:rsidRPr="00274600">
              <w:rPr>
                <w:sz w:val="22"/>
                <w:szCs w:val="22"/>
              </w:rPr>
              <w:t>и</w:t>
            </w:r>
            <w:r w:rsidRPr="00274600">
              <w:rPr>
                <w:sz w:val="22"/>
                <w:szCs w:val="22"/>
              </w:rPr>
              <w:t>торий, в границах которых хозяйственная деятельность, кроме деятельности, связанной с охраной и изучением природы, не допускается (государственные природные заповедники, национальные и природные парки, памя</w:t>
            </w:r>
            <w:r w:rsidRPr="00274600">
              <w:rPr>
                <w:sz w:val="22"/>
                <w:szCs w:val="22"/>
              </w:rPr>
              <w:t>т</w:t>
            </w:r>
            <w:r w:rsidRPr="00274600">
              <w:rPr>
                <w:sz w:val="22"/>
                <w:szCs w:val="22"/>
              </w:rPr>
              <w:t>ники природы, дендрологические парки, ботанические сады)</w:t>
            </w:r>
          </w:p>
        </w:tc>
        <w:tc>
          <w:tcPr>
            <w:tcW w:w="2410" w:type="dxa"/>
          </w:tcPr>
          <w:p w:rsidR="00D51364" w:rsidRPr="00274600" w:rsidRDefault="00D51364" w:rsidP="00D51364">
            <w:pPr>
              <w:pStyle w:val="ab"/>
              <w:spacing w:before="0" w:after="0"/>
              <w:jc w:val="center"/>
              <w:rPr>
                <w:sz w:val="22"/>
                <w:szCs w:val="22"/>
              </w:rPr>
            </w:pPr>
            <w:r w:rsidRPr="00274600">
              <w:rPr>
                <w:sz w:val="22"/>
                <w:szCs w:val="22"/>
              </w:rPr>
              <w:t>9.0</w:t>
            </w:r>
          </w:p>
        </w:tc>
      </w:tr>
      <w:tr w:rsidR="00D51364" w:rsidRPr="00274600" w:rsidTr="00D51364">
        <w:trPr>
          <w:tblCellSpacing w:w="0" w:type="dxa"/>
        </w:trPr>
        <w:tc>
          <w:tcPr>
            <w:tcW w:w="2269" w:type="dxa"/>
          </w:tcPr>
          <w:p w:rsidR="00D51364" w:rsidRPr="00274600" w:rsidRDefault="00D51364" w:rsidP="00D51364">
            <w:pPr>
              <w:pStyle w:val="ab"/>
              <w:spacing w:before="0" w:after="0"/>
              <w:jc w:val="center"/>
              <w:rPr>
                <w:sz w:val="22"/>
                <w:szCs w:val="22"/>
              </w:rPr>
            </w:pPr>
            <w:r w:rsidRPr="00274600">
              <w:rPr>
                <w:sz w:val="22"/>
                <w:szCs w:val="22"/>
              </w:rPr>
              <w:t>Охрана природных территорий</w:t>
            </w:r>
          </w:p>
        </w:tc>
        <w:tc>
          <w:tcPr>
            <w:tcW w:w="5386" w:type="dxa"/>
          </w:tcPr>
          <w:p w:rsidR="00D51364" w:rsidRPr="00274600" w:rsidRDefault="00D51364" w:rsidP="00D51364">
            <w:pPr>
              <w:pStyle w:val="ab"/>
              <w:spacing w:before="0" w:after="0"/>
              <w:rPr>
                <w:sz w:val="22"/>
                <w:szCs w:val="22"/>
              </w:rPr>
            </w:pPr>
            <w:proofErr w:type="gramStart"/>
            <w:r w:rsidRPr="00274600">
              <w:rPr>
                <w:sz w:val="22"/>
                <w:szCs w:val="22"/>
              </w:rPr>
              <w:t>Сохранение отдельных естественных качеств окружа</w:t>
            </w:r>
            <w:r w:rsidRPr="00274600">
              <w:rPr>
                <w:sz w:val="22"/>
                <w:szCs w:val="22"/>
              </w:rPr>
              <w:t>ю</w:t>
            </w:r>
            <w:r w:rsidRPr="00274600">
              <w:rPr>
                <w:sz w:val="22"/>
                <w:szCs w:val="22"/>
              </w:rPr>
              <w:t>щей природной среды путем ограничения хозяйстве</w:t>
            </w:r>
            <w:r w:rsidRPr="00274600">
              <w:rPr>
                <w:sz w:val="22"/>
                <w:szCs w:val="22"/>
              </w:rPr>
              <w:t>н</w:t>
            </w:r>
            <w:r w:rsidRPr="00274600">
              <w:rPr>
                <w:sz w:val="22"/>
                <w:szCs w:val="22"/>
              </w:rPr>
              <w:t>ной деятельности в данной зоне, в частности: создание и уход за запретными полосами, создание и уход за з</w:t>
            </w:r>
            <w:r w:rsidRPr="00274600">
              <w:rPr>
                <w:sz w:val="22"/>
                <w:szCs w:val="22"/>
              </w:rPr>
              <w:t>а</w:t>
            </w:r>
            <w:r w:rsidRPr="00274600">
              <w:rPr>
                <w:sz w:val="22"/>
                <w:szCs w:val="22"/>
              </w:rPr>
              <w:t>щитными лесами, в том числе городскими лесами, лес</w:t>
            </w:r>
            <w:r w:rsidRPr="00274600">
              <w:rPr>
                <w:sz w:val="22"/>
                <w:szCs w:val="22"/>
              </w:rPr>
              <w:t>а</w:t>
            </w:r>
            <w:r w:rsidRPr="00274600">
              <w:rPr>
                <w:sz w:val="22"/>
                <w:szCs w:val="22"/>
              </w:rPr>
              <w:t>ми в лесопарках, и иная хозяйственная деятельность, разрешенная в защитных лесах, соблюдение режима и</w:t>
            </w:r>
            <w:r w:rsidRPr="00274600">
              <w:rPr>
                <w:sz w:val="22"/>
                <w:szCs w:val="22"/>
              </w:rPr>
              <w:t>с</w:t>
            </w:r>
            <w:r w:rsidRPr="00274600">
              <w:rPr>
                <w:sz w:val="22"/>
                <w:szCs w:val="22"/>
              </w:rPr>
              <w:t>пользования природных ресурсов в заказниках, сохр</w:t>
            </w:r>
            <w:r w:rsidRPr="00274600">
              <w:rPr>
                <w:sz w:val="22"/>
                <w:szCs w:val="22"/>
              </w:rPr>
              <w:t>а</w:t>
            </w:r>
            <w:r w:rsidRPr="00274600">
              <w:rPr>
                <w:sz w:val="22"/>
                <w:szCs w:val="22"/>
              </w:rPr>
              <w:t>нение свойств земель, являющихся особо ценными</w:t>
            </w:r>
            <w:proofErr w:type="gramEnd"/>
          </w:p>
        </w:tc>
        <w:tc>
          <w:tcPr>
            <w:tcW w:w="2410" w:type="dxa"/>
          </w:tcPr>
          <w:p w:rsidR="00D51364" w:rsidRPr="00274600" w:rsidRDefault="00D51364" w:rsidP="00D51364">
            <w:pPr>
              <w:pStyle w:val="ab"/>
              <w:spacing w:before="0" w:after="0"/>
              <w:jc w:val="center"/>
              <w:rPr>
                <w:sz w:val="22"/>
                <w:szCs w:val="22"/>
              </w:rPr>
            </w:pPr>
            <w:r w:rsidRPr="00274600">
              <w:rPr>
                <w:sz w:val="22"/>
                <w:szCs w:val="22"/>
              </w:rPr>
              <w:t>9.1</w:t>
            </w:r>
          </w:p>
        </w:tc>
      </w:tr>
      <w:tr w:rsidR="00D51364" w:rsidRPr="00274600" w:rsidTr="00D51364">
        <w:trPr>
          <w:tblCellSpacing w:w="0" w:type="dxa"/>
        </w:trPr>
        <w:tc>
          <w:tcPr>
            <w:tcW w:w="2269" w:type="dxa"/>
          </w:tcPr>
          <w:p w:rsidR="00D51364" w:rsidRPr="00274600" w:rsidRDefault="00D51364" w:rsidP="00D51364">
            <w:pPr>
              <w:pStyle w:val="ab"/>
              <w:spacing w:before="0" w:after="0"/>
              <w:jc w:val="center"/>
              <w:rPr>
                <w:sz w:val="22"/>
                <w:szCs w:val="22"/>
              </w:rPr>
            </w:pPr>
            <w:r w:rsidRPr="00274600">
              <w:rPr>
                <w:sz w:val="22"/>
                <w:szCs w:val="22"/>
              </w:rPr>
              <w:t>Курортная деятел</w:t>
            </w:r>
            <w:r w:rsidRPr="00274600">
              <w:rPr>
                <w:sz w:val="22"/>
                <w:szCs w:val="22"/>
              </w:rPr>
              <w:t>ь</w:t>
            </w:r>
            <w:r w:rsidRPr="00274600">
              <w:rPr>
                <w:sz w:val="22"/>
                <w:szCs w:val="22"/>
              </w:rPr>
              <w:lastRenderedPageBreak/>
              <w:t>ность</w:t>
            </w:r>
          </w:p>
        </w:tc>
        <w:tc>
          <w:tcPr>
            <w:tcW w:w="5386" w:type="dxa"/>
          </w:tcPr>
          <w:p w:rsidR="00D51364" w:rsidRPr="00274600" w:rsidRDefault="00D51364" w:rsidP="00D51364">
            <w:pPr>
              <w:pStyle w:val="ab"/>
              <w:spacing w:before="0" w:after="0"/>
              <w:rPr>
                <w:sz w:val="22"/>
                <w:szCs w:val="22"/>
              </w:rPr>
            </w:pPr>
            <w:proofErr w:type="gramStart"/>
            <w:r w:rsidRPr="00274600">
              <w:rPr>
                <w:sz w:val="22"/>
                <w:szCs w:val="22"/>
              </w:rPr>
              <w:lastRenderedPageBreak/>
              <w:t>Использование, в том числе с их извлечением, для леч</w:t>
            </w:r>
            <w:r w:rsidRPr="00274600">
              <w:rPr>
                <w:sz w:val="22"/>
                <w:szCs w:val="22"/>
              </w:rPr>
              <w:t>е</w:t>
            </w:r>
            <w:r w:rsidRPr="00274600">
              <w:rPr>
                <w:sz w:val="22"/>
                <w:szCs w:val="22"/>
              </w:rPr>
              <w:lastRenderedPageBreak/>
              <w:t>ния и оздоровления человека природных лечебных р</w:t>
            </w:r>
            <w:r w:rsidRPr="00274600">
              <w:rPr>
                <w:sz w:val="22"/>
                <w:szCs w:val="22"/>
              </w:rPr>
              <w:t>е</w:t>
            </w:r>
            <w:r w:rsidRPr="00274600">
              <w:rPr>
                <w:sz w:val="22"/>
                <w:szCs w:val="22"/>
              </w:rPr>
              <w:t>сурсов (месторождения минеральных вод, лечебные гр</w:t>
            </w:r>
            <w:r w:rsidRPr="00274600">
              <w:rPr>
                <w:sz w:val="22"/>
                <w:szCs w:val="22"/>
              </w:rPr>
              <w:t>я</w:t>
            </w:r>
            <w:r w:rsidRPr="00274600">
              <w:rPr>
                <w:sz w:val="22"/>
                <w:szCs w:val="22"/>
              </w:rPr>
              <w:t>зи, рапой лиманов и озер, особый климат и иные пр</w:t>
            </w:r>
            <w:r w:rsidRPr="00274600">
              <w:rPr>
                <w:sz w:val="22"/>
                <w:szCs w:val="22"/>
              </w:rPr>
              <w:t>и</w:t>
            </w:r>
            <w:r w:rsidRPr="00274600">
              <w:rPr>
                <w:sz w:val="22"/>
                <w:szCs w:val="22"/>
              </w:rPr>
              <w:t>родные факторы и условия, которые используются или могут использоваться для профилактики и лечения з</w:t>
            </w:r>
            <w:r w:rsidRPr="00274600">
              <w:rPr>
                <w:sz w:val="22"/>
                <w:szCs w:val="22"/>
              </w:rPr>
              <w:t>а</w:t>
            </w:r>
            <w:r w:rsidRPr="00274600">
              <w:rPr>
                <w:sz w:val="22"/>
                <w:szCs w:val="22"/>
              </w:rPr>
              <w:t>болеваний человека), а также охрана лечебных ресурсов от истощения и уничтожения в границах первой зоны округа горно-санитарной или санитарной</w:t>
            </w:r>
            <w:proofErr w:type="gramEnd"/>
            <w:r w:rsidRPr="00274600">
              <w:rPr>
                <w:sz w:val="22"/>
                <w:szCs w:val="22"/>
              </w:rPr>
              <w:t xml:space="preserve"> охраны лече</w:t>
            </w:r>
            <w:r w:rsidRPr="00274600">
              <w:rPr>
                <w:sz w:val="22"/>
                <w:szCs w:val="22"/>
              </w:rPr>
              <w:t>б</w:t>
            </w:r>
            <w:r w:rsidRPr="00274600">
              <w:rPr>
                <w:sz w:val="22"/>
                <w:szCs w:val="22"/>
              </w:rPr>
              <w:t>но-оздоровительных местностей и курорта</w:t>
            </w:r>
          </w:p>
        </w:tc>
        <w:tc>
          <w:tcPr>
            <w:tcW w:w="2410" w:type="dxa"/>
          </w:tcPr>
          <w:p w:rsidR="00D51364" w:rsidRPr="00274600" w:rsidRDefault="00D51364" w:rsidP="00D51364">
            <w:pPr>
              <w:pStyle w:val="ab"/>
              <w:spacing w:before="0" w:after="0"/>
              <w:jc w:val="center"/>
              <w:rPr>
                <w:sz w:val="22"/>
                <w:szCs w:val="22"/>
              </w:rPr>
            </w:pPr>
            <w:r w:rsidRPr="00274600">
              <w:rPr>
                <w:sz w:val="22"/>
                <w:szCs w:val="22"/>
              </w:rPr>
              <w:lastRenderedPageBreak/>
              <w:t>9.2</w:t>
            </w:r>
          </w:p>
        </w:tc>
      </w:tr>
      <w:tr w:rsidR="00D51364" w:rsidRPr="00274600" w:rsidTr="00D51364">
        <w:trPr>
          <w:tblCellSpacing w:w="0" w:type="dxa"/>
        </w:trPr>
        <w:tc>
          <w:tcPr>
            <w:tcW w:w="2269" w:type="dxa"/>
          </w:tcPr>
          <w:p w:rsidR="00D51364" w:rsidRPr="00274600" w:rsidRDefault="00D51364" w:rsidP="00D51364">
            <w:pPr>
              <w:pStyle w:val="ab"/>
              <w:spacing w:before="0" w:after="0"/>
              <w:jc w:val="center"/>
              <w:rPr>
                <w:sz w:val="22"/>
                <w:szCs w:val="22"/>
              </w:rPr>
            </w:pPr>
            <w:r w:rsidRPr="00274600">
              <w:rPr>
                <w:sz w:val="22"/>
                <w:szCs w:val="22"/>
              </w:rPr>
              <w:lastRenderedPageBreak/>
              <w:t>Санаторная деятел</w:t>
            </w:r>
            <w:r w:rsidRPr="00274600">
              <w:rPr>
                <w:sz w:val="22"/>
                <w:szCs w:val="22"/>
              </w:rPr>
              <w:t>ь</w:t>
            </w:r>
            <w:r w:rsidRPr="00274600">
              <w:rPr>
                <w:sz w:val="22"/>
                <w:szCs w:val="22"/>
              </w:rPr>
              <w:t>ность</w:t>
            </w:r>
          </w:p>
        </w:tc>
        <w:tc>
          <w:tcPr>
            <w:tcW w:w="5386" w:type="dxa"/>
          </w:tcPr>
          <w:p w:rsidR="00D51364" w:rsidRPr="00274600" w:rsidRDefault="00D51364" w:rsidP="00D51364">
            <w:pPr>
              <w:pStyle w:val="ab"/>
              <w:spacing w:before="0" w:after="0"/>
              <w:rPr>
                <w:sz w:val="22"/>
                <w:szCs w:val="22"/>
              </w:rPr>
            </w:pPr>
            <w:r w:rsidRPr="00274600">
              <w:rPr>
                <w:sz w:val="22"/>
                <w:szCs w:val="22"/>
              </w:rPr>
              <w:t>Размещение санаториев и профилакториев, обеспеч</w:t>
            </w:r>
            <w:r w:rsidRPr="00274600">
              <w:rPr>
                <w:sz w:val="22"/>
                <w:szCs w:val="22"/>
              </w:rPr>
              <w:t>и</w:t>
            </w:r>
            <w:r w:rsidRPr="00274600">
              <w:rPr>
                <w:sz w:val="22"/>
                <w:szCs w:val="22"/>
              </w:rPr>
              <w:t>вающих оказание услуги по лечению и оздоровлению населения;</w:t>
            </w:r>
          </w:p>
          <w:p w:rsidR="00D51364" w:rsidRPr="00274600" w:rsidRDefault="00D51364" w:rsidP="00D51364">
            <w:pPr>
              <w:pStyle w:val="ab"/>
              <w:spacing w:before="0" w:after="0"/>
              <w:rPr>
                <w:sz w:val="22"/>
                <w:szCs w:val="22"/>
              </w:rPr>
            </w:pPr>
            <w:r w:rsidRPr="00274600">
              <w:rPr>
                <w:sz w:val="22"/>
                <w:szCs w:val="22"/>
              </w:rPr>
              <w:t>обустройство лечебно-оздоровительных местностей (пляжи, бюветы, места добычи целебной грязи);</w:t>
            </w:r>
          </w:p>
          <w:p w:rsidR="00D51364" w:rsidRPr="00274600" w:rsidRDefault="00D51364" w:rsidP="00D51364">
            <w:pPr>
              <w:pStyle w:val="ab"/>
              <w:spacing w:before="0" w:after="0"/>
              <w:rPr>
                <w:sz w:val="22"/>
                <w:szCs w:val="22"/>
              </w:rPr>
            </w:pPr>
            <w:r w:rsidRPr="00274600">
              <w:rPr>
                <w:sz w:val="22"/>
                <w:szCs w:val="22"/>
              </w:rPr>
              <w:t>размещение лечебно-оздоровительных лагерей</w:t>
            </w:r>
          </w:p>
        </w:tc>
        <w:tc>
          <w:tcPr>
            <w:tcW w:w="2410" w:type="dxa"/>
          </w:tcPr>
          <w:p w:rsidR="00D51364" w:rsidRPr="00274600" w:rsidRDefault="00D51364" w:rsidP="00D51364">
            <w:pPr>
              <w:pStyle w:val="ab"/>
              <w:spacing w:before="0" w:after="0"/>
              <w:jc w:val="center"/>
              <w:rPr>
                <w:sz w:val="22"/>
                <w:szCs w:val="22"/>
              </w:rPr>
            </w:pPr>
            <w:r w:rsidRPr="00274600">
              <w:rPr>
                <w:sz w:val="22"/>
                <w:szCs w:val="22"/>
              </w:rPr>
              <w:t>9.2.1</w:t>
            </w:r>
          </w:p>
        </w:tc>
      </w:tr>
      <w:tr w:rsidR="00D51364" w:rsidRPr="00274600" w:rsidTr="00D51364">
        <w:trPr>
          <w:tblCellSpacing w:w="0" w:type="dxa"/>
        </w:trPr>
        <w:tc>
          <w:tcPr>
            <w:tcW w:w="2269" w:type="dxa"/>
          </w:tcPr>
          <w:p w:rsidR="00D51364" w:rsidRPr="00274600" w:rsidRDefault="00D51364" w:rsidP="00D51364">
            <w:pPr>
              <w:pStyle w:val="ab"/>
              <w:spacing w:before="0" w:after="0"/>
              <w:jc w:val="center"/>
              <w:rPr>
                <w:sz w:val="22"/>
                <w:szCs w:val="22"/>
              </w:rPr>
            </w:pPr>
            <w:r w:rsidRPr="00274600">
              <w:rPr>
                <w:sz w:val="22"/>
                <w:szCs w:val="22"/>
              </w:rPr>
              <w:t>Историко-культурная деятельность</w:t>
            </w:r>
          </w:p>
        </w:tc>
        <w:tc>
          <w:tcPr>
            <w:tcW w:w="5386" w:type="dxa"/>
          </w:tcPr>
          <w:p w:rsidR="00D51364" w:rsidRPr="00274600" w:rsidRDefault="00D51364" w:rsidP="00D51364">
            <w:pPr>
              <w:pStyle w:val="ab"/>
              <w:spacing w:before="0" w:after="0"/>
              <w:rPr>
                <w:sz w:val="22"/>
                <w:szCs w:val="22"/>
              </w:rPr>
            </w:pPr>
            <w:r w:rsidRPr="00274600">
              <w:rPr>
                <w:sz w:val="22"/>
                <w:szCs w:val="22"/>
              </w:rPr>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w:t>
            </w:r>
            <w:r w:rsidRPr="00274600">
              <w:rPr>
                <w:sz w:val="22"/>
                <w:szCs w:val="22"/>
              </w:rPr>
              <w:t>а</w:t>
            </w:r>
            <w:r w:rsidRPr="00274600">
              <w:rPr>
                <w:sz w:val="22"/>
                <w:szCs w:val="22"/>
              </w:rPr>
              <w:t>следия, достопримечательных мест, мест бытования и</w:t>
            </w:r>
            <w:r w:rsidRPr="00274600">
              <w:rPr>
                <w:sz w:val="22"/>
                <w:szCs w:val="22"/>
              </w:rPr>
              <w:t>с</w:t>
            </w:r>
            <w:r w:rsidRPr="00274600">
              <w:rPr>
                <w:sz w:val="22"/>
                <w:szCs w:val="22"/>
              </w:rPr>
              <w:t>торических промыслов, производств и ремесел, неде</w:t>
            </w:r>
            <w:r w:rsidRPr="00274600">
              <w:rPr>
                <w:sz w:val="22"/>
                <w:szCs w:val="22"/>
              </w:rPr>
              <w:t>й</w:t>
            </w:r>
            <w:r w:rsidRPr="00274600">
              <w:rPr>
                <w:sz w:val="22"/>
                <w:szCs w:val="22"/>
              </w:rPr>
              <w:t>ствующих военных и гражданских захоронений, объе</w:t>
            </w:r>
            <w:r w:rsidRPr="00274600">
              <w:rPr>
                <w:sz w:val="22"/>
                <w:szCs w:val="22"/>
              </w:rPr>
              <w:t>к</w:t>
            </w:r>
            <w:r w:rsidRPr="00274600">
              <w:rPr>
                <w:sz w:val="22"/>
                <w:szCs w:val="22"/>
              </w:rPr>
              <w:t>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c>
          <w:tcPr>
            <w:tcW w:w="2410" w:type="dxa"/>
          </w:tcPr>
          <w:p w:rsidR="00D51364" w:rsidRPr="00274600" w:rsidRDefault="00D51364" w:rsidP="00D51364">
            <w:pPr>
              <w:pStyle w:val="ab"/>
              <w:spacing w:before="0" w:after="0"/>
              <w:jc w:val="center"/>
              <w:rPr>
                <w:sz w:val="22"/>
                <w:szCs w:val="22"/>
              </w:rPr>
            </w:pPr>
            <w:r w:rsidRPr="00274600">
              <w:rPr>
                <w:sz w:val="22"/>
                <w:szCs w:val="22"/>
              </w:rPr>
              <w:t>9.3</w:t>
            </w:r>
          </w:p>
        </w:tc>
      </w:tr>
      <w:tr w:rsidR="00D51364" w:rsidRPr="00274600" w:rsidTr="00D51364">
        <w:trPr>
          <w:tblCellSpacing w:w="0" w:type="dxa"/>
        </w:trPr>
        <w:tc>
          <w:tcPr>
            <w:tcW w:w="2269" w:type="dxa"/>
          </w:tcPr>
          <w:p w:rsidR="00D51364" w:rsidRPr="00274600" w:rsidRDefault="00D51364" w:rsidP="00D51364">
            <w:pPr>
              <w:pStyle w:val="ab"/>
              <w:spacing w:before="0" w:after="0"/>
              <w:rPr>
                <w:sz w:val="22"/>
                <w:szCs w:val="22"/>
              </w:rPr>
            </w:pPr>
            <w:r w:rsidRPr="00274600">
              <w:rPr>
                <w:sz w:val="22"/>
                <w:szCs w:val="22"/>
              </w:rPr>
              <w:t>Использование лесов</w:t>
            </w:r>
          </w:p>
        </w:tc>
        <w:tc>
          <w:tcPr>
            <w:tcW w:w="5386" w:type="dxa"/>
          </w:tcPr>
          <w:p w:rsidR="00D51364" w:rsidRPr="00274600" w:rsidRDefault="00D51364" w:rsidP="00D51364">
            <w:pPr>
              <w:pStyle w:val="ab"/>
              <w:spacing w:before="0" w:after="0"/>
              <w:rPr>
                <w:sz w:val="22"/>
                <w:szCs w:val="22"/>
              </w:rPr>
            </w:pPr>
            <w:r w:rsidRPr="00274600">
              <w:rPr>
                <w:sz w:val="22"/>
                <w:szCs w:val="22"/>
              </w:rPr>
              <w:t>Деятельность по заготовке, первичной обработке и в</w:t>
            </w:r>
            <w:r w:rsidRPr="00274600">
              <w:rPr>
                <w:sz w:val="22"/>
                <w:szCs w:val="22"/>
              </w:rPr>
              <w:t>ы</w:t>
            </w:r>
            <w:r w:rsidRPr="00274600">
              <w:rPr>
                <w:sz w:val="22"/>
                <w:szCs w:val="22"/>
              </w:rPr>
              <w:t xml:space="preserve">возу древесины и </w:t>
            </w:r>
            <w:proofErr w:type="spellStart"/>
            <w:r w:rsidRPr="00274600">
              <w:rPr>
                <w:sz w:val="22"/>
                <w:szCs w:val="22"/>
              </w:rPr>
              <w:t>недревесных</w:t>
            </w:r>
            <w:proofErr w:type="spellEnd"/>
            <w:r w:rsidRPr="00274600">
              <w:rPr>
                <w:sz w:val="22"/>
                <w:szCs w:val="22"/>
              </w:rPr>
              <w:t xml:space="preserve"> лесных ресурсов, охрана и восстановление </w:t>
            </w:r>
            <w:proofErr w:type="gramStart"/>
            <w:r w:rsidRPr="00274600">
              <w:rPr>
                <w:sz w:val="22"/>
                <w:szCs w:val="22"/>
              </w:rPr>
              <w:t>лесов</w:t>
            </w:r>
            <w:proofErr w:type="gramEnd"/>
            <w:r w:rsidRPr="00274600">
              <w:rPr>
                <w:sz w:val="22"/>
                <w:szCs w:val="22"/>
              </w:rPr>
              <w:t xml:space="preserve"> и иные цели. Содержание да</w:t>
            </w:r>
            <w:r w:rsidRPr="00274600">
              <w:rPr>
                <w:sz w:val="22"/>
                <w:szCs w:val="22"/>
              </w:rPr>
              <w:t>н</w:t>
            </w:r>
            <w:r w:rsidRPr="00274600">
              <w:rPr>
                <w:sz w:val="22"/>
                <w:szCs w:val="22"/>
              </w:rPr>
              <w:t xml:space="preserve">ного вида разрешенного использования включает в себя содержание видов разрешенного использования с </w:t>
            </w:r>
            <w:hyperlink r:id="rId95" w:anchor="sub_10101" w:history="1">
              <w:r w:rsidRPr="00274600">
                <w:rPr>
                  <w:rStyle w:val="af3"/>
                </w:rPr>
                <w:t>код</w:t>
              </w:r>
              <w:r w:rsidRPr="00274600">
                <w:rPr>
                  <w:rStyle w:val="af3"/>
                </w:rPr>
                <w:t>а</w:t>
              </w:r>
              <w:r w:rsidRPr="00274600">
                <w:rPr>
                  <w:rStyle w:val="af3"/>
                </w:rPr>
                <w:t>ми 10.1-10.5</w:t>
              </w:r>
            </w:hyperlink>
          </w:p>
        </w:tc>
        <w:tc>
          <w:tcPr>
            <w:tcW w:w="2410" w:type="dxa"/>
          </w:tcPr>
          <w:p w:rsidR="00D51364" w:rsidRPr="00274600" w:rsidRDefault="00D51364" w:rsidP="00D51364">
            <w:pPr>
              <w:pStyle w:val="ab"/>
              <w:spacing w:before="0" w:after="0"/>
              <w:jc w:val="center"/>
              <w:rPr>
                <w:sz w:val="22"/>
                <w:szCs w:val="22"/>
              </w:rPr>
            </w:pPr>
            <w:r w:rsidRPr="00274600">
              <w:rPr>
                <w:sz w:val="22"/>
                <w:szCs w:val="22"/>
              </w:rPr>
              <w:t>10.0</w:t>
            </w:r>
          </w:p>
        </w:tc>
      </w:tr>
      <w:tr w:rsidR="00D51364" w:rsidRPr="00274600" w:rsidTr="00D51364">
        <w:trPr>
          <w:tblCellSpacing w:w="0" w:type="dxa"/>
        </w:trPr>
        <w:tc>
          <w:tcPr>
            <w:tcW w:w="2269" w:type="dxa"/>
          </w:tcPr>
          <w:p w:rsidR="00D51364" w:rsidRPr="00274600" w:rsidRDefault="00D51364" w:rsidP="00D51364">
            <w:pPr>
              <w:pStyle w:val="ab"/>
              <w:spacing w:before="0" w:after="0"/>
              <w:jc w:val="center"/>
              <w:rPr>
                <w:sz w:val="22"/>
                <w:szCs w:val="22"/>
              </w:rPr>
            </w:pPr>
            <w:r w:rsidRPr="00274600">
              <w:rPr>
                <w:sz w:val="22"/>
                <w:szCs w:val="22"/>
              </w:rPr>
              <w:t>Заготовка древесины</w:t>
            </w:r>
          </w:p>
        </w:tc>
        <w:tc>
          <w:tcPr>
            <w:tcW w:w="5386" w:type="dxa"/>
          </w:tcPr>
          <w:p w:rsidR="00D51364" w:rsidRDefault="00D51364" w:rsidP="00D51364">
            <w:pPr>
              <w:pStyle w:val="ab"/>
              <w:spacing w:before="0" w:after="0"/>
              <w:rPr>
                <w:sz w:val="22"/>
                <w:szCs w:val="22"/>
              </w:rPr>
            </w:pPr>
            <w:r w:rsidRPr="00274600">
              <w:rPr>
                <w:sz w:val="22"/>
                <w:szCs w:val="22"/>
              </w:rPr>
              <w:t>Рубка лесных насаждений, выросших в природных у</w:t>
            </w:r>
            <w:r w:rsidRPr="00274600">
              <w:rPr>
                <w:sz w:val="22"/>
                <w:szCs w:val="22"/>
              </w:rPr>
              <w:t>с</w:t>
            </w:r>
            <w:r w:rsidRPr="00274600">
              <w:rPr>
                <w:sz w:val="22"/>
                <w:szCs w:val="22"/>
              </w:rPr>
              <w:t>ловиях, в том числе гражданами для собственных нужд, частичная переработка, хранение и вывоз древесины, создание лесных дорог, размещение сооружений, нео</w:t>
            </w:r>
            <w:r w:rsidRPr="00274600">
              <w:rPr>
                <w:sz w:val="22"/>
                <w:szCs w:val="22"/>
              </w:rPr>
              <w:t>б</w:t>
            </w:r>
            <w:r w:rsidRPr="00274600">
              <w:rPr>
                <w:sz w:val="22"/>
                <w:szCs w:val="22"/>
              </w:rPr>
              <w:t>ходимых для обработки и хранения древесины (лесных складов, лесопилен), охрана и восстановление лесов</w:t>
            </w:r>
          </w:p>
          <w:p w:rsidR="00EA0588" w:rsidRPr="00274600" w:rsidRDefault="00EA0588" w:rsidP="00D51364">
            <w:pPr>
              <w:pStyle w:val="ab"/>
              <w:spacing w:before="0" w:after="0"/>
              <w:rPr>
                <w:sz w:val="22"/>
                <w:szCs w:val="22"/>
              </w:rPr>
            </w:pPr>
          </w:p>
        </w:tc>
        <w:tc>
          <w:tcPr>
            <w:tcW w:w="2410" w:type="dxa"/>
          </w:tcPr>
          <w:p w:rsidR="00D51364" w:rsidRPr="00274600" w:rsidRDefault="00D51364" w:rsidP="00D51364">
            <w:pPr>
              <w:pStyle w:val="ab"/>
              <w:spacing w:before="0" w:after="0"/>
              <w:jc w:val="center"/>
              <w:rPr>
                <w:sz w:val="22"/>
                <w:szCs w:val="22"/>
              </w:rPr>
            </w:pPr>
            <w:r w:rsidRPr="00274600">
              <w:rPr>
                <w:sz w:val="22"/>
                <w:szCs w:val="22"/>
              </w:rPr>
              <w:t>10.1</w:t>
            </w:r>
          </w:p>
        </w:tc>
      </w:tr>
      <w:tr w:rsidR="00D51364" w:rsidRPr="00274600" w:rsidTr="00D51364">
        <w:trPr>
          <w:tblCellSpacing w:w="0" w:type="dxa"/>
        </w:trPr>
        <w:tc>
          <w:tcPr>
            <w:tcW w:w="2269" w:type="dxa"/>
          </w:tcPr>
          <w:p w:rsidR="00D51364" w:rsidRPr="00274600" w:rsidRDefault="00D51364" w:rsidP="00D51364">
            <w:pPr>
              <w:pStyle w:val="ab"/>
              <w:spacing w:before="0" w:after="0"/>
              <w:jc w:val="center"/>
              <w:rPr>
                <w:sz w:val="22"/>
                <w:szCs w:val="22"/>
              </w:rPr>
            </w:pPr>
            <w:r w:rsidRPr="00274600">
              <w:rPr>
                <w:sz w:val="22"/>
                <w:szCs w:val="22"/>
              </w:rPr>
              <w:t>Лесные плантации</w:t>
            </w:r>
          </w:p>
        </w:tc>
        <w:tc>
          <w:tcPr>
            <w:tcW w:w="5386" w:type="dxa"/>
          </w:tcPr>
          <w:p w:rsidR="00D51364" w:rsidRPr="00274600" w:rsidRDefault="00D51364" w:rsidP="00D51364">
            <w:pPr>
              <w:pStyle w:val="ab"/>
              <w:spacing w:before="0" w:after="0"/>
              <w:rPr>
                <w:sz w:val="22"/>
                <w:szCs w:val="22"/>
              </w:rPr>
            </w:pPr>
            <w:r w:rsidRPr="00274600">
              <w:rPr>
                <w:sz w:val="22"/>
                <w:szCs w:val="22"/>
              </w:rPr>
              <w:t>Выращивание и рубка лесных насаждений, выращенных трудом человека, частичная переработка, хранение и вывоз древесины, создание дорог, размещение сооруж</w:t>
            </w:r>
            <w:r w:rsidRPr="00274600">
              <w:rPr>
                <w:sz w:val="22"/>
                <w:szCs w:val="22"/>
              </w:rPr>
              <w:t>е</w:t>
            </w:r>
            <w:r w:rsidRPr="00274600">
              <w:rPr>
                <w:sz w:val="22"/>
                <w:szCs w:val="22"/>
              </w:rPr>
              <w:t>ний, необходимых для обработки и хранения древесины (лесных складов, лесопилен), охрана лесов</w:t>
            </w:r>
          </w:p>
        </w:tc>
        <w:tc>
          <w:tcPr>
            <w:tcW w:w="2410" w:type="dxa"/>
          </w:tcPr>
          <w:p w:rsidR="00D51364" w:rsidRPr="00274600" w:rsidRDefault="00D51364" w:rsidP="00D51364">
            <w:pPr>
              <w:pStyle w:val="ab"/>
              <w:spacing w:before="0" w:after="0"/>
              <w:jc w:val="center"/>
              <w:rPr>
                <w:sz w:val="22"/>
                <w:szCs w:val="22"/>
              </w:rPr>
            </w:pPr>
            <w:r w:rsidRPr="00274600">
              <w:rPr>
                <w:sz w:val="22"/>
                <w:szCs w:val="22"/>
              </w:rPr>
              <w:t>10.2</w:t>
            </w:r>
          </w:p>
        </w:tc>
      </w:tr>
      <w:tr w:rsidR="00D51364" w:rsidRPr="00274600" w:rsidTr="00D51364">
        <w:trPr>
          <w:tblCellSpacing w:w="0" w:type="dxa"/>
        </w:trPr>
        <w:tc>
          <w:tcPr>
            <w:tcW w:w="2269" w:type="dxa"/>
          </w:tcPr>
          <w:p w:rsidR="00D51364" w:rsidRPr="00274600" w:rsidRDefault="00D51364" w:rsidP="00D51364">
            <w:pPr>
              <w:pStyle w:val="ab"/>
              <w:spacing w:before="0" w:after="0"/>
              <w:jc w:val="center"/>
              <w:rPr>
                <w:sz w:val="22"/>
                <w:szCs w:val="22"/>
              </w:rPr>
            </w:pPr>
            <w:r w:rsidRPr="00274600">
              <w:rPr>
                <w:sz w:val="22"/>
                <w:szCs w:val="22"/>
              </w:rPr>
              <w:t>Заготовка лесных р</w:t>
            </w:r>
            <w:r w:rsidRPr="00274600">
              <w:rPr>
                <w:sz w:val="22"/>
                <w:szCs w:val="22"/>
              </w:rPr>
              <w:t>е</w:t>
            </w:r>
            <w:r w:rsidRPr="00274600">
              <w:rPr>
                <w:sz w:val="22"/>
                <w:szCs w:val="22"/>
              </w:rPr>
              <w:t>сурсов</w:t>
            </w:r>
          </w:p>
        </w:tc>
        <w:tc>
          <w:tcPr>
            <w:tcW w:w="5386" w:type="dxa"/>
          </w:tcPr>
          <w:p w:rsidR="00D51364" w:rsidRPr="00274600" w:rsidRDefault="00D51364" w:rsidP="00D51364">
            <w:pPr>
              <w:pStyle w:val="ab"/>
              <w:spacing w:before="0" w:after="0"/>
              <w:rPr>
                <w:sz w:val="22"/>
                <w:szCs w:val="22"/>
              </w:rPr>
            </w:pPr>
            <w:r w:rsidRPr="00274600">
              <w:rPr>
                <w:sz w:val="22"/>
                <w:szCs w:val="22"/>
              </w:rPr>
              <w:t xml:space="preserve">Заготовка живицы, сбор </w:t>
            </w:r>
            <w:proofErr w:type="spellStart"/>
            <w:r w:rsidRPr="00274600">
              <w:rPr>
                <w:sz w:val="22"/>
                <w:szCs w:val="22"/>
              </w:rPr>
              <w:t>недревесных</w:t>
            </w:r>
            <w:proofErr w:type="spellEnd"/>
            <w:r w:rsidRPr="00274600">
              <w:rPr>
                <w:sz w:val="22"/>
                <w:szCs w:val="22"/>
              </w:rPr>
              <w:t xml:space="preserve"> лесных ресурсов, в том числе гражданами для собственных нужд, заг</w:t>
            </w:r>
            <w:r w:rsidRPr="00274600">
              <w:rPr>
                <w:sz w:val="22"/>
                <w:szCs w:val="22"/>
              </w:rPr>
              <w:t>о</w:t>
            </w:r>
            <w:r w:rsidRPr="00274600">
              <w:rPr>
                <w:sz w:val="22"/>
                <w:szCs w:val="22"/>
              </w:rPr>
              <w:t>товка пищевых лесных ресурсов и дикорастущих раст</w:t>
            </w:r>
            <w:r w:rsidRPr="00274600">
              <w:rPr>
                <w:sz w:val="22"/>
                <w:szCs w:val="22"/>
              </w:rPr>
              <w:t>е</w:t>
            </w:r>
            <w:r w:rsidRPr="00274600">
              <w:rPr>
                <w:sz w:val="22"/>
                <w:szCs w:val="22"/>
              </w:rPr>
              <w:t>ний, хранение, неглубокая переработка и вывоз доб</w:t>
            </w:r>
            <w:r w:rsidRPr="00274600">
              <w:rPr>
                <w:sz w:val="22"/>
                <w:szCs w:val="22"/>
              </w:rPr>
              <w:t>ы</w:t>
            </w:r>
            <w:r w:rsidRPr="00274600">
              <w:rPr>
                <w:sz w:val="22"/>
                <w:szCs w:val="22"/>
              </w:rPr>
              <w:t>тых лесных ресурсов, размещение временных сооруж</w:t>
            </w:r>
            <w:r w:rsidRPr="00274600">
              <w:rPr>
                <w:sz w:val="22"/>
                <w:szCs w:val="22"/>
              </w:rPr>
              <w:t>е</w:t>
            </w:r>
            <w:r w:rsidRPr="00274600">
              <w:rPr>
                <w:sz w:val="22"/>
                <w:szCs w:val="22"/>
              </w:rPr>
              <w:t>ний, необходимых для хранения и неглубокой перер</w:t>
            </w:r>
            <w:r w:rsidRPr="00274600">
              <w:rPr>
                <w:sz w:val="22"/>
                <w:szCs w:val="22"/>
              </w:rPr>
              <w:t>а</w:t>
            </w:r>
            <w:r w:rsidRPr="00274600">
              <w:rPr>
                <w:sz w:val="22"/>
                <w:szCs w:val="22"/>
              </w:rPr>
              <w:t>ботки лесных ресурсов (сушилки, грибоварни, склады), охрана лесов</w:t>
            </w:r>
          </w:p>
        </w:tc>
        <w:tc>
          <w:tcPr>
            <w:tcW w:w="2410" w:type="dxa"/>
          </w:tcPr>
          <w:p w:rsidR="00D51364" w:rsidRPr="00274600" w:rsidRDefault="00D51364" w:rsidP="00D51364">
            <w:pPr>
              <w:pStyle w:val="ab"/>
              <w:spacing w:before="0" w:after="0"/>
              <w:jc w:val="center"/>
              <w:rPr>
                <w:sz w:val="22"/>
                <w:szCs w:val="22"/>
              </w:rPr>
            </w:pPr>
            <w:r w:rsidRPr="00274600">
              <w:rPr>
                <w:sz w:val="22"/>
                <w:szCs w:val="22"/>
              </w:rPr>
              <w:t>10.3</w:t>
            </w:r>
          </w:p>
        </w:tc>
      </w:tr>
      <w:tr w:rsidR="00D51364" w:rsidRPr="00274600" w:rsidTr="00D51364">
        <w:trPr>
          <w:tblCellSpacing w:w="0" w:type="dxa"/>
        </w:trPr>
        <w:tc>
          <w:tcPr>
            <w:tcW w:w="2269" w:type="dxa"/>
          </w:tcPr>
          <w:p w:rsidR="00D51364" w:rsidRPr="00274600" w:rsidRDefault="00D51364" w:rsidP="00D51364">
            <w:pPr>
              <w:pStyle w:val="ab"/>
              <w:spacing w:before="0" w:after="0"/>
              <w:jc w:val="center"/>
              <w:rPr>
                <w:sz w:val="22"/>
                <w:szCs w:val="22"/>
              </w:rPr>
            </w:pPr>
            <w:r w:rsidRPr="00274600">
              <w:rPr>
                <w:sz w:val="22"/>
                <w:szCs w:val="22"/>
              </w:rPr>
              <w:t>Резервные леса</w:t>
            </w:r>
          </w:p>
        </w:tc>
        <w:tc>
          <w:tcPr>
            <w:tcW w:w="5386" w:type="dxa"/>
          </w:tcPr>
          <w:p w:rsidR="00D51364" w:rsidRPr="00274600" w:rsidRDefault="00D51364" w:rsidP="00D51364">
            <w:pPr>
              <w:pStyle w:val="ab"/>
              <w:spacing w:before="0" w:after="0"/>
              <w:rPr>
                <w:sz w:val="22"/>
                <w:szCs w:val="22"/>
              </w:rPr>
            </w:pPr>
            <w:r w:rsidRPr="00274600">
              <w:rPr>
                <w:sz w:val="22"/>
                <w:szCs w:val="22"/>
              </w:rPr>
              <w:t>Деятельность, связанная с охраной лесов</w:t>
            </w:r>
          </w:p>
        </w:tc>
        <w:tc>
          <w:tcPr>
            <w:tcW w:w="2410" w:type="dxa"/>
          </w:tcPr>
          <w:p w:rsidR="00D51364" w:rsidRPr="00274600" w:rsidRDefault="00D51364" w:rsidP="00D51364">
            <w:pPr>
              <w:pStyle w:val="ab"/>
              <w:spacing w:before="0" w:after="0"/>
              <w:jc w:val="center"/>
              <w:rPr>
                <w:sz w:val="22"/>
                <w:szCs w:val="22"/>
              </w:rPr>
            </w:pPr>
            <w:r w:rsidRPr="00274600">
              <w:rPr>
                <w:sz w:val="22"/>
                <w:szCs w:val="22"/>
              </w:rPr>
              <w:t>10.4</w:t>
            </w:r>
          </w:p>
        </w:tc>
      </w:tr>
      <w:tr w:rsidR="00D51364" w:rsidRPr="00274600" w:rsidTr="00D51364">
        <w:trPr>
          <w:tblCellSpacing w:w="0" w:type="dxa"/>
        </w:trPr>
        <w:tc>
          <w:tcPr>
            <w:tcW w:w="2269" w:type="dxa"/>
          </w:tcPr>
          <w:p w:rsidR="00D51364" w:rsidRPr="00274600" w:rsidRDefault="00D51364" w:rsidP="00D51364">
            <w:pPr>
              <w:pStyle w:val="ab"/>
              <w:spacing w:before="0" w:after="0"/>
              <w:rPr>
                <w:sz w:val="22"/>
                <w:szCs w:val="22"/>
              </w:rPr>
            </w:pPr>
            <w:r w:rsidRPr="00274600">
              <w:rPr>
                <w:sz w:val="22"/>
                <w:szCs w:val="22"/>
              </w:rPr>
              <w:t>Водные объекты</w:t>
            </w:r>
          </w:p>
        </w:tc>
        <w:tc>
          <w:tcPr>
            <w:tcW w:w="5386" w:type="dxa"/>
          </w:tcPr>
          <w:p w:rsidR="00D51364" w:rsidRPr="00274600" w:rsidRDefault="00D51364" w:rsidP="00D51364">
            <w:pPr>
              <w:pStyle w:val="ab"/>
              <w:spacing w:before="0" w:after="0"/>
              <w:rPr>
                <w:sz w:val="22"/>
                <w:szCs w:val="22"/>
              </w:rPr>
            </w:pPr>
            <w:r w:rsidRPr="00274600">
              <w:rPr>
                <w:sz w:val="22"/>
                <w:szCs w:val="22"/>
              </w:rPr>
              <w:t>Ледники, снежники, ручьи, реки, озера, болота, терр</w:t>
            </w:r>
            <w:r w:rsidRPr="00274600">
              <w:rPr>
                <w:sz w:val="22"/>
                <w:szCs w:val="22"/>
              </w:rPr>
              <w:t>и</w:t>
            </w:r>
            <w:r w:rsidRPr="00274600">
              <w:rPr>
                <w:sz w:val="22"/>
                <w:szCs w:val="22"/>
              </w:rPr>
              <w:t>ториальные моря и другие поверхностные водные об</w:t>
            </w:r>
            <w:r w:rsidRPr="00274600">
              <w:rPr>
                <w:sz w:val="22"/>
                <w:szCs w:val="22"/>
              </w:rPr>
              <w:t>ъ</w:t>
            </w:r>
            <w:r w:rsidRPr="00274600">
              <w:rPr>
                <w:sz w:val="22"/>
                <w:szCs w:val="22"/>
              </w:rPr>
              <w:t>екты</w:t>
            </w:r>
          </w:p>
        </w:tc>
        <w:tc>
          <w:tcPr>
            <w:tcW w:w="2410" w:type="dxa"/>
          </w:tcPr>
          <w:p w:rsidR="00D51364" w:rsidRPr="00274600" w:rsidRDefault="00D51364" w:rsidP="00D51364">
            <w:pPr>
              <w:pStyle w:val="ab"/>
              <w:spacing w:before="0" w:after="0"/>
              <w:jc w:val="center"/>
              <w:rPr>
                <w:sz w:val="22"/>
                <w:szCs w:val="22"/>
              </w:rPr>
            </w:pPr>
            <w:r w:rsidRPr="00274600">
              <w:rPr>
                <w:sz w:val="22"/>
                <w:szCs w:val="22"/>
              </w:rPr>
              <w:t>11.0</w:t>
            </w:r>
          </w:p>
        </w:tc>
      </w:tr>
      <w:tr w:rsidR="00D51364" w:rsidRPr="00274600" w:rsidTr="00D51364">
        <w:trPr>
          <w:tblCellSpacing w:w="0" w:type="dxa"/>
        </w:trPr>
        <w:tc>
          <w:tcPr>
            <w:tcW w:w="2269" w:type="dxa"/>
          </w:tcPr>
          <w:p w:rsidR="00D51364" w:rsidRPr="00274600" w:rsidRDefault="00D51364" w:rsidP="00D51364">
            <w:pPr>
              <w:pStyle w:val="ab"/>
              <w:spacing w:before="0" w:after="0"/>
              <w:jc w:val="center"/>
              <w:rPr>
                <w:sz w:val="22"/>
                <w:szCs w:val="22"/>
              </w:rPr>
            </w:pPr>
            <w:r w:rsidRPr="00274600">
              <w:rPr>
                <w:sz w:val="22"/>
                <w:szCs w:val="22"/>
              </w:rPr>
              <w:t>Общее пользование водными объектами</w:t>
            </w:r>
          </w:p>
        </w:tc>
        <w:tc>
          <w:tcPr>
            <w:tcW w:w="5386" w:type="dxa"/>
          </w:tcPr>
          <w:p w:rsidR="00D51364" w:rsidRPr="00274600" w:rsidRDefault="00D51364" w:rsidP="00D51364">
            <w:pPr>
              <w:pStyle w:val="ab"/>
              <w:spacing w:before="0" w:after="0"/>
              <w:rPr>
                <w:sz w:val="22"/>
                <w:szCs w:val="22"/>
              </w:rPr>
            </w:pPr>
            <w:proofErr w:type="gramStart"/>
            <w:r w:rsidRPr="00274600">
              <w:rPr>
                <w:sz w:val="22"/>
                <w:szCs w:val="22"/>
              </w:rPr>
              <w:t>Использование земельных участков, примыкающих к водным объектам способами, необходимыми для ос</w:t>
            </w:r>
            <w:r w:rsidRPr="00274600">
              <w:rPr>
                <w:sz w:val="22"/>
                <w:szCs w:val="22"/>
              </w:rPr>
              <w:t>у</w:t>
            </w:r>
            <w:r w:rsidRPr="00274600">
              <w:rPr>
                <w:sz w:val="22"/>
                <w:szCs w:val="22"/>
              </w:rPr>
              <w:lastRenderedPageBreak/>
              <w:t>ществления общего водопользования (водопользования, осуществляемого гражданами для личных нужд, а также забор (изъятие) водных ресурсов для целей питьевого и хозяйственно-бытового водоснабжения, купание, и</w:t>
            </w:r>
            <w:r w:rsidRPr="00274600">
              <w:rPr>
                <w:sz w:val="22"/>
                <w:szCs w:val="22"/>
              </w:rPr>
              <w:t>с</w:t>
            </w:r>
            <w:r w:rsidRPr="00274600">
              <w:rPr>
                <w:sz w:val="22"/>
                <w:szCs w:val="22"/>
              </w:rPr>
              <w:t>пользование маломерных судов, водных мотоциклов и других технических средств, предназначенных для о</w:t>
            </w:r>
            <w:r w:rsidRPr="00274600">
              <w:rPr>
                <w:sz w:val="22"/>
                <w:szCs w:val="22"/>
              </w:rPr>
              <w:t>т</w:t>
            </w:r>
            <w:r w:rsidRPr="00274600">
              <w:rPr>
                <w:sz w:val="22"/>
                <w:szCs w:val="22"/>
              </w:rPr>
              <w:t>дыха на водных объектах, водопой, если соответству</w:t>
            </w:r>
            <w:r w:rsidRPr="00274600">
              <w:rPr>
                <w:sz w:val="22"/>
                <w:szCs w:val="22"/>
              </w:rPr>
              <w:t>ю</w:t>
            </w:r>
            <w:r w:rsidRPr="00274600">
              <w:rPr>
                <w:sz w:val="22"/>
                <w:szCs w:val="22"/>
              </w:rPr>
              <w:t>щие запреты не установлены законодательством)</w:t>
            </w:r>
            <w:proofErr w:type="gramEnd"/>
          </w:p>
        </w:tc>
        <w:tc>
          <w:tcPr>
            <w:tcW w:w="2410" w:type="dxa"/>
          </w:tcPr>
          <w:p w:rsidR="00D51364" w:rsidRPr="00274600" w:rsidRDefault="00D51364" w:rsidP="00D51364">
            <w:pPr>
              <w:pStyle w:val="ab"/>
              <w:spacing w:before="0" w:after="0"/>
              <w:jc w:val="center"/>
              <w:rPr>
                <w:sz w:val="22"/>
                <w:szCs w:val="22"/>
              </w:rPr>
            </w:pPr>
            <w:r w:rsidRPr="00274600">
              <w:rPr>
                <w:sz w:val="22"/>
                <w:szCs w:val="22"/>
              </w:rPr>
              <w:lastRenderedPageBreak/>
              <w:t>11.1</w:t>
            </w:r>
          </w:p>
        </w:tc>
      </w:tr>
      <w:tr w:rsidR="00D51364" w:rsidRPr="00274600" w:rsidTr="00D51364">
        <w:trPr>
          <w:tblCellSpacing w:w="0" w:type="dxa"/>
        </w:trPr>
        <w:tc>
          <w:tcPr>
            <w:tcW w:w="2269" w:type="dxa"/>
          </w:tcPr>
          <w:p w:rsidR="00D51364" w:rsidRPr="00274600" w:rsidRDefault="00D51364" w:rsidP="00D51364">
            <w:pPr>
              <w:pStyle w:val="ab"/>
              <w:spacing w:before="0" w:after="0"/>
              <w:jc w:val="center"/>
              <w:rPr>
                <w:sz w:val="22"/>
                <w:szCs w:val="22"/>
              </w:rPr>
            </w:pPr>
            <w:r w:rsidRPr="00274600">
              <w:rPr>
                <w:sz w:val="22"/>
                <w:szCs w:val="22"/>
              </w:rPr>
              <w:lastRenderedPageBreak/>
              <w:t>Специальное пользов</w:t>
            </w:r>
            <w:r w:rsidRPr="00274600">
              <w:rPr>
                <w:sz w:val="22"/>
                <w:szCs w:val="22"/>
              </w:rPr>
              <w:t>а</w:t>
            </w:r>
            <w:r w:rsidRPr="00274600">
              <w:rPr>
                <w:sz w:val="22"/>
                <w:szCs w:val="22"/>
              </w:rPr>
              <w:t>ние водными объект</w:t>
            </w:r>
            <w:r w:rsidRPr="00274600">
              <w:rPr>
                <w:sz w:val="22"/>
                <w:szCs w:val="22"/>
              </w:rPr>
              <w:t>а</w:t>
            </w:r>
            <w:r w:rsidRPr="00274600">
              <w:rPr>
                <w:sz w:val="22"/>
                <w:szCs w:val="22"/>
              </w:rPr>
              <w:t>ми</w:t>
            </w:r>
          </w:p>
        </w:tc>
        <w:tc>
          <w:tcPr>
            <w:tcW w:w="5386" w:type="dxa"/>
          </w:tcPr>
          <w:p w:rsidR="00D51364" w:rsidRPr="00274600" w:rsidRDefault="00D51364" w:rsidP="00D51364">
            <w:pPr>
              <w:pStyle w:val="ab"/>
              <w:spacing w:before="0" w:after="0"/>
              <w:rPr>
                <w:sz w:val="22"/>
                <w:szCs w:val="22"/>
              </w:rPr>
            </w:pPr>
            <w:r w:rsidRPr="00274600">
              <w:rPr>
                <w:sz w:val="22"/>
                <w:szCs w:val="22"/>
              </w:rPr>
              <w:t>Использование земельных участков, примыкающих к водным объектам способами, необходимыми для спец</w:t>
            </w:r>
            <w:r w:rsidRPr="00274600">
              <w:rPr>
                <w:sz w:val="22"/>
                <w:szCs w:val="22"/>
              </w:rPr>
              <w:t>и</w:t>
            </w:r>
            <w:r w:rsidRPr="00274600">
              <w:rPr>
                <w:sz w:val="22"/>
                <w:szCs w:val="22"/>
              </w:rPr>
              <w:t>ального водопользования (забор водных ресурсов из поверхностных водных объектов, сброс сточных вод и (или) дренажных вод, проведение дноуглубительных, взрывных, буровых и других работ, связанных с изм</w:t>
            </w:r>
            <w:r w:rsidRPr="00274600">
              <w:rPr>
                <w:sz w:val="22"/>
                <w:szCs w:val="22"/>
              </w:rPr>
              <w:t>е</w:t>
            </w:r>
            <w:r w:rsidRPr="00274600">
              <w:rPr>
                <w:sz w:val="22"/>
                <w:szCs w:val="22"/>
              </w:rPr>
              <w:t>нением дна и берегов водных объектов)</w:t>
            </w:r>
          </w:p>
        </w:tc>
        <w:tc>
          <w:tcPr>
            <w:tcW w:w="2410" w:type="dxa"/>
          </w:tcPr>
          <w:p w:rsidR="00D51364" w:rsidRPr="00274600" w:rsidRDefault="00D51364" w:rsidP="00D51364">
            <w:pPr>
              <w:pStyle w:val="ab"/>
              <w:spacing w:before="0" w:after="0"/>
              <w:jc w:val="center"/>
              <w:rPr>
                <w:sz w:val="22"/>
                <w:szCs w:val="22"/>
              </w:rPr>
            </w:pPr>
            <w:r w:rsidRPr="00274600">
              <w:rPr>
                <w:sz w:val="22"/>
                <w:szCs w:val="22"/>
              </w:rPr>
              <w:t>11.2</w:t>
            </w:r>
          </w:p>
        </w:tc>
      </w:tr>
      <w:tr w:rsidR="00D51364" w:rsidRPr="00274600" w:rsidTr="00D51364">
        <w:trPr>
          <w:tblCellSpacing w:w="0" w:type="dxa"/>
        </w:trPr>
        <w:tc>
          <w:tcPr>
            <w:tcW w:w="2269" w:type="dxa"/>
          </w:tcPr>
          <w:p w:rsidR="00D51364" w:rsidRPr="00274600" w:rsidRDefault="00D51364" w:rsidP="00D51364">
            <w:pPr>
              <w:pStyle w:val="ab"/>
              <w:spacing w:before="0" w:after="0"/>
              <w:jc w:val="center"/>
              <w:rPr>
                <w:sz w:val="22"/>
                <w:szCs w:val="22"/>
              </w:rPr>
            </w:pPr>
            <w:r w:rsidRPr="00274600">
              <w:rPr>
                <w:sz w:val="22"/>
                <w:szCs w:val="22"/>
              </w:rPr>
              <w:t>Гидротехнические с</w:t>
            </w:r>
            <w:r w:rsidRPr="00274600">
              <w:rPr>
                <w:sz w:val="22"/>
                <w:szCs w:val="22"/>
              </w:rPr>
              <w:t>о</w:t>
            </w:r>
            <w:r w:rsidRPr="00274600">
              <w:rPr>
                <w:sz w:val="22"/>
                <w:szCs w:val="22"/>
              </w:rPr>
              <w:t>оружения</w:t>
            </w:r>
          </w:p>
        </w:tc>
        <w:tc>
          <w:tcPr>
            <w:tcW w:w="5386" w:type="dxa"/>
          </w:tcPr>
          <w:p w:rsidR="00D51364" w:rsidRPr="00274600" w:rsidRDefault="00D51364" w:rsidP="00D51364">
            <w:pPr>
              <w:pStyle w:val="ab"/>
              <w:spacing w:before="0" w:after="0"/>
              <w:rPr>
                <w:sz w:val="22"/>
                <w:szCs w:val="22"/>
              </w:rPr>
            </w:pPr>
            <w:r w:rsidRPr="00274600">
              <w:rPr>
                <w:sz w:val="22"/>
                <w:szCs w:val="22"/>
              </w:rPr>
              <w:t>Размещение гидротехнических сооружений, необход</w:t>
            </w:r>
            <w:r w:rsidRPr="00274600">
              <w:rPr>
                <w:sz w:val="22"/>
                <w:szCs w:val="22"/>
              </w:rPr>
              <w:t>и</w:t>
            </w:r>
            <w:r w:rsidRPr="00274600">
              <w:rPr>
                <w:sz w:val="22"/>
                <w:szCs w:val="22"/>
              </w:rPr>
              <w:t>мых для эксплуатации водохранилищ (плотин, вод</w:t>
            </w:r>
            <w:r w:rsidRPr="00274600">
              <w:rPr>
                <w:sz w:val="22"/>
                <w:szCs w:val="22"/>
              </w:rPr>
              <w:t>о</w:t>
            </w:r>
            <w:r w:rsidRPr="00274600">
              <w:rPr>
                <w:sz w:val="22"/>
                <w:szCs w:val="22"/>
              </w:rPr>
              <w:t>сбросов, водозаборных, водовыпускных и других гидр</w:t>
            </w:r>
            <w:r w:rsidRPr="00274600">
              <w:rPr>
                <w:sz w:val="22"/>
                <w:szCs w:val="22"/>
              </w:rPr>
              <w:t>о</w:t>
            </w:r>
            <w:r w:rsidRPr="00274600">
              <w:rPr>
                <w:sz w:val="22"/>
                <w:szCs w:val="22"/>
              </w:rPr>
              <w:t xml:space="preserve">технических сооружений, судопропускных сооружений, </w:t>
            </w:r>
            <w:proofErr w:type="spellStart"/>
            <w:r w:rsidRPr="00274600">
              <w:rPr>
                <w:sz w:val="22"/>
                <w:szCs w:val="22"/>
              </w:rPr>
              <w:t>рыбозащитных</w:t>
            </w:r>
            <w:proofErr w:type="spellEnd"/>
            <w:r w:rsidRPr="00274600">
              <w:rPr>
                <w:sz w:val="22"/>
                <w:szCs w:val="22"/>
              </w:rPr>
              <w:t xml:space="preserve"> и рыбопропускных сооружений, берег</w:t>
            </w:r>
            <w:r w:rsidRPr="00274600">
              <w:rPr>
                <w:sz w:val="22"/>
                <w:szCs w:val="22"/>
              </w:rPr>
              <w:t>о</w:t>
            </w:r>
            <w:r w:rsidRPr="00274600">
              <w:rPr>
                <w:sz w:val="22"/>
                <w:szCs w:val="22"/>
              </w:rPr>
              <w:t>защитных сооружений)</w:t>
            </w:r>
          </w:p>
        </w:tc>
        <w:tc>
          <w:tcPr>
            <w:tcW w:w="2410" w:type="dxa"/>
          </w:tcPr>
          <w:p w:rsidR="00D51364" w:rsidRPr="00274600" w:rsidRDefault="00D51364" w:rsidP="00D51364">
            <w:pPr>
              <w:pStyle w:val="ab"/>
              <w:spacing w:before="0" w:after="0"/>
              <w:jc w:val="center"/>
              <w:rPr>
                <w:sz w:val="22"/>
                <w:szCs w:val="22"/>
              </w:rPr>
            </w:pPr>
            <w:r w:rsidRPr="00274600">
              <w:rPr>
                <w:sz w:val="22"/>
                <w:szCs w:val="22"/>
              </w:rPr>
              <w:t>11.3</w:t>
            </w:r>
          </w:p>
        </w:tc>
      </w:tr>
      <w:tr w:rsidR="00D51364" w:rsidRPr="00274600" w:rsidTr="00D51364">
        <w:trPr>
          <w:tblCellSpacing w:w="0" w:type="dxa"/>
        </w:trPr>
        <w:tc>
          <w:tcPr>
            <w:tcW w:w="2269" w:type="dxa"/>
          </w:tcPr>
          <w:p w:rsidR="00D51364" w:rsidRPr="00274600" w:rsidRDefault="00D51364" w:rsidP="00D51364">
            <w:pPr>
              <w:pStyle w:val="ab"/>
              <w:spacing w:before="0" w:after="0"/>
              <w:jc w:val="center"/>
              <w:rPr>
                <w:sz w:val="22"/>
                <w:szCs w:val="22"/>
              </w:rPr>
            </w:pPr>
            <w:r w:rsidRPr="00274600">
              <w:rPr>
                <w:sz w:val="22"/>
                <w:szCs w:val="22"/>
              </w:rPr>
              <w:t>Земельные участки (территории) общего пользования</w:t>
            </w:r>
          </w:p>
        </w:tc>
        <w:tc>
          <w:tcPr>
            <w:tcW w:w="5386" w:type="dxa"/>
          </w:tcPr>
          <w:p w:rsidR="00D51364" w:rsidRPr="00274600" w:rsidRDefault="00D51364" w:rsidP="00D51364">
            <w:pPr>
              <w:pStyle w:val="ab"/>
              <w:spacing w:before="0" w:after="0"/>
              <w:rPr>
                <w:sz w:val="22"/>
                <w:szCs w:val="22"/>
              </w:rPr>
            </w:pPr>
            <w:r w:rsidRPr="00274600">
              <w:rPr>
                <w:sz w:val="22"/>
                <w:szCs w:val="22"/>
              </w:rPr>
              <w:t>Размещение объектов улично-дорожной сети, автом</w:t>
            </w:r>
            <w:r w:rsidRPr="00274600">
              <w:rPr>
                <w:sz w:val="22"/>
                <w:szCs w:val="22"/>
              </w:rPr>
              <w:t>о</w:t>
            </w:r>
            <w:r w:rsidRPr="00274600">
              <w:rPr>
                <w:sz w:val="22"/>
                <w:szCs w:val="22"/>
              </w:rPr>
              <w:t>бильных дорог и пешеходных тротуаров в границах н</w:t>
            </w:r>
            <w:r w:rsidRPr="00274600">
              <w:rPr>
                <w:sz w:val="22"/>
                <w:szCs w:val="22"/>
              </w:rPr>
              <w:t>а</w:t>
            </w:r>
            <w:r w:rsidRPr="00274600">
              <w:rPr>
                <w:sz w:val="22"/>
                <w:szCs w:val="22"/>
              </w:rPr>
              <w:t>селенных пунктов, пешеходных переходов, набережных, береговых полос водных объектов общего пользования, скверов, бульваров, площадей, проездов, малых арх</w:t>
            </w:r>
            <w:r w:rsidRPr="00274600">
              <w:rPr>
                <w:sz w:val="22"/>
                <w:szCs w:val="22"/>
              </w:rPr>
              <w:t>и</w:t>
            </w:r>
            <w:r w:rsidRPr="00274600">
              <w:rPr>
                <w:sz w:val="22"/>
                <w:szCs w:val="22"/>
              </w:rPr>
              <w:t>тектурных форм благоустройства</w:t>
            </w:r>
          </w:p>
        </w:tc>
        <w:tc>
          <w:tcPr>
            <w:tcW w:w="2410" w:type="dxa"/>
          </w:tcPr>
          <w:p w:rsidR="00D51364" w:rsidRPr="00274600" w:rsidRDefault="00D51364" w:rsidP="00D51364">
            <w:pPr>
              <w:pStyle w:val="ab"/>
              <w:spacing w:before="0" w:after="0"/>
              <w:jc w:val="center"/>
              <w:rPr>
                <w:sz w:val="22"/>
                <w:szCs w:val="22"/>
              </w:rPr>
            </w:pPr>
            <w:r w:rsidRPr="00274600">
              <w:rPr>
                <w:sz w:val="22"/>
                <w:szCs w:val="22"/>
              </w:rPr>
              <w:t>12.0</w:t>
            </w:r>
          </w:p>
        </w:tc>
      </w:tr>
      <w:tr w:rsidR="00D51364" w:rsidRPr="00274600" w:rsidTr="00D51364">
        <w:trPr>
          <w:tblCellSpacing w:w="0" w:type="dxa"/>
        </w:trPr>
        <w:tc>
          <w:tcPr>
            <w:tcW w:w="2269" w:type="dxa"/>
          </w:tcPr>
          <w:p w:rsidR="00D51364" w:rsidRPr="00274600" w:rsidRDefault="00D51364" w:rsidP="00D51364">
            <w:pPr>
              <w:pStyle w:val="ab"/>
              <w:spacing w:before="0" w:after="0"/>
              <w:jc w:val="center"/>
              <w:rPr>
                <w:sz w:val="22"/>
                <w:szCs w:val="22"/>
              </w:rPr>
            </w:pPr>
            <w:r w:rsidRPr="00274600">
              <w:rPr>
                <w:sz w:val="22"/>
                <w:szCs w:val="22"/>
              </w:rPr>
              <w:t>Ритуальная деятел</w:t>
            </w:r>
            <w:r w:rsidRPr="00274600">
              <w:rPr>
                <w:sz w:val="22"/>
                <w:szCs w:val="22"/>
              </w:rPr>
              <w:t>ь</w:t>
            </w:r>
            <w:r w:rsidRPr="00274600">
              <w:rPr>
                <w:sz w:val="22"/>
                <w:szCs w:val="22"/>
              </w:rPr>
              <w:t>ность</w:t>
            </w:r>
          </w:p>
        </w:tc>
        <w:tc>
          <w:tcPr>
            <w:tcW w:w="5386" w:type="dxa"/>
          </w:tcPr>
          <w:p w:rsidR="00D51364" w:rsidRPr="00274600" w:rsidRDefault="00D51364" w:rsidP="00D51364">
            <w:pPr>
              <w:pStyle w:val="ab"/>
              <w:spacing w:before="0" w:after="0"/>
              <w:rPr>
                <w:sz w:val="22"/>
                <w:szCs w:val="22"/>
              </w:rPr>
            </w:pPr>
            <w:r w:rsidRPr="00274600">
              <w:rPr>
                <w:sz w:val="22"/>
                <w:szCs w:val="22"/>
              </w:rPr>
              <w:t>Размещение кладбищ, крематориев и мест захоронения; размещение соответствующих культовых сооружений</w:t>
            </w:r>
          </w:p>
          <w:p w:rsidR="00D51364" w:rsidRPr="00274600" w:rsidRDefault="00D51364" w:rsidP="00D51364">
            <w:pPr>
              <w:pStyle w:val="ab"/>
              <w:spacing w:before="0" w:after="0"/>
              <w:rPr>
                <w:sz w:val="22"/>
                <w:szCs w:val="22"/>
              </w:rPr>
            </w:pPr>
          </w:p>
        </w:tc>
        <w:tc>
          <w:tcPr>
            <w:tcW w:w="2410" w:type="dxa"/>
          </w:tcPr>
          <w:p w:rsidR="00D51364" w:rsidRPr="00274600" w:rsidRDefault="00D51364" w:rsidP="00D51364">
            <w:pPr>
              <w:pStyle w:val="ab"/>
              <w:spacing w:before="0" w:after="0"/>
              <w:jc w:val="center"/>
              <w:rPr>
                <w:sz w:val="22"/>
                <w:szCs w:val="22"/>
              </w:rPr>
            </w:pPr>
            <w:r w:rsidRPr="00274600">
              <w:rPr>
                <w:sz w:val="22"/>
                <w:szCs w:val="22"/>
              </w:rPr>
              <w:t>12.1</w:t>
            </w:r>
          </w:p>
        </w:tc>
      </w:tr>
      <w:tr w:rsidR="00D51364" w:rsidRPr="00274600" w:rsidTr="00D51364">
        <w:trPr>
          <w:tblCellSpacing w:w="0" w:type="dxa"/>
        </w:trPr>
        <w:tc>
          <w:tcPr>
            <w:tcW w:w="2269" w:type="dxa"/>
          </w:tcPr>
          <w:p w:rsidR="00D51364" w:rsidRPr="00274600" w:rsidRDefault="00D51364" w:rsidP="00D51364">
            <w:pPr>
              <w:pStyle w:val="ab"/>
              <w:spacing w:before="0" w:after="0"/>
              <w:jc w:val="center"/>
              <w:rPr>
                <w:sz w:val="22"/>
                <w:szCs w:val="22"/>
              </w:rPr>
            </w:pPr>
            <w:r w:rsidRPr="00274600">
              <w:rPr>
                <w:sz w:val="22"/>
                <w:szCs w:val="22"/>
              </w:rPr>
              <w:t>Специальная деятел</w:t>
            </w:r>
            <w:r w:rsidRPr="00274600">
              <w:rPr>
                <w:sz w:val="22"/>
                <w:szCs w:val="22"/>
              </w:rPr>
              <w:t>ь</w:t>
            </w:r>
            <w:r w:rsidRPr="00274600">
              <w:rPr>
                <w:sz w:val="22"/>
                <w:szCs w:val="22"/>
              </w:rPr>
              <w:t>ность</w:t>
            </w:r>
          </w:p>
        </w:tc>
        <w:tc>
          <w:tcPr>
            <w:tcW w:w="5386" w:type="dxa"/>
          </w:tcPr>
          <w:p w:rsidR="00D51364" w:rsidRPr="00274600" w:rsidRDefault="00D51364" w:rsidP="00D51364">
            <w:pPr>
              <w:pStyle w:val="ab"/>
              <w:spacing w:before="0" w:after="0"/>
              <w:rPr>
                <w:sz w:val="22"/>
                <w:szCs w:val="22"/>
              </w:rPr>
            </w:pPr>
            <w:proofErr w:type="gramStart"/>
            <w:r w:rsidRPr="00274600">
              <w:rPr>
                <w:sz w:val="22"/>
                <w:szCs w:val="22"/>
              </w:rPr>
              <w:t>Размещение, хранение, захоронение, утилизация, нако</w:t>
            </w:r>
            <w:r w:rsidRPr="00274600">
              <w:rPr>
                <w:sz w:val="22"/>
                <w:szCs w:val="22"/>
              </w:rPr>
              <w:t>п</w:t>
            </w:r>
            <w:r w:rsidRPr="00274600">
              <w:rPr>
                <w:sz w:val="22"/>
                <w:szCs w:val="22"/>
              </w:rPr>
              <w:t>ление, обработка, обезвреживание отходов производства и потребления, медицинских отходов, биологических отходов, радиоактивных отходов, веществ, разруша</w:t>
            </w:r>
            <w:r w:rsidRPr="00274600">
              <w:rPr>
                <w:sz w:val="22"/>
                <w:szCs w:val="22"/>
              </w:rPr>
              <w:t>ю</w:t>
            </w:r>
            <w:r w:rsidRPr="00274600">
              <w:rPr>
                <w:sz w:val="22"/>
                <w:szCs w:val="22"/>
              </w:rPr>
              <w:t>щих озоновый слой, а также размещение объектов ра</w:t>
            </w:r>
            <w:r w:rsidRPr="00274600">
              <w:rPr>
                <w:sz w:val="22"/>
                <w:szCs w:val="22"/>
              </w:rPr>
              <w:t>з</w:t>
            </w:r>
            <w:r w:rsidRPr="00274600">
              <w:rPr>
                <w:sz w:val="22"/>
                <w:szCs w:val="22"/>
              </w:rPr>
              <w:t>мещения отходов, захоронения, хранения, обезврежив</w:t>
            </w:r>
            <w:r w:rsidRPr="00274600">
              <w:rPr>
                <w:sz w:val="22"/>
                <w:szCs w:val="22"/>
              </w:rPr>
              <w:t>а</w:t>
            </w:r>
            <w:r w:rsidRPr="00274600">
              <w:rPr>
                <w:sz w:val="22"/>
                <w:szCs w:val="22"/>
              </w:rPr>
              <w:t>ния таких отходов (скотомогильников, мусоросжиг</w:t>
            </w:r>
            <w:r w:rsidRPr="00274600">
              <w:rPr>
                <w:sz w:val="22"/>
                <w:szCs w:val="22"/>
              </w:rPr>
              <w:t>а</w:t>
            </w:r>
            <w:r w:rsidRPr="00274600">
              <w:rPr>
                <w:sz w:val="22"/>
                <w:szCs w:val="22"/>
              </w:rPr>
              <w:t>тельных и мусороперерабатывающих заводов, полиг</w:t>
            </w:r>
            <w:r w:rsidRPr="00274600">
              <w:rPr>
                <w:sz w:val="22"/>
                <w:szCs w:val="22"/>
              </w:rPr>
              <w:t>о</w:t>
            </w:r>
            <w:r w:rsidRPr="00274600">
              <w:rPr>
                <w:sz w:val="22"/>
                <w:szCs w:val="22"/>
              </w:rPr>
              <w:t>нов по захоронению и сортировке бытового мусора и отходов, мест сбора вещей для их вторичной перерабо</w:t>
            </w:r>
            <w:r w:rsidRPr="00274600">
              <w:rPr>
                <w:sz w:val="22"/>
                <w:szCs w:val="22"/>
              </w:rPr>
              <w:t>т</w:t>
            </w:r>
            <w:r w:rsidRPr="00274600">
              <w:rPr>
                <w:sz w:val="22"/>
                <w:szCs w:val="22"/>
              </w:rPr>
              <w:t>ки</w:t>
            </w:r>
            <w:proofErr w:type="gramEnd"/>
          </w:p>
        </w:tc>
        <w:tc>
          <w:tcPr>
            <w:tcW w:w="2410" w:type="dxa"/>
          </w:tcPr>
          <w:p w:rsidR="00D51364" w:rsidRPr="00274600" w:rsidRDefault="00D51364" w:rsidP="00D51364">
            <w:pPr>
              <w:pStyle w:val="ab"/>
              <w:spacing w:before="0" w:after="0"/>
              <w:jc w:val="center"/>
              <w:rPr>
                <w:sz w:val="22"/>
                <w:szCs w:val="22"/>
              </w:rPr>
            </w:pPr>
            <w:r w:rsidRPr="00274600">
              <w:rPr>
                <w:sz w:val="22"/>
                <w:szCs w:val="22"/>
              </w:rPr>
              <w:t>12.2</w:t>
            </w:r>
          </w:p>
        </w:tc>
      </w:tr>
      <w:tr w:rsidR="00D51364" w:rsidRPr="00274600" w:rsidTr="00D51364">
        <w:trPr>
          <w:tblCellSpacing w:w="0" w:type="dxa"/>
        </w:trPr>
        <w:tc>
          <w:tcPr>
            <w:tcW w:w="2269" w:type="dxa"/>
          </w:tcPr>
          <w:p w:rsidR="00D51364" w:rsidRPr="00274600" w:rsidRDefault="00D51364" w:rsidP="00D51364">
            <w:pPr>
              <w:pStyle w:val="ab"/>
              <w:spacing w:before="0" w:after="0"/>
              <w:jc w:val="center"/>
              <w:rPr>
                <w:sz w:val="22"/>
                <w:szCs w:val="22"/>
              </w:rPr>
            </w:pPr>
            <w:r w:rsidRPr="00274600">
              <w:rPr>
                <w:sz w:val="22"/>
                <w:szCs w:val="22"/>
              </w:rPr>
              <w:t>Запас</w:t>
            </w:r>
          </w:p>
        </w:tc>
        <w:tc>
          <w:tcPr>
            <w:tcW w:w="5386" w:type="dxa"/>
          </w:tcPr>
          <w:p w:rsidR="00D51364" w:rsidRPr="00274600" w:rsidRDefault="00D51364" w:rsidP="00D51364">
            <w:pPr>
              <w:pStyle w:val="ab"/>
              <w:spacing w:before="0" w:after="0"/>
              <w:rPr>
                <w:sz w:val="22"/>
                <w:szCs w:val="22"/>
              </w:rPr>
            </w:pPr>
            <w:r w:rsidRPr="00274600">
              <w:rPr>
                <w:sz w:val="22"/>
                <w:szCs w:val="22"/>
              </w:rPr>
              <w:t>Отсутствие хозяйственной деятельности</w:t>
            </w:r>
          </w:p>
        </w:tc>
        <w:tc>
          <w:tcPr>
            <w:tcW w:w="2410" w:type="dxa"/>
          </w:tcPr>
          <w:p w:rsidR="00D51364" w:rsidRPr="00274600" w:rsidRDefault="00D51364" w:rsidP="00D51364">
            <w:pPr>
              <w:pStyle w:val="ab"/>
              <w:spacing w:before="0" w:after="0"/>
              <w:jc w:val="center"/>
              <w:rPr>
                <w:sz w:val="22"/>
                <w:szCs w:val="22"/>
              </w:rPr>
            </w:pPr>
            <w:r w:rsidRPr="00274600">
              <w:rPr>
                <w:sz w:val="22"/>
                <w:szCs w:val="22"/>
              </w:rPr>
              <w:t>12.3</w:t>
            </w:r>
          </w:p>
        </w:tc>
      </w:tr>
      <w:tr w:rsidR="00D51364" w:rsidRPr="00274600" w:rsidTr="00D51364">
        <w:trPr>
          <w:tblCellSpacing w:w="0" w:type="dxa"/>
        </w:trPr>
        <w:tc>
          <w:tcPr>
            <w:tcW w:w="2269" w:type="dxa"/>
          </w:tcPr>
          <w:p w:rsidR="00D51364" w:rsidRPr="00274600" w:rsidRDefault="00D51364" w:rsidP="00D51364">
            <w:pPr>
              <w:pStyle w:val="ab"/>
              <w:spacing w:before="0" w:after="0"/>
              <w:jc w:val="center"/>
              <w:rPr>
                <w:sz w:val="22"/>
                <w:szCs w:val="22"/>
              </w:rPr>
            </w:pPr>
            <w:r w:rsidRPr="00274600">
              <w:rPr>
                <w:sz w:val="22"/>
                <w:szCs w:val="22"/>
              </w:rPr>
              <w:t>Ведение огородничес</w:t>
            </w:r>
            <w:r w:rsidRPr="00274600">
              <w:rPr>
                <w:sz w:val="22"/>
                <w:szCs w:val="22"/>
              </w:rPr>
              <w:t>т</w:t>
            </w:r>
            <w:r w:rsidRPr="00274600">
              <w:rPr>
                <w:sz w:val="22"/>
                <w:szCs w:val="22"/>
              </w:rPr>
              <w:t>ва</w:t>
            </w:r>
          </w:p>
        </w:tc>
        <w:tc>
          <w:tcPr>
            <w:tcW w:w="5386" w:type="dxa"/>
          </w:tcPr>
          <w:p w:rsidR="00D51364" w:rsidRPr="00274600" w:rsidRDefault="00D51364" w:rsidP="00D51364">
            <w:pPr>
              <w:pStyle w:val="ab"/>
              <w:spacing w:before="0" w:after="0"/>
              <w:rPr>
                <w:sz w:val="22"/>
                <w:szCs w:val="22"/>
              </w:rPr>
            </w:pPr>
            <w:r w:rsidRPr="00274600">
              <w:rPr>
                <w:sz w:val="22"/>
                <w:szCs w:val="22"/>
              </w:rPr>
              <w:t>Осуществление деятельности, связанной с выращиван</w:t>
            </w:r>
            <w:r w:rsidRPr="00274600">
              <w:rPr>
                <w:sz w:val="22"/>
                <w:szCs w:val="22"/>
              </w:rPr>
              <w:t>и</w:t>
            </w:r>
            <w:r w:rsidRPr="00274600">
              <w:rPr>
                <w:sz w:val="22"/>
                <w:szCs w:val="22"/>
              </w:rPr>
              <w:t>ем ягодных, овощных, бахчевых или иных сельскох</w:t>
            </w:r>
            <w:r w:rsidRPr="00274600">
              <w:rPr>
                <w:sz w:val="22"/>
                <w:szCs w:val="22"/>
              </w:rPr>
              <w:t>о</w:t>
            </w:r>
            <w:r w:rsidRPr="00274600">
              <w:rPr>
                <w:sz w:val="22"/>
                <w:szCs w:val="22"/>
              </w:rPr>
              <w:t>зяйственных культур и картофеля; размещение некап</w:t>
            </w:r>
            <w:r w:rsidRPr="00274600">
              <w:rPr>
                <w:sz w:val="22"/>
                <w:szCs w:val="22"/>
              </w:rPr>
              <w:t>и</w:t>
            </w:r>
            <w:r w:rsidRPr="00274600">
              <w:rPr>
                <w:sz w:val="22"/>
                <w:szCs w:val="22"/>
              </w:rPr>
              <w:t>тального жилого строения и хозяйственных строений и сооружений, предназначенных для хранения сельскох</w:t>
            </w:r>
            <w:r w:rsidRPr="00274600">
              <w:rPr>
                <w:sz w:val="22"/>
                <w:szCs w:val="22"/>
              </w:rPr>
              <w:t>о</w:t>
            </w:r>
            <w:r w:rsidRPr="00274600">
              <w:rPr>
                <w:sz w:val="22"/>
                <w:szCs w:val="22"/>
              </w:rPr>
              <w:t>зяйственных орудий труда и выращенной сельскохозя</w:t>
            </w:r>
            <w:r w:rsidRPr="00274600">
              <w:rPr>
                <w:sz w:val="22"/>
                <w:szCs w:val="22"/>
              </w:rPr>
              <w:t>й</w:t>
            </w:r>
            <w:r w:rsidRPr="00274600">
              <w:rPr>
                <w:sz w:val="22"/>
                <w:szCs w:val="22"/>
              </w:rPr>
              <w:t>ственной продукции</w:t>
            </w:r>
          </w:p>
        </w:tc>
        <w:tc>
          <w:tcPr>
            <w:tcW w:w="2410" w:type="dxa"/>
          </w:tcPr>
          <w:p w:rsidR="00D51364" w:rsidRPr="00274600" w:rsidRDefault="00D51364" w:rsidP="00D51364">
            <w:pPr>
              <w:pStyle w:val="ab"/>
              <w:spacing w:before="0" w:after="0"/>
              <w:jc w:val="center"/>
              <w:rPr>
                <w:sz w:val="22"/>
                <w:szCs w:val="22"/>
              </w:rPr>
            </w:pPr>
            <w:r w:rsidRPr="00274600">
              <w:rPr>
                <w:sz w:val="22"/>
                <w:szCs w:val="22"/>
              </w:rPr>
              <w:t>13.1</w:t>
            </w:r>
          </w:p>
        </w:tc>
      </w:tr>
      <w:tr w:rsidR="00D51364" w:rsidRPr="00274600" w:rsidTr="00D51364">
        <w:trPr>
          <w:tblCellSpacing w:w="0" w:type="dxa"/>
        </w:trPr>
        <w:tc>
          <w:tcPr>
            <w:tcW w:w="2269" w:type="dxa"/>
          </w:tcPr>
          <w:p w:rsidR="00D51364" w:rsidRPr="00274600" w:rsidRDefault="00D51364" w:rsidP="00D51364">
            <w:pPr>
              <w:pStyle w:val="ab"/>
              <w:spacing w:before="0" w:after="0"/>
              <w:jc w:val="center"/>
              <w:rPr>
                <w:sz w:val="22"/>
                <w:szCs w:val="22"/>
              </w:rPr>
            </w:pPr>
            <w:r w:rsidRPr="00274600">
              <w:rPr>
                <w:sz w:val="22"/>
                <w:szCs w:val="22"/>
              </w:rPr>
              <w:t>Ведение садоводства</w:t>
            </w:r>
          </w:p>
        </w:tc>
        <w:tc>
          <w:tcPr>
            <w:tcW w:w="5386" w:type="dxa"/>
          </w:tcPr>
          <w:p w:rsidR="00D51364" w:rsidRPr="00274600" w:rsidRDefault="00D51364" w:rsidP="00D51364">
            <w:pPr>
              <w:pStyle w:val="ab"/>
              <w:spacing w:before="0" w:after="0"/>
              <w:rPr>
                <w:sz w:val="22"/>
                <w:szCs w:val="22"/>
              </w:rPr>
            </w:pPr>
            <w:r w:rsidRPr="00274600">
              <w:rPr>
                <w:sz w:val="22"/>
                <w:szCs w:val="22"/>
              </w:rPr>
              <w:t>Осуществление деятельности, связанной с выращиван</w:t>
            </w:r>
            <w:r w:rsidRPr="00274600">
              <w:rPr>
                <w:sz w:val="22"/>
                <w:szCs w:val="22"/>
              </w:rPr>
              <w:t>и</w:t>
            </w:r>
            <w:r w:rsidRPr="00274600">
              <w:rPr>
                <w:sz w:val="22"/>
                <w:szCs w:val="22"/>
              </w:rPr>
              <w:t>ем плодовых, ягодных, овощных, бахчевых или иных сельскохозяйственных культур и картофеля;</w:t>
            </w:r>
          </w:p>
          <w:p w:rsidR="00D51364" w:rsidRPr="00274600" w:rsidRDefault="00D51364" w:rsidP="00D51364">
            <w:pPr>
              <w:pStyle w:val="ab"/>
              <w:spacing w:before="0" w:after="0"/>
              <w:rPr>
                <w:sz w:val="22"/>
                <w:szCs w:val="22"/>
              </w:rPr>
            </w:pPr>
            <w:r w:rsidRPr="00274600">
              <w:rPr>
                <w:sz w:val="22"/>
                <w:szCs w:val="22"/>
              </w:rPr>
              <w:t>размещение садового дома, предназначенного для отд</w:t>
            </w:r>
            <w:r w:rsidRPr="00274600">
              <w:rPr>
                <w:sz w:val="22"/>
                <w:szCs w:val="22"/>
              </w:rPr>
              <w:t>ы</w:t>
            </w:r>
            <w:r w:rsidRPr="00274600">
              <w:rPr>
                <w:sz w:val="22"/>
                <w:szCs w:val="22"/>
              </w:rPr>
              <w:t>ха и не подлежащего разделу на квартиры;</w:t>
            </w:r>
          </w:p>
          <w:p w:rsidR="00D51364" w:rsidRPr="00274600" w:rsidRDefault="00D51364" w:rsidP="00D51364">
            <w:pPr>
              <w:pStyle w:val="ab"/>
              <w:spacing w:before="0" w:after="0"/>
              <w:rPr>
                <w:sz w:val="22"/>
                <w:szCs w:val="22"/>
              </w:rPr>
            </w:pPr>
            <w:r w:rsidRPr="00274600">
              <w:rPr>
                <w:sz w:val="22"/>
                <w:szCs w:val="22"/>
              </w:rPr>
              <w:t>размещение хозяйственных строений и сооружений</w:t>
            </w:r>
          </w:p>
        </w:tc>
        <w:tc>
          <w:tcPr>
            <w:tcW w:w="2410" w:type="dxa"/>
          </w:tcPr>
          <w:p w:rsidR="00D51364" w:rsidRPr="00274600" w:rsidRDefault="00D51364" w:rsidP="00D51364">
            <w:pPr>
              <w:pStyle w:val="ab"/>
              <w:spacing w:before="0" w:after="0"/>
              <w:jc w:val="center"/>
              <w:rPr>
                <w:sz w:val="22"/>
                <w:szCs w:val="22"/>
              </w:rPr>
            </w:pPr>
            <w:r w:rsidRPr="00274600">
              <w:rPr>
                <w:sz w:val="22"/>
                <w:szCs w:val="22"/>
              </w:rPr>
              <w:t>13.2</w:t>
            </w:r>
          </w:p>
        </w:tc>
      </w:tr>
      <w:tr w:rsidR="00D51364" w:rsidRPr="00274600" w:rsidTr="00D51364">
        <w:trPr>
          <w:tblCellSpacing w:w="0" w:type="dxa"/>
        </w:trPr>
        <w:tc>
          <w:tcPr>
            <w:tcW w:w="2269" w:type="dxa"/>
          </w:tcPr>
          <w:p w:rsidR="00D51364" w:rsidRPr="00274600" w:rsidRDefault="00D51364" w:rsidP="00D51364">
            <w:pPr>
              <w:pStyle w:val="ab"/>
              <w:spacing w:before="0" w:after="0"/>
              <w:jc w:val="center"/>
              <w:rPr>
                <w:sz w:val="22"/>
                <w:szCs w:val="22"/>
              </w:rPr>
            </w:pPr>
            <w:r w:rsidRPr="00274600">
              <w:rPr>
                <w:sz w:val="22"/>
                <w:szCs w:val="22"/>
              </w:rPr>
              <w:t>Ведение дачного х</w:t>
            </w:r>
            <w:r w:rsidRPr="00274600">
              <w:rPr>
                <w:sz w:val="22"/>
                <w:szCs w:val="22"/>
              </w:rPr>
              <w:t>о</w:t>
            </w:r>
            <w:r w:rsidRPr="00274600">
              <w:rPr>
                <w:sz w:val="22"/>
                <w:szCs w:val="22"/>
              </w:rPr>
              <w:t>зяйства</w:t>
            </w:r>
          </w:p>
        </w:tc>
        <w:tc>
          <w:tcPr>
            <w:tcW w:w="5386" w:type="dxa"/>
          </w:tcPr>
          <w:p w:rsidR="00D51364" w:rsidRPr="00274600" w:rsidRDefault="00D51364" w:rsidP="00D51364">
            <w:pPr>
              <w:pStyle w:val="ab"/>
              <w:spacing w:before="0" w:after="0"/>
              <w:rPr>
                <w:sz w:val="22"/>
                <w:szCs w:val="22"/>
              </w:rPr>
            </w:pPr>
            <w:r w:rsidRPr="00274600">
              <w:rPr>
                <w:sz w:val="22"/>
                <w:szCs w:val="22"/>
              </w:rPr>
              <w:t>Размещение жилого дачного дома (не предназначенного для раздела на квартиры, пригодного для отдыха и пр</w:t>
            </w:r>
            <w:r w:rsidRPr="00274600">
              <w:rPr>
                <w:sz w:val="22"/>
                <w:szCs w:val="22"/>
              </w:rPr>
              <w:t>о</w:t>
            </w:r>
            <w:r w:rsidRPr="00274600">
              <w:rPr>
                <w:sz w:val="22"/>
                <w:szCs w:val="22"/>
              </w:rPr>
              <w:lastRenderedPageBreak/>
              <w:t>живания, высотой не выше трех надземных этажей);</w:t>
            </w:r>
          </w:p>
          <w:p w:rsidR="00D51364" w:rsidRPr="00274600" w:rsidRDefault="00D51364" w:rsidP="00D51364">
            <w:pPr>
              <w:pStyle w:val="ab"/>
              <w:spacing w:before="0" w:after="0"/>
              <w:rPr>
                <w:sz w:val="22"/>
                <w:szCs w:val="22"/>
              </w:rPr>
            </w:pPr>
            <w:r w:rsidRPr="00274600">
              <w:rPr>
                <w:sz w:val="22"/>
                <w:szCs w:val="22"/>
              </w:rPr>
              <w:t>осуществление деятельности, связанной с выращиван</w:t>
            </w:r>
            <w:r w:rsidRPr="00274600">
              <w:rPr>
                <w:sz w:val="22"/>
                <w:szCs w:val="22"/>
              </w:rPr>
              <w:t>и</w:t>
            </w:r>
            <w:r w:rsidRPr="00274600">
              <w:rPr>
                <w:sz w:val="22"/>
                <w:szCs w:val="22"/>
              </w:rPr>
              <w:t>ем плодовых, ягодных, овощных, бахчевых или иных сельскохозяйственных культур и картофеля;</w:t>
            </w:r>
          </w:p>
          <w:p w:rsidR="00D51364" w:rsidRPr="00274600" w:rsidRDefault="00D51364" w:rsidP="00D51364">
            <w:pPr>
              <w:pStyle w:val="ab"/>
              <w:spacing w:before="0" w:after="0"/>
              <w:rPr>
                <w:sz w:val="22"/>
                <w:szCs w:val="22"/>
              </w:rPr>
            </w:pPr>
            <w:r w:rsidRPr="00274600">
              <w:rPr>
                <w:sz w:val="22"/>
                <w:szCs w:val="22"/>
              </w:rPr>
              <w:t>размещение хозяйственных строений и сооружений</w:t>
            </w:r>
          </w:p>
        </w:tc>
        <w:tc>
          <w:tcPr>
            <w:tcW w:w="2410" w:type="dxa"/>
          </w:tcPr>
          <w:p w:rsidR="00D51364" w:rsidRPr="00274600" w:rsidRDefault="00D51364" w:rsidP="00D51364">
            <w:pPr>
              <w:pStyle w:val="ab"/>
              <w:spacing w:before="0" w:after="0"/>
              <w:jc w:val="center"/>
              <w:rPr>
                <w:sz w:val="22"/>
                <w:szCs w:val="22"/>
              </w:rPr>
            </w:pPr>
            <w:r w:rsidRPr="00274600">
              <w:rPr>
                <w:sz w:val="22"/>
                <w:szCs w:val="22"/>
              </w:rPr>
              <w:lastRenderedPageBreak/>
              <w:t>13.3</w:t>
            </w:r>
          </w:p>
        </w:tc>
      </w:tr>
    </w:tbl>
    <w:p w:rsidR="00D51364" w:rsidRDefault="00D51364" w:rsidP="00D51364">
      <w:pPr>
        <w:pStyle w:val="ab"/>
        <w:spacing w:before="0" w:after="0"/>
        <w:ind w:firstLine="720"/>
        <w:rPr>
          <w:sz w:val="22"/>
          <w:szCs w:val="22"/>
        </w:rPr>
      </w:pPr>
    </w:p>
    <w:p w:rsidR="00CD752C" w:rsidRPr="00274600" w:rsidRDefault="00CD752C" w:rsidP="00D51364">
      <w:pPr>
        <w:pStyle w:val="ab"/>
        <w:spacing w:before="0" w:after="0"/>
        <w:ind w:firstLine="720"/>
        <w:rPr>
          <w:sz w:val="22"/>
          <w:szCs w:val="22"/>
        </w:rPr>
      </w:pPr>
    </w:p>
    <w:p w:rsidR="00D51364" w:rsidRPr="00274600" w:rsidRDefault="00D51364" w:rsidP="00D51364">
      <w:pPr>
        <w:pStyle w:val="ab"/>
        <w:spacing w:before="0" w:after="0"/>
        <w:rPr>
          <w:sz w:val="22"/>
          <w:szCs w:val="22"/>
        </w:rPr>
      </w:pPr>
      <w:r w:rsidRPr="00274600">
        <w:rPr>
          <w:sz w:val="22"/>
          <w:szCs w:val="22"/>
        </w:rPr>
        <w:t>* В скобках указаны иные равнозначные наименования.</w:t>
      </w:r>
    </w:p>
    <w:p w:rsidR="00D51364" w:rsidRPr="00274600" w:rsidRDefault="00D51364" w:rsidP="00D51364">
      <w:pPr>
        <w:pStyle w:val="ab"/>
        <w:spacing w:before="0" w:after="0"/>
        <w:rPr>
          <w:sz w:val="22"/>
          <w:szCs w:val="22"/>
        </w:rPr>
      </w:pPr>
      <w:proofErr w:type="gramStart"/>
      <w:r w:rsidRPr="00274600">
        <w:rPr>
          <w:sz w:val="22"/>
          <w:szCs w:val="22"/>
        </w:rPr>
        <w:t>** Содержание видов разрешенного использования, перечисленных в настоящем классификаторе, д</w:t>
      </w:r>
      <w:r w:rsidRPr="00274600">
        <w:rPr>
          <w:sz w:val="22"/>
          <w:szCs w:val="22"/>
        </w:rPr>
        <w:t>о</w:t>
      </w:r>
      <w:r w:rsidRPr="00274600">
        <w:rPr>
          <w:sz w:val="22"/>
          <w:szCs w:val="22"/>
        </w:rPr>
        <w:t>пускает без отдельного указания в классификаторе размещение и эксплуатацию линейного объекта (кроме железных дорог общего пользования и автомобильных дорог общего пользования федерального и регионального значения), размещение защитных сооружений (насаждений), объектов мелиорации, а</w:t>
      </w:r>
      <w:r w:rsidRPr="00274600">
        <w:rPr>
          <w:sz w:val="22"/>
          <w:szCs w:val="22"/>
        </w:rPr>
        <w:t>н</w:t>
      </w:r>
      <w:r w:rsidRPr="00274600">
        <w:rPr>
          <w:sz w:val="22"/>
          <w:szCs w:val="22"/>
        </w:rPr>
        <w:t>тенно-мачтовых сооружений, информационных и геодезических знаков, если федеральным законом не установлено иное.</w:t>
      </w:r>
      <w:proofErr w:type="gramEnd"/>
    </w:p>
    <w:p w:rsidR="00D51364" w:rsidRPr="00307393" w:rsidRDefault="00D51364" w:rsidP="00D51364">
      <w:pPr>
        <w:pStyle w:val="ab"/>
        <w:spacing w:before="0" w:after="0"/>
        <w:rPr>
          <w:sz w:val="22"/>
          <w:szCs w:val="22"/>
        </w:rPr>
      </w:pPr>
      <w:r w:rsidRPr="00274600">
        <w:rPr>
          <w:sz w:val="22"/>
          <w:szCs w:val="22"/>
        </w:rPr>
        <w:t>*** Текстовое наименование вида разрешенного использования земельного участка и его код (числовое обозначение) являются равнозначными.</w:t>
      </w:r>
    </w:p>
    <w:p w:rsidR="001611F5" w:rsidRPr="00DF7A54" w:rsidRDefault="001611F5" w:rsidP="00974A2E">
      <w:pPr>
        <w:pStyle w:val="3"/>
        <w:tabs>
          <w:tab w:val="clear" w:pos="567"/>
          <w:tab w:val="clear" w:pos="1134"/>
          <w:tab w:val="num" w:pos="0"/>
        </w:tabs>
        <w:ind w:firstLine="567"/>
        <w:contextualSpacing/>
        <w:rPr>
          <w:rFonts w:ascii="Times New Roman" w:hAnsi="Times New Roman"/>
          <w:b/>
        </w:rPr>
      </w:pPr>
    </w:p>
    <w:p w:rsidR="00D51364" w:rsidRPr="00D51364" w:rsidRDefault="00D51364" w:rsidP="00974A2E">
      <w:pPr>
        <w:pStyle w:val="3"/>
        <w:tabs>
          <w:tab w:val="clear" w:pos="567"/>
          <w:tab w:val="clear" w:pos="1134"/>
          <w:tab w:val="num" w:pos="0"/>
        </w:tabs>
        <w:ind w:firstLine="567"/>
        <w:contextualSpacing/>
        <w:rPr>
          <w:rFonts w:ascii="Times New Roman" w:hAnsi="Times New Roman"/>
          <w:b/>
        </w:rPr>
      </w:pPr>
      <w:r>
        <w:rPr>
          <w:rFonts w:ascii="Times New Roman" w:hAnsi="Times New Roman"/>
          <w:b/>
        </w:rPr>
        <w:t xml:space="preserve">ГЛАВА </w:t>
      </w:r>
      <w:r>
        <w:rPr>
          <w:rFonts w:ascii="Times New Roman" w:hAnsi="Times New Roman"/>
          <w:b/>
          <w:lang w:val="en-US"/>
        </w:rPr>
        <w:t>IX</w:t>
      </w:r>
      <w:r>
        <w:rPr>
          <w:rFonts w:ascii="Times New Roman" w:hAnsi="Times New Roman"/>
          <w:b/>
        </w:rPr>
        <w:t>. ГРАДОСТРОИТЕЛЬНЫЕ И СЕЛЬСКОХОЗЯЙСТВННЫЕ РЕГЛ</w:t>
      </w:r>
      <w:r>
        <w:rPr>
          <w:rFonts w:ascii="Times New Roman" w:hAnsi="Times New Roman"/>
          <w:b/>
        </w:rPr>
        <w:t>А</w:t>
      </w:r>
      <w:r>
        <w:rPr>
          <w:rFonts w:ascii="Times New Roman" w:hAnsi="Times New Roman"/>
          <w:b/>
        </w:rPr>
        <w:t>МЕНТЫ В ЧАСТИ ПРЕДЕЛЬНЫХ РАЗМЕРОВ ЗЕМЕЛЬНЫХ УЧАСТКОВ И ПР</w:t>
      </w:r>
      <w:r>
        <w:rPr>
          <w:rFonts w:ascii="Times New Roman" w:hAnsi="Times New Roman"/>
          <w:b/>
        </w:rPr>
        <w:t>Е</w:t>
      </w:r>
      <w:r>
        <w:rPr>
          <w:rFonts w:ascii="Times New Roman" w:hAnsi="Times New Roman"/>
          <w:b/>
        </w:rPr>
        <w:t>ДЕЛЬНЫХ ПАРАМЕТРОВ РАЗРЕШЕННОГО СТРОИТЕЛЬСТВА, РЕКОНСТРУКЦИИ ОБЪЕКТОВ КАПИТАЛЬНОГО СТРОИТЕЛЬСТВА</w:t>
      </w:r>
    </w:p>
    <w:p w:rsidR="0090247C" w:rsidRPr="00DF7A54" w:rsidRDefault="0090247C" w:rsidP="00974A2E">
      <w:pPr>
        <w:spacing w:after="0" w:line="240" w:lineRule="auto"/>
        <w:contextualSpacing/>
        <w:jc w:val="both"/>
        <w:rPr>
          <w:rFonts w:ascii="Times New Roman" w:hAnsi="Times New Roman"/>
        </w:rPr>
      </w:pPr>
    </w:p>
    <w:p w:rsidR="0090247C" w:rsidRPr="00DF7A54" w:rsidRDefault="0090247C" w:rsidP="00974A2E">
      <w:pPr>
        <w:tabs>
          <w:tab w:val="left" w:pos="-2268"/>
          <w:tab w:val="left" w:pos="-1843"/>
        </w:tabs>
        <w:spacing w:after="0" w:line="240" w:lineRule="auto"/>
        <w:ind w:firstLine="567"/>
        <w:contextualSpacing/>
        <w:jc w:val="both"/>
        <w:rPr>
          <w:rFonts w:ascii="Times New Roman" w:hAnsi="Times New Roman"/>
          <w:b/>
          <w:sz w:val="24"/>
          <w:szCs w:val="24"/>
        </w:rPr>
      </w:pPr>
      <w:r w:rsidRPr="00DF7A54">
        <w:rPr>
          <w:rFonts w:ascii="Times New Roman" w:hAnsi="Times New Roman"/>
          <w:b/>
          <w:sz w:val="24"/>
          <w:szCs w:val="24"/>
        </w:rPr>
        <w:t>Статья 6</w:t>
      </w:r>
      <w:r w:rsidR="00FD4749">
        <w:rPr>
          <w:rFonts w:ascii="Times New Roman" w:hAnsi="Times New Roman"/>
          <w:b/>
          <w:sz w:val="24"/>
          <w:szCs w:val="24"/>
        </w:rPr>
        <w:t>8</w:t>
      </w:r>
      <w:r w:rsidRPr="00DF7A54">
        <w:rPr>
          <w:rFonts w:ascii="Times New Roman" w:hAnsi="Times New Roman"/>
          <w:b/>
          <w:sz w:val="24"/>
          <w:szCs w:val="24"/>
        </w:rPr>
        <w:t>.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90247C" w:rsidRPr="00DF7A54" w:rsidRDefault="0090247C" w:rsidP="00974A2E">
      <w:pPr>
        <w:tabs>
          <w:tab w:val="left" w:pos="-2268"/>
          <w:tab w:val="left" w:pos="-1843"/>
        </w:tabs>
        <w:spacing w:after="0" w:line="240" w:lineRule="auto"/>
        <w:ind w:firstLine="567"/>
        <w:contextualSpacing/>
        <w:jc w:val="both"/>
        <w:rPr>
          <w:rFonts w:ascii="Times New Roman" w:hAnsi="Times New Roman"/>
          <w:b/>
          <w:sz w:val="24"/>
          <w:szCs w:val="24"/>
        </w:rPr>
      </w:pPr>
    </w:p>
    <w:p w:rsidR="0090247C" w:rsidRPr="00DF7A54" w:rsidRDefault="0090247C" w:rsidP="00974A2E">
      <w:pPr>
        <w:spacing w:after="0" w:line="240" w:lineRule="auto"/>
        <w:ind w:firstLine="566"/>
        <w:contextualSpacing/>
        <w:jc w:val="both"/>
        <w:rPr>
          <w:rFonts w:ascii="Times New Roman" w:hAnsi="Times New Roman"/>
          <w:sz w:val="24"/>
          <w:szCs w:val="24"/>
        </w:rPr>
      </w:pPr>
      <w:r w:rsidRPr="00DF7A54">
        <w:rPr>
          <w:rFonts w:ascii="Times New Roman" w:hAnsi="Times New Roman"/>
          <w:sz w:val="24"/>
          <w:szCs w:val="24"/>
        </w:rPr>
        <w:t>Градостроительные регламенты использования территорий в части предельных (макс</w:t>
      </w:r>
      <w:r w:rsidRPr="00DF7A54">
        <w:rPr>
          <w:rFonts w:ascii="Times New Roman" w:hAnsi="Times New Roman"/>
          <w:sz w:val="24"/>
          <w:szCs w:val="24"/>
        </w:rPr>
        <w:t>и</w:t>
      </w:r>
      <w:r w:rsidRPr="00DF7A54">
        <w:rPr>
          <w:rFonts w:ascii="Times New Roman" w:hAnsi="Times New Roman"/>
          <w:sz w:val="24"/>
          <w:szCs w:val="24"/>
        </w:rPr>
        <w:t>мальных и</w:t>
      </w:r>
      <w:r w:rsidR="009877CC">
        <w:rPr>
          <w:rFonts w:ascii="Times New Roman" w:hAnsi="Times New Roman"/>
          <w:sz w:val="24"/>
          <w:szCs w:val="24"/>
        </w:rPr>
        <w:t xml:space="preserve"> </w:t>
      </w:r>
      <w:r w:rsidRPr="00DF7A54">
        <w:rPr>
          <w:rFonts w:ascii="Times New Roman" w:hAnsi="Times New Roman"/>
          <w:sz w:val="24"/>
          <w:szCs w:val="24"/>
        </w:rPr>
        <w:t>(или) минимальных) размеров земельных участков и предельных параметров разр</w:t>
      </w:r>
      <w:r w:rsidRPr="00DF7A54">
        <w:rPr>
          <w:rFonts w:ascii="Times New Roman" w:hAnsi="Times New Roman"/>
          <w:sz w:val="24"/>
          <w:szCs w:val="24"/>
        </w:rPr>
        <w:t>е</w:t>
      </w:r>
      <w:r w:rsidRPr="00DF7A54">
        <w:rPr>
          <w:rFonts w:ascii="Times New Roman" w:hAnsi="Times New Roman"/>
          <w:sz w:val="24"/>
          <w:szCs w:val="24"/>
        </w:rPr>
        <w:t>шенного строительства, реконструкции объектов капитального строительства</w:t>
      </w:r>
      <w:r w:rsidR="00CA1E9A" w:rsidRPr="00DF7A54">
        <w:rPr>
          <w:rFonts w:ascii="Times New Roman" w:hAnsi="Times New Roman"/>
          <w:sz w:val="24"/>
          <w:szCs w:val="24"/>
        </w:rPr>
        <w:t xml:space="preserve"> смотри таблицу №</w:t>
      </w:r>
      <w:r w:rsidR="004907CD">
        <w:rPr>
          <w:rFonts w:ascii="Times New Roman" w:hAnsi="Times New Roman"/>
          <w:sz w:val="24"/>
          <w:szCs w:val="24"/>
        </w:rPr>
        <w:t xml:space="preserve"> </w:t>
      </w:r>
      <w:r w:rsidR="00EA0588">
        <w:rPr>
          <w:rFonts w:ascii="Times New Roman" w:hAnsi="Times New Roman"/>
          <w:sz w:val="24"/>
          <w:szCs w:val="24"/>
        </w:rPr>
        <w:t>5</w:t>
      </w:r>
      <w:r w:rsidR="00CA1E9A" w:rsidRPr="00DF7A54">
        <w:rPr>
          <w:rFonts w:ascii="Times New Roman" w:hAnsi="Times New Roman"/>
          <w:sz w:val="24"/>
          <w:szCs w:val="24"/>
        </w:rPr>
        <w:t xml:space="preserve"> в приложении №</w:t>
      </w:r>
      <w:r w:rsidR="004907CD">
        <w:rPr>
          <w:rFonts w:ascii="Times New Roman" w:hAnsi="Times New Roman"/>
          <w:sz w:val="24"/>
          <w:szCs w:val="24"/>
        </w:rPr>
        <w:t xml:space="preserve"> </w:t>
      </w:r>
      <w:r w:rsidR="00EA0588">
        <w:rPr>
          <w:rFonts w:ascii="Times New Roman" w:hAnsi="Times New Roman"/>
          <w:sz w:val="24"/>
          <w:szCs w:val="24"/>
        </w:rPr>
        <w:t>2</w:t>
      </w:r>
      <w:r w:rsidR="00CA1E9A" w:rsidRPr="00DF7A54">
        <w:rPr>
          <w:rFonts w:ascii="Times New Roman" w:hAnsi="Times New Roman"/>
          <w:sz w:val="24"/>
          <w:szCs w:val="24"/>
        </w:rPr>
        <w:t xml:space="preserve"> к Правилам.</w:t>
      </w:r>
    </w:p>
    <w:p w:rsidR="00863C40" w:rsidRDefault="00863C40" w:rsidP="00974A2E">
      <w:pPr>
        <w:pStyle w:val="3"/>
        <w:keepNext w:val="0"/>
        <w:tabs>
          <w:tab w:val="num" w:pos="0"/>
        </w:tabs>
        <w:ind w:firstLine="567"/>
        <w:contextualSpacing/>
        <w:rPr>
          <w:rFonts w:ascii="Times New Roman" w:hAnsi="Times New Roman"/>
          <w:b/>
        </w:rPr>
      </w:pPr>
    </w:p>
    <w:p w:rsidR="0090247C" w:rsidRPr="00DF7A54" w:rsidRDefault="0090247C" w:rsidP="00863C40">
      <w:pPr>
        <w:pStyle w:val="3"/>
        <w:keepNext w:val="0"/>
        <w:tabs>
          <w:tab w:val="num" w:pos="0"/>
        </w:tabs>
        <w:spacing w:after="120"/>
        <w:ind w:firstLine="567"/>
        <w:contextualSpacing/>
        <w:rPr>
          <w:rFonts w:ascii="Times New Roman" w:hAnsi="Times New Roman"/>
          <w:b/>
        </w:rPr>
      </w:pPr>
      <w:r w:rsidRPr="00DF7A54">
        <w:rPr>
          <w:rFonts w:ascii="Times New Roman" w:hAnsi="Times New Roman"/>
          <w:b/>
        </w:rPr>
        <w:t>Статья 6</w:t>
      </w:r>
      <w:r w:rsidR="00FD4749">
        <w:rPr>
          <w:rFonts w:ascii="Times New Roman" w:hAnsi="Times New Roman"/>
          <w:b/>
        </w:rPr>
        <w:t>9</w:t>
      </w:r>
      <w:r w:rsidRPr="00DF7A54">
        <w:rPr>
          <w:rFonts w:ascii="Times New Roman" w:hAnsi="Times New Roman"/>
          <w:b/>
        </w:rPr>
        <w:t>. Иные требования к использованию земельных участков</w:t>
      </w:r>
    </w:p>
    <w:p w:rsidR="0090247C" w:rsidRPr="00DF7A54" w:rsidRDefault="0090247C" w:rsidP="00974A2E">
      <w:pPr>
        <w:widowControl w:val="0"/>
        <w:spacing w:after="0" w:line="240" w:lineRule="auto"/>
        <w:ind w:firstLine="567"/>
        <w:contextualSpacing/>
        <w:jc w:val="both"/>
        <w:rPr>
          <w:rFonts w:ascii="Times New Roman" w:hAnsi="Times New Roman"/>
          <w:b/>
          <w:bCs/>
          <w:sz w:val="24"/>
          <w:szCs w:val="24"/>
        </w:rPr>
      </w:pPr>
      <w:r w:rsidRPr="00DF7A54">
        <w:rPr>
          <w:rFonts w:ascii="Times New Roman" w:hAnsi="Times New Roman"/>
          <w:sz w:val="24"/>
          <w:szCs w:val="24"/>
        </w:rPr>
        <w:t> </w:t>
      </w:r>
      <w:r w:rsidRPr="00DF7A54">
        <w:rPr>
          <w:rFonts w:ascii="Times New Roman" w:hAnsi="Times New Roman"/>
          <w:b/>
          <w:bCs/>
          <w:sz w:val="24"/>
          <w:szCs w:val="24"/>
        </w:rPr>
        <w:t>1. Требования к территориям особого градостроительного контроля</w:t>
      </w:r>
    </w:p>
    <w:p w:rsidR="0090247C" w:rsidRPr="00DF7A54" w:rsidRDefault="0090247C" w:rsidP="00974A2E">
      <w:pPr>
        <w:pStyle w:val="txt"/>
        <w:widowControl w:val="0"/>
        <w:spacing w:before="0" w:after="0"/>
        <w:ind w:left="0" w:right="0" w:firstLine="567"/>
        <w:contextualSpacing/>
        <w:rPr>
          <w:rFonts w:ascii="Times New Roman" w:hAnsi="Times New Roman"/>
          <w:sz w:val="24"/>
          <w:szCs w:val="24"/>
        </w:rPr>
      </w:pPr>
      <w:r w:rsidRPr="00DF7A54">
        <w:rPr>
          <w:rFonts w:ascii="Times New Roman" w:hAnsi="Times New Roman"/>
          <w:sz w:val="24"/>
          <w:szCs w:val="24"/>
        </w:rPr>
        <w:t>На</w:t>
      </w:r>
      <w:r w:rsidRPr="00DF7A54">
        <w:rPr>
          <w:rFonts w:ascii="Times New Roman" w:hAnsi="Times New Roman"/>
          <w:b/>
          <w:bCs/>
          <w:sz w:val="24"/>
          <w:szCs w:val="24"/>
        </w:rPr>
        <w:t xml:space="preserve"> </w:t>
      </w:r>
      <w:r w:rsidRPr="00DF7A54">
        <w:rPr>
          <w:rFonts w:ascii="Times New Roman" w:hAnsi="Times New Roman"/>
          <w:sz w:val="24"/>
          <w:szCs w:val="24"/>
        </w:rPr>
        <w:t xml:space="preserve">территориях сельского поселения </w:t>
      </w:r>
      <w:proofErr w:type="spellStart"/>
      <w:r w:rsidR="004C0428">
        <w:rPr>
          <w:rFonts w:ascii="Times New Roman" w:hAnsi="Times New Roman"/>
          <w:bCs/>
          <w:sz w:val="24"/>
          <w:szCs w:val="24"/>
          <w:shd w:val="clear" w:color="auto" w:fill="FFFFFF"/>
        </w:rPr>
        <w:t>Магинский</w:t>
      </w:r>
      <w:proofErr w:type="spellEnd"/>
      <w:r w:rsidR="009F0D16">
        <w:rPr>
          <w:rFonts w:ascii="Times New Roman" w:hAnsi="Times New Roman"/>
          <w:bCs/>
          <w:sz w:val="24"/>
          <w:szCs w:val="24"/>
          <w:shd w:val="clear" w:color="auto" w:fill="FFFFFF"/>
        </w:rPr>
        <w:t xml:space="preserve"> </w:t>
      </w:r>
      <w:r w:rsidR="00D51364" w:rsidRPr="004907CD">
        <w:rPr>
          <w:rFonts w:ascii="Times New Roman" w:hAnsi="Times New Roman"/>
          <w:bCs/>
          <w:sz w:val="24"/>
          <w:szCs w:val="24"/>
          <w:shd w:val="clear" w:color="auto" w:fill="FFFFFF"/>
        </w:rPr>
        <w:t xml:space="preserve"> сельсовет муниципального района </w:t>
      </w:r>
      <w:r w:rsidR="009F0D16">
        <w:rPr>
          <w:rFonts w:ascii="Times New Roman" w:hAnsi="Times New Roman"/>
          <w:bCs/>
          <w:sz w:val="24"/>
          <w:szCs w:val="24"/>
          <w:shd w:val="clear" w:color="auto" w:fill="FFFFFF"/>
        </w:rPr>
        <w:t>К</w:t>
      </w:r>
      <w:r w:rsidR="009F0D16">
        <w:rPr>
          <w:rFonts w:ascii="Times New Roman" w:hAnsi="Times New Roman"/>
          <w:bCs/>
          <w:sz w:val="24"/>
          <w:szCs w:val="24"/>
          <w:shd w:val="clear" w:color="auto" w:fill="FFFFFF"/>
        </w:rPr>
        <w:t>а</w:t>
      </w:r>
      <w:r w:rsidR="009F0D16">
        <w:rPr>
          <w:rFonts w:ascii="Times New Roman" w:hAnsi="Times New Roman"/>
          <w:bCs/>
          <w:sz w:val="24"/>
          <w:szCs w:val="24"/>
          <w:shd w:val="clear" w:color="auto" w:fill="FFFFFF"/>
        </w:rPr>
        <w:t>раидельский район</w:t>
      </w:r>
      <w:r w:rsidRPr="00DF7A54">
        <w:rPr>
          <w:rFonts w:ascii="Times New Roman" w:hAnsi="Times New Roman"/>
          <w:sz w:val="24"/>
          <w:szCs w:val="24"/>
        </w:rPr>
        <w:t xml:space="preserve"> Республики Башкортостан, имеющих важное градостроительное значение, расположенных в зонах общественно-деловых центров, а также вдоль магистралей общегоро</w:t>
      </w:r>
      <w:r w:rsidRPr="00DF7A54">
        <w:rPr>
          <w:rFonts w:ascii="Times New Roman" w:hAnsi="Times New Roman"/>
          <w:sz w:val="24"/>
          <w:szCs w:val="24"/>
        </w:rPr>
        <w:t>д</w:t>
      </w:r>
      <w:r w:rsidRPr="00DF7A54">
        <w:rPr>
          <w:rFonts w:ascii="Times New Roman" w:hAnsi="Times New Roman"/>
          <w:sz w:val="24"/>
          <w:szCs w:val="24"/>
        </w:rPr>
        <w:t>ского значения, при размещении (реконструкции) объектов капитального строительства уст</w:t>
      </w:r>
      <w:r w:rsidRPr="00DF7A54">
        <w:rPr>
          <w:rFonts w:ascii="Times New Roman" w:hAnsi="Times New Roman"/>
          <w:sz w:val="24"/>
          <w:szCs w:val="24"/>
        </w:rPr>
        <w:t>а</w:t>
      </w:r>
      <w:r w:rsidRPr="00DF7A54">
        <w:rPr>
          <w:rFonts w:ascii="Times New Roman" w:hAnsi="Times New Roman"/>
          <w:sz w:val="24"/>
          <w:szCs w:val="24"/>
        </w:rPr>
        <w:t>навливаются дополнительные требования к качеству архитектурно-строительного проектир</w:t>
      </w:r>
      <w:r w:rsidRPr="00DF7A54">
        <w:rPr>
          <w:rFonts w:ascii="Times New Roman" w:hAnsi="Times New Roman"/>
          <w:sz w:val="24"/>
          <w:szCs w:val="24"/>
        </w:rPr>
        <w:t>о</w:t>
      </w:r>
      <w:r w:rsidRPr="00DF7A54">
        <w:rPr>
          <w:rFonts w:ascii="Times New Roman" w:hAnsi="Times New Roman"/>
          <w:sz w:val="24"/>
          <w:szCs w:val="24"/>
        </w:rPr>
        <w:t>вания на конкурсной основе, а также на стадии реализации проекта. К ним относятся  требов</w:t>
      </w:r>
      <w:r w:rsidRPr="00DF7A54">
        <w:rPr>
          <w:rFonts w:ascii="Times New Roman" w:hAnsi="Times New Roman"/>
          <w:sz w:val="24"/>
          <w:szCs w:val="24"/>
        </w:rPr>
        <w:t>а</w:t>
      </w:r>
      <w:r w:rsidRPr="00DF7A54">
        <w:rPr>
          <w:rFonts w:ascii="Times New Roman" w:hAnsi="Times New Roman"/>
          <w:sz w:val="24"/>
          <w:szCs w:val="24"/>
        </w:rPr>
        <w:t>ния, направленные на  обеспечение  архитектурно-выразительного, эстетического и функци</w:t>
      </w:r>
      <w:r w:rsidRPr="00DF7A54">
        <w:rPr>
          <w:rFonts w:ascii="Times New Roman" w:hAnsi="Times New Roman"/>
          <w:sz w:val="24"/>
          <w:szCs w:val="24"/>
        </w:rPr>
        <w:t>о</w:t>
      </w:r>
      <w:r w:rsidRPr="00DF7A54">
        <w:rPr>
          <w:rFonts w:ascii="Times New Roman" w:hAnsi="Times New Roman"/>
          <w:sz w:val="24"/>
          <w:szCs w:val="24"/>
        </w:rPr>
        <w:t>нально-обоснованного объемно-пространственного решения  градостроительных комплексов.</w:t>
      </w:r>
    </w:p>
    <w:p w:rsidR="0090247C" w:rsidRPr="00DF7A54" w:rsidRDefault="0090247C" w:rsidP="00974A2E">
      <w:pPr>
        <w:spacing w:after="0" w:line="240" w:lineRule="auto"/>
        <w:ind w:firstLine="566"/>
        <w:contextualSpacing/>
        <w:jc w:val="both"/>
        <w:rPr>
          <w:rFonts w:ascii="Times New Roman" w:hAnsi="Times New Roman"/>
          <w:b/>
          <w:sz w:val="24"/>
          <w:szCs w:val="24"/>
        </w:rPr>
      </w:pPr>
      <w:r w:rsidRPr="00DF7A54">
        <w:rPr>
          <w:rFonts w:ascii="Times New Roman" w:hAnsi="Times New Roman"/>
          <w:sz w:val="24"/>
          <w:szCs w:val="24"/>
        </w:rPr>
        <w:t> </w:t>
      </w:r>
      <w:r w:rsidRPr="00DF7A54">
        <w:rPr>
          <w:rFonts w:ascii="Times New Roman" w:hAnsi="Times New Roman"/>
          <w:b/>
          <w:sz w:val="24"/>
          <w:szCs w:val="24"/>
        </w:rPr>
        <w:t xml:space="preserve">2. Требования к зеленым насаждениям на границах соответствующих зон </w:t>
      </w:r>
    </w:p>
    <w:p w:rsidR="0090247C" w:rsidRPr="00DF7A54" w:rsidRDefault="0090247C" w:rsidP="00974A2E">
      <w:pPr>
        <w:spacing w:after="0" w:line="240" w:lineRule="auto"/>
        <w:ind w:firstLine="708"/>
        <w:contextualSpacing/>
        <w:jc w:val="both"/>
        <w:rPr>
          <w:rFonts w:ascii="Times New Roman" w:hAnsi="Times New Roman"/>
          <w:sz w:val="24"/>
          <w:szCs w:val="24"/>
        </w:rPr>
      </w:pPr>
      <w:r w:rsidRPr="00DF7A54">
        <w:rPr>
          <w:rFonts w:ascii="Times New Roman" w:hAnsi="Times New Roman"/>
          <w:sz w:val="24"/>
          <w:szCs w:val="24"/>
        </w:rPr>
        <w:t>1. На территории участков, расположенных вдоль границ зон, должны устанавливаться природные заграждения, которые обеспечивают защиту объектов, расположенных в зонах м</w:t>
      </w:r>
      <w:r w:rsidRPr="00DF7A54">
        <w:rPr>
          <w:rFonts w:ascii="Times New Roman" w:hAnsi="Times New Roman"/>
          <w:sz w:val="24"/>
          <w:szCs w:val="24"/>
        </w:rPr>
        <w:t>е</w:t>
      </w:r>
      <w:r w:rsidRPr="00DF7A54">
        <w:rPr>
          <w:rFonts w:ascii="Times New Roman" w:hAnsi="Times New Roman"/>
          <w:sz w:val="24"/>
          <w:szCs w:val="24"/>
        </w:rPr>
        <w:t>нее интенсивного использования, от негативного воздействия объектов, расположенных в зонах более интенсивного использования.</w:t>
      </w:r>
    </w:p>
    <w:p w:rsidR="0090247C" w:rsidRPr="00DF7A54" w:rsidRDefault="0090247C" w:rsidP="00974A2E">
      <w:pPr>
        <w:spacing w:after="0" w:line="240" w:lineRule="auto"/>
        <w:ind w:firstLine="708"/>
        <w:contextualSpacing/>
        <w:jc w:val="both"/>
        <w:rPr>
          <w:rFonts w:ascii="Times New Roman" w:hAnsi="Times New Roman"/>
          <w:sz w:val="24"/>
          <w:szCs w:val="24"/>
        </w:rPr>
      </w:pPr>
      <w:r w:rsidRPr="00DF7A54">
        <w:rPr>
          <w:rFonts w:ascii="Times New Roman" w:hAnsi="Times New Roman"/>
          <w:sz w:val="24"/>
          <w:szCs w:val="24"/>
        </w:rPr>
        <w:t>Проектом установлено три категории природных заграждений.</w:t>
      </w:r>
    </w:p>
    <w:p w:rsidR="0090247C" w:rsidRPr="00DF7A54" w:rsidRDefault="0090247C" w:rsidP="00974A2E">
      <w:pPr>
        <w:spacing w:after="0" w:line="240" w:lineRule="auto"/>
        <w:ind w:firstLine="709"/>
        <w:contextualSpacing/>
        <w:jc w:val="both"/>
        <w:rPr>
          <w:rFonts w:ascii="Times New Roman" w:hAnsi="Times New Roman"/>
          <w:sz w:val="24"/>
          <w:szCs w:val="24"/>
        </w:rPr>
      </w:pPr>
      <w:r w:rsidRPr="00DF7A54">
        <w:rPr>
          <w:rFonts w:ascii="Times New Roman" w:hAnsi="Times New Roman"/>
          <w:sz w:val="24"/>
          <w:szCs w:val="24"/>
        </w:rPr>
        <w:t xml:space="preserve">Тип 1 – плотное заграждение - земные насаждения высотой не менее </w:t>
      </w:r>
      <w:smartTag w:uri="urn:schemas-microsoft-com:office:smarttags" w:element="metricconverter">
        <w:smartTagPr>
          <w:attr w:name="ProductID" w:val="2 м"/>
        </w:smartTagPr>
        <w:r w:rsidRPr="00DF7A54">
          <w:rPr>
            <w:rFonts w:ascii="Times New Roman" w:hAnsi="Times New Roman"/>
            <w:sz w:val="24"/>
            <w:szCs w:val="24"/>
          </w:rPr>
          <w:t>2</w:t>
        </w:r>
        <w:r w:rsidR="009877CC">
          <w:rPr>
            <w:rFonts w:ascii="Times New Roman" w:hAnsi="Times New Roman"/>
            <w:sz w:val="24"/>
            <w:szCs w:val="24"/>
          </w:rPr>
          <w:t xml:space="preserve"> </w:t>
        </w:r>
        <w:r w:rsidRPr="00DF7A54">
          <w:rPr>
            <w:rFonts w:ascii="Times New Roman" w:hAnsi="Times New Roman"/>
            <w:sz w:val="24"/>
            <w:szCs w:val="24"/>
          </w:rPr>
          <w:t>м</w:t>
        </w:r>
      </w:smartTag>
      <w:r w:rsidRPr="00DF7A54">
        <w:rPr>
          <w:rFonts w:ascii="Times New Roman" w:hAnsi="Times New Roman"/>
          <w:sz w:val="24"/>
          <w:szCs w:val="24"/>
        </w:rPr>
        <w:t xml:space="preserve">, с плотностью посадки не менее 1 ствола на 4 кв.м. на полосе шириной </w:t>
      </w:r>
      <w:smartTag w:uri="urn:schemas-microsoft-com:office:smarttags" w:element="metricconverter">
        <w:smartTagPr>
          <w:attr w:name="ProductID" w:val="10 м"/>
        </w:smartTagPr>
        <w:r w:rsidRPr="00DF7A54">
          <w:rPr>
            <w:rFonts w:ascii="Times New Roman" w:hAnsi="Times New Roman"/>
            <w:sz w:val="24"/>
            <w:szCs w:val="24"/>
          </w:rPr>
          <w:t>10 м</w:t>
        </w:r>
      </w:smartTag>
      <w:r w:rsidRPr="00DF7A54">
        <w:rPr>
          <w:rFonts w:ascii="Times New Roman" w:hAnsi="Times New Roman"/>
          <w:sz w:val="24"/>
          <w:szCs w:val="24"/>
        </w:rPr>
        <w:t>.</w:t>
      </w:r>
    </w:p>
    <w:p w:rsidR="0090247C" w:rsidRPr="00DF7A54" w:rsidRDefault="0090247C" w:rsidP="00974A2E">
      <w:pPr>
        <w:spacing w:after="0" w:line="240" w:lineRule="auto"/>
        <w:ind w:firstLine="709"/>
        <w:contextualSpacing/>
        <w:jc w:val="both"/>
        <w:rPr>
          <w:rFonts w:ascii="Times New Roman" w:hAnsi="Times New Roman"/>
          <w:sz w:val="24"/>
          <w:szCs w:val="24"/>
        </w:rPr>
      </w:pPr>
      <w:r w:rsidRPr="00DF7A54">
        <w:rPr>
          <w:rFonts w:ascii="Times New Roman" w:hAnsi="Times New Roman"/>
          <w:sz w:val="24"/>
          <w:szCs w:val="24"/>
        </w:rPr>
        <w:t xml:space="preserve">Тип 2 - полупрозрачное заграждение – земные насаждения не менее </w:t>
      </w:r>
      <w:smartTag w:uri="urn:schemas-microsoft-com:office:smarttags" w:element="metricconverter">
        <w:smartTagPr>
          <w:attr w:name="ProductID" w:val="2 м"/>
        </w:smartTagPr>
        <w:r w:rsidRPr="00DF7A54">
          <w:rPr>
            <w:rFonts w:ascii="Times New Roman" w:hAnsi="Times New Roman"/>
            <w:sz w:val="24"/>
            <w:szCs w:val="24"/>
          </w:rPr>
          <w:t>2</w:t>
        </w:r>
        <w:r w:rsidR="009877CC">
          <w:rPr>
            <w:rFonts w:ascii="Times New Roman" w:hAnsi="Times New Roman"/>
            <w:sz w:val="24"/>
            <w:szCs w:val="24"/>
          </w:rPr>
          <w:t xml:space="preserve"> </w:t>
        </w:r>
        <w:r w:rsidRPr="00DF7A54">
          <w:rPr>
            <w:rFonts w:ascii="Times New Roman" w:hAnsi="Times New Roman"/>
            <w:sz w:val="24"/>
            <w:szCs w:val="24"/>
          </w:rPr>
          <w:t>м</w:t>
        </w:r>
      </w:smartTag>
      <w:r w:rsidRPr="00DF7A54">
        <w:rPr>
          <w:rFonts w:ascii="Times New Roman" w:hAnsi="Times New Roman"/>
          <w:sz w:val="24"/>
          <w:szCs w:val="24"/>
        </w:rPr>
        <w:t xml:space="preserve">, с плотностью посадки не менее 1 ствола на 9 кв.м. на полосе шириной </w:t>
      </w:r>
      <w:smartTag w:uri="urn:schemas-microsoft-com:office:smarttags" w:element="metricconverter">
        <w:smartTagPr>
          <w:attr w:name="ProductID" w:val="6 м"/>
        </w:smartTagPr>
        <w:r w:rsidRPr="00DF7A54">
          <w:rPr>
            <w:rFonts w:ascii="Times New Roman" w:hAnsi="Times New Roman"/>
            <w:sz w:val="24"/>
            <w:szCs w:val="24"/>
          </w:rPr>
          <w:t>6 м</w:t>
        </w:r>
      </w:smartTag>
      <w:r w:rsidRPr="00DF7A54">
        <w:rPr>
          <w:rFonts w:ascii="Times New Roman" w:hAnsi="Times New Roman"/>
          <w:sz w:val="24"/>
          <w:szCs w:val="24"/>
        </w:rPr>
        <w:t>.</w:t>
      </w:r>
    </w:p>
    <w:p w:rsidR="0090247C" w:rsidRPr="00DF7A54" w:rsidRDefault="0090247C" w:rsidP="00974A2E">
      <w:pPr>
        <w:spacing w:after="0" w:line="240" w:lineRule="auto"/>
        <w:ind w:firstLine="709"/>
        <w:contextualSpacing/>
        <w:jc w:val="both"/>
        <w:rPr>
          <w:rFonts w:ascii="Times New Roman" w:hAnsi="Times New Roman"/>
          <w:sz w:val="24"/>
          <w:szCs w:val="24"/>
        </w:rPr>
      </w:pPr>
      <w:r w:rsidRPr="00DF7A54">
        <w:rPr>
          <w:rFonts w:ascii="Times New Roman" w:hAnsi="Times New Roman"/>
          <w:sz w:val="24"/>
          <w:szCs w:val="24"/>
        </w:rPr>
        <w:t xml:space="preserve">Тип 3 - прозрачное заграждение – земные насаждения не менее </w:t>
      </w:r>
      <w:smartTag w:uri="urn:schemas-microsoft-com:office:smarttags" w:element="metricconverter">
        <w:smartTagPr>
          <w:attr w:name="ProductID" w:val="2 м"/>
        </w:smartTagPr>
        <w:r w:rsidRPr="00DF7A54">
          <w:rPr>
            <w:rFonts w:ascii="Times New Roman" w:hAnsi="Times New Roman"/>
            <w:sz w:val="24"/>
            <w:szCs w:val="24"/>
          </w:rPr>
          <w:t>2</w:t>
        </w:r>
        <w:r w:rsidR="009877CC">
          <w:rPr>
            <w:rFonts w:ascii="Times New Roman" w:hAnsi="Times New Roman"/>
            <w:sz w:val="24"/>
            <w:szCs w:val="24"/>
          </w:rPr>
          <w:t xml:space="preserve"> </w:t>
        </w:r>
        <w:r w:rsidRPr="00DF7A54">
          <w:rPr>
            <w:rFonts w:ascii="Times New Roman" w:hAnsi="Times New Roman"/>
            <w:sz w:val="24"/>
            <w:szCs w:val="24"/>
          </w:rPr>
          <w:t>м</w:t>
        </w:r>
      </w:smartTag>
      <w:r w:rsidRPr="00DF7A54">
        <w:rPr>
          <w:rFonts w:ascii="Times New Roman" w:hAnsi="Times New Roman"/>
          <w:sz w:val="24"/>
          <w:szCs w:val="24"/>
        </w:rPr>
        <w:t>, с плотностью поса</w:t>
      </w:r>
      <w:r w:rsidRPr="00DF7A54">
        <w:rPr>
          <w:rFonts w:ascii="Times New Roman" w:hAnsi="Times New Roman"/>
          <w:sz w:val="24"/>
          <w:szCs w:val="24"/>
        </w:rPr>
        <w:t>д</w:t>
      </w:r>
      <w:r w:rsidRPr="00DF7A54">
        <w:rPr>
          <w:rFonts w:ascii="Times New Roman" w:hAnsi="Times New Roman"/>
          <w:sz w:val="24"/>
          <w:szCs w:val="24"/>
        </w:rPr>
        <w:t xml:space="preserve">ки не менее 1 ствола на 16 кв.м. на полосе шириной </w:t>
      </w:r>
      <w:smartTag w:uri="urn:schemas-microsoft-com:office:smarttags" w:element="metricconverter">
        <w:smartTagPr>
          <w:attr w:name="ProductID" w:val="3 м"/>
        </w:smartTagPr>
        <w:r w:rsidRPr="00DF7A54">
          <w:rPr>
            <w:rFonts w:ascii="Times New Roman" w:hAnsi="Times New Roman"/>
            <w:sz w:val="24"/>
            <w:szCs w:val="24"/>
          </w:rPr>
          <w:t>3 м</w:t>
        </w:r>
      </w:smartTag>
      <w:r w:rsidRPr="00DF7A54">
        <w:rPr>
          <w:rFonts w:ascii="Times New Roman" w:hAnsi="Times New Roman"/>
          <w:sz w:val="24"/>
          <w:szCs w:val="24"/>
        </w:rPr>
        <w:t>.</w:t>
      </w:r>
    </w:p>
    <w:p w:rsidR="0090247C" w:rsidRPr="00DF7A54" w:rsidRDefault="0090247C" w:rsidP="00974A2E">
      <w:pPr>
        <w:spacing w:after="0" w:line="240" w:lineRule="auto"/>
        <w:ind w:firstLine="709"/>
        <w:contextualSpacing/>
        <w:jc w:val="both"/>
        <w:rPr>
          <w:rFonts w:ascii="Times New Roman" w:hAnsi="Times New Roman"/>
          <w:sz w:val="24"/>
          <w:szCs w:val="24"/>
        </w:rPr>
      </w:pPr>
      <w:r w:rsidRPr="00DF7A54">
        <w:rPr>
          <w:rFonts w:ascii="Times New Roman" w:hAnsi="Times New Roman"/>
          <w:sz w:val="24"/>
          <w:szCs w:val="24"/>
        </w:rPr>
        <w:lastRenderedPageBreak/>
        <w:t>При устройстве природных заграждений бремя ответственности и затрат ложится на плечи застройщика той зоны, которая имеет более высокую относительную интенсивность.</w:t>
      </w:r>
    </w:p>
    <w:p w:rsidR="0090247C" w:rsidRPr="00DF7A54" w:rsidRDefault="0090247C" w:rsidP="00974A2E">
      <w:pPr>
        <w:spacing w:after="0" w:line="240" w:lineRule="auto"/>
        <w:ind w:firstLine="709"/>
        <w:contextualSpacing/>
        <w:jc w:val="both"/>
        <w:rPr>
          <w:rFonts w:ascii="Times New Roman" w:hAnsi="Times New Roman"/>
          <w:sz w:val="24"/>
          <w:szCs w:val="24"/>
        </w:rPr>
      </w:pPr>
      <w:r w:rsidRPr="00DF7A54">
        <w:rPr>
          <w:rFonts w:ascii="Times New Roman" w:hAnsi="Times New Roman"/>
          <w:sz w:val="24"/>
          <w:szCs w:val="24"/>
        </w:rPr>
        <w:t>При делении на участки незастроенной территории и выделении под застройку незастр</w:t>
      </w:r>
      <w:r w:rsidRPr="00DF7A54">
        <w:rPr>
          <w:rFonts w:ascii="Times New Roman" w:hAnsi="Times New Roman"/>
          <w:sz w:val="24"/>
          <w:szCs w:val="24"/>
        </w:rPr>
        <w:t>о</w:t>
      </w:r>
      <w:r w:rsidRPr="00DF7A54">
        <w:rPr>
          <w:rFonts w:ascii="Times New Roman" w:hAnsi="Times New Roman"/>
          <w:sz w:val="24"/>
          <w:szCs w:val="24"/>
        </w:rPr>
        <w:t>енных участков устройства заграждений не требуется.</w:t>
      </w:r>
    </w:p>
    <w:p w:rsidR="0090247C" w:rsidRPr="00DF7A54" w:rsidRDefault="0090247C" w:rsidP="00974A2E">
      <w:pPr>
        <w:spacing w:after="0" w:line="240" w:lineRule="auto"/>
        <w:ind w:firstLine="709"/>
        <w:contextualSpacing/>
        <w:jc w:val="both"/>
        <w:rPr>
          <w:rFonts w:ascii="Times New Roman" w:hAnsi="Times New Roman"/>
          <w:sz w:val="24"/>
          <w:szCs w:val="24"/>
        </w:rPr>
      </w:pPr>
      <w:r w:rsidRPr="00DF7A54">
        <w:rPr>
          <w:rFonts w:ascii="Times New Roman" w:hAnsi="Times New Roman"/>
          <w:sz w:val="24"/>
          <w:szCs w:val="24"/>
        </w:rPr>
        <w:t>Определение ответственности за устройство и собственно их устройство обеспечить при застройке участков.</w:t>
      </w:r>
    </w:p>
    <w:p w:rsidR="0090247C" w:rsidRPr="00DF7A54" w:rsidRDefault="0090247C" w:rsidP="00974A2E">
      <w:pPr>
        <w:spacing w:after="0" w:line="240" w:lineRule="auto"/>
        <w:ind w:firstLine="709"/>
        <w:contextualSpacing/>
        <w:jc w:val="both"/>
        <w:rPr>
          <w:rFonts w:ascii="Times New Roman" w:hAnsi="Times New Roman"/>
          <w:sz w:val="24"/>
          <w:szCs w:val="24"/>
        </w:rPr>
      </w:pPr>
      <w:r w:rsidRPr="00DF7A54">
        <w:rPr>
          <w:rFonts w:ascii="Times New Roman" w:hAnsi="Times New Roman"/>
          <w:sz w:val="24"/>
          <w:szCs w:val="24"/>
        </w:rPr>
        <w:t>2. При устройстве озеленения бремя ответственности и затрат ложится на застройщика той зоны, которая имеет более высокую относительную интенсивность.</w:t>
      </w:r>
    </w:p>
    <w:p w:rsidR="0090247C" w:rsidRPr="004907CD" w:rsidRDefault="004907CD" w:rsidP="00974A2E">
      <w:pPr>
        <w:pStyle w:val="3"/>
        <w:tabs>
          <w:tab w:val="clear" w:pos="567"/>
          <w:tab w:val="clear" w:pos="1134"/>
          <w:tab w:val="num" w:pos="0"/>
        </w:tabs>
        <w:ind w:firstLine="567"/>
        <w:contextualSpacing/>
        <w:rPr>
          <w:rFonts w:ascii="Times New Roman" w:hAnsi="Times New Roman"/>
        </w:rPr>
      </w:pPr>
      <w:r>
        <w:rPr>
          <w:rFonts w:ascii="Times New Roman" w:hAnsi="Times New Roman"/>
        </w:rPr>
        <w:t xml:space="preserve">  </w:t>
      </w:r>
      <w:r w:rsidR="0090247C" w:rsidRPr="004907CD">
        <w:rPr>
          <w:rFonts w:ascii="Times New Roman" w:hAnsi="Times New Roman"/>
        </w:rPr>
        <w:t>3. Автостоянки</w:t>
      </w:r>
    </w:p>
    <w:p w:rsidR="004907CD" w:rsidRDefault="0090247C" w:rsidP="00974A2E">
      <w:pPr>
        <w:spacing w:after="0" w:line="240" w:lineRule="auto"/>
        <w:ind w:firstLine="567"/>
        <w:contextualSpacing/>
        <w:jc w:val="both"/>
        <w:rPr>
          <w:rFonts w:ascii="Times New Roman" w:hAnsi="Times New Roman"/>
          <w:bCs/>
          <w:sz w:val="24"/>
          <w:szCs w:val="24"/>
        </w:rPr>
      </w:pPr>
      <w:r w:rsidRPr="00DF7A54">
        <w:rPr>
          <w:rFonts w:ascii="Times New Roman" w:hAnsi="Times New Roman"/>
          <w:sz w:val="24"/>
          <w:szCs w:val="24"/>
        </w:rPr>
        <w:t xml:space="preserve">Во всех территориальных зонах требуемое, согласно </w:t>
      </w:r>
      <w:r w:rsidRPr="00DF7A54">
        <w:rPr>
          <w:rFonts w:ascii="Times New Roman" w:hAnsi="Times New Roman"/>
          <w:bCs/>
          <w:sz w:val="24"/>
          <w:szCs w:val="24"/>
        </w:rPr>
        <w:t>СП 42.13330.2011 «ГРАДОСТРО</w:t>
      </w:r>
      <w:r w:rsidRPr="00DF7A54">
        <w:rPr>
          <w:rFonts w:ascii="Times New Roman" w:hAnsi="Times New Roman"/>
          <w:bCs/>
          <w:sz w:val="24"/>
          <w:szCs w:val="24"/>
        </w:rPr>
        <w:t>И</w:t>
      </w:r>
      <w:r w:rsidRPr="00DF7A54">
        <w:rPr>
          <w:rFonts w:ascii="Times New Roman" w:hAnsi="Times New Roman"/>
          <w:bCs/>
          <w:sz w:val="24"/>
          <w:szCs w:val="24"/>
        </w:rPr>
        <w:t>ТЕЛЬСТВО. ПЛАНИРОВКА И ЗАСТРОЙКА ГОРОДСКИХ И СЕЛЬСКИХ ПОСЕЛЕНИЙ»</w:t>
      </w:r>
    </w:p>
    <w:p w:rsidR="0090247C" w:rsidRPr="00DF7A54" w:rsidRDefault="0090247C" w:rsidP="004907CD">
      <w:pPr>
        <w:spacing w:after="0" w:line="240" w:lineRule="auto"/>
        <w:contextualSpacing/>
        <w:jc w:val="both"/>
        <w:rPr>
          <w:rFonts w:ascii="Times New Roman" w:hAnsi="Times New Roman"/>
          <w:sz w:val="24"/>
          <w:szCs w:val="24"/>
        </w:rPr>
      </w:pPr>
      <w:r w:rsidRPr="00DF7A54">
        <w:rPr>
          <w:rFonts w:ascii="Times New Roman" w:hAnsi="Times New Roman"/>
          <w:bCs/>
          <w:sz w:val="24"/>
          <w:szCs w:val="24"/>
        </w:rPr>
        <w:t xml:space="preserve">( Актуализированная редакция </w:t>
      </w:r>
      <w:proofErr w:type="spellStart"/>
      <w:r w:rsidRPr="00DF7A54">
        <w:rPr>
          <w:rFonts w:ascii="Times New Roman" w:hAnsi="Times New Roman"/>
          <w:bCs/>
          <w:sz w:val="24"/>
          <w:szCs w:val="24"/>
        </w:rPr>
        <w:t>СНиП</w:t>
      </w:r>
      <w:proofErr w:type="spellEnd"/>
      <w:r w:rsidRPr="00DF7A54">
        <w:rPr>
          <w:rFonts w:ascii="Times New Roman" w:hAnsi="Times New Roman"/>
          <w:bCs/>
          <w:sz w:val="24"/>
          <w:szCs w:val="24"/>
        </w:rPr>
        <w:t xml:space="preserve"> 2.07.01-89*)</w:t>
      </w:r>
      <w:r w:rsidRPr="00DF7A54">
        <w:rPr>
          <w:rFonts w:ascii="Times New Roman" w:hAnsi="Times New Roman"/>
          <w:sz w:val="24"/>
          <w:szCs w:val="24"/>
        </w:rPr>
        <w:t xml:space="preserve"> количество </w:t>
      </w:r>
      <w:proofErr w:type="spellStart"/>
      <w:r w:rsidRPr="00DF7A54">
        <w:rPr>
          <w:rFonts w:ascii="Times New Roman" w:hAnsi="Times New Roman"/>
          <w:sz w:val="24"/>
          <w:szCs w:val="24"/>
        </w:rPr>
        <w:t>машино-мест</w:t>
      </w:r>
      <w:proofErr w:type="spellEnd"/>
      <w:r w:rsidRPr="00DF7A54">
        <w:rPr>
          <w:rFonts w:ascii="Times New Roman" w:hAnsi="Times New Roman"/>
          <w:sz w:val="24"/>
          <w:szCs w:val="24"/>
        </w:rPr>
        <w:t xml:space="preserve"> на одну расчетную единицу по видам использования для наземных стоянок, должно быть обеспечено на террит</w:t>
      </w:r>
      <w:r w:rsidRPr="00DF7A54">
        <w:rPr>
          <w:rFonts w:ascii="Times New Roman" w:hAnsi="Times New Roman"/>
          <w:sz w:val="24"/>
          <w:szCs w:val="24"/>
        </w:rPr>
        <w:t>о</w:t>
      </w:r>
      <w:r w:rsidRPr="00DF7A54">
        <w:rPr>
          <w:rFonts w:ascii="Times New Roman" w:hAnsi="Times New Roman"/>
          <w:sz w:val="24"/>
          <w:szCs w:val="24"/>
        </w:rPr>
        <w:t>рии земельного участка, в границах которого производится градостроительное изменение.</w:t>
      </w:r>
    </w:p>
    <w:p w:rsidR="0090247C" w:rsidRPr="00DF7A54" w:rsidRDefault="0090247C" w:rsidP="00974A2E">
      <w:pPr>
        <w:tabs>
          <w:tab w:val="left" w:pos="-2268"/>
          <w:tab w:val="left" w:pos="-2127"/>
        </w:tabs>
        <w:spacing w:after="0" w:line="240" w:lineRule="auto"/>
        <w:ind w:firstLine="567"/>
        <w:contextualSpacing/>
        <w:jc w:val="both"/>
        <w:rPr>
          <w:rFonts w:ascii="Times New Roman" w:hAnsi="Times New Roman"/>
          <w:b/>
          <w:sz w:val="24"/>
          <w:szCs w:val="24"/>
        </w:rPr>
      </w:pPr>
      <w:r w:rsidRPr="00DF7A54">
        <w:rPr>
          <w:rFonts w:ascii="Times New Roman" w:hAnsi="Times New Roman"/>
          <w:sz w:val="24"/>
          <w:szCs w:val="24"/>
        </w:rPr>
        <w:t> </w:t>
      </w:r>
      <w:r w:rsidR="00781B2B">
        <w:rPr>
          <w:rFonts w:ascii="Times New Roman" w:hAnsi="Times New Roman"/>
          <w:b/>
          <w:sz w:val="24"/>
          <w:szCs w:val="24"/>
        </w:rPr>
        <w:t>3</w:t>
      </w:r>
      <w:r w:rsidRPr="00DF7A54">
        <w:rPr>
          <w:rFonts w:ascii="Times New Roman" w:hAnsi="Times New Roman"/>
          <w:b/>
          <w:sz w:val="24"/>
          <w:szCs w:val="24"/>
        </w:rPr>
        <w:t>. Предельные разрешенные уровни воздействия на окружающую среду и человека в зависимости от назначения территориальных зон</w:t>
      </w:r>
    </w:p>
    <w:p w:rsidR="0090247C" w:rsidRPr="00DF7A54" w:rsidRDefault="0090247C" w:rsidP="00974A2E">
      <w:pPr>
        <w:tabs>
          <w:tab w:val="left" w:pos="-2268"/>
          <w:tab w:val="left" w:pos="-2127"/>
        </w:tabs>
        <w:spacing w:after="0" w:line="240" w:lineRule="auto"/>
        <w:ind w:firstLine="567"/>
        <w:contextualSpacing/>
        <w:jc w:val="both"/>
        <w:rPr>
          <w:rFonts w:ascii="Times New Roman" w:hAnsi="Times New Roman"/>
          <w:sz w:val="24"/>
          <w:szCs w:val="24"/>
        </w:rPr>
      </w:pPr>
      <w:r w:rsidRPr="00DF7A54">
        <w:rPr>
          <w:rFonts w:ascii="Times New Roman" w:hAnsi="Times New Roman"/>
          <w:sz w:val="24"/>
          <w:szCs w:val="24"/>
        </w:rPr>
        <w:t>Предельные разрешенные уровни воздействия на окружающую среду и человека в зав</w:t>
      </w:r>
      <w:r w:rsidRPr="00DF7A54">
        <w:rPr>
          <w:rFonts w:ascii="Times New Roman" w:hAnsi="Times New Roman"/>
          <w:sz w:val="24"/>
          <w:szCs w:val="24"/>
        </w:rPr>
        <w:t>и</w:t>
      </w:r>
      <w:r w:rsidRPr="00DF7A54">
        <w:rPr>
          <w:rFonts w:ascii="Times New Roman" w:hAnsi="Times New Roman"/>
          <w:sz w:val="24"/>
          <w:szCs w:val="24"/>
        </w:rPr>
        <w:t>симости от назначения территориальных зон приведены в таблице</w:t>
      </w:r>
      <w:r w:rsidR="004907CD">
        <w:rPr>
          <w:rFonts w:ascii="Times New Roman" w:hAnsi="Times New Roman"/>
          <w:sz w:val="24"/>
          <w:szCs w:val="24"/>
        </w:rPr>
        <w:t xml:space="preserve"> №</w:t>
      </w:r>
      <w:r w:rsidRPr="00DF7A54">
        <w:rPr>
          <w:rFonts w:ascii="Times New Roman" w:hAnsi="Times New Roman"/>
          <w:sz w:val="24"/>
          <w:szCs w:val="24"/>
        </w:rPr>
        <w:t xml:space="preserve"> 5.</w:t>
      </w:r>
    </w:p>
    <w:p w:rsidR="004907CD" w:rsidRDefault="004907CD" w:rsidP="00974A2E">
      <w:pPr>
        <w:keepNext/>
        <w:tabs>
          <w:tab w:val="left" w:pos="-2268"/>
          <w:tab w:val="left" w:pos="-2127"/>
        </w:tabs>
        <w:spacing w:after="0" w:line="240" w:lineRule="auto"/>
        <w:ind w:firstLine="567"/>
        <w:contextualSpacing/>
        <w:jc w:val="both"/>
        <w:rPr>
          <w:rFonts w:ascii="Times New Roman" w:hAnsi="Times New Roman"/>
          <w:sz w:val="24"/>
          <w:szCs w:val="24"/>
        </w:rPr>
      </w:pPr>
    </w:p>
    <w:p w:rsidR="0090247C" w:rsidRPr="00DF7A54" w:rsidRDefault="00850793" w:rsidP="00974A2E">
      <w:pPr>
        <w:keepNext/>
        <w:tabs>
          <w:tab w:val="left" w:pos="-2268"/>
          <w:tab w:val="left" w:pos="-2127"/>
        </w:tabs>
        <w:spacing w:after="0" w:line="240" w:lineRule="auto"/>
        <w:ind w:firstLine="567"/>
        <w:contextualSpacing/>
        <w:jc w:val="both"/>
        <w:rPr>
          <w:rFonts w:ascii="Times New Roman" w:hAnsi="Times New Roman"/>
          <w:b/>
          <w:sz w:val="24"/>
          <w:szCs w:val="24"/>
        </w:rPr>
      </w:pPr>
      <w:r w:rsidRPr="004907CD">
        <w:rPr>
          <w:rFonts w:ascii="Times New Roman" w:hAnsi="Times New Roman"/>
          <w:b/>
          <w:sz w:val="24"/>
          <w:szCs w:val="24"/>
        </w:rPr>
        <w:t>Таблица №</w:t>
      </w:r>
      <w:r w:rsidR="004907CD" w:rsidRPr="004907CD">
        <w:rPr>
          <w:rFonts w:ascii="Times New Roman" w:hAnsi="Times New Roman"/>
          <w:b/>
          <w:sz w:val="24"/>
          <w:szCs w:val="24"/>
        </w:rPr>
        <w:t xml:space="preserve"> </w:t>
      </w:r>
      <w:r w:rsidR="00BD6B17">
        <w:rPr>
          <w:rFonts w:ascii="Times New Roman" w:hAnsi="Times New Roman"/>
          <w:b/>
          <w:sz w:val="24"/>
          <w:szCs w:val="24"/>
        </w:rPr>
        <w:t>6</w:t>
      </w:r>
      <w:r w:rsidRPr="004907CD">
        <w:rPr>
          <w:rFonts w:ascii="Times New Roman" w:hAnsi="Times New Roman"/>
          <w:b/>
          <w:sz w:val="24"/>
          <w:szCs w:val="24"/>
        </w:rPr>
        <w:t>.</w:t>
      </w:r>
      <w:r w:rsidRPr="00DF7A54">
        <w:rPr>
          <w:rFonts w:ascii="Times New Roman" w:hAnsi="Times New Roman"/>
          <w:sz w:val="24"/>
          <w:szCs w:val="24"/>
        </w:rPr>
        <w:t xml:space="preserve"> </w:t>
      </w:r>
      <w:r w:rsidR="0090247C" w:rsidRPr="00DF7A54">
        <w:rPr>
          <w:rFonts w:ascii="Times New Roman" w:hAnsi="Times New Roman"/>
          <w:b/>
          <w:sz w:val="24"/>
          <w:szCs w:val="24"/>
        </w:rPr>
        <w:t>Разрешенные параметры допустимых уровней воздействия на окр</w:t>
      </w:r>
      <w:r w:rsidR="0090247C" w:rsidRPr="00DF7A54">
        <w:rPr>
          <w:rFonts w:ascii="Times New Roman" w:hAnsi="Times New Roman"/>
          <w:b/>
          <w:sz w:val="24"/>
          <w:szCs w:val="24"/>
        </w:rPr>
        <w:t>у</w:t>
      </w:r>
      <w:r w:rsidR="0090247C" w:rsidRPr="00DF7A54">
        <w:rPr>
          <w:rFonts w:ascii="Times New Roman" w:hAnsi="Times New Roman"/>
          <w:b/>
          <w:sz w:val="24"/>
          <w:szCs w:val="24"/>
        </w:rPr>
        <w:t>жающую среду и человека в зависимости от назначения территориальных зон</w:t>
      </w:r>
    </w:p>
    <w:p w:rsidR="00850793" w:rsidRPr="00DF7A54" w:rsidRDefault="00850793" w:rsidP="00974A2E">
      <w:pPr>
        <w:keepNext/>
        <w:tabs>
          <w:tab w:val="left" w:pos="-2268"/>
          <w:tab w:val="left" w:pos="-2127"/>
        </w:tabs>
        <w:spacing w:after="0" w:line="240" w:lineRule="auto"/>
        <w:ind w:firstLine="567"/>
        <w:contextualSpacing/>
        <w:jc w:val="both"/>
        <w:rPr>
          <w:rFonts w:ascii="Times New Roman" w:hAnsi="Times New Roman"/>
          <w:b/>
          <w:sz w:val="24"/>
          <w:szCs w:val="24"/>
        </w:rPr>
      </w:pPr>
    </w:p>
    <w:tbl>
      <w:tblPr>
        <w:tblW w:w="0" w:type="auto"/>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14"/>
        <w:gridCol w:w="1914"/>
        <w:gridCol w:w="1914"/>
        <w:gridCol w:w="2028"/>
        <w:gridCol w:w="2112"/>
      </w:tblGrid>
      <w:tr w:rsidR="007C7E39" w:rsidRPr="00307393" w:rsidTr="007C7E39">
        <w:tc>
          <w:tcPr>
            <w:tcW w:w="1914" w:type="dxa"/>
            <w:shd w:val="clear" w:color="auto" w:fill="auto"/>
          </w:tcPr>
          <w:p w:rsidR="007C7E39" w:rsidRPr="00307393" w:rsidRDefault="007C7E39" w:rsidP="007C7E39">
            <w:pPr>
              <w:spacing w:line="240" w:lineRule="auto"/>
              <w:jc w:val="center"/>
              <w:rPr>
                <w:rFonts w:ascii="Times New Roman" w:hAnsi="Times New Roman"/>
              </w:rPr>
            </w:pPr>
          </w:p>
          <w:p w:rsidR="007C7E39" w:rsidRPr="00307393" w:rsidRDefault="007C7E39" w:rsidP="007C7E39">
            <w:pPr>
              <w:snapToGrid w:val="0"/>
              <w:spacing w:line="240" w:lineRule="auto"/>
              <w:contextualSpacing/>
              <w:rPr>
                <w:rFonts w:ascii="Times New Roman" w:hAnsi="Times New Roman"/>
              </w:rPr>
            </w:pPr>
            <w:proofErr w:type="spellStart"/>
            <w:proofErr w:type="gramStart"/>
            <w:r w:rsidRPr="00307393">
              <w:rPr>
                <w:rFonts w:ascii="Times New Roman" w:hAnsi="Times New Roman"/>
              </w:rPr>
              <w:t>Территориаль-ные</w:t>
            </w:r>
            <w:proofErr w:type="spellEnd"/>
            <w:proofErr w:type="gramEnd"/>
            <w:r w:rsidRPr="00307393">
              <w:rPr>
                <w:rFonts w:ascii="Times New Roman" w:hAnsi="Times New Roman"/>
              </w:rPr>
              <w:t xml:space="preserve"> зоны</w:t>
            </w:r>
          </w:p>
        </w:tc>
        <w:tc>
          <w:tcPr>
            <w:tcW w:w="1914" w:type="dxa"/>
            <w:shd w:val="clear" w:color="auto" w:fill="auto"/>
          </w:tcPr>
          <w:p w:rsidR="007C7E39" w:rsidRPr="00307393" w:rsidRDefault="007C7E39" w:rsidP="007C7E39">
            <w:pPr>
              <w:spacing w:line="240" w:lineRule="auto"/>
              <w:rPr>
                <w:rFonts w:ascii="Times New Roman" w:hAnsi="Times New Roman"/>
              </w:rPr>
            </w:pPr>
            <w:r w:rsidRPr="00307393">
              <w:rPr>
                <w:rFonts w:ascii="Times New Roman" w:hAnsi="Times New Roman"/>
              </w:rPr>
              <w:t>Максимальный уровень шумов</w:t>
            </w:r>
            <w:r w:rsidRPr="00307393">
              <w:rPr>
                <w:rFonts w:ascii="Times New Roman" w:hAnsi="Times New Roman"/>
              </w:rPr>
              <w:t>о</w:t>
            </w:r>
            <w:r w:rsidRPr="00307393">
              <w:rPr>
                <w:rFonts w:ascii="Times New Roman" w:hAnsi="Times New Roman"/>
              </w:rPr>
              <w:t xml:space="preserve">го воздействия L </w:t>
            </w:r>
            <w:proofErr w:type="spellStart"/>
            <w:r w:rsidRPr="00307393">
              <w:rPr>
                <w:rFonts w:ascii="Times New Roman" w:hAnsi="Times New Roman"/>
              </w:rPr>
              <w:t>Аэ</w:t>
            </w:r>
            <w:proofErr w:type="spellEnd"/>
            <w:r w:rsidRPr="00307393">
              <w:rPr>
                <w:rFonts w:ascii="Times New Roman" w:hAnsi="Times New Roman"/>
              </w:rPr>
              <w:t xml:space="preserve"> кВ (</w:t>
            </w:r>
            <w:proofErr w:type="spellStart"/>
            <w:r w:rsidRPr="00307393">
              <w:rPr>
                <w:rFonts w:ascii="Times New Roman" w:hAnsi="Times New Roman"/>
              </w:rPr>
              <w:t>дБа</w:t>
            </w:r>
            <w:proofErr w:type="spellEnd"/>
            <w:r w:rsidRPr="00307393">
              <w:rPr>
                <w:rFonts w:ascii="Times New Roman" w:hAnsi="Times New Roman"/>
              </w:rPr>
              <w:t>)</w:t>
            </w:r>
          </w:p>
        </w:tc>
        <w:tc>
          <w:tcPr>
            <w:tcW w:w="1914" w:type="dxa"/>
            <w:shd w:val="clear" w:color="auto" w:fill="auto"/>
          </w:tcPr>
          <w:p w:rsidR="007C7E39" w:rsidRPr="00307393" w:rsidRDefault="007C7E39" w:rsidP="007C7E39">
            <w:pPr>
              <w:spacing w:line="240" w:lineRule="auto"/>
              <w:rPr>
                <w:rFonts w:ascii="Times New Roman" w:hAnsi="Times New Roman"/>
                <w:b/>
              </w:rPr>
            </w:pPr>
            <w:r w:rsidRPr="00307393">
              <w:rPr>
                <w:rFonts w:ascii="Times New Roman" w:hAnsi="Times New Roman"/>
              </w:rPr>
              <w:t>Максимальный уровень загря</w:t>
            </w:r>
            <w:r w:rsidRPr="00307393">
              <w:rPr>
                <w:rFonts w:ascii="Times New Roman" w:hAnsi="Times New Roman"/>
              </w:rPr>
              <w:t>з</w:t>
            </w:r>
            <w:r w:rsidRPr="00307393">
              <w:rPr>
                <w:rFonts w:ascii="Times New Roman" w:hAnsi="Times New Roman"/>
              </w:rPr>
              <w:t xml:space="preserve">ненности </w:t>
            </w:r>
            <w:proofErr w:type="spellStart"/>
            <w:r w:rsidRPr="00307393">
              <w:rPr>
                <w:rFonts w:ascii="Times New Roman" w:hAnsi="Times New Roman"/>
              </w:rPr>
              <w:t>атм</w:t>
            </w:r>
            <w:r w:rsidRPr="00307393">
              <w:rPr>
                <w:rFonts w:ascii="Times New Roman" w:hAnsi="Times New Roman"/>
              </w:rPr>
              <w:t>о</w:t>
            </w:r>
            <w:r w:rsidRPr="00307393">
              <w:rPr>
                <w:rFonts w:ascii="Times New Roman" w:hAnsi="Times New Roman"/>
              </w:rPr>
              <w:t>сферн</w:t>
            </w:r>
            <w:proofErr w:type="spellEnd"/>
            <w:r w:rsidRPr="00307393">
              <w:rPr>
                <w:rFonts w:ascii="Times New Roman" w:hAnsi="Times New Roman"/>
              </w:rPr>
              <w:t>. воздуха</w:t>
            </w:r>
          </w:p>
        </w:tc>
        <w:tc>
          <w:tcPr>
            <w:tcW w:w="2028" w:type="dxa"/>
            <w:shd w:val="clear" w:color="auto" w:fill="auto"/>
          </w:tcPr>
          <w:p w:rsidR="007C7E39" w:rsidRPr="00307393" w:rsidRDefault="007C7E39" w:rsidP="007C7E39">
            <w:pPr>
              <w:spacing w:line="240" w:lineRule="auto"/>
              <w:rPr>
                <w:rFonts w:ascii="Times New Roman" w:hAnsi="Times New Roman"/>
                <w:b/>
              </w:rPr>
            </w:pPr>
            <w:r w:rsidRPr="00307393">
              <w:rPr>
                <w:rFonts w:ascii="Times New Roman" w:hAnsi="Times New Roman"/>
              </w:rPr>
              <w:t>Максимальный уровень электр</w:t>
            </w:r>
            <w:r w:rsidRPr="00307393">
              <w:rPr>
                <w:rFonts w:ascii="Times New Roman" w:hAnsi="Times New Roman"/>
              </w:rPr>
              <w:t>о</w:t>
            </w:r>
            <w:r w:rsidRPr="00307393">
              <w:rPr>
                <w:rFonts w:ascii="Times New Roman" w:hAnsi="Times New Roman"/>
              </w:rPr>
              <w:t>магнитного изл</w:t>
            </w:r>
            <w:r w:rsidRPr="00307393">
              <w:rPr>
                <w:rFonts w:ascii="Times New Roman" w:hAnsi="Times New Roman"/>
              </w:rPr>
              <w:t>у</w:t>
            </w:r>
            <w:r w:rsidRPr="00307393">
              <w:rPr>
                <w:rFonts w:ascii="Times New Roman" w:hAnsi="Times New Roman"/>
              </w:rPr>
              <w:t xml:space="preserve">чения от </w:t>
            </w:r>
            <w:proofErr w:type="spellStart"/>
            <w:proofErr w:type="gramStart"/>
            <w:r w:rsidRPr="00307393">
              <w:rPr>
                <w:rFonts w:ascii="Times New Roman" w:hAnsi="Times New Roman"/>
              </w:rPr>
              <w:t>радио-технических</w:t>
            </w:r>
            <w:proofErr w:type="spellEnd"/>
            <w:proofErr w:type="gramEnd"/>
            <w:r w:rsidRPr="00307393">
              <w:rPr>
                <w:rFonts w:ascii="Times New Roman" w:hAnsi="Times New Roman"/>
              </w:rPr>
              <w:t xml:space="preserve"> средств</w:t>
            </w:r>
          </w:p>
        </w:tc>
        <w:tc>
          <w:tcPr>
            <w:tcW w:w="2112" w:type="dxa"/>
            <w:shd w:val="clear" w:color="auto" w:fill="auto"/>
          </w:tcPr>
          <w:p w:rsidR="007C7E39" w:rsidRPr="00307393" w:rsidRDefault="007C7E39" w:rsidP="007C7E39">
            <w:pPr>
              <w:spacing w:line="240" w:lineRule="auto"/>
              <w:jc w:val="center"/>
              <w:rPr>
                <w:rFonts w:ascii="Times New Roman" w:hAnsi="Times New Roman"/>
              </w:rPr>
            </w:pPr>
          </w:p>
          <w:p w:rsidR="007C7E39" w:rsidRPr="00307393" w:rsidRDefault="007C7E39" w:rsidP="007C7E39">
            <w:pPr>
              <w:spacing w:line="240" w:lineRule="auto"/>
              <w:jc w:val="center"/>
              <w:rPr>
                <w:rFonts w:ascii="Times New Roman" w:hAnsi="Times New Roman"/>
              </w:rPr>
            </w:pPr>
          </w:p>
          <w:p w:rsidR="007C7E39" w:rsidRPr="00307393" w:rsidRDefault="007C7E39" w:rsidP="007C7E39">
            <w:pPr>
              <w:spacing w:line="240" w:lineRule="auto"/>
              <w:jc w:val="center"/>
              <w:rPr>
                <w:rFonts w:ascii="Times New Roman" w:hAnsi="Times New Roman"/>
              </w:rPr>
            </w:pPr>
            <w:r w:rsidRPr="00307393">
              <w:rPr>
                <w:rFonts w:ascii="Times New Roman" w:hAnsi="Times New Roman"/>
              </w:rPr>
              <w:t>Загрязненность сточных вод</w:t>
            </w:r>
          </w:p>
        </w:tc>
      </w:tr>
      <w:tr w:rsidR="007C7E39" w:rsidRPr="00307393" w:rsidTr="007C7E39">
        <w:tc>
          <w:tcPr>
            <w:tcW w:w="1914" w:type="dxa"/>
            <w:shd w:val="clear" w:color="auto" w:fill="auto"/>
            <w:vAlign w:val="center"/>
          </w:tcPr>
          <w:p w:rsidR="007C7E39" w:rsidRPr="00307393" w:rsidRDefault="007C7E39" w:rsidP="007C7E39">
            <w:pPr>
              <w:spacing w:line="240" w:lineRule="auto"/>
              <w:jc w:val="center"/>
              <w:rPr>
                <w:rFonts w:ascii="Times New Roman" w:hAnsi="Times New Roman"/>
              </w:rPr>
            </w:pPr>
            <w:r w:rsidRPr="00307393">
              <w:rPr>
                <w:rFonts w:ascii="Times New Roman" w:hAnsi="Times New Roman"/>
              </w:rPr>
              <w:t>1</w:t>
            </w:r>
          </w:p>
        </w:tc>
        <w:tc>
          <w:tcPr>
            <w:tcW w:w="1914" w:type="dxa"/>
            <w:shd w:val="clear" w:color="auto" w:fill="auto"/>
            <w:vAlign w:val="center"/>
          </w:tcPr>
          <w:p w:rsidR="007C7E39" w:rsidRPr="00307393" w:rsidRDefault="007C7E39" w:rsidP="007C7E39">
            <w:pPr>
              <w:spacing w:line="240" w:lineRule="auto"/>
              <w:ind w:firstLine="89"/>
              <w:jc w:val="center"/>
              <w:rPr>
                <w:rFonts w:ascii="Times New Roman" w:hAnsi="Times New Roman"/>
              </w:rPr>
            </w:pPr>
            <w:r w:rsidRPr="00307393">
              <w:rPr>
                <w:rFonts w:ascii="Times New Roman" w:hAnsi="Times New Roman"/>
              </w:rPr>
              <w:t>2</w:t>
            </w:r>
          </w:p>
        </w:tc>
        <w:tc>
          <w:tcPr>
            <w:tcW w:w="1914" w:type="dxa"/>
            <w:shd w:val="clear" w:color="auto" w:fill="auto"/>
            <w:vAlign w:val="center"/>
          </w:tcPr>
          <w:p w:rsidR="007C7E39" w:rsidRPr="00307393" w:rsidRDefault="007C7E39" w:rsidP="007C7E39">
            <w:pPr>
              <w:spacing w:line="240" w:lineRule="auto"/>
              <w:jc w:val="center"/>
              <w:rPr>
                <w:rFonts w:ascii="Times New Roman" w:hAnsi="Times New Roman"/>
              </w:rPr>
            </w:pPr>
            <w:r w:rsidRPr="00307393">
              <w:rPr>
                <w:rFonts w:ascii="Times New Roman" w:hAnsi="Times New Roman"/>
              </w:rPr>
              <w:t>3</w:t>
            </w:r>
          </w:p>
        </w:tc>
        <w:tc>
          <w:tcPr>
            <w:tcW w:w="2028" w:type="dxa"/>
            <w:shd w:val="clear" w:color="auto" w:fill="auto"/>
            <w:vAlign w:val="center"/>
          </w:tcPr>
          <w:p w:rsidR="007C7E39" w:rsidRPr="00307393" w:rsidRDefault="007C7E39" w:rsidP="007C7E39">
            <w:pPr>
              <w:spacing w:line="240" w:lineRule="auto"/>
              <w:jc w:val="center"/>
              <w:rPr>
                <w:rFonts w:ascii="Times New Roman" w:hAnsi="Times New Roman"/>
              </w:rPr>
            </w:pPr>
            <w:r w:rsidRPr="00307393">
              <w:rPr>
                <w:rFonts w:ascii="Times New Roman" w:hAnsi="Times New Roman"/>
              </w:rPr>
              <w:t>4</w:t>
            </w:r>
          </w:p>
        </w:tc>
        <w:tc>
          <w:tcPr>
            <w:tcW w:w="2112" w:type="dxa"/>
            <w:shd w:val="clear" w:color="auto" w:fill="auto"/>
            <w:vAlign w:val="center"/>
          </w:tcPr>
          <w:p w:rsidR="007C7E39" w:rsidRPr="00307393" w:rsidRDefault="007C7E39" w:rsidP="007C7E39">
            <w:pPr>
              <w:spacing w:line="240" w:lineRule="auto"/>
              <w:jc w:val="center"/>
              <w:rPr>
                <w:rFonts w:ascii="Times New Roman" w:hAnsi="Times New Roman"/>
              </w:rPr>
            </w:pPr>
            <w:r w:rsidRPr="00307393">
              <w:rPr>
                <w:rFonts w:ascii="Times New Roman" w:hAnsi="Times New Roman"/>
              </w:rPr>
              <w:t>5</w:t>
            </w:r>
          </w:p>
        </w:tc>
      </w:tr>
      <w:tr w:rsidR="007C7E39" w:rsidRPr="00307393" w:rsidTr="007C7E39">
        <w:tc>
          <w:tcPr>
            <w:tcW w:w="1914" w:type="dxa"/>
            <w:shd w:val="clear" w:color="auto" w:fill="auto"/>
            <w:vAlign w:val="center"/>
          </w:tcPr>
          <w:p w:rsidR="007C7E39" w:rsidRPr="00307393" w:rsidRDefault="007C7E39" w:rsidP="007C7E39">
            <w:pPr>
              <w:spacing w:line="240" w:lineRule="auto"/>
              <w:jc w:val="center"/>
              <w:rPr>
                <w:rFonts w:ascii="Times New Roman" w:hAnsi="Times New Roman"/>
                <w:b/>
              </w:rPr>
            </w:pPr>
            <w:r w:rsidRPr="00307393">
              <w:rPr>
                <w:rFonts w:ascii="Times New Roman" w:hAnsi="Times New Roman"/>
                <w:b/>
              </w:rPr>
              <w:t>ЖУ.1</w:t>
            </w:r>
            <w:r>
              <w:rPr>
                <w:rFonts w:ascii="Times New Roman" w:hAnsi="Times New Roman"/>
                <w:b/>
              </w:rPr>
              <w:t>, ЖУ.2,</w:t>
            </w:r>
            <w:r w:rsidR="00340F54">
              <w:rPr>
                <w:rFonts w:ascii="Times New Roman" w:hAnsi="Times New Roman"/>
                <w:b/>
              </w:rPr>
              <w:t xml:space="preserve"> </w:t>
            </w:r>
            <w:r>
              <w:rPr>
                <w:rFonts w:ascii="Times New Roman" w:hAnsi="Times New Roman"/>
                <w:b/>
              </w:rPr>
              <w:t>ОСД</w:t>
            </w:r>
          </w:p>
        </w:tc>
        <w:tc>
          <w:tcPr>
            <w:tcW w:w="1914" w:type="dxa"/>
            <w:shd w:val="clear" w:color="auto" w:fill="auto"/>
            <w:vAlign w:val="center"/>
          </w:tcPr>
          <w:p w:rsidR="007C7E39" w:rsidRPr="00307393" w:rsidRDefault="007C7E39" w:rsidP="007C7E39">
            <w:pPr>
              <w:spacing w:line="240" w:lineRule="auto"/>
              <w:ind w:firstLine="89"/>
              <w:jc w:val="center"/>
              <w:rPr>
                <w:rFonts w:ascii="Times New Roman" w:hAnsi="Times New Roman"/>
              </w:rPr>
            </w:pPr>
            <w:r w:rsidRPr="00307393">
              <w:rPr>
                <w:rFonts w:ascii="Times New Roman" w:hAnsi="Times New Roman"/>
              </w:rPr>
              <w:t>55</w:t>
            </w:r>
          </w:p>
        </w:tc>
        <w:tc>
          <w:tcPr>
            <w:tcW w:w="1914" w:type="dxa"/>
            <w:shd w:val="clear" w:color="auto" w:fill="auto"/>
            <w:vAlign w:val="center"/>
          </w:tcPr>
          <w:p w:rsidR="007C7E39" w:rsidRPr="00307393" w:rsidRDefault="007C7E39" w:rsidP="007C7E39">
            <w:pPr>
              <w:spacing w:line="240" w:lineRule="auto"/>
              <w:jc w:val="center"/>
              <w:rPr>
                <w:rFonts w:ascii="Times New Roman" w:hAnsi="Times New Roman"/>
              </w:rPr>
            </w:pPr>
            <w:r w:rsidRPr="00307393">
              <w:rPr>
                <w:rFonts w:ascii="Times New Roman" w:hAnsi="Times New Roman"/>
              </w:rPr>
              <w:t>0,8</w:t>
            </w:r>
          </w:p>
        </w:tc>
        <w:tc>
          <w:tcPr>
            <w:tcW w:w="2028" w:type="dxa"/>
            <w:shd w:val="clear" w:color="auto" w:fill="auto"/>
            <w:vAlign w:val="center"/>
          </w:tcPr>
          <w:p w:rsidR="007C7E39" w:rsidRPr="00307393" w:rsidRDefault="007C7E39" w:rsidP="007C7E39">
            <w:pPr>
              <w:spacing w:line="240" w:lineRule="auto"/>
              <w:jc w:val="center"/>
              <w:rPr>
                <w:rFonts w:ascii="Times New Roman" w:hAnsi="Times New Roman"/>
              </w:rPr>
            </w:pPr>
            <w:r w:rsidRPr="00307393">
              <w:rPr>
                <w:rFonts w:ascii="Times New Roman" w:hAnsi="Times New Roman"/>
              </w:rPr>
              <w:t>1ПДУ</w:t>
            </w:r>
          </w:p>
        </w:tc>
        <w:tc>
          <w:tcPr>
            <w:tcW w:w="2112" w:type="dxa"/>
            <w:shd w:val="clear" w:color="auto" w:fill="auto"/>
            <w:vAlign w:val="center"/>
          </w:tcPr>
          <w:p w:rsidR="007C7E39" w:rsidRPr="00A9182F" w:rsidRDefault="007C7E39" w:rsidP="007C7E39">
            <w:pPr>
              <w:spacing w:line="240" w:lineRule="auto"/>
              <w:ind w:right="-126"/>
              <w:rPr>
                <w:rFonts w:ascii="Times New Roman" w:hAnsi="Times New Roman"/>
                <w:sz w:val="20"/>
                <w:szCs w:val="20"/>
              </w:rPr>
            </w:pPr>
            <w:r w:rsidRPr="00A9182F">
              <w:rPr>
                <w:rFonts w:ascii="Times New Roman" w:hAnsi="Times New Roman"/>
                <w:sz w:val="20"/>
                <w:szCs w:val="20"/>
              </w:rPr>
              <w:t xml:space="preserve">Нормативно </w:t>
            </w:r>
            <w:proofErr w:type="spellStart"/>
            <w:proofErr w:type="gramStart"/>
            <w:r w:rsidRPr="00A9182F">
              <w:rPr>
                <w:rFonts w:ascii="Times New Roman" w:hAnsi="Times New Roman"/>
                <w:sz w:val="20"/>
                <w:szCs w:val="20"/>
              </w:rPr>
              <w:t>очищен-ные</w:t>
            </w:r>
            <w:proofErr w:type="spellEnd"/>
            <w:proofErr w:type="gramEnd"/>
            <w:r w:rsidRPr="00A9182F">
              <w:rPr>
                <w:rFonts w:ascii="Times New Roman" w:hAnsi="Times New Roman"/>
                <w:sz w:val="20"/>
                <w:szCs w:val="20"/>
              </w:rPr>
              <w:t xml:space="preserve"> на локальных оч</w:t>
            </w:r>
            <w:r w:rsidRPr="00A9182F">
              <w:rPr>
                <w:rFonts w:ascii="Times New Roman" w:hAnsi="Times New Roman"/>
                <w:sz w:val="20"/>
                <w:szCs w:val="20"/>
              </w:rPr>
              <w:t>и</w:t>
            </w:r>
            <w:r w:rsidRPr="00A9182F">
              <w:rPr>
                <w:rFonts w:ascii="Times New Roman" w:hAnsi="Times New Roman"/>
                <w:sz w:val="20"/>
                <w:szCs w:val="20"/>
              </w:rPr>
              <w:t>стных сооружениях</w:t>
            </w:r>
          </w:p>
        </w:tc>
      </w:tr>
      <w:tr w:rsidR="007C7E39" w:rsidRPr="00307393" w:rsidTr="007C7E39">
        <w:trPr>
          <w:trHeight w:val="679"/>
        </w:trPr>
        <w:tc>
          <w:tcPr>
            <w:tcW w:w="1914" w:type="dxa"/>
            <w:shd w:val="clear" w:color="auto" w:fill="auto"/>
            <w:vAlign w:val="center"/>
          </w:tcPr>
          <w:p w:rsidR="007C7E39" w:rsidRPr="004561DA" w:rsidRDefault="007C7E39" w:rsidP="007C7E39">
            <w:pPr>
              <w:spacing w:line="240" w:lineRule="auto"/>
              <w:jc w:val="center"/>
              <w:rPr>
                <w:rFonts w:ascii="Times New Roman" w:hAnsi="Times New Roman"/>
                <w:b/>
              </w:rPr>
            </w:pPr>
            <w:r w:rsidRPr="00307393">
              <w:rPr>
                <w:rFonts w:ascii="Times New Roman" w:hAnsi="Times New Roman"/>
                <w:b/>
              </w:rPr>
              <w:t xml:space="preserve">ОП.1, ОД.1 </w:t>
            </w:r>
          </w:p>
        </w:tc>
        <w:tc>
          <w:tcPr>
            <w:tcW w:w="1914" w:type="dxa"/>
            <w:shd w:val="clear" w:color="auto" w:fill="auto"/>
            <w:vAlign w:val="center"/>
          </w:tcPr>
          <w:p w:rsidR="007C7E39" w:rsidRPr="00307393" w:rsidRDefault="007C7E39" w:rsidP="007C7E39">
            <w:pPr>
              <w:spacing w:line="240" w:lineRule="auto"/>
              <w:ind w:firstLine="89"/>
              <w:jc w:val="center"/>
              <w:rPr>
                <w:rFonts w:ascii="Times New Roman" w:hAnsi="Times New Roman"/>
                <w:b/>
              </w:rPr>
            </w:pPr>
            <w:r w:rsidRPr="00307393">
              <w:rPr>
                <w:rFonts w:ascii="Times New Roman" w:hAnsi="Times New Roman"/>
                <w:b/>
              </w:rPr>
              <w:t>65</w:t>
            </w:r>
          </w:p>
        </w:tc>
        <w:tc>
          <w:tcPr>
            <w:tcW w:w="1914" w:type="dxa"/>
            <w:shd w:val="clear" w:color="auto" w:fill="auto"/>
            <w:vAlign w:val="center"/>
          </w:tcPr>
          <w:p w:rsidR="007C7E39" w:rsidRPr="00307393" w:rsidRDefault="007C7E39" w:rsidP="007C7E39">
            <w:pPr>
              <w:spacing w:line="240" w:lineRule="auto"/>
              <w:jc w:val="center"/>
              <w:rPr>
                <w:rFonts w:ascii="Times New Roman" w:hAnsi="Times New Roman"/>
                <w:b/>
              </w:rPr>
            </w:pPr>
            <w:r w:rsidRPr="00307393">
              <w:rPr>
                <w:rFonts w:ascii="Times New Roman" w:hAnsi="Times New Roman"/>
                <w:b/>
              </w:rPr>
              <w:t>-//-</w:t>
            </w:r>
          </w:p>
        </w:tc>
        <w:tc>
          <w:tcPr>
            <w:tcW w:w="2028" w:type="dxa"/>
            <w:shd w:val="clear" w:color="auto" w:fill="auto"/>
            <w:vAlign w:val="center"/>
          </w:tcPr>
          <w:p w:rsidR="007C7E39" w:rsidRPr="00307393" w:rsidRDefault="007C7E39" w:rsidP="007C7E39">
            <w:pPr>
              <w:spacing w:line="240" w:lineRule="auto"/>
              <w:jc w:val="center"/>
              <w:rPr>
                <w:rFonts w:ascii="Times New Roman" w:hAnsi="Times New Roman"/>
                <w:b/>
              </w:rPr>
            </w:pPr>
            <w:r w:rsidRPr="00307393">
              <w:rPr>
                <w:rFonts w:ascii="Times New Roman" w:hAnsi="Times New Roman"/>
                <w:b/>
              </w:rPr>
              <w:t>-//-</w:t>
            </w:r>
          </w:p>
        </w:tc>
        <w:tc>
          <w:tcPr>
            <w:tcW w:w="2112" w:type="dxa"/>
            <w:shd w:val="clear" w:color="auto" w:fill="auto"/>
            <w:vAlign w:val="center"/>
          </w:tcPr>
          <w:p w:rsidR="007C7E39" w:rsidRPr="00A9182F" w:rsidRDefault="007C7E39" w:rsidP="007C7E39">
            <w:pPr>
              <w:spacing w:line="240" w:lineRule="auto"/>
              <w:jc w:val="center"/>
              <w:rPr>
                <w:rFonts w:ascii="Times New Roman" w:hAnsi="Times New Roman"/>
                <w:b/>
                <w:sz w:val="20"/>
                <w:szCs w:val="20"/>
              </w:rPr>
            </w:pPr>
            <w:r w:rsidRPr="00A9182F">
              <w:rPr>
                <w:rFonts w:ascii="Times New Roman" w:hAnsi="Times New Roman"/>
                <w:b/>
                <w:sz w:val="20"/>
                <w:szCs w:val="20"/>
              </w:rPr>
              <w:t>-//-</w:t>
            </w:r>
          </w:p>
        </w:tc>
      </w:tr>
      <w:tr w:rsidR="007C7E39" w:rsidRPr="00307393" w:rsidTr="007C7E39">
        <w:tc>
          <w:tcPr>
            <w:tcW w:w="1914" w:type="dxa"/>
            <w:shd w:val="clear" w:color="auto" w:fill="auto"/>
            <w:vAlign w:val="center"/>
          </w:tcPr>
          <w:p w:rsidR="007C7E39" w:rsidRPr="00307393" w:rsidRDefault="007C7E39" w:rsidP="007C7E39">
            <w:pPr>
              <w:spacing w:line="240" w:lineRule="auto"/>
              <w:jc w:val="center"/>
              <w:rPr>
                <w:rFonts w:ascii="Times New Roman" w:hAnsi="Times New Roman"/>
                <w:b/>
              </w:rPr>
            </w:pPr>
            <w:proofErr w:type="gramStart"/>
            <w:r>
              <w:rPr>
                <w:rFonts w:ascii="Times New Roman" w:hAnsi="Times New Roman"/>
                <w:b/>
              </w:rPr>
              <w:t>ТТ</w:t>
            </w:r>
            <w:proofErr w:type="gramEnd"/>
            <w:r>
              <w:rPr>
                <w:rFonts w:ascii="Times New Roman" w:hAnsi="Times New Roman"/>
                <w:b/>
              </w:rPr>
              <w:t xml:space="preserve">, </w:t>
            </w:r>
            <w:r w:rsidRPr="00307393">
              <w:rPr>
                <w:rFonts w:ascii="Times New Roman" w:hAnsi="Times New Roman"/>
                <w:b/>
              </w:rPr>
              <w:t>ТА</w:t>
            </w:r>
          </w:p>
        </w:tc>
        <w:tc>
          <w:tcPr>
            <w:tcW w:w="1914" w:type="dxa"/>
            <w:shd w:val="clear" w:color="auto" w:fill="auto"/>
            <w:vAlign w:val="center"/>
          </w:tcPr>
          <w:p w:rsidR="007C7E39" w:rsidRPr="00307393" w:rsidRDefault="007C7E39" w:rsidP="007C7E39">
            <w:pPr>
              <w:spacing w:line="240" w:lineRule="auto"/>
              <w:ind w:firstLine="89"/>
              <w:jc w:val="center"/>
              <w:rPr>
                <w:rFonts w:ascii="Times New Roman" w:hAnsi="Times New Roman"/>
                <w:b/>
              </w:rPr>
            </w:pPr>
            <w:r w:rsidRPr="00307393">
              <w:rPr>
                <w:rFonts w:ascii="Times New Roman" w:hAnsi="Times New Roman"/>
                <w:b/>
              </w:rPr>
              <w:t>-//-</w:t>
            </w:r>
          </w:p>
        </w:tc>
        <w:tc>
          <w:tcPr>
            <w:tcW w:w="1914" w:type="dxa"/>
            <w:shd w:val="clear" w:color="auto" w:fill="auto"/>
            <w:vAlign w:val="center"/>
          </w:tcPr>
          <w:p w:rsidR="007C7E39" w:rsidRPr="00307393" w:rsidRDefault="007C7E39" w:rsidP="007C7E39">
            <w:pPr>
              <w:spacing w:line="240" w:lineRule="auto"/>
              <w:jc w:val="center"/>
              <w:rPr>
                <w:rFonts w:ascii="Times New Roman" w:hAnsi="Times New Roman"/>
              </w:rPr>
            </w:pPr>
            <w:r w:rsidRPr="00307393">
              <w:rPr>
                <w:rFonts w:ascii="Times New Roman" w:hAnsi="Times New Roman"/>
              </w:rPr>
              <w:t>0,8 ПДК</w:t>
            </w:r>
          </w:p>
        </w:tc>
        <w:tc>
          <w:tcPr>
            <w:tcW w:w="2028" w:type="dxa"/>
            <w:shd w:val="clear" w:color="auto" w:fill="auto"/>
            <w:vAlign w:val="center"/>
          </w:tcPr>
          <w:p w:rsidR="007C7E39" w:rsidRPr="00307393" w:rsidRDefault="007C7E39" w:rsidP="007C7E39">
            <w:pPr>
              <w:spacing w:line="240" w:lineRule="auto"/>
              <w:jc w:val="center"/>
              <w:rPr>
                <w:rFonts w:ascii="Times New Roman" w:hAnsi="Times New Roman"/>
                <w:b/>
              </w:rPr>
            </w:pPr>
            <w:r w:rsidRPr="00307393">
              <w:rPr>
                <w:rFonts w:ascii="Times New Roman" w:hAnsi="Times New Roman"/>
              </w:rPr>
              <w:t>1 ПДУ</w:t>
            </w:r>
          </w:p>
        </w:tc>
        <w:tc>
          <w:tcPr>
            <w:tcW w:w="2112" w:type="dxa"/>
            <w:shd w:val="clear" w:color="auto" w:fill="auto"/>
            <w:vAlign w:val="center"/>
          </w:tcPr>
          <w:p w:rsidR="007C7E39" w:rsidRPr="00A9182F" w:rsidRDefault="007C7E39" w:rsidP="007C7E39">
            <w:pPr>
              <w:spacing w:after="0" w:line="240" w:lineRule="auto"/>
              <w:ind w:right="-125"/>
              <w:rPr>
                <w:rFonts w:ascii="Times New Roman" w:hAnsi="Times New Roman"/>
                <w:sz w:val="20"/>
                <w:szCs w:val="20"/>
              </w:rPr>
            </w:pPr>
            <w:r w:rsidRPr="00A9182F">
              <w:rPr>
                <w:rFonts w:ascii="Times New Roman" w:hAnsi="Times New Roman"/>
                <w:sz w:val="20"/>
                <w:szCs w:val="20"/>
              </w:rPr>
              <w:t>Нормативно очи-</w:t>
            </w:r>
          </w:p>
          <w:p w:rsidR="007C7E39" w:rsidRPr="00A9182F" w:rsidRDefault="007C7E39" w:rsidP="007C7E39">
            <w:pPr>
              <w:spacing w:line="240" w:lineRule="auto"/>
              <w:ind w:right="-126"/>
              <w:rPr>
                <w:rFonts w:ascii="Times New Roman" w:hAnsi="Times New Roman"/>
                <w:sz w:val="20"/>
                <w:szCs w:val="20"/>
              </w:rPr>
            </w:pPr>
            <w:proofErr w:type="gramStart"/>
            <w:r w:rsidRPr="00A9182F">
              <w:rPr>
                <w:rFonts w:ascii="Times New Roman" w:hAnsi="Times New Roman"/>
                <w:sz w:val="20"/>
                <w:szCs w:val="20"/>
              </w:rPr>
              <w:t>щенные</w:t>
            </w:r>
            <w:proofErr w:type="gramEnd"/>
            <w:r w:rsidRPr="00A9182F">
              <w:rPr>
                <w:rFonts w:ascii="Times New Roman" w:hAnsi="Times New Roman"/>
                <w:sz w:val="20"/>
                <w:szCs w:val="20"/>
              </w:rPr>
              <w:t xml:space="preserve"> на локальных очистных сооружениях с самостоятельным или централизованным выпуском</w:t>
            </w:r>
          </w:p>
        </w:tc>
      </w:tr>
      <w:tr w:rsidR="007C7E39" w:rsidRPr="00307393" w:rsidTr="007C7E39">
        <w:tc>
          <w:tcPr>
            <w:tcW w:w="1914" w:type="dxa"/>
            <w:shd w:val="clear" w:color="auto" w:fill="auto"/>
            <w:vAlign w:val="center"/>
          </w:tcPr>
          <w:p w:rsidR="007C7E39" w:rsidRPr="00307393" w:rsidRDefault="007C7E39" w:rsidP="007C7E39">
            <w:pPr>
              <w:spacing w:line="240" w:lineRule="auto"/>
              <w:jc w:val="center"/>
              <w:rPr>
                <w:rFonts w:ascii="Times New Roman" w:hAnsi="Times New Roman"/>
                <w:b/>
              </w:rPr>
            </w:pPr>
            <w:proofErr w:type="gramStart"/>
            <w:r w:rsidRPr="00307393">
              <w:rPr>
                <w:rFonts w:ascii="Times New Roman" w:hAnsi="Times New Roman"/>
                <w:b/>
              </w:rPr>
              <w:t>П</w:t>
            </w:r>
            <w:proofErr w:type="gramEnd"/>
          </w:p>
        </w:tc>
        <w:tc>
          <w:tcPr>
            <w:tcW w:w="1914" w:type="dxa"/>
            <w:shd w:val="clear" w:color="auto" w:fill="auto"/>
            <w:vAlign w:val="center"/>
          </w:tcPr>
          <w:p w:rsidR="007C7E39" w:rsidRPr="00307393" w:rsidRDefault="007C7E39" w:rsidP="007C7E39">
            <w:pPr>
              <w:spacing w:line="240" w:lineRule="auto"/>
              <w:ind w:firstLine="89"/>
              <w:jc w:val="center"/>
              <w:rPr>
                <w:rFonts w:ascii="Times New Roman" w:hAnsi="Times New Roman"/>
              </w:rPr>
            </w:pPr>
            <w:r w:rsidRPr="00307393">
              <w:rPr>
                <w:rFonts w:ascii="Times New Roman" w:hAnsi="Times New Roman"/>
              </w:rPr>
              <w:t>Нормируется по границе объед</w:t>
            </w:r>
            <w:r w:rsidRPr="00307393">
              <w:rPr>
                <w:rFonts w:ascii="Times New Roman" w:hAnsi="Times New Roman"/>
              </w:rPr>
              <w:t>и</w:t>
            </w:r>
            <w:r w:rsidRPr="00307393">
              <w:rPr>
                <w:rFonts w:ascii="Times New Roman" w:hAnsi="Times New Roman"/>
              </w:rPr>
              <w:t>ненной СЗЗ</w:t>
            </w:r>
          </w:p>
          <w:p w:rsidR="007C7E39" w:rsidRPr="00307393" w:rsidRDefault="007C7E39" w:rsidP="007C7E39">
            <w:pPr>
              <w:spacing w:line="240" w:lineRule="auto"/>
              <w:ind w:firstLine="89"/>
              <w:jc w:val="center"/>
              <w:rPr>
                <w:rFonts w:ascii="Times New Roman" w:hAnsi="Times New Roman"/>
                <w:b/>
              </w:rPr>
            </w:pPr>
            <w:r w:rsidRPr="00307393">
              <w:rPr>
                <w:rFonts w:ascii="Times New Roman" w:hAnsi="Times New Roman"/>
                <w:b/>
              </w:rPr>
              <w:t>75</w:t>
            </w:r>
          </w:p>
        </w:tc>
        <w:tc>
          <w:tcPr>
            <w:tcW w:w="1914" w:type="dxa"/>
            <w:shd w:val="clear" w:color="auto" w:fill="auto"/>
            <w:vAlign w:val="center"/>
          </w:tcPr>
          <w:p w:rsidR="007C7E39" w:rsidRPr="00307393" w:rsidRDefault="007C7E39" w:rsidP="007C7E39">
            <w:pPr>
              <w:spacing w:line="240" w:lineRule="auto"/>
              <w:jc w:val="center"/>
              <w:rPr>
                <w:rFonts w:ascii="Times New Roman" w:hAnsi="Times New Roman"/>
              </w:rPr>
            </w:pPr>
            <w:r w:rsidRPr="00307393">
              <w:rPr>
                <w:rFonts w:ascii="Times New Roman" w:hAnsi="Times New Roman"/>
              </w:rPr>
              <w:t>Нормируется по границе объед</w:t>
            </w:r>
            <w:r w:rsidRPr="00307393">
              <w:rPr>
                <w:rFonts w:ascii="Times New Roman" w:hAnsi="Times New Roman"/>
              </w:rPr>
              <w:t>и</w:t>
            </w:r>
            <w:r w:rsidRPr="00307393">
              <w:rPr>
                <w:rFonts w:ascii="Times New Roman" w:hAnsi="Times New Roman"/>
              </w:rPr>
              <w:t>ненной СЗЗ</w:t>
            </w:r>
          </w:p>
          <w:p w:rsidR="007C7E39" w:rsidRPr="00307393" w:rsidRDefault="007C7E39" w:rsidP="007C7E39">
            <w:pPr>
              <w:spacing w:line="240" w:lineRule="auto"/>
              <w:jc w:val="center"/>
              <w:rPr>
                <w:rFonts w:ascii="Times New Roman" w:hAnsi="Times New Roman"/>
              </w:rPr>
            </w:pPr>
            <w:r w:rsidRPr="00307393">
              <w:rPr>
                <w:rFonts w:ascii="Times New Roman" w:hAnsi="Times New Roman"/>
                <w:b/>
              </w:rPr>
              <w:t>1ПДК</w:t>
            </w:r>
          </w:p>
        </w:tc>
        <w:tc>
          <w:tcPr>
            <w:tcW w:w="2028" w:type="dxa"/>
            <w:shd w:val="clear" w:color="auto" w:fill="auto"/>
            <w:vAlign w:val="center"/>
          </w:tcPr>
          <w:p w:rsidR="007C7E39" w:rsidRPr="00307393" w:rsidRDefault="007C7E39" w:rsidP="007C7E39">
            <w:pPr>
              <w:spacing w:line="240" w:lineRule="auto"/>
              <w:jc w:val="center"/>
              <w:rPr>
                <w:rFonts w:ascii="Times New Roman" w:hAnsi="Times New Roman"/>
              </w:rPr>
            </w:pPr>
            <w:r w:rsidRPr="00307393">
              <w:rPr>
                <w:rFonts w:ascii="Times New Roman" w:hAnsi="Times New Roman"/>
              </w:rPr>
              <w:t>Нормируется по границе объед</w:t>
            </w:r>
            <w:r w:rsidRPr="00307393">
              <w:rPr>
                <w:rFonts w:ascii="Times New Roman" w:hAnsi="Times New Roman"/>
              </w:rPr>
              <w:t>и</w:t>
            </w:r>
            <w:r w:rsidRPr="00307393">
              <w:rPr>
                <w:rFonts w:ascii="Times New Roman" w:hAnsi="Times New Roman"/>
              </w:rPr>
              <w:t>ненной СЗЗ</w:t>
            </w:r>
          </w:p>
          <w:p w:rsidR="007C7E39" w:rsidRPr="00307393" w:rsidRDefault="007C7E39" w:rsidP="007C7E39">
            <w:pPr>
              <w:spacing w:line="240" w:lineRule="auto"/>
              <w:jc w:val="center"/>
              <w:rPr>
                <w:rFonts w:ascii="Times New Roman" w:hAnsi="Times New Roman"/>
              </w:rPr>
            </w:pPr>
            <w:r w:rsidRPr="00307393">
              <w:rPr>
                <w:rFonts w:ascii="Times New Roman" w:hAnsi="Times New Roman"/>
                <w:b/>
              </w:rPr>
              <w:t>1 ПДУ</w:t>
            </w:r>
          </w:p>
        </w:tc>
        <w:tc>
          <w:tcPr>
            <w:tcW w:w="2112" w:type="dxa"/>
            <w:shd w:val="clear" w:color="auto" w:fill="auto"/>
            <w:vAlign w:val="center"/>
          </w:tcPr>
          <w:p w:rsidR="007C7E39" w:rsidRPr="00307393" w:rsidRDefault="007C7E39" w:rsidP="007C7E39">
            <w:pPr>
              <w:spacing w:line="240" w:lineRule="auto"/>
              <w:jc w:val="center"/>
              <w:rPr>
                <w:rFonts w:ascii="Times New Roman" w:hAnsi="Times New Roman"/>
                <w:b/>
              </w:rPr>
            </w:pPr>
            <w:r w:rsidRPr="00307393">
              <w:rPr>
                <w:rFonts w:ascii="Times New Roman" w:hAnsi="Times New Roman"/>
                <w:b/>
              </w:rPr>
              <w:t>-//-</w:t>
            </w:r>
          </w:p>
        </w:tc>
      </w:tr>
      <w:tr w:rsidR="007C7E39" w:rsidRPr="00307393" w:rsidTr="007C7E39">
        <w:trPr>
          <w:trHeight w:val="181"/>
        </w:trPr>
        <w:tc>
          <w:tcPr>
            <w:tcW w:w="1914" w:type="dxa"/>
            <w:shd w:val="clear" w:color="auto" w:fill="auto"/>
          </w:tcPr>
          <w:p w:rsidR="007C7E39" w:rsidRPr="00307393" w:rsidRDefault="007C7E39" w:rsidP="007C7E39">
            <w:pPr>
              <w:spacing w:line="240" w:lineRule="auto"/>
              <w:jc w:val="center"/>
              <w:rPr>
                <w:rFonts w:ascii="Times New Roman" w:hAnsi="Times New Roman"/>
                <w:b/>
                <w:lang w:val="en-US"/>
              </w:rPr>
            </w:pPr>
            <w:r>
              <w:rPr>
                <w:rFonts w:ascii="Times New Roman" w:hAnsi="Times New Roman"/>
                <w:b/>
              </w:rPr>
              <w:t xml:space="preserve">РО, </w:t>
            </w:r>
            <w:r w:rsidRPr="00307393">
              <w:rPr>
                <w:rFonts w:ascii="Times New Roman" w:hAnsi="Times New Roman"/>
                <w:b/>
              </w:rPr>
              <w:t xml:space="preserve">РО.1 </w:t>
            </w:r>
          </w:p>
        </w:tc>
        <w:tc>
          <w:tcPr>
            <w:tcW w:w="1914" w:type="dxa"/>
            <w:shd w:val="clear" w:color="auto" w:fill="auto"/>
          </w:tcPr>
          <w:p w:rsidR="007C7E39" w:rsidRPr="00307393" w:rsidRDefault="007C7E39" w:rsidP="007C7E39">
            <w:pPr>
              <w:spacing w:line="240" w:lineRule="auto"/>
              <w:ind w:firstLine="89"/>
              <w:jc w:val="center"/>
              <w:rPr>
                <w:rFonts w:ascii="Times New Roman" w:hAnsi="Times New Roman"/>
                <w:b/>
              </w:rPr>
            </w:pPr>
            <w:r w:rsidRPr="00307393">
              <w:rPr>
                <w:rFonts w:ascii="Times New Roman" w:hAnsi="Times New Roman"/>
                <w:b/>
              </w:rPr>
              <w:t>-//-</w:t>
            </w:r>
          </w:p>
        </w:tc>
        <w:tc>
          <w:tcPr>
            <w:tcW w:w="1914" w:type="dxa"/>
            <w:shd w:val="clear" w:color="auto" w:fill="auto"/>
          </w:tcPr>
          <w:p w:rsidR="007C7E39" w:rsidRPr="00307393" w:rsidRDefault="007C7E39" w:rsidP="007C7E39">
            <w:pPr>
              <w:spacing w:line="240" w:lineRule="auto"/>
              <w:jc w:val="center"/>
              <w:rPr>
                <w:rFonts w:ascii="Times New Roman" w:hAnsi="Times New Roman"/>
                <w:b/>
              </w:rPr>
            </w:pPr>
            <w:r w:rsidRPr="00307393">
              <w:rPr>
                <w:rFonts w:ascii="Times New Roman" w:hAnsi="Times New Roman"/>
                <w:b/>
              </w:rPr>
              <w:t>-//-</w:t>
            </w:r>
          </w:p>
        </w:tc>
        <w:tc>
          <w:tcPr>
            <w:tcW w:w="2028" w:type="dxa"/>
            <w:shd w:val="clear" w:color="auto" w:fill="auto"/>
          </w:tcPr>
          <w:p w:rsidR="007C7E39" w:rsidRPr="00307393" w:rsidRDefault="007C7E39" w:rsidP="007C7E39">
            <w:pPr>
              <w:spacing w:line="240" w:lineRule="auto"/>
              <w:jc w:val="center"/>
              <w:rPr>
                <w:rFonts w:ascii="Times New Roman" w:hAnsi="Times New Roman"/>
                <w:b/>
              </w:rPr>
            </w:pPr>
            <w:r w:rsidRPr="00307393">
              <w:rPr>
                <w:rFonts w:ascii="Times New Roman" w:hAnsi="Times New Roman"/>
                <w:b/>
              </w:rPr>
              <w:t>-//-</w:t>
            </w:r>
          </w:p>
        </w:tc>
        <w:tc>
          <w:tcPr>
            <w:tcW w:w="2112" w:type="dxa"/>
            <w:shd w:val="clear" w:color="auto" w:fill="auto"/>
          </w:tcPr>
          <w:p w:rsidR="007C7E39" w:rsidRPr="00307393" w:rsidRDefault="007C7E39" w:rsidP="007C7E39">
            <w:pPr>
              <w:spacing w:line="240" w:lineRule="auto"/>
              <w:jc w:val="center"/>
              <w:rPr>
                <w:rFonts w:ascii="Times New Roman" w:hAnsi="Times New Roman"/>
                <w:b/>
              </w:rPr>
            </w:pPr>
            <w:r w:rsidRPr="00307393">
              <w:rPr>
                <w:rFonts w:ascii="Times New Roman" w:hAnsi="Times New Roman"/>
                <w:b/>
              </w:rPr>
              <w:t>-//-</w:t>
            </w:r>
          </w:p>
        </w:tc>
      </w:tr>
      <w:tr w:rsidR="007C7E39" w:rsidRPr="00307393" w:rsidTr="007C7E39">
        <w:tc>
          <w:tcPr>
            <w:tcW w:w="1914" w:type="dxa"/>
            <w:shd w:val="clear" w:color="auto" w:fill="auto"/>
            <w:vAlign w:val="center"/>
          </w:tcPr>
          <w:p w:rsidR="007C7E39" w:rsidRPr="00307393" w:rsidRDefault="007C7E39" w:rsidP="007C7E39">
            <w:pPr>
              <w:spacing w:line="240" w:lineRule="auto"/>
              <w:jc w:val="center"/>
              <w:rPr>
                <w:rFonts w:ascii="Times New Roman" w:hAnsi="Times New Roman"/>
                <w:b/>
              </w:rPr>
            </w:pPr>
            <w:r w:rsidRPr="00307393">
              <w:rPr>
                <w:rFonts w:ascii="Times New Roman" w:hAnsi="Times New Roman"/>
                <w:b/>
              </w:rPr>
              <w:t>СЗ-П</w:t>
            </w:r>
          </w:p>
        </w:tc>
        <w:tc>
          <w:tcPr>
            <w:tcW w:w="1914" w:type="dxa"/>
            <w:shd w:val="clear" w:color="auto" w:fill="auto"/>
            <w:vAlign w:val="center"/>
          </w:tcPr>
          <w:p w:rsidR="007C7E39" w:rsidRPr="00307393" w:rsidRDefault="007C7E39" w:rsidP="007C7E39">
            <w:pPr>
              <w:spacing w:line="240" w:lineRule="auto"/>
              <w:ind w:firstLine="89"/>
              <w:jc w:val="center"/>
              <w:rPr>
                <w:rFonts w:ascii="Times New Roman" w:hAnsi="Times New Roman"/>
              </w:rPr>
            </w:pPr>
            <w:r w:rsidRPr="00307393">
              <w:rPr>
                <w:rFonts w:ascii="Times New Roman" w:hAnsi="Times New Roman"/>
              </w:rPr>
              <w:t>Нормируется по границе объед</w:t>
            </w:r>
            <w:r w:rsidRPr="00307393">
              <w:rPr>
                <w:rFonts w:ascii="Times New Roman" w:hAnsi="Times New Roman"/>
              </w:rPr>
              <w:t>и</w:t>
            </w:r>
            <w:r w:rsidRPr="00307393">
              <w:rPr>
                <w:rFonts w:ascii="Times New Roman" w:hAnsi="Times New Roman"/>
              </w:rPr>
              <w:t>ненной СЗЗ</w:t>
            </w:r>
          </w:p>
          <w:p w:rsidR="007C7E39" w:rsidRPr="00307393" w:rsidRDefault="007C7E39" w:rsidP="007C7E39">
            <w:pPr>
              <w:spacing w:line="240" w:lineRule="auto"/>
              <w:ind w:firstLine="89"/>
              <w:jc w:val="center"/>
              <w:rPr>
                <w:rFonts w:ascii="Times New Roman" w:hAnsi="Times New Roman"/>
                <w:b/>
              </w:rPr>
            </w:pPr>
            <w:r w:rsidRPr="00307393">
              <w:rPr>
                <w:rFonts w:ascii="Times New Roman" w:hAnsi="Times New Roman"/>
                <w:b/>
              </w:rPr>
              <w:lastRenderedPageBreak/>
              <w:t>65</w:t>
            </w:r>
          </w:p>
        </w:tc>
        <w:tc>
          <w:tcPr>
            <w:tcW w:w="1914" w:type="dxa"/>
            <w:shd w:val="clear" w:color="auto" w:fill="auto"/>
            <w:vAlign w:val="center"/>
          </w:tcPr>
          <w:p w:rsidR="007C7E39" w:rsidRPr="00307393" w:rsidRDefault="007C7E39" w:rsidP="007C7E39">
            <w:pPr>
              <w:spacing w:line="240" w:lineRule="auto"/>
              <w:jc w:val="center"/>
              <w:rPr>
                <w:rFonts w:ascii="Times New Roman" w:hAnsi="Times New Roman"/>
              </w:rPr>
            </w:pPr>
            <w:r w:rsidRPr="00307393">
              <w:rPr>
                <w:rFonts w:ascii="Times New Roman" w:hAnsi="Times New Roman"/>
              </w:rPr>
              <w:lastRenderedPageBreak/>
              <w:t>Нормируется по границе объед</w:t>
            </w:r>
            <w:r w:rsidRPr="00307393">
              <w:rPr>
                <w:rFonts w:ascii="Times New Roman" w:hAnsi="Times New Roman"/>
              </w:rPr>
              <w:t>и</w:t>
            </w:r>
            <w:r w:rsidRPr="00307393">
              <w:rPr>
                <w:rFonts w:ascii="Times New Roman" w:hAnsi="Times New Roman"/>
              </w:rPr>
              <w:t>ненной СЗЗ</w:t>
            </w:r>
          </w:p>
          <w:p w:rsidR="007C7E39" w:rsidRPr="00307393" w:rsidRDefault="007C7E39" w:rsidP="007C7E39">
            <w:pPr>
              <w:spacing w:line="240" w:lineRule="auto"/>
              <w:jc w:val="center"/>
              <w:rPr>
                <w:rFonts w:ascii="Times New Roman" w:hAnsi="Times New Roman"/>
              </w:rPr>
            </w:pPr>
            <w:r w:rsidRPr="00307393">
              <w:rPr>
                <w:rFonts w:ascii="Times New Roman" w:hAnsi="Times New Roman"/>
                <w:b/>
              </w:rPr>
              <w:lastRenderedPageBreak/>
              <w:t>1ПДК</w:t>
            </w:r>
          </w:p>
        </w:tc>
        <w:tc>
          <w:tcPr>
            <w:tcW w:w="2028" w:type="dxa"/>
            <w:shd w:val="clear" w:color="auto" w:fill="auto"/>
            <w:vAlign w:val="center"/>
          </w:tcPr>
          <w:p w:rsidR="007C7E39" w:rsidRPr="00307393" w:rsidRDefault="007C7E39" w:rsidP="007C7E39">
            <w:pPr>
              <w:spacing w:line="240" w:lineRule="auto"/>
              <w:jc w:val="center"/>
              <w:rPr>
                <w:rFonts w:ascii="Times New Roman" w:hAnsi="Times New Roman"/>
              </w:rPr>
            </w:pPr>
            <w:r w:rsidRPr="00307393">
              <w:rPr>
                <w:rFonts w:ascii="Times New Roman" w:hAnsi="Times New Roman"/>
              </w:rPr>
              <w:lastRenderedPageBreak/>
              <w:t>Нормируется по границе объед</w:t>
            </w:r>
            <w:r w:rsidRPr="00307393">
              <w:rPr>
                <w:rFonts w:ascii="Times New Roman" w:hAnsi="Times New Roman"/>
              </w:rPr>
              <w:t>и</w:t>
            </w:r>
            <w:r w:rsidRPr="00307393">
              <w:rPr>
                <w:rFonts w:ascii="Times New Roman" w:hAnsi="Times New Roman"/>
              </w:rPr>
              <w:t>ненной СЗЗ</w:t>
            </w:r>
          </w:p>
          <w:p w:rsidR="007C7E39" w:rsidRPr="00307393" w:rsidRDefault="007C7E39" w:rsidP="007C7E39">
            <w:pPr>
              <w:spacing w:line="240" w:lineRule="auto"/>
              <w:jc w:val="center"/>
              <w:rPr>
                <w:rFonts w:ascii="Times New Roman" w:hAnsi="Times New Roman"/>
              </w:rPr>
            </w:pPr>
            <w:r w:rsidRPr="00307393">
              <w:rPr>
                <w:rFonts w:ascii="Times New Roman" w:hAnsi="Times New Roman"/>
                <w:b/>
              </w:rPr>
              <w:lastRenderedPageBreak/>
              <w:t>1 ПДУ</w:t>
            </w:r>
          </w:p>
        </w:tc>
        <w:tc>
          <w:tcPr>
            <w:tcW w:w="2112" w:type="dxa"/>
            <w:shd w:val="clear" w:color="auto" w:fill="auto"/>
            <w:vAlign w:val="center"/>
          </w:tcPr>
          <w:p w:rsidR="007C7E39" w:rsidRPr="00307393" w:rsidRDefault="007C7E39" w:rsidP="007C7E39">
            <w:pPr>
              <w:spacing w:line="240" w:lineRule="auto"/>
              <w:jc w:val="center"/>
              <w:rPr>
                <w:rFonts w:ascii="Times New Roman" w:hAnsi="Times New Roman"/>
                <w:b/>
              </w:rPr>
            </w:pPr>
            <w:r w:rsidRPr="00307393">
              <w:rPr>
                <w:rFonts w:ascii="Times New Roman" w:hAnsi="Times New Roman"/>
                <w:b/>
              </w:rPr>
              <w:lastRenderedPageBreak/>
              <w:t>-//-</w:t>
            </w:r>
          </w:p>
        </w:tc>
      </w:tr>
      <w:tr w:rsidR="007C7E39" w:rsidRPr="00307393" w:rsidTr="007C7E39">
        <w:trPr>
          <w:trHeight w:val="450"/>
        </w:trPr>
        <w:tc>
          <w:tcPr>
            <w:tcW w:w="1914" w:type="dxa"/>
            <w:shd w:val="clear" w:color="auto" w:fill="auto"/>
          </w:tcPr>
          <w:p w:rsidR="007C7E39" w:rsidRPr="00307393" w:rsidRDefault="007C7E39" w:rsidP="007C7E39">
            <w:pPr>
              <w:spacing w:after="0" w:line="240" w:lineRule="auto"/>
              <w:jc w:val="center"/>
              <w:rPr>
                <w:rFonts w:ascii="Times New Roman" w:hAnsi="Times New Roman"/>
                <w:b/>
              </w:rPr>
            </w:pPr>
            <w:r w:rsidRPr="00307393">
              <w:rPr>
                <w:rFonts w:ascii="Times New Roman" w:hAnsi="Times New Roman"/>
                <w:b/>
              </w:rPr>
              <w:lastRenderedPageBreak/>
              <w:t>СЗ-К</w:t>
            </w:r>
          </w:p>
          <w:p w:rsidR="007C7E39" w:rsidRPr="00307393" w:rsidRDefault="007C7E39" w:rsidP="007C7E39">
            <w:pPr>
              <w:spacing w:line="240" w:lineRule="auto"/>
              <w:jc w:val="center"/>
              <w:rPr>
                <w:rFonts w:ascii="Times New Roman" w:hAnsi="Times New Roman"/>
                <w:b/>
                <w:lang w:val="en-US"/>
              </w:rPr>
            </w:pPr>
          </w:p>
        </w:tc>
        <w:tc>
          <w:tcPr>
            <w:tcW w:w="1914" w:type="dxa"/>
            <w:shd w:val="clear" w:color="auto" w:fill="auto"/>
          </w:tcPr>
          <w:p w:rsidR="007C7E39" w:rsidRPr="00307393" w:rsidRDefault="007C7E39" w:rsidP="007C7E39">
            <w:pPr>
              <w:spacing w:line="240" w:lineRule="auto"/>
              <w:ind w:firstLine="89"/>
              <w:jc w:val="center"/>
              <w:rPr>
                <w:rFonts w:ascii="Times New Roman" w:hAnsi="Times New Roman"/>
                <w:b/>
              </w:rPr>
            </w:pPr>
            <w:r w:rsidRPr="00307393">
              <w:rPr>
                <w:rFonts w:ascii="Times New Roman" w:hAnsi="Times New Roman"/>
                <w:b/>
              </w:rPr>
              <w:t>-//-</w:t>
            </w:r>
          </w:p>
        </w:tc>
        <w:tc>
          <w:tcPr>
            <w:tcW w:w="1914" w:type="dxa"/>
            <w:shd w:val="clear" w:color="auto" w:fill="auto"/>
          </w:tcPr>
          <w:p w:rsidR="007C7E39" w:rsidRPr="00307393" w:rsidRDefault="007C7E39" w:rsidP="007C7E39">
            <w:pPr>
              <w:spacing w:line="240" w:lineRule="auto"/>
              <w:jc w:val="center"/>
              <w:rPr>
                <w:rFonts w:ascii="Times New Roman" w:hAnsi="Times New Roman"/>
                <w:b/>
              </w:rPr>
            </w:pPr>
            <w:r w:rsidRPr="00307393">
              <w:rPr>
                <w:rFonts w:ascii="Times New Roman" w:hAnsi="Times New Roman"/>
                <w:b/>
              </w:rPr>
              <w:t>-//-</w:t>
            </w:r>
          </w:p>
        </w:tc>
        <w:tc>
          <w:tcPr>
            <w:tcW w:w="2028" w:type="dxa"/>
            <w:shd w:val="clear" w:color="auto" w:fill="auto"/>
          </w:tcPr>
          <w:p w:rsidR="007C7E39" w:rsidRPr="00307393" w:rsidRDefault="007C7E39" w:rsidP="007C7E39">
            <w:pPr>
              <w:spacing w:line="240" w:lineRule="auto"/>
              <w:jc w:val="center"/>
              <w:rPr>
                <w:rFonts w:ascii="Times New Roman" w:hAnsi="Times New Roman"/>
                <w:b/>
              </w:rPr>
            </w:pPr>
            <w:r w:rsidRPr="00307393">
              <w:rPr>
                <w:rFonts w:ascii="Times New Roman" w:hAnsi="Times New Roman"/>
                <w:b/>
              </w:rPr>
              <w:t>-//-</w:t>
            </w:r>
          </w:p>
        </w:tc>
        <w:tc>
          <w:tcPr>
            <w:tcW w:w="2112" w:type="dxa"/>
            <w:shd w:val="clear" w:color="auto" w:fill="auto"/>
          </w:tcPr>
          <w:p w:rsidR="007C7E39" w:rsidRPr="00307393" w:rsidRDefault="007C7E39" w:rsidP="007C7E39">
            <w:pPr>
              <w:spacing w:line="240" w:lineRule="auto"/>
              <w:jc w:val="center"/>
              <w:rPr>
                <w:rFonts w:ascii="Times New Roman" w:hAnsi="Times New Roman"/>
                <w:b/>
              </w:rPr>
            </w:pPr>
            <w:r w:rsidRPr="00307393">
              <w:rPr>
                <w:rFonts w:ascii="Times New Roman" w:hAnsi="Times New Roman"/>
                <w:b/>
              </w:rPr>
              <w:t>-//-</w:t>
            </w:r>
          </w:p>
        </w:tc>
      </w:tr>
      <w:tr w:rsidR="007C7E39" w:rsidRPr="00307393" w:rsidTr="007C7E39">
        <w:trPr>
          <w:trHeight w:val="444"/>
        </w:trPr>
        <w:tc>
          <w:tcPr>
            <w:tcW w:w="1914" w:type="dxa"/>
            <w:shd w:val="clear" w:color="auto" w:fill="auto"/>
          </w:tcPr>
          <w:p w:rsidR="007C7E39" w:rsidRPr="00307393" w:rsidRDefault="007C7E39" w:rsidP="007C7E39">
            <w:pPr>
              <w:spacing w:line="240" w:lineRule="auto"/>
              <w:jc w:val="center"/>
              <w:rPr>
                <w:rFonts w:ascii="Times New Roman" w:hAnsi="Times New Roman"/>
                <w:b/>
              </w:rPr>
            </w:pPr>
            <w:r>
              <w:rPr>
                <w:rFonts w:ascii="Times New Roman" w:hAnsi="Times New Roman"/>
                <w:b/>
              </w:rPr>
              <w:t>ТОП</w:t>
            </w:r>
          </w:p>
        </w:tc>
        <w:tc>
          <w:tcPr>
            <w:tcW w:w="1914" w:type="dxa"/>
            <w:shd w:val="clear" w:color="auto" w:fill="auto"/>
          </w:tcPr>
          <w:p w:rsidR="007C7E39" w:rsidRPr="00307393" w:rsidRDefault="007C7E39" w:rsidP="007C7E39">
            <w:pPr>
              <w:spacing w:line="240" w:lineRule="auto"/>
              <w:ind w:firstLine="89"/>
              <w:jc w:val="center"/>
              <w:rPr>
                <w:rFonts w:ascii="Times New Roman" w:hAnsi="Times New Roman"/>
                <w:b/>
              </w:rPr>
            </w:pPr>
            <w:r w:rsidRPr="00307393">
              <w:rPr>
                <w:rFonts w:ascii="Times New Roman" w:hAnsi="Times New Roman"/>
                <w:b/>
              </w:rPr>
              <w:t>-//-</w:t>
            </w:r>
          </w:p>
        </w:tc>
        <w:tc>
          <w:tcPr>
            <w:tcW w:w="1914" w:type="dxa"/>
            <w:shd w:val="clear" w:color="auto" w:fill="auto"/>
          </w:tcPr>
          <w:p w:rsidR="007C7E39" w:rsidRPr="00307393" w:rsidRDefault="007C7E39" w:rsidP="007C7E39">
            <w:pPr>
              <w:spacing w:line="240" w:lineRule="auto"/>
              <w:jc w:val="center"/>
              <w:rPr>
                <w:rFonts w:ascii="Times New Roman" w:hAnsi="Times New Roman"/>
                <w:b/>
              </w:rPr>
            </w:pPr>
            <w:r w:rsidRPr="00307393">
              <w:rPr>
                <w:rFonts w:ascii="Times New Roman" w:hAnsi="Times New Roman"/>
                <w:b/>
              </w:rPr>
              <w:t>-//-</w:t>
            </w:r>
          </w:p>
        </w:tc>
        <w:tc>
          <w:tcPr>
            <w:tcW w:w="2028" w:type="dxa"/>
            <w:shd w:val="clear" w:color="auto" w:fill="auto"/>
          </w:tcPr>
          <w:p w:rsidR="007C7E39" w:rsidRPr="00307393" w:rsidRDefault="007C7E39" w:rsidP="007C7E39">
            <w:pPr>
              <w:spacing w:line="240" w:lineRule="auto"/>
              <w:jc w:val="center"/>
              <w:rPr>
                <w:rFonts w:ascii="Times New Roman" w:hAnsi="Times New Roman"/>
                <w:b/>
              </w:rPr>
            </w:pPr>
            <w:r w:rsidRPr="00307393">
              <w:rPr>
                <w:rFonts w:ascii="Times New Roman" w:hAnsi="Times New Roman"/>
                <w:b/>
              </w:rPr>
              <w:t>-//-</w:t>
            </w:r>
          </w:p>
        </w:tc>
        <w:tc>
          <w:tcPr>
            <w:tcW w:w="2112" w:type="dxa"/>
            <w:shd w:val="clear" w:color="auto" w:fill="auto"/>
          </w:tcPr>
          <w:p w:rsidR="007C7E39" w:rsidRPr="00307393" w:rsidRDefault="007C7E39" w:rsidP="007C7E39">
            <w:pPr>
              <w:spacing w:line="240" w:lineRule="auto"/>
              <w:jc w:val="center"/>
              <w:rPr>
                <w:rFonts w:ascii="Times New Roman" w:hAnsi="Times New Roman"/>
                <w:b/>
              </w:rPr>
            </w:pPr>
            <w:r w:rsidRPr="00307393">
              <w:rPr>
                <w:rFonts w:ascii="Times New Roman" w:hAnsi="Times New Roman"/>
                <w:b/>
              </w:rPr>
              <w:t>-//-</w:t>
            </w:r>
          </w:p>
        </w:tc>
      </w:tr>
      <w:tr w:rsidR="007C7E39" w:rsidRPr="00307393" w:rsidTr="007C7E39">
        <w:trPr>
          <w:trHeight w:val="615"/>
        </w:trPr>
        <w:tc>
          <w:tcPr>
            <w:tcW w:w="1914" w:type="dxa"/>
            <w:shd w:val="clear" w:color="auto" w:fill="auto"/>
            <w:vAlign w:val="center"/>
          </w:tcPr>
          <w:p w:rsidR="007C7E39" w:rsidRPr="00307393" w:rsidRDefault="007C7E39" w:rsidP="007C7E39">
            <w:pPr>
              <w:spacing w:line="240" w:lineRule="auto"/>
              <w:jc w:val="center"/>
              <w:rPr>
                <w:rFonts w:ascii="Times New Roman" w:hAnsi="Times New Roman"/>
                <w:b/>
              </w:rPr>
            </w:pPr>
            <w:proofErr w:type="spellStart"/>
            <w:r w:rsidRPr="00307393">
              <w:rPr>
                <w:rFonts w:ascii="Times New Roman" w:hAnsi="Times New Roman"/>
                <w:b/>
              </w:rPr>
              <w:t>СхУ</w:t>
            </w:r>
            <w:proofErr w:type="spellEnd"/>
            <w:r w:rsidRPr="00307393">
              <w:rPr>
                <w:rFonts w:ascii="Times New Roman" w:hAnsi="Times New Roman"/>
                <w:b/>
              </w:rPr>
              <w:t xml:space="preserve">, </w:t>
            </w:r>
            <w:proofErr w:type="spellStart"/>
            <w:r w:rsidRPr="00307393">
              <w:rPr>
                <w:rFonts w:ascii="Times New Roman" w:hAnsi="Times New Roman"/>
                <w:b/>
              </w:rPr>
              <w:t>СхП</w:t>
            </w:r>
            <w:proofErr w:type="spellEnd"/>
            <w:r w:rsidR="00781237">
              <w:rPr>
                <w:rFonts w:ascii="Times New Roman" w:hAnsi="Times New Roman"/>
                <w:b/>
              </w:rPr>
              <w:t>, ОГ</w:t>
            </w:r>
          </w:p>
          <w:p w:rsidR="007C7E39" w:rsidRPr="00307393" w:rsidRDefault="007C7E39" w:rsidP="007C7E39">
            <w:pPr>
              <w:spacing w:line="240" w:lineRule="auto"/>
              <w:jc w:val="center"/>
              <w:rPr>
                <w:rFonts w:ascii="Times New Roman" w:hAnsi="Times New Roman"/>
                <w:b/>
              </w:rPr>
            </w:pPr>
          </w:p>
        </w:tc>
        <w:tc>
          <w:tcPr>
            <w:tcW w:w="1914" w:type="dxa"/>
            <w:shd w:val="clear" w:color="auto" w:fill="auto"/>
            <w:vAlign w:val="center"/>
          </w:tcPr>
          <w:p w:rsidR="007C7E39" w:rsidRPr="00307393" w:rsidRDefault="007C7E39" w:rsidP="007C7E39">
            <w:pPr>
              <w:spacing w:line="240" w:lineRule="auto"/>
              <w:ind w:firstLine="89"/>
              <w:jc w:val="center"/>
              <w:rPr>
                <w:rFonts w:ascii="Times New Roman" w:hAnsi="Times New Roman"/>
                <w:b/>
              </w:rPr>
            </w:pPr>
            <w:r w:rsidRPr="00307393">
              <w:rPr>
                <w:rFonts w:ascii="Times New Roman" w:hAnsi="Times New Roman"/>
                <w:b/>
              </w:rPr>
              <w:t>65</w:t>
            </w:r>
          </w:p>
        </w:tc>
        <w:tc>
          <w:tcPr>
            <w:tcW w:w="1914" w:type="dxa"/>
            <w:shd w:val="clear" w:color="auto" w:fill="auto"/>
            <w:vAlign w:val="center"/>
          </w:tcPr>
          <w:p w:rsidR="007C7E39" w:rsidRPr="00307393" w:rsidRDefault="007C7E39" w:rsidP="007C7E39">
            <w:pPr>
              <w:spacing w:line="240" w:lineRule="auto"/>
              <w:jc w:val="center"/>
              <w:rPr>
                <w:rFonts w:ascii="Times New Roman" w:hAnsi="Times New Roman"/>
                <w:b/>
              </w:rPr>
            </w:pPr>
            <w:r w:rsidRPr="00307393">
              <w:rPr>
                <w:rFonts w:ascii="Times New Roman" w:hAnsi="Times New Roman"/>
                <w:b/>
              </w:rPr>
              <w:t>0,8 ПДК</w:t>
            </w:r>
          </w:p>
        </w:tc>
        <w:tc>
          <w:tcPr>
            <w:tcW w:w="2028" w:type="dxa"/>
            <w:shd w:val="clear" w:color="auto" w:fill="auto"/>
            <w:vAlign w:val="center"/>
          </w:tcPr>
          <w:p w:rsidR="007C7E39" w:rsidRPr="00307393" w:rsidRDefault="007C7E39" w:rsidP="007C7E39">
            <w:pPr>
              <w:spacing w:line="240" w:lineRule="auto"/>
              <w:jc w:val="center"/>
              <w:rPr>
                <w:rFonts w:ascii="Times New Roman" w:hAnsi="Times New Roman"/>
                <w:b/>
              </w:rPr>
            </w:pPr>
            <w:r w:rsidRPr="00307393">
              <w:rPr>
                <w:rFonts w:ascii="Times New Roman" w:hAnsi="Times New Roman"/>
                <w:b/>
              </w:rPr>
              <w:t>-//-</w:t>
            </w:r>
          </w:p>
        </w:tc>
        <w:tc>
          <w:tcPr>
            <w:tcW w:w="2112" w:type="dxa"/>
            <w:shd w:val="clear" w:color="auto" w:fill="auto"/>
            <w:vAlign w:val="center"/>
          </w:tcPr>
          <w:p w:rsidR="007C7E39" w:rsidRPr="00307393" w:rsidRDefault="007C7E39" w:rsidP="007C7E39">
            <w:pPr>
              <w:spacing w:line="240" w:lineRule="auto"/>
              <w:jc w:val="center"/>
              <w:rPr>
                <w:rFonts w:ascii="Times New Roman" w:hAnsi="Times New Roman"/>
                <w:b/>
              </w:rPr>
            </w:pPr>
            <w:r w:rsidRPr="00307393">
              <w:rPr>
                <w:rFonts w:ascii="Times New Roman" w:hAnsi="Times New Roman"/>
                <w:b/>
              </w:rPr>
              <w:t>-//-</w:t>
            </w:r>
          </w:p>
        </w:tc>
      </w:tr>
      <w:tr w:rsidR="007C7E39" w:rsidRPr="00307393" w:rsidTr="007C7E39">
        <w:trPr>
          <w:trHeight w:val="173"/>
        </w:trPr>
        <w:tc>
          <w:tcPr>
            <w:tcW w:w="1914" w:type="dxa"/>
            <w:shd w:val="clear" w:color="auto" w:fill="auto"/>
            <w:vAlign w:val="center"/>
          </w:tcPr>
          <w:p w:rsidR="007C7E39" w:rsidRPr="00307393" w:rsidRDefault="007C7E39" w:rsidP="007C7E39">
            <w:pPr>
              <w:spacing w:line="240" w:lineRule="auto"/>
              <w:jc w:val="center"/>
              <w:rPr>
                <w:rFonts w:ascii="Times New Roman" w:hAnsi="Times New Roman"/>
                <w:b/>
              </w:rPr>
            </w:pPr>
            <w:r>
              <w:rPr>
                <w:rFonts w:ascii="Times New Roman" w:hAnsi="Times New Roman"/>
                <w:b/>
              </w:rPr>
              <w:t>РД, СД</w:t>
            </w:r>
          </w:p>
        </w:tc>
        <w:tc>
          <w:tcPr>
            <w:tcW w:w="1914" w:type="dxa"/>
            <w:shd w:val="clear" w:color="auto" w:fill="auto"/>
          </w:tcPr>
          <w:p w:rsidR="007C7E39" w:rsidRPr="004C6A96" w:rsidRDefault="007C7E39" w:rsidP="007C7E39">
            <w:pPr>
              <w:snapToGrid w:val="0"/>
              <w:spacing w:after="0" w:line="240" w:lineRule="auto"/>
              <w:contextualSpacing/>
              <w:jc w:val="both"/>
              <w:rPr>
                <w:rFonts w:ascii="Times New Roman" w:hAnsi="Times New Roman"/>
                <w:color w:val="000000"/>
                <w:sz w:val="20"/>
                <w:szCs w:val="20"/>
              </w:rPr>
            </w:pPr>
            <w:r w:rsidRPr="004C6A96">
              <w:rPr>
                <w:rFonts w:ascii="Times New Roman" w:hAnsi="Times New Roman"/>
                <w:color w:val="000000"/>
                <w:sz w:val="20"/>
                <w:szCs w:val="20"/>
              </w:rPr>
              <w:t>Нормируется по границе объед</w:t>
            </w:r>
            <w:r w:rsidRPr="004C6A96">
              <w:rPr>
                <w:rFonts w:ascii="Times New Roman" w:hAnsi="Times New Roman"/>
                <w:color w:val="000000"/>
                <w:sz w:val="20"/>
                <w:szCs w:val="20"/>
              </w:rPr>
              <w:t>и</w:t>
            </w:r>
            <w:r w:rsidRPr="004C6A96">
              <w:rPr>
                <w:rFonts w:ascii="Times New Roman" w:hAnsi="Times New Roman"/>
                <w:color w:val="000000"/>
                <w:sz w:val="20"/>
                <w:szCs w:val="20"/>
              </w:rPr>
              <w:t>ненной СЗЗ</w:t>
            </w:r>
          </w:p>
          <w:p w:rsidR="007C7E39" w:rsidRPr="004C6A96" w:rsidRDefault="007C7E39" w:rsidP="007C7E39">
            <w:pPr>
              <w:spacing w:after="0" w:line="240" w:lineRule="auto"/>
              <w:contextualSpacing/>
              <w:jc w:val="both"/>
              <w:rPr>
                <w:rFonts w:ascii="Times New Roman" w:hAnsi="Times New Roman"/>
                <w:color w:val="000000"/>
                <w:sz w:val="20"/>
                <w:szCs w:val="20"/>
              </w:rPr>
            </w:pPr>
            <w:r w:rsidRPr="004C6A96">
              <w:rPr>
                <w:rFonts w:ascii="Times New Roman" w:hAnsi="Times New Roman"/>
                <w:color w:val="000000"/>
                <w:sz w:val="20"/>
                <w:szCs w:val="20"/>
              </w:rPr>
              <w:t>65</w:t>
            </w:r>
          </w:p>
        </w:tc>
        <w:tc>
          <w:tcPr>
            <w:tcW w:w="1914" w:type="dxa"/>
            <w:shd w:val="clear" w:color="auto" w:fill="auto"/>
          </w:tcPr>
          <w:p w:rsidR="007C7E39" w:rsidRPr="004C6A96" w:rsidRDefault="007C7E39" w:rsidP="007C7E39">
            <w:pPr>
              <w:snapToGrid w:val="0"/>
              <w:spacing w:after="0" w:line="240" w:lineRule="auto"/>
              <w:contextualSpacing/>
              <w:jc w:val="both"/>
              <w:rPr>
                <w:rFonts w:ascii="Times New Roman" w:hAnsi="Times New Roman"/>
                <w:color w:val="000000"/>
                <w:sz w:val="20"/>
                <w:szCs w:val="20"/>
              </w:rPr>
            </w:pPr>
            <w:r w:rsidRPr="004C6A96">
              <w:rPr>
                <w:rFonts w:ascii="Times New Roman" w:hAnsi="Times New Roman"/>
                <w:color w:val="000000"/>
                <w:sz w:val="20"/>
                <w:szCs w:val="20"/>
              </w:rPr>
              <w:t>Нормируется</w:t>
            </w:r>
          </w:p>
          <w:p w:rsidR="007C7E39" w:rsidRPr="004C6A96" w:rsidRDefault="007C7E39" w:rsidP="007C7E39">
            <w:pPr>
              <w:spacing w:after="0" w:line="240" w:lineRule="auto"/>
              <w:contextualSpacing/>
              <w:jc w:val="both"/>
              <w:rPr>
                <w:rFonts w:ascii="Times New Roman" w:hAnsi="Times New Roman"/>
                <w:color w:val="000000"/>
                <w:sz w:val="20"/>
                <w:szCs w:val="20"/>
              </w:rPr>
            </w:pPr>
            <w:r w:rsidRPr="004C6A96">
              <w:rPr>
                <w:rFonts w:ascii="Times New Roman" w:hAnsi="Times New Roman"/>
                <w:color w:val="000000"/>
                <w:sz w:val="20"/>
                <w:szCs w:val="20"/>
              </w:rPr>
              <w:t>по границе объед</w:t>
            </w:r>
            <w:r w:rsidRPr="004C6A96">
              <w:rPr>
                <w:rFonts w:ascii="Times New Roman" w:hAnsi="Times New Roman"/>
                <w:color w:val="000000"/>
                <w:sz w:val="20"/>
                <w:szCs w:val="20"/>
              </w:rPr>
              <w:t>и</w:t>
            </w:r>
            <w:r w:rsidRPr="004C6A96">
              <w:rPr>
                <w:rFonts w:ascii="Times New Roman" w:hAnsi="Times New Roman"/>
                <w:color w:val="000000"/>
                <w:sz w:val="20"/>
                <w:szCs w:val="20"/>
              </w:rPr>
              <w:t>ненной СЗЗ</w:t>
            </w:r>
          </w:p>
          <w:p w:rsidR="007C7E39" w:rsidRPr="004C6A96" w:rsidRDefault="007C7E39" w:rsidP="007C7E39">
            <w:pPr>
              <w:spacing w:after="0" w:line="240" w:lineRule="auto"/>
              <w:contextualSpacing/>
              <w:jc w:val="both"/>
              <w:rPr>
                <w:rFonts w:ascii="Times New Roman" w:hAnsi="Times New Roman"/>
                <w:color w:val="000000"/>
                <w:sz w:val="20"/>
                <w:szCs w:val="20"/>
              </w:rPr>
            </w:pPr>
            <w:r w:rsidRPr="004C6A96">
              <w:rPr>
                <w:rFonts w:ascii="Times New Roman" w:hAnsi="Times New Roman"/>
                <w:color w:val="000000"/>
                <w:sz w:val="20"/>
                <w:szCs w:val="20"/>
              </w:rPr>
              <w:t>1 ПДК</w:t>
            </w:r>
          </w:p>
        </w:tc>
        <w:tc>
          <w:tcPr>
            <w:tcW w:w="2028" w:type="dxa"/>
            <w:shd w:val="clear" w:color="auto" w:fill="auto"/>
          </w:tcPr>
          <w:p w:rsidR="007C7E39" w:rsidRPr="004C6A96" w:rsidRDefault="007C7E39" w:rsidP="007C7E39">
            <w:pPr>
              <w:snapToGrid w:val="0"/>
              <w:spacing w:after="0" w:line="240" w:lineRule="auto"/>
              <w:contextualSpacing/>
              <w:jc w:val="both"/>
              <w:rPr>
                <w:rFonts w:ascii="Times New Roman" w:hAnsi="Times New Roman"/>
                <w:color w:val="000000"/>
                <w:sz w:val="20"/>
                <w:szCs w:val="20"/>
              </w:rPr>
            </w:pPr>
            <w:r w:rsidRPr="004C6A96">
              <w:rPr>
                <w:rFonts w:ascii="Times New Roman" w:hAnsi="Times New Roman"/>
                <w:color w:val="000000"/>
                <w:sz w:val="20"/>
                <w:szCs w:val="20"/>
              </w:rPr>
              <w:t>Нормируется</w:t>
            </w:r>
          </w:p>
          <w:p w:rsidR="007C7E39" w:rsidRPr="004C6A96" w:rsidRDefault="007C7E39" w:rsidP="007C7E39">
            <w:pPr>
              <w:spacing w:after="0" w:line="240" w:lineRule="auto"/>
              <w:contextualSpacing/>
              <w:jc w:val="both"/>
              <w:rPr>
                <w:rFonts w:ascii="Times New Roman" w:hAnsi="Times New Roman"/>
                <w:color w:val="000000"/>
                <w:sz w:val="20"/>
                <w:szCs w:val="20"/>
              </w:rPr>
            </w:pPr>
            <w:r w:rsidRPr="004C6A96">
              <w:rPr>
                <w:rFonts w:ascii="Times New Roman" w:hAnsi="Times New Roman"/>
                <w:color w:val="000000"/>
                <w:sz w:val="20"/>
                <w:szCs w:val="20"/>
              </w:rPr>
              <w:t>по границе объед</w:t>
            </w:r>
            <w:r w:rsidRPr="004C6A96">
              <w:rPr>
                <w:rFonts w:ascii="Times New Roman" w:hAnsi="Times New Roman"/>
                <w:color w:val="000000"/>
                <w:sz w:val="20"/>
                <w:szCs w:val="20"/>
              </w:rPr>
              <w:t>и</w:t>
            </w:r>
            <w:r w:rsidRPr="004C6A96">
              <w:rPr>
                <w:rFonts w:ascii="Times New Roman" w:hAnsi="Times New Roman"/>
                <w:color w:val="000000"/>
                <w:sz w:val="20"/>
                <w:szCs w:val="20"/>
              </w:rPr>
              <w:t>ненной СЗЗ - 1 ПДУ</w:t>
            </w:r>
          </w:p>
        </w:tc>
        <w:tc>
          <w:tcPr>
            <w:tcW w:w="2112" w:type="dxa"/>
            <w:shd w:val="clear" w:color="auto" w:fill="auto"/>
          </w:tcPr>
          <w:p w:rsidR="007C7E39" w:rsidRPr="004C6A96" w:rsidRDefault="007C7E39" w:rsidP="007C7E39">
            <w:pPr>
              <w:snapToGrid w:val="0"/>
              <w:spacing w:after="0" w:line="240" w:lineRule="auto"/>
              <w:contextualSpacing/>
              <w:jc w:val="both"/>
              <w:rPr>
                <w:rFonts w:ascii="Times New Roman" w:hAnsi="Times New Roman"/>
                <w:color w:val="000000"/>
                <w:sz w:val="20"/>
                <w:szCs w:val="20"/>
              </w:rPr>
            </w:pPr>
            <w:r w:rsidRPr="004C6A96">
              <w:rPr>
                <w:rFonts w:ascii="Times New Roman" w:hAnsi="Times New Roman"/>
                <w:color w:val="000000"/>
                <w:sz w:val="20"/>
                <w:szCs w:val="20"/>
              </w:rPr>
              <w:t>нормативно очище</w:t>
            </w:r>
            <w:r w:rsidRPr="004C6A96">
              <w:rPr>
                <w:rFonts w:ascii="Times New Roman" w:hAnsi="Times New Roman"/>
                <w:color w:val="000000"/>
                <w:sz w:val="20"/>
                <w:szCs w:val="20"/>
              </w:rPr>
              <w:t>н</w:t>
            </w:r>
            <w:r w:rsidRPr="004C6A96">
              <w:rPr>
                <w:rFonts w:ascii="Times New Roman" w:hAnsi="Times New Roman"/>
                <w:color w:val="000000"/>
                <w:sz w:val="20"/>
                <w:szCs w:val="20"/>
              </w:rPr>
              <w:t>ные стоки</w:t>
            </w:r>
            <w:r>
              <w:rPr>
                <w:rFonts w:ascii="Times New Roman" w:hAnsi="Times New Roman"/>
                <w:color w:val="000000"/>
                <w:sz w:val="20"/>
                <w:szCs w:val="20"/>
              </w:rPr>
              <w:t>,</w:t>
            </w:r>
            <w:r w:rsidRPr="004C6A96">
              <w:rPr>
                <w:rFonts w:ascii="Times New Roman" w:hAnsi="Times New Roman"/>
                <w:color w:val="000000"/>
                <w:sz w:val="20"/>
                <w:szCs w:val="20"/>
              </w:rPr>
              <w:t xml:space="preserve"> в том чи</w:t>
            </w:r>
            <w:r w:rsidRPr="004C6A96">
              <w:rPr>
                <w:rFonts w:ascii="Times New Roman" w:hAnsi="Times New Roman"/>
                <w:color w:val="000000"/>
                <w:sz w:val="20"/>
                <w:szCs w:val="20"/>
              </w:rPr>
              <w:t>с</w:t>
            </w:r>
            <w:r w:rsidRPr="004C6A96">
              <w:rPr>
                <w:rFonts w:ascii="Times New Roman" w:hAnsi="Times New Roman"/>
                <w:color w:val="000000"/>
                <w:sz w:val="20"/>
                <w:szCs w:val="20"/>
              </w:rPr>
              <w:t>ле на локальных оч</w:t>
            </w:r>
            <w:r w:rsidRPr="004C6A96">
              <w:rPr>
                <w:rFonts w:ascii="Times New Roman" w:hAnsi="Times New Roman"/>
                <w:color w:val="000000"/>
                <w:sz w:val="20"/>
                <w:szCs w:val="20"/>
              </w:rPr>
              <w:t>и</w:t>
            </w:r>
            <w:r w:rsidRPr="004C6A96">
              <w:rPr>
                <w:rFonts w:ascii="Times New Roman" w:hAnsi="Times New Roman"/>
                <w:color w:val="000000"/>
                <w:sz w:val="20"/>
                <w:szCs w:val="20"/>
              </w:rPr>
              <w:t>стных сооружениях с самостоятельным или централизованным выпуском</w:t>
            </w:r>
          </w:p>
        </w:tc>
      </w:tr>
      <w:tr w:rsidR="007C7E39" w:rsidRPr="00307393" w:rsidTr="007C7E39">
        <w:trPr>
          <w:trHeight w:val="173"/>
        </w:trPr>
        <w:tc>
          <w:tcPr>
            <w:tcW w:w="1914" w:type="dxa"/>
            <w:shd w:val="clear" w:color="auto" w:fill="auto"/>
            <w:vAlign w:val="center"/>
          </w:tcPr>
          <w:p w:rsidR="007C7E39" w:rsidRPr="00307393" w:rsidRDefault="007C7E39" w:rsidP="007C7E39">
            <w:pPr>
              <w:spacing w:line="240" w:lineRule="auto"/>
              <w:jc w:val="center"/>
              <w:rPr>
                <w:rFonts w:ascii="Times New Roman" w:hAnsi="Times New Roman"/>
                <w:b/>
              </w:rPr>
            </w:pPr>
            <w:r>
              <w:rPr>
                <w:rFonts w:ascii="Times New Roman" w:hAnsi="Times New Roman"/>
                <w:b/>
              </w:rPr>
              <w:t>КО</w:t>
            </w:r>
          </w:p>
        </w:tc>
        <w:tc>
          <w:tcPr>
            <w:tcW w:w="1914" w:type="dxa"/>
            <w:shd w:val="clear" w:color="auto" w:fill="auto"/>
          </w:tcPr>
          <w:p w:rsidR="007C7E39" w:rsidRPr="004C6A96" w:rsidRDefault="007C7E39" w:rsidP="007C7E39">
            <w:pPr>
              <w:snapToGrid w:val="0"/>
              <w:spacing w:before="120" w:after="0" w:line="240" w:lineRule="auto"/>
              <w:contextualSpacing/>
              <w:jc w:val="center"/>
              <w:rPr>
                <w:rFonts w:ascii="Times New Roman" w:hAnsi="Times New Roman"/>
                <w:b/>
                <w:color w:val="000000"/>
              </w:rPr>
            </w:pPr>
            <w:r w:rsidRPr="004C6A96">
              <w:rPr>
                <w:rFonts w:ascii="Times New Roman" w:hAnsi="Times New Roman"/>
                <w:b/>
                <w:color w:val="000000"/>
              </w:rPr>
              <w:t>55</w:t>
            </w:r>
          </w:p>
        </w:tc>
        <w:tc>
          <w:tcPr>
            <w:tcW w:w="1914" w:type="dxa"/>
            <w:shd w:val="clear" w:color="auto" w:fill="auto"/>
          </w:tcPr>
          <w:p w:rsidR="007C7E39" w:rsidRPr="004C6A96" w:rsidRDefault="007C7E39" w:rsidP="007C7E39">
            <w:pPr>
              <w:snapToGrid w:val="0"/>
              <w:spacing w:before="120" w:after="0" w:line="240" w:lineRule="auto"/>
              <w:contextualSpacing/>
              <w:jc w:val="center"/>
              <w:rPr>
                <w:rFonts w:ascii="Times New Roman" w:hAnsi="Times New Roman"/>
                <w:b/>
                <w:color w:val="000000"/>
              </w:rPr>
            </w:pPr>
            <w:r w:rsidRPr="004C6A96">
              <w:rPr>
                <w:rFonts w:ascii="Times New Roman" w:hAnsi="Times New Roman"/>
                <w:b/>
                <w:color w:val="000000"/>
              </w:rPr>
              <w:t>0.8 ПДК</w:t>
            </w:r>
          </w:p>
        </w:tc>
        <w:tc>
          <w:tcPr>
            <w:tcW w:w="2028" w:type="dxa"/>
            <w:shd w:val="clear" w:color="auto" w:fill="auto"/>
          </w:tcPr>
          <w:p w:rsidR="007C7E39" w:rsidRPr="004C6A96" w:rsidRDefault="007C7E39" w:rsidP="007C7E39">
            <w:pPr>
              <w:snapToGrid w:val="0"/>
              <w:spacing w:before="120" w:after="0" w:line="240" w:lineRule="auto"/>
              <w:contextualSpacing/>
              <w:jc w:val="center"/>
              <w:rPr>
                <w:rFonts w:ascii="Times New Roman" w:hAnsi="Times New Roman"/>
                <w:b/>
                <w:color w:val="000000"/>
              </w:rPr>
            </w:pPr>
            <w:r w:rsidRPr="004C6A96">
              <w:rPr>
                <w:rFonts w:ascii="Times New Roman" w:hAnsi="Times New Roman"/>
                <w:b/>
                <w:color w:val="000000"/>
              </w:rPr>
              <w:t>1 ПДУ</w:t>
            </w:r>
          </w:p>
        </w:tc>
        <w:tc>
          <w:tcPr>
            <w:tcW w:w="2112" w:type="dxa"/>
            <w:shd w:val="clear" w:color="auto" w:fill="auto"/>
          </w:tcPr>
          <w:p w:rsidR="007C7E39" w:rsidRPr="004C6A96" w:rsidRDefault="007C7E39" w:rsidP="007C7E39">
            <w:pPr>
              <w:snapToGrid w:val="0"/>
              <w:spacing w:after="0" w:line="240" w:lineRule="auto"/>
              <w:contextualSpacing/>
              <w:jc w:val="both"/>
              <w:rPr>
                <w:rFonts w:ascii="Times New Roman" w:hAnsi="Times New Roman"/>
                <w:color w:val="000000"/>
                <w:sz w:val="20"/>
                <w:szCs w:val="20"/>
              </w:rPr>
            </w:pPr>
            <w:r w:rsidRPr="004C6A96">
              <w:rPr>
                <w:rFonts w:ascii="Times New Roman" w:hAnsi="Times New Roman"/>
                <w:color w:val="000000"/>
                <w:sz w:val="20"/>
                <w:szCs w:val="20"/>
              </w:rPr>
              <w:t xml:space="preserve">нормативно </w:t>
            </w:r>
            <w:proofErr w:type="gramStart"/>
            <w:r w:rsidRPr="004C6A96">
              <w:rPr>
                <w:rFonts w:ascii="Times New Roman" w:hAnsi="Times New Roman"/>
                <w:color w:val="000000"/>
                <w:sz w:val="20"/>
                <w:szCs w:val="20"/>
              </w:rPr>
              <w:t>очище</w:t>
            </w:r>
            <w:r w:rsidRPr="004C6A96">
              <w:rPr>
                <w:rFonts w:ascii="Times New Roman" w:hAnsi="Times New Roman"/>
                <w:color w:val="000000"/>
                <w:sz w:val="20"/>
                <w:szCs w:val="20"/>
              </w:rPr>
              <w:t>н</w:t>
            </w:r>
            <w:r w:rsidRPr="004C6A96">
              <w:rPr>
                <w:rFonts w:ascii="Times New Roman" w:hAnsi="Times New Roman"/>
                <w:color w:val="000000"/>
                <w:sz w:val="20"/>
                <w:szCs w:val="20"/>
              </w:rPr>
              <w:t>ные</w:t>
            </w:r>
            <w:proofErr w:type="gramEnd"/>
            <w:r>
              <w:rPr>
                <w:rFonts w:ascii="Times New Roman" w:hAnsi="Times New Roman"/>
                <w:color w:val="000000"/>
                <w:sz w:val="20"/>
                <w:szCs w:val="20"/>
              </w:rPr>
              <w:t>,</w:t>
            </w:r>
            <w:r w:rsidRPr="004C6A96">
              <w:rPr>
                <w:rFonts w:ascii="Times New Roman" w:hAnsi="Times New Roman"/>
                <w:color w:val="000000"/>
                <w:sz w:val="20"/>
                <w:szCs w:val="20"/>
              </w:rPr>
              <w:t xml:space="preserve"> в том числе на локальных очистных сооружениях</w:t>
            </w:r>
          </w:p>
        </w:tc>
      </w:tr>
    </w:tbl>
    <w:p w:rsidR="0090247C" w:rsidRPr="00DF7A54" w:rsidRDefault="0090247C" w:rsidP="00974A2E">
      <w:pPr>
        <w:spacing w:after="0" w:line="240" w:lineRule="auto"/>
        <w:ind w:firstLine="709"/>
        <w:contextualSpacing/>
        <w:jc w:val="both"/>
        <w:rPr>
          <w:rFonts w:ascii="Times New Roman" w:hAnsi="Times New Roman"/>
        </w:rPr>
      </w:pPr>
    </w:p>
    <w:p w:rsidR="00793D27" w:rsidRDefault="00793D27" w:rsidP="00974A2E">
      <w:pPr>
        <w:spacing w:after="0" w:line="240" w:lineRule="auto"/>
        <w:ind w:firstLine="709"/>
        <w:contextualSpacing/>
        <w:jc w:val="both"/>
        <w:rPr>
          <w:rFonts w:ascii="Times New Roman" w:hAnsi="Times New Roman"/>
        </w:rPr>
      </w:pPr>
    </w:p>
    <w:p w:rsidR="004907CD" w:rsidRPr="004907CD" w:rsidRDefault="004907CD" w:rsidP="00974A2E">
      <w:pPr>
        <w:spacing w:after="0" w:line="240" w:lineRule="auto"/>
        <w:ind w:firstLine="709"/>
        <w:contextualSpacing/>
        <w:jc w:val="both"/>
        <w:rPr>
          <w:rFonts w:ascii="Times New Roman" w:hAnsi="Times New Roman"/>
          <w:b/>
          <w:sz w:val="24"/>
          <w:szCs w:val="24"/>
        </w:rPr>
      </w:pPr>
      <w:r w:rsidRPr="004907CD">
        <w:rPr>
          <w:rFonts w:ascii="Times New Roman" w:hAnsi="Times New Roman"/>
          <w:b/>
          <w:sz w:val="24"/>
          <w:szCs w:val="24"/>
        </w:rPr>
        <w:t xml:space="preserve">ГЛАВА </w:t>
      </w:r>
      <w:r w:rsidRPr="004907CD">
        <w:rPr>
          <w:rFonts w:ascii="Times New Roman" w:hAnsi="Times New Roman"/>
          <w:b/>
          <w:sz w:val="24"/>
          <w:szCs w:val="24"/>
          <w:lang w:val="en-US"/>
        </w:rPr>
        <w:t>XX</w:t>
      </w:r>
      <w:r w:rsidRPr="004907CD">
        <w:rPr>
          <w:rFonts w:ascii="Times New Roman" w:hAnsi="Times New Roman"/>
          <w:b/>
          <w:sz w:val="24"/>
          <w:szCs w:val="24"/>
        </w:rPr>
        <w:t>. ГРАДОСТРОИТЕЛЬНЫЕ РЕГЛАМЕНТЫ В ЧАСТИ ОГРАНИЧ</w:t>
      </w:r>
      <w:r w:rsidRPr="004907CD">
        <w:rPr>
          <w:rFonts w:ascii="Times New Roman" w:hAnsi="Times New Roman"/>
          <w:b/>
          <w:sz w:val="24"/>
          <w:szCs w:val="24"/>
        </w:rPr>
        <w:t>Е</w:t>
      </w:r>
      <w:r w:rsidRPr="004907CD">
        <w:rPr>
          <w:rFonts w:ascii="Times New Roman" w:hAnsi="Times New Roman"/>
          <w:b/>
          <w:sz w:val="24"/>
          <w:szCs w:val="24"/>
        </w:rPr>
        <w:t xml:space="preserve">НИЙ ИСПОЛЬЗОВАНИЯ ЗЕМЕЛЬНЫХ УЧАСТКОВ И ОБЪЕКТОВ КАПИТАЛЬНОГО СТРОИТЕЛЬСТВА </w:t>
      </w:r>
    </w:p>
    <w:p w:rsidR="004907CD" w:rsidRDefault="004907CD" w:rsidP="00974A2E">
      <w:pPr>
        <w:pStyle w:val="3"/>
        <w:keepNext w:val="0"/>
        <w:tabs>
          <w:tab w:val="clear" w:pos="567"/>
          <w:tab w:val="clear" w:pos="1134"/>
          <w:tab w:val="num" w:pos="0"/>
        </w:tabs>
        <w:ind w:firstLine="567"/>
        <w:contextualSpacing/>
        <w:rPr>
          <w:rFonts w:ascii="Times New Roman" w:hAnsi="Times New Roman"/>
          <w:b/>
        </w:rPr>
      </w:pPr>
    </w:p>
    <w:p w:rsidR="0090247C" w:rsidRPr="00DF7A54" w:rsidRDefault="0090247C" w:rsidP="00974A2E">
      <w:pPr>
        <w:pStyle w:val="3"/>
        <w:keepNext w:val="0"/>
        <w:tabs>
          <w:tab w:val="clear" w:pos="567"/>
          <w:tab w:val="clear" w:pos="1134"/>
          <w:tab w:val="num" w:pos="0"/>
        </w:tabs>
        <w:ind w:firstLine="567"/>
        <w:contextualSpacing/>
        <w:rPr>
          <w:rFonts w:ascii="Times New Roman" w:hAnsi="Times New Roman"/>
          <w:b/>
        </w:rPr>
      </w:pPr>
      <w:r w:rsidRPr="00DF7A54">
        <w:rPr>
          <w:rFonts w:ascii="Times New Roman" w:hAnsi="Times New Roman"/>
          <w:b/>
        </w:rPr>
        <w:t xml:space="preserve">Статья </w:t>
      </w:r>
      <w:r w:rsidR="00FD4749">
        <w:rPr>
          <w:rFonts w:ascii="Times New Roman" w:hAnsi="Times New Roman"/>
          <w:b/>
        </w:rPr>
        <w:t>70</w:t>
      </w:r>
      <w:r w:rsidRPr="00DF7A54">
        <w:rPr>
          <w:rFonts w:ascii="Times New Roman" w:hAnsi="Times New Roman"/>
          <w:b/>
        </w:rPr>
        <w:t>. Ограничения использования земельных участков и объектов капитал</w:t>
      </w:r>
      <w:r w:rsidRPr="00DF7A54">
        <w:rPr>
          <w:rFonts w:ascii="Times New Roman" w:hAnsi="Times New Roman"/>
          <w:b/>
        </w:rPr>
        <w:t>ь</w:t>
      </w:r>
      <w:r w:rsidRPr="00DF7A54">
        <w:rPr>
          <w:rFonts w:ascii="Times New Roman" w:hAnsi="Times New Roman"/>
          <w:b/>
        </w:rPr>
        <w:t>ного строительства, на территории зон  с особыми условиями использования территорий по санитарно-гигиеническим и природно-экологическим требованиям.</w:t>
      </w:r>
    </w:p>
    <w:p w:rsidR="0090247C" w:rsidRPr="00DF7A54" w:rsidRDefault="0090247C" w:rsidP="00974A2E">
      <w:pPr>
        <w:tabs>
          <w:tab w:val="left" w:pos="-2268"/>
          <w:tab w:val="left" w:pos="-2127"/>
        </w:tabs>
        <w:spacing w:after="0" w:line="240" w:lineRule="auto"/>
        <w:ind w:firstLine="567"/>
        <w:contextualSpacing/>
        <w:jc w:val="both"/>
        <w:rPr>
          <w:rFonts w:ascii="Times New Roman" w:hAnsi="Times New Roman"/>
          <w:sz w:val="24"/>
          <w:szCs w:val="24"/>
        </w:rPr>
      </w:pPr>
      <w:r w:rsidRPr="00DF7A54">
        <w:rPr>
          <w:rFonts w:ascii="Times New Roman" w:hAnsi="Times New Roman"/>
          <w:sz w:val="24"/>
          <w:szCs w:val="24"/>
        </w:rPr>
        <w:t> </w:t>
      </w:r>
    </w:p>
    <w:p w:rsidR="0090247C" w:rsidRPr="00DF7A54" w:rsidRDefault="0090247C" w:rsidP="00974A2E">
      <w:pPr>
        <w:pStyle w:val="3"/>
        <w:tabs>
          <w:tab w:val="clear" w:pos="567"/>
          <w:tab w:val="clear" w:pos="1134"/>
          <w:tab w:val="num" w:pos="0"/>
        </w:tabs>
        <w:ind w:firstLine="567"/>
        <w:contextualSpacing/>
        <w:rPr>
          <w:rFonts w:ascii="Times New Roman" w:hAnsi="Times New Roman"/>
          <w:b/>
        </w:rPr>
      </w:pPr>
      <w:r w:rsidRPr="00DF7A54">
        <w:rPr>
          <w:rFonts w:ascii="Times New Roman" w:hAnsi="Times New Roman"/>
          <w:b/>
        </w:rPr>
        <w:t>1.Ограничения градостроительных изменений на территории зон охраны водных объектов</w:t>
      </w:r>
    </w:p>
    <w:p w:rsidR="0090247C" w:rsidRPr="00DF7A54" w:rsidRDefault="0090247C" w:rsidP="00974A2E">
      <w:pPr>
        <w:pStyle w:val="ConsPlusNormal"/>
        <w:ind w:firstLine="709"/>
        <w:contextualSpacing/>
        <w:jc w:val="both"/>
        <w:rPr>
          <w:rFonts w:ascii="Times New Roman" w:hAnsi="Times New Roman" w:cs="Times New Roman"/>
          <w:sz w:val="24"/>
          <w:szCs w:val="24"/>
          <w:u w:val="single"/>
        </w:rPr>
      </w:pPr>
      <w:r w:rsidRPr="00DF7A54">
        <w:rPr>
          <w:rFonts w:ascii="Times New Roman" w:hAnsi="Times New Roman" w:cs="Times New Roman"/>
          <w:sz w:val="24"/>
          <w:szCs w:val="24"/>
          <w:u w:val="single"/>
        </w:rPr>
        <w:t xml:space="preserve">В границах </w:t>
      </w:r>
      <w:proofErr w:type="spellStart"/>
      <w:r w:rsidRPr="00DF7A54">
        <w:rPr>
          <w:rFonts w:ascii="Times New Roman" w:hAnsi="Times New Roman" w:cs="Times New Roman"/>
          <w:sz w:val="24"/>
          <w:szCs w:val="24"/>
          <w:u w:val="single"/>
        </w:rPr>
        <w:t>водоохранных</w:t>
      </w:r>
      <w:proofErr w:type="spellEnd"/>
      <w:r w:rsidRPr="00DF7A54">
        <w:rPr>
          <w:rFonts w:ascii="Times New Roman" w:hAnsi="Times New Roman" w:cs="Times New Roman"/>
          <w:sz w:val="24"/>
          <w:szCs w:val="24"/>
          <w:u w:val="single"/>
        </w:rPr>
        <w:t xml:space="preserve"> зон запрещаются:</w:t>
      </w:r>
    </w:p>
    <w:p w:rsidR="0090247C" w:rsidRPr="00DF7A54" w:rsidRDefault="0090247C" w:rsidP="00974A2E">
      <w:pPr>
        <w:pStyle w:val="ConsPlusNormal"/>
        <w:ind w:firstLine="709"/>
        <w:contextualSpacing/>
        <w:jc w:val="both"/>
        <w:rPr>
          <w:rFonts w:ascii="Times New Roman" w:hAnsi="Times New Roman" w:cs="Times New Roman"/>
          <w:sz w:val="24"/>
          <w:szCs w:val="24"/>
        </w:rPr>
      </w:pPr>
      <w:r w:rsidRPr="00DF7A54">
        <w:rPr>
          <w:rFonts w:ascii="Times New Roman" w:hAnsi="Times New Roman" w:cs="Times New Roman"/>
          <w:sz w:val="24"/>
          <w:szCs w:val="24"/>
        </w:rPr>
        <w:t>1) использование сточных вод в целях регулирования плодородия почв;</w:t>
      </w:r>
    </w:p>
    <w:p w:rsidR="0090247C" w:rsidRPr="00DF7A54" w:rsidRDefault="0090247C" w:rsidP="00974A2E">
      <w:pPr>
        <w:pStyle w:val="ConsPlusNormal"/>
        <w:ind w:firstLine="709"/>
        <w:contextualSpacing/>
        <w:jc w:val="both"/>
        <w:rPr>
          <w:rFonts w:ascii="Times New Roman" w:hAnsi="Times New Roman" w:cs="Times New Roman"/>
          <w:sz w:val="24"/>
          <w:szCs w:val="24"/>
        </w:rPr>
      </w:pPr>
      <w:r w:rsidRPr="00DF7A54">
        <w:rPr>
          <w:rFonts w:ascii="Times New Roman" w:hAnsi="Times New Roman" w:cs="Times New Roman"/>
          <w:sz w:val="24"/>
          <w:szCs w:val="24"/>
        </w:rPr>
        <w:t>2) размещение кладбищ, скотомогильников, мест захоронения отходов производства и потребления, химических, взрывчатых, токсичных, отравляющих и ядовитых веществ, пунктов захоронения радиоактивных отходов;</w:t>
      </w:r>
    </w:p>
    <w:p w:rsidR="0090247C" w:rsidRPr="00DF7A54" w:rsidRDefault="0090247C" w:rsidP="00974A2E">
      <w:pPr>
        <w:pStyle w:val="ConsPlusNormal"/>
        <w:ind w:firstLine="709"/>
        <w:contextualSpacing/>
        <w:jc w:val="both"/>
        <w:rPr>
          <w:rFonts w:ascii="Times New Roman" w:hAnsi="Times New Roman" w:cs="Times New Roman"/>
          <w:sz w:val="24"/>
          <w:szCs w:val="24"/>
        </w:rPr>
      </w:pPr>
      <w:r w:rsidRPr="00DF7A54">
        <w:rPr>
          <w:rFonts w:ascii="Times New Roman" w:hAnsi="Times New Roman" w:cs="Times New Roman"/>
          <w:sz w:val="24"/>
          <w:szCs w:val="24"/>
        </w:rPr>
        <w:t>3) осуществление авиационных мер по борьбе с вредными организмами;</w:t>
      </w:r>
    </w:p>
    <w:p w:rsidR="0090247C" w:rsidRPr="00DF7A54" w:rsidRDefault="0090247C" w:rsidP="00974A2E">
      <w:pPr>
        <w:pStyle w:val="ConsPlusNormal"/>
        <w:ind w:firstLine="709"/>
        <w:contextualSpacing/>
        <w:jc w:val="both"/>
        <w:rPr>
          <w:rFonts w:ascii="Times New Roman" w:hAnsi="Times New Roman" w:cs="Times New Roman"/>
          <w:sz w:val="24"/>
          <w:szCs w:val="24"/>
        </w:rPr>
      </w:pPr>
      <w:r w:rsidRPr="00DF7A54">
        <w:rPr>
          <w:rFonts w:ascii="Times New Roman" w:hAnsi="Times New Roman" w:cs="Times New Roman"/>
          <w:sz w:val="24"/>
          <w:szCs w:val="24"/>
        </w:rPr>
        <w:t>4) 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p w:rsidR="0090247C" w:rsidRPr="00DF7A54" w:rsidRDefault="0090247C" w:rsidP="00974A2E">
      <w:pPr>
        <w:pStyle w:val="ConsPlusNormal"/>
        <w:ind w:firstLine="709"/>
        <w:contextualSpacing/>
        <w:jc w:val="both"/>
        <w:rPr>
          <w:rFonts w:ascii="Times New Roman" w:hAnsi="Times New Roman" w:cs="Times New Roman"/>
          <w:sz w:val="24"/>
          <w:szCs w:val="24"/>
        </w:rPr>
      </w:pPr>
      <w:proofErr w:type="gramStart"/>
      <w:r w:rsidRPr="00DF7A54">
        <w:rPr>
          <w:rFonts w:ascii="Times New Roman" w:hAnsi="Times New Roman" w:cs="Times New Roman"/>
          <w:sz w:val="24"/>
          <w:szCs w:val="24"/>
        </w:rPr>
        <w:t>5) размещение автозаправочных станций, складов горюче-смазочных материалов (за исключением случаев, если автозаправочные станции, склады горюче-смазочных материалов размещены на территориях портов, судостроительных и судоремонтных организаций, инфраструктуры внутренних водных путей при условии соблюдения требований законодательства в области охраны окружающей среды и настоящего Кодекса), станций технического обслуживания, используемых для технического осмотра и ремонта транспортных средств, осуществление мойки транспортных средств;</w:t>
      </w:r>
      <w:proofErr w:type="gramEnd"/>
    </w:p>
    <w:p w:rsidR="0090247C" w:rsidRPr="00DF7A54" w:rsidRDefault="0090247C" w:rsidP="00974A2E">
      <w:pPr>
        <w:pStyle w:val="ConsPlusNormal"/>
        <w:ind w:firstLine="709"/>
        <w:contextualSpacing/>
        <w:jc w:val="both"/>
        <w:rPr>
          <w:rFonts w:ascii="Times New Roman" w:hAnsi="Times New Roman" w:cs="Times New Roman"/>
          <w:sz w:val="24"/>
          <w:szCs w:val="24"/>
        </w:rPr>
      </w:pPr>
      <w:r w:rsidRPr="00DF7A54">
        <w:rPr>
          <w:rFonts w:ascii="Times New Roman" w:hAnsi="Times New Roman" w:cs="Times New Roman"/>
          <w:sz w:val="24"/>
          <w:szCs w:val="24"/>
        </w:rPr>
        <w:t xml:space="preserve">6) размещение специализированных хранилищ пестицидов и </w:t>
      </w:r>
      <w:proofErr w:type="spellStart"/>
      <w:r w:rsidRPr="00DF7A54">
        <w:rPr>
          <w:rFonts w:ascii="Times New Roman" w:hAnsi="Times New Roman" w:cs="Times New Roman"/>
          <w:sz w:val="24"/>
          <w:szCs w:val="24"/>
        </w:rPr>
        <w:t>агрохимикатов</w:t>
      </w:r>
      <w:proofErr w:type="spellEnd"/>
      <w:r w:rsidRPr="00DF7A54">
        <w:rPr>
          <w:rFonts w:ascii="Times New Roman" w:hAnsi="Times New Roman" w:cs="Times New Roman"/>
          <w:sz w:val="24"/>
          <w:szCs w:val="24"/>
        </w:rPr>
        <w:t xml:space="preserve">, применение пестицидов и </w:t>
      </w:r>
      <w:proofErr w:type="spellStart"/>
      <w:r w:rsidRPr="00DF7A54">
        <w:rPr>
          <w:rFonts w:ascii="Times New Roman" w:hAnsi="Times New Roman" w:cs="Times New Roman"/>
          <w:sz w:val="24"/>
          <w:szCs w:val="24"/>
        </w:rPr>
        <w:t>агрохимикатов</w:t>
      </w:r>
      <w:proofErr w:type="spellEnd"/>
      <w:r w:rsidRPr="00DF7A54">
        <w:rPr>
          <w:rFonts w:ascii="Times New Roman" w:hAnsi="Times New Roman" w:cs="Times New Roman"/>
          <w:sz w:val="24"/>
          <w:szCs w:val="24"/>
        </w:rPr>
        <w:t>;</w:t>
      </w:r>
    </w:p>
    <w:p w:rsidR="0090247C" w:rsidRPr="00DF7A54" w:rsidRDefault="0090247C" w:rsidP="00974A2E">
      <w:pPr>
        <w:pStyle w:val="ConsPlusNormal"/>
        <w:ind w:firstLine="709"/>
        <w:contextualSpacing/>
        <w:jc w:val="both"/>
        <w:rPr>
          <w:rFonts w:ascii="Times New Roman" w:hAnsi="Times New Roman" w:cs="Times New Roman"/>
          <w:sz w:val="24"/>
          <w:szCs w:val="24"/>
        </w:rPr>
      </w:pPr>
      <w:r w:rsidRPr="00DF7A54">
        <w:rPr>
          <w:rFonts w:ascii="Times New Roman" w:hAnsi="Times New Roman" w:cs="Times New Roman"/>
          <w:sz w:val="24"/>
          <w:szCs w:val="24"/>
        </w:rPr>
        <w:t>7) сброс сточных, в том числе дренажных, вод;</w:t>
      </w:r>
    </w:p>
    <w:p w:rsidR="0090247C" w:rsidRPr="00DF7A54" w:rsidRDefault="0090247C" w:rsidP="00974A2E">
      <w:pPr>
        <w:pStyle w:val="ConsPlusNormal"/>
        <w:ind w:firstLine="709"/>
        <w:contextualSpacing/>
        <w:jc w:val="both"/>
        <w:rPr>
          <w:rFonts w:ascii="Times New Roman" w:hAnsi="Times New Roman" w:cs="Times New Roman"/>
          <w:sz w:val="24"/>
          <w:szCs w:val="24"/>
        </w:rPr>
      </w:pPr>
      <w:proofErr w:type="gramStart"/>
      <w:r w:rsidRPr="00DF7A54">
        <w:rPr>
          <w:rFonts w:ascii="Times New Roman" w:hAnsi="Times New Roman" w:cs="Times New Roman"/>
          <w:sz w:val="24"/>
          <w:szCs w:val="24"/>
        </w:rPr>
        <w:t xml:space="preserve">8) разведка и добыча общераспространенных полезных ископаемых (за исключением случаев, если разведка и добыча общераспространенных полезных ископаемых осуществляются пользователями недр, осуществляющими разведку и добычу иных видов </w:t>
      </w:r>
      <w:r w:rsidRPr="00DF7A54">
        <w:rPr>
          <w:rFonts w:ascii="Times New Roman" w:hAnsi="Times New Roman" w:cs="Times New Roman"/>
          <w:sz w:val="24"/>
          <w:szCs w:val="24"/>
        </w:rPr>
        <w:lastRenderedPageBreak/>
        <w:t xml:space="preserve">полезных ископаемых, в границах предоставленных им в соответствии с законодательством Российской Федерации о недрах горных отводов и (или) геологических отводов на основании утвержденного технического проекта в соответствии со </w:t>
      </w:r>
      <w:hyperlink r:id="rId96" w:history="1">
        <w:r w:rsidRPr="00DF7A54">
          <w:rPr>
            <w:rFonts w:ascii="Times New Roman" w:hAnsi="Times New Roman" w:cs="Times New Roman"/>
            <w:sz w:val="24"/>
            <w:szCs w:val="24"/>
          </w:rPr>
          <w:t>статьей 19.1</w:t>
        </w:r>
      </w:hyperlink>
      <w:r w:rsidRPr="00DF7A54">
        <w:rPr>
          <w:rFonts w:ascii="Times New Roman" w:hAnsi="Times New Roman" w:cs="Times New Roman"/>
          <w:sz w:val="24"/>
          <w:szCs w:val="24"/>
        </w:rPr>
        <w:t xml:space="preserve"> Закона Российской Федерации от</w:t>
      </w:r>
      <w:proofErr w:type="gramEnd"/>
      <w:r w:rsidRPr="00DF7A54">
        <w:rPr>
          <w:rFonts w:ascii="Times New Roman" w:hAnsi="Times New Roman" w:cs="Times New Roman"/>
          <w:sz w:val="24"/>
          <w:szCs w:val="24"/>
        </w:rPr>
        <w:t xml:space="preserve"> </w:t>
      </w:r>
      <w:proofErr w:type="gramStart"/>
      <w:r w:rsidRPr="00DF7A54">
        <w:rPr>
          <w:rFonts w:ascii="Times New Roman" w:hAnsi="Times New Roman" w:cs="Times New Roman"/>
          <w:sz w:val="24"/>
          <w:szCs w:val="24"/>
        </w:rPr>
        <w:t>21 февраля 1992 года N 2395-1 "О недрах").</w:t>
      </w:r>
      <w:proofErr w:type="gramEnd"/>
    </w:p>
    <w:p w:rsidR="0090247C" w:rsidRPr="00DF7A54" w:rsidRDefault="0090247C" w:rsidP="00974A2E">
      <w:pPr>
        <w:pStyle w:val="ConsPlusNormal"/>
        <w:ind w:firstLine="709"/>
        <w:contextualSpacing/>
        <w:jc w:val="both"/>
        <w:rPr>
          <w:rFonts w:ascii="Times New Roman" w:hAnsi="Times New Roman" w:cs="Times New Roman"/>
          <w:sz w:val="24"/>
          <w:szCs w:val="24"/>
        </w:rPr>
      </w:pPr>
      <w:proofErr w:type="gramStart"/>
      <w:r w:rsidRPr="00DF7A54">
        <w:rPr>
          <w:rFonts w:ascii="Times New Roman" w:hAnsi="Times New Roman" w:cs="Times New Roman"/>
          <w:sz w:val="24"/>
          <w:szCs w:val="24"/>
        </w:rPr>
        <w:t xml:space="preserve">В соответствии пункту 16 статьи 65 Водного кодекса </w:t>
      </w:r>
      <w:r w:rsidR="00B90F73" w:rsidRPr="00B90F73">
        <w:rPr>
          <w:rFonts w:ascii="Times New Roman" w:hAnsi="Times New Roman" w:cs="Times New Roman"/>
          <w:sz w:val="24"/>
          <w:szCs w:val="24"/>
        </w:rPr>
        <w:t>Российской Федерации</w:t>
      </w:r>
      <w:r w:rsidRPr="00DF7A54">
        <w:rPr>
          <w:rFonts w:ascii="Times New Roman" w:hAnsi="Times New Roman" w:cs="Times New Roman"/>
          <w:sz w:val="24"/>
          <w:szCs w:val="24"/>
        </w:rPr>
        <w:t xml:space="preserve"> в границах </w:t>
      </w:r>
      <w:proofErr w:type="spellStart"/>
      <w:r w:rsidRPr="00DF7A54">
        <w:rPr>
          <w:rFonts w:ascii="Times New Roman" w:hAnsi="Times New Roman" w:cs="Times New Roman"/>
          <w:sz w:val="24"/>
          <w:szCs w:val="24"/>
        </w:rPr>
        <w:t>водоохранных</w:t>
      </w:r>
      <w:proofErr w:type="spellEnd"/>
      <w:r w:rsidRPr="00DF7A54">
        <w:rPr>
          <w:rFonts w:ascii="Times New Roman" w:hAnsi="Times New Roman" w:cs="Times New Roman"/>
          <w:sz w:val="24"/>
          <w:szCs w:val="24"/>
        </w:rPr>
        <w:t xml:space="preserve"> зон допускаются проектирование,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заиления и истощения вод в соответствии с водным законодательством и законодательством в области охраны окружающей среды.</w:t>
      </w:r>
      <w:proofErr w:type="gramEnd"/>
      <w:r w:rsidRPr="00DF7A54">
        <w:rPr>
          <w:rFonts w:ascii="Times New Roman" w:hAnsi="Times New Roman" w:cs="Times New Roman"/>
          <w:sz w:val="24"/>
          <w:szCs w:val="24"/>
        </w:rPr>
        <w:t xml:space="preserve"> Выбор типа сооружения, обеспечивающего охрану водного объекта от загрязнения, засорения, заиления и истощения вод, осуществляется с учетом необходимости соблюдения установленных в соответствии с законодательством в области охраны окружающей среды нормативов допустимых сбросов загрязняющих веществ, иных веществ и микроорганизмов. В целях настоящей статьи под сооружениями, обеспечивающими охрану водных объектов от загрязнения, засорения, заиления и истощения вод, понимаются:</w:t>
      </w:r>
    </w:p>
    <w:p w:rsidR="0090247C" w:rsidRPr="00DF7A54" w:rsidRDefault="0090247C" w:rsidP="00974A2E">
      <w:pPr>
        <w:pStyle w:val="ConsPlusNormal"/>
        <w:ind w:firstLine="709"/>
        <w:contextualSpacing/>
        <w:jc w:val="both"/>
        <w:rPr>
          <w:rFonts w:ascii="Times New Roman" w:hAnsi="Times New Roman" w:cs="Times New Roman"/>
          <w:sz w:val="24"/>
          <w:szCs w:val="24"/>
        </w:rPr>
      </w:pPr>
      <w:bookmarkStart w:id="87" w:name="Par936"/>
      <w:bookmarkEnd w:id="87"/>
      <w:r w:rsidRPr="00DF7A54">
        <w:rPr>
          <w:rFonts w:ascii="Times New Roman" w:hAnsi="Times New Roman" w:cs="Times New Roman"/>
          <w:sz w:val="24"/>
          <w:szCs w:val="24"/>
        </w:rPr>
        <w:t>1) централизованные системы водоотведения (канализации), централизованные ливневые системы водоотведения;</w:t>
      </w:r>
    </w:p>
    <w:p w:rsidR="0090247C" w:rsidRPr="00DF7A54" w:rsidRDefault="0090247C" w:rsidP="00974A2E">
      <w:pPr>
        <w:pStyle w:val="ConsPlusNormal"/>
        <w:ind w:firstLine="709"/>
        <w:contextualSpacing/>
        <w:jc w:val="both"/>
        <w:rPr>
          <w:rFonts w:ascii="Times New Roman" w:hAnsi="Times New Roman" w:cs="Times New Roman"/>
          <w:sz w:val="24"/>
          <w:szCs w:val="24"/>
        </w:rPr>
      </w:pPr>
      <w:r w:rsidRPr="00DF7A54">
        <w:rPr>
          <w:rFonts w:ascii="Times New Roman" w:hAnsi="Times New Roman" w:cs="Times New Roman"/>
          <w:sz w:val="24"/>
          <w:szCs w:val="24"/>
        </w:rPr>
        <w:t>2) сооружения и системы для отведения (сброса) сточных вод в централизованные системы водоотведения (в том числе дождевых, талых, инфильтрационных, поливомоечных и дренажных вод), если они предназначены для приема таких вод;</w:t>
      </w:r>
    </w:p>
    <w:p w:rsidR="0090247C" w:rsidRPr="00DF7A54" w:rsidRDefault="0090247C" w:rsidP="00974A2E">
      <w:pPr>
        <w:pStyle w:val="ConsPlusNormal"/>
        <w:ind w:firstLine="709"/>
        <w:contextualSpacing/>
        <w:jc w:val="both"/>
        <w:rPr>
          <w:rFonts w:ascii="Times New Roman" w:hAnsi="Times New Roman" w:cs="Times New Roman"/>
          <w:sz w:val="24"/>
          <w:szCs w:val="24"/>
        </w:rPr>
      </w:pPr>
      <w:r w:rsidRPr="00DF7A54">
        <w:rPr>
          <w:rFonts w:ascii="Times New Roman" w:hAnsi="Times New Roman" w:cs="Times New Roman"/>
          <w:sz w:val="24"/>
          <w:szCs w:val="24"/>
        </w:rPr>
        <w:t>3) локальные очистные сооружения для очистки сточных вод (в том числе дождевых, талых, инфильтрационных, поливомоечных и дренажных вод), обеспечивающие их очистку исходя из нормативов, установленных в соответствии с требованиями законодательства в области охраны окружающей среды и настоящего Кодекса;</w:t>
      </w:r>
    </w:p>
    <w:p w:rsidR="0090247C" w:rsidRPr="00DF7A54" w:rsidRDefault="0090247C" w:rsidP="00974A2E">
      <w:pPr>
        <w:pStyle w:val="ConsPlusNormal"/>
        <w:ind w:firstLine="709"/>
        <w:contextualSpacing/>
        <w:jc w:val="both"/>
        <w:rPr>
          <w:rFonts w:ascii="Times New Roman" w:hAnsi="Times New Roman" w:cs="Times New Roman"/>
          <w:sz w:val="24"/>
          <w:szCs w:val="24"/>
        </w:rPr>
      </w:pPr>
      <w:r w:rsidRPr="00DF7A54">
        <w:rPr>
          <w:rFonts w:ascii="Times New Roman" w:hAnsi="Times New Roman" w:cs="Times New Roman"/>
          <w:sz w:val="24"/>
          <w:szCs w:val="24"/>
        </w:rPr>
        <w:t>4) сооружения для сбора отходов производства и потребления, а также сооружения и системы для отведения (сброса) сточных вод (в том числе дождевых, талых, инфильтрационных, поливомоечных и дренажных вод) в приемники, изготовленные из водонепроницаемых материалов.</w:t>
      </w:r>
    </w:p>
    <w:p w:rsidR="0090247C" w:rsidRPr="00DF7A54" w:rsidRDefault="0090247C" w:rsidP="00974A2E">
      <w:pPr>
        <w:pStyle w:val="ConsPlusNormal"/>
        <w:ind w:firstLine="709"/>
        <w:contextualSpacing/>
        <w:jc w:val="both"/>
        <w:rPr>
          <w:rFonts w:ascii="Times New Roman" w:hAnsi="Times New Roman" w:cs="Times New Roman"/>
          <w:sz w:val="24"/>
          <w:szCs w:val="24"/>
        </w:rPr>
      </w:pPr>
      <w:proofErr w:type="gramStart"/>
      <w:r w:rsidRPr="00DF7A54">
        <w:rPr>
          <w:rFonts w:ascii="Times New Roman" w:hAnsi="Times New Roman" w:cs="Times New Roman"/>
          <w:sz w:val="24"/>
          <w:szCs w:val="24"/>
        </w:rPr>
        <w:t xml:space="preserve">В отношении территорий садоводческих, огороднических или дачных некоммерческих объединений граждан, размещенных в границах </w:t>
      </w:r>
      <w:proofErr w:type="spellStart"/>
      <w:r w:rsidRPr="00DF7A54">
        <w:rPr>
          <w:rFonts w:ascii="Times New Roman" w:hAnsi="Times New Roman" w:cs="Times New Roman"/>
          <w:sz w:val="24"/>
          <w:szCs w:val="24"/>
        </w:rPr>
        <w:t>водоохранных</w:t>
      </w:r>
      <w:proofErr w:type="spellEnd"/>
      <w:r w:rsidRPr="00DF7A54">
        <w:rPr>
          <w:rFonts w:ascii="Times New Roman" w:hAnsi="Times New Roman" w:cs="Times New Roman"/>
          <w:sz w:val="24"/>
          <w:szCs w:val="24"/>
        </w:rPr>
        <w:t xml:space="preserve"> зон и не оборудованных сооружениями для очистки сточных вод, до момента их оборудования такими сооружениями и (или) подключения к системам, указанным в </w:t>
      </w:r>
      <w:hyperlink w:anchor="Par936" w:history="1">
        <w:r w:rsidRPr="00DF7A54">
          <w:rPr>
            <w:rFonts w:ascii="Times New Roman" w:hAnsi="Times New Roman" w:cs="Times New Roman"/>
            <w:sz w:val="24"/>
            <w:szCs w:val="24"/>
          </w:rPr>
          <w:t>пункте 1 части 16</w:t>
        </w:r>
      </w:hyperlink>
      <w:r w:rsidRPr="00DF7A54">
        <w:rPr>
          <w:rFonts w:ascii="Times New Roman" w:hAnsi="Times New Roman" w:cs="Times New Roman"/>
          <w:sz w:val="24"/>
          <w:szCs w:val="24"/>
        </w:rPr>
        <w:t xml:space="preserve"> настоящей статьи, допускается применение приемников, изготовленных из водонепроницаемых материалов, предотвращающих поступление загрязняющих веществ, иных веществ и микроорганизмов в окружающую среду.</w:t>
      </w:r>
      <w:proofErr w:type="gramEnd"/>
    </w:p>
    <w:p w:rsidR="0090247C" w:rsidRPr="00DF7A54" w:rsidRDefault="0090247C" w:rsidP="00974A2E">
      <w:pPr>
        <w:spacing w:after="0" w:line="240" w:lineRule="auto"/>
        <w:ind w:firstLine="709"/>
        <w:contextualSpacing/>
        <w:jc w:val="both"/>
        <w:rPr>
          <w:rFonts w:ascii="Times New Roman" w:hAnsi="Times New Roman"/>
          <w:sz w:val="24"/>
          <w:szCs w:val="24"/>
          <w:u w:val="single"/>
        </w:rPr>
      </w:pPr>
      <w:r w:rsidRPr="00DF7A54">
        <w:rPr>
          <w:rFonts w:ascii="Times New Roman" w:hAnsi="Times New Roman"/>
          <w:sz w:val="24"/>
          <w:szCs w:val="24"/>
          <w:u w:val="single"/>
        </w:rPr>
        <w:t>В границах прибрежных защитных полос наряду с установленными частью 17 насто</w:t>
      </w:r>
      <w:r w:rsidRPr="00DF7A54">
        <w:rPr>
          <w:rFonts w:ascii="Times New Roman" w:hAnsi="Times New Roman"/>
          <w:sz w:val="24"/>
          <w:szCs w:val="24"/>
          <w:u w:val="single"/>
        </w:rPr>
        <w:t>я</w:t>
      </w:r>
      <w:r w:rsidRPr="00DF7A54">
        <w:rPr>
          <w:rFonts w:ascii="Times New Roman" w:hAnsi="Times New Roman"/>
          <w:sz w:val="24"/>
          <w:szCs w:val="24"/>
          <w:u w:val="single"/>
        </w:rPr>
        <w:t>щей статьи ограничениями запрещаются:</w:t>
      </w:r>
    </w:p>
    <w:p w:rsidR="0090247C" w:rsidRPr="00DF7A54" w:rsidRDefault="0090247C" w:rsidP="00974A2E">
      <w:pPr>
        <w:pStyle w:val="ConsPlusNormal"/>
        <w:ind w:firstLine="709"/>
        <w:contextualSpacing/>
        <w:jc w:val="both"/>
        <w:rPr>
          <w:rFonts w:ascii="Times New Roman" w:hAnsi="Times New Roman" w:cs="Times New Roman"/>
          <w:sz w:val="24"/>
          <w:szCs w:val="24"/>
        </w:rPr>
      </w:pPr>
      <w:r w:rsidRPr="00DF7A54">
        <w:rPr>
          <w:rFonts w:ascii="Times New Roman" w:hAnsi="Times New Roman" w:cs="Times New Roman"/>
          <w:sz w:val="24"/>
          <w:szCs w:val="24"/>
        </w:rPr>
        <w:t>1) распашка земель;</w:t>
      </w:r>
    </w:p>
    <w:p w:rsidR="0090247C" w:rsidRPr="00DF7A54" w:rsidRDefault="0090247C" w:rsidP="00974A2E">
      <w:pPr>
        <w:pStyle w:val="ConsPlusNormal"/>
        <w:ind w:firstLine="709"/>
        <w:contextualSpacing/>
        <w:jc w:val="both"/>
        <w:rPr>
          <w:rFonts w:ascii="Times New Roman" w:hAnsi="Times New Roman" w:cs="Times New Roman"/>
          <w:sz w:val="24"/>
          <w:szCs w:val="24"/>
        </w:rPr>
      </w:pPr>
      <w:r w:rsidRPr="00DF7A54">
        <w:rPr>
          <w:rFonts w:ascii="Times New Roman" w:hAnsi="Times New Roman" w:cs="Times New Roman"/>
          <w:sz w:val="24"/>
          <w:szCs w:val="24"/>
        </w:rPr>
        <w:t>2) размещение отвалов размываемых грунтов;</w:t>
      </w:r>
    </w:p>
    <w:p w:rsidR="0090247C" w:rsidRPr="00DF7A54" w:rsidRDefault="0090247C" w:rsidP="00974A2E">
      <w:pPr>
        <w:pStyle w:val="ConsPlusNormal"/>
        <w:ind w:firstLine="709"/>
        <w:contextualSpacing/>
        <w:jc w:val="both"/>
        <w:rPr>
          <w:rFonts w:ascii="Times New Roman" w:hAnsi="Times New Roman" w:cs="Times New Roman"/>
          <w:sz w:val="24"/>
          <w:szCs w:val="24"/>
        </w:rPr>
      </w:pPr>
      <w:r w:rsidRPr="00DF7A54">
        <w:rPr>
          <w:rFonts w:ascii="Times New Roman" w:hAnsi="Times New Roman" w:cs="Times New Roman"/>
          <w:sz w:val="24"/>
          <w:szCs w:val="24"/>
        </w:rPr>
        <w:t>3) выпас сельскохозяйственных животных и организация для них летних лагерей, ванн.</w:t>
      </w:r>
    </w:p>
    <w:p w:rsidR="0090247C" w:rsidRPr="00DF7A54" w:rsidRDefault="0090247C" w:rsidP="00974A2E">
      <w:pPr>
        <w:spacing w:after="0" w:line="240" w:lineRule="auto"/>
        <w:ind w:firstLine="709"/>
        <w:contextualSpacing/>
        <w:jc w:val="both"/>
        <w:rPr>
          <w:rFonts w:ascii="Times New Roman" w:hAnsi="Times New Roman"/>
          <w:sz w:val="24"/>
          <w:szCs w:val="24"/>
        </w:rPr>
      </w:pPr>
      <w:r w:rsidRPr="00DF7A54">
        <w:rPr>
          <w:rFonts w:ascii="Times New Roman" w:hAnsi="Times New Roman"/>
          <w:sz w:val="24"/>
          <w:szCs w:val="24"/>
        </w:rPr>
        <w:t>Проектируемая ливневая канализация позволит исключить загрязнения рек поверхнос</w:t>
      </w:r>
      <w:r w:rsidRPr="00DF7A54">
        <w:rPr>
          <w:rFonts w:ascii="Times New Roman" w:hAnsi="Times New Roman"/>
          <w:sz w:val="24"/>
          <w:szCs w:val="24"/>
        </w:rPr>
        <w:t>т</w:t>
      </w:r>
      <w:r w:rsidRPr="00DF7A54">
        <w:rPr>
          <w:rFonts w:ascii="Times New Roman" w:hAnsi="Times New Roman"/>
          <w:sz w:val="24"/>
          <w:szCs w:val="24"/>
        </w:rPr>
        <w:t>ными стоками.</w:t>
      </w:r>
    </w:p>
    <w:p w:rsidR="0090247C" w:rsidRPr="00DF7A54" w:rsidRDefault="0090247C" w:rsidP="00974A2E">
      <w:pPr>
        <w:spacing w:after="0" w:line="240" w:lineRule="auto"/>
        <w:ind w:firstLine="709"/>
        <w:contextualSpacing/>
        <w:jc w:val="both"/>
        <w:rPr>
          <w:rFonts w:ascii="Times New Roman" w:hAnsi="Times New Roman"/>
          <w:sz w:val="24"/>
          <w:szCs w:val="24"/>
        </w:rPr>
      </w:pPr>
      <w:r w:rsidRPr="00DF7A54">
        <w:rPr>
          <w:rFonts w:ascii="Times New Roman" w:hAnsi="Times New Roman"/>
          <w:sz w:val="24"/>
          <w:szCs w:val="24"/>
        </w:rPr>
        <w:t>Поэтапный полный охват села бытовой канализацией с обязательной очисткой загря</w:t>
      </w:r>
      <w:r w:rsidRPr="00DF7A54">
        <w:rPr>
          <w:rFonts w:ascii="Times New Roman" w:hAnsi="Times New Roman"/>
          <w:sz w:val="24"/>
          <w:szCs w:val="24"/>
        </w:rPr>
        <w:t>з</w:t>
      </w:r>
      <w:r w:rsidRPr="00DF7A54">
        <w:rPr>
          <w:rFonts w:ascii="Times New Roman" w:hAnsi="Times New Roman"/>
          <w:sz w:val="24"/>
          <w:szCs w:val="24"/>
        </w:rPr>
        <w:t>ненных сточных вод перед выпуском, строительство очистных сооружений, также будут сп</w:t>
      </w:r>
      <w:r w:rsidRPr="00DF7A54">
        <w:rPr>
          <w:rFonts w:ascii="Times New Roman" w:hAnsi="Times New Roman"/>
          <w:sz w:val="24"/>
          <w:szCs w:val="24"/>
        </w:rPr>
        <w:t>о</w:t>
      </w:r>
      <w:r w:rsidRPr="00DF7A54">
        <w:rPr>
          <w:rFonts w:ascii="Times New Roman" w:hAnsi="Times New Roman"/>
          <w:sz w:val="24"/>
          <w:szCs w:val="24"/>
        </w:rPr>
        <w:t>собствовать решению экологических задач.</w:t>
      </w:r>
    </w:p>
    <w:p w:rsidR="0090247C" w:rsidRPr="00DF7A54" w:rsidRDefault="0090247C" w:rsidP="00974A2E">
      <w:pPr>
        <w:spacing w:after="0" w:line="240" w:lineRule="auto"/>
        <w:ind w:firstLine="567"/>
        <w:contextualSpacing/>
        <w:jc w:val="both"/>
        <w:rPr>
          <w:rFonts w:ascii="Times New Roman" w:hAnsi="Times New Roman"/>
          <w:sz w:val="24"/>
          <w:szCs w:val="24"/>
          <w:u w:val="single"/>
        </w:rPr>
      </w:pPr>
      <w:r w:rsidRPr="00DF7A54">
        <w:rPr>
          <w:rFonts w:ascii="Times New Roman" w:hAnsi="Times New Roman"/>
          <w:sz w:val="24"/>
          <w:szCs w:val="24"/>
          <w:u w:val="single"/>
        </w:rPr>
        <w:t>Зоны затопления, подтопления</w:t>
      </w:r>
    </w:p>
    <w:p w:rsidR="0090247C" w:rsidRPr="00DF7A54" w:rsidRDefault="0090247C" w:rsidP="00974A2E">
      <w:pPr>
        <w:spacing w:after="0" w:line="240" w:lineRule="auto"/>
        <w:ind w:firstLine="567"/>
        <w:contextualSpacing/>
        <w:jc w:val="both"/>
        <w:rPr>
          <w:rFonts w:ascii="Times New Roman" w:hAnsi="Times New Roman"/>
          <w:sz w:val="24"/>
          <w:szCs w:val="24"/>
        </w:rPr>
      </w:pPr>
      <w:r w:rsidRPr="00DF7A54">
        <w:rPr>
          <w:rFonts w:ascii="Times New Roman" w:hAnsi="Times New Roman"/>
          <w:sz w:val="24"/>
          <w:szCs w:val="24"/>
        </w:rPr>
        <w:t xml:space="preserve">Согласно статье 67.1 Водного Кодекса </w:t>
      </w:r>
      <w:r w:rsidR="00B90F73" w:rsidRPr="00B90F73">
        <w:rPr>
          <w:rFonts w:ascii="Times New Roman" w:hAnsi="Times New Roman"/>
          <w:sz w:val="24"/>
          <w:szCs w:val="24"/>
        </w:rPr>
        <w:t>Российской Федерации</w:t>
      </w:r>
      <w:r w:rsidRPr="00DF7A54">
        <w:rPr>
          <w:rFonts w:ascii="Times New Roman" w:hAnsi="Times New Roman"/>
          <w:sz w:val="24"/>
          <w:szCs w:val="24"/>
        </w:rPr>
        <w:t xml:space="preserve"> от 3 июня 2006 года № 74-ФЗ в целях предотвращения негативного воздействия вод (затопления, подтопления, разруш</w:t>
      </w:r>
      <w:r w:rsidRPr="00DF7A54">
        <w:rPr>
          <w:rFonts w:ascii="Times New Roman" w:hAnsi="Times New Roman"/>
          <w:sz w:val="24"/>
          <w:szCs w:val="24"/>
        </w:rPr>
        <w:t>е</w:t>
      </w:r>
      <w:r w:rsidRPr="00DF7A54">
        <w:rPr>
          <w:rFonts w:ascii="Times New Roman" w:hAnsi="Times New Roman"/>
          <w:sz w:val="24"/>
          <w:szCs w:val="24"/>
        </w:rPr>
        <w:t>ния берегов водных объектов, заболачивания) и ликвидации его последствий проводятся спец</w:t>
      </w:r>
      <w:r w:rsidRPr="00DF7A54">
        <w:rPr>
          <w:rFonts w:ascii="Times New Roman" w:hAnsi="Times New Roman"/>
          <w:sz w:val="24"/>
          <w:szCs w:val="24"/>
        </w:rPr>
        <w:t>и</w:t>
      </w:r>
      <w:r w:rsidRPr="00DF7A54">
        <w:rPr>
          <w:rFonts w:ascii="Times New Roman" w:hAnsi="Times New Roman"/>
          <w:sz w:val="24"/>
          <w:szCs w:val="24"/>
        </w:rPr>
        <w:t>альные защитные мероприятия в соответствии с настоящим Кодексом и другими федеральными законами. Размещение новых населенных пунктов и строительство объектов капитального строительства без проведения специальных защитных мероприятий по предотвращению нег</w:t>
      </w:r>
      <w:r w:rsidRPr="00DF7A54">
        <w:rPr>
          <w:rFonts w:ascii="Times New Roman" w:hAnsi="Times New Roman"/>
          <w:sz w:val="24"/>
          <w:szCs w:val="24"/>
        </w:rPr>
        <w:t>а</w:t>
      </w:r>
      <w:r w:rsidRPr="00DF7A54">
        <w:rPr>
          <w:rFonts w:ascii="Times New Roman" w:hAnsi="Times New Roman"/>
          <w:sz w:val="24"/>
          <w:szCs w:val="24"/>
        </w:rPr>
        <w:t>тивного воздействия вод в границах зон затопления, подтопления запрещаются.</w:t>
      </w:r>
    </w:p>
    <w:p w:rsidR="0090247C" w:rsidRPr="00DF7A54" w:rsidRDefault="0090247C" w:rsidP="00974A2E">
      <w:pPr>
        <w:pStyle w:val="ConsPlusNormal"/>
        <w:ind w:firstLine="567"/>
        <w:contextualSpacing/>
        <w:jc w:val="both"/>
        <w:rPr>
          <w:rFonts w:ascii="Times New Roman" w:hAnsi="Times New Roman" w:cs="Times New Roman"/>
          <w:sz w:val="24"/>
          <w:szCs w:val="24"/>
        </w:rPr>
      </w:pPr>
      <w:r w:rsidRPr="00DF7A54">
        <w:rPr>
          <w:rFonts w:ascii="Times New Roman" w:hAnsi="Times New Roman" w:cs="Times New Roman"/>
          <w:sz w:val="24"/>
          <w:szCs w:val="24"/>
        </w:rPr>
        <w:lastRenderedPageBreak/>
        <w:t>В границах зон затопления, подтопления запрещаются:</w:t>
      </w:r>
    </w:p>
    <w:p w:rsidR="0090247C" w:rsidRPr="00DF7A54" w:rsidRDefault="0090247C" w:rsidP="00974A2E">
      <w:pPr>
        <w:pStyle w:val="ConsPlusNormal"/>
        <w:ind w:firstLine="567"/>
        <w:contextualSpacing/>
        <w:jc w:val="both"/>
        <w:rPr>
          <w:rFonts w:ascii="Times New Roman" w:hAnsi="Times New Roman" w:cs="Times New Roman"/>
          <w:sz w:val="24"/>
          <w:szCs w:val="24"/>
        </w:rPr>
      </w:pPr>
      <w:r w:rsidRPr="00DF7A54">
        <w:rPr>
          <w:rFonts w:ascii="Times New Roman" w:hAnsi="Times New Roman" w:cs="Times New Roman"/>
          <w:sz w:val="24"/>
          <w:szCs w:val="24"/>
        </w:rPr>
        <w:t>1) использование сточных вод в целях регулирования плодородия почв;</w:t>
      </w:r>
    </w:p>
    <w:p w:rsidR="0090247C" w:rsidRPr="00DF7A54" w:rsidRDefault="0090247C" w:rsidP="00974A2E">
      <w:pPr>
        <w:pStyle w:val="ConsPlusNormal"/>
        <w:ind w:firstLine="567"/>
        <w:contextualSpacing/>
        <w:jc w:val="both"/>
        <w:rPr>
          <w:rFonts w:ascii="Times New Roman" w:hAnsi="Times New Roman" w:cs="Times New Roman"/>
          <w:sz w:val="24"/>
          <w:szCs w:val="24"/>
        </w:rPr>
      </w:pPr>
      <w:r w:rsidRPr="00DF7A54">
        <w:rPr>
          <w:rFonts w:ascii="Times New Roman" w:hAnsi="Times New Roman" w:cs="Times New Roman"/>
          <w:sz w:val="24"/>
          <w:szCs w:val="24"/>
        </w:rPr>
        <w:t>2) размещение кладбищ, скотомогильников, мест захоронения отходов производства и потребления, химических, взрывчатых, токсичных, отравляющих и ядовитых веществ, пунктов хранения и захоронения радиоактивных отходов;</w:t>
      </w:r>
    </w:p>
    <w:p w:rsidR="0090247C" w:rsidRPr="00DF7A54" w:rsidRDefault="0090247C" w:rsidP="00974A2E">
      <w:pPr>
        <w:pStyle w:val="ConsPlusNormal"/>
        <w:ind w:firstLine="567"/>
        <w:contextualSpacing/>
        <w:jc w:val="both"/>
        <w:rPr>
          <w:rFonts w:ascii="Times New Roman" w:hAnsi="Times New Roman" w:cs="Times New Roman"/>
          <w:sz w:val="24"/>
          <w:szCs w:val="24"/>
        </w:rPr>
      </w:pPr>
      <w:r w:rsidRPr="00DF7A54">
        <w:rPr>
          <w:rFonts w:ascii="Times New Roman" w:hAnsi="Times New Roman" w:cs="Times New Roman"/>
          <w:sz w:val="24"/>
          <w:szCs w:val="24"/>
        </w:rPr>
        <w:t>3) осуществление авиационных мер по борьбе с вредными организмами.</w:t>
      </w:r>
    </w:p>
    <w:p w:rsidR="0090247C" w:rsidRPr="00DF7A54" w:rsidRDefault="0090247C" w:rsidP="00974A2E">
      <w:pPr>
        <w:spacing w:after="0" w:line="240" w:lineRule="auto"/>
        <w:ind w:firstLine="567"/>
        <w:contextualSpacing/>
        <w:jc w:val="both"/>
        <w:rPr>
          <w:rFonts w:ascii="Times New Roman" w:hAnsi="Times New Roman"/>
          <w:sz w:val="24"/>
          <w:szCs w:val="24"/>
        </w:rPr>
      </w:pPr>
      <w:r w:rsidRPr="00DF7A54">
        <w:rPr>
          <w:rFonts w:ascii="Times New Roman" w:hAnsi="Times New Roman"/>
          <w:sz w:val="24"/>
          <w:szCs w:val="24"/>
        </w:rPr>
        <w:t>Собственник водного объекта обязан осуществлять меры по предотвращению негативного воздействия вод и ликвидации его последствий. Меры по предотвращению негативного возде</w:t>
      </w:r>
      <w:r w:rsidRPr="00DF7A54">
        <w:rPr>
          <w:rFonts w:ascii="Times New Roman" w:hAnsi="Times New Roman"/>
          <w:sz w:val="24"/>
          <w:szCs w:val="24"/>
        </w:rPr>
        <w:t>й</w:t>
      </w:r>
      <w:r w:rsidRPr="00DF7A54">
        <w:rPr>
          <w:rFonts w:ascii="Times New Roman" w:hAnsi="Times New Roman"/>
          <w:sz w:val="24"/>
          <w:szCs w:val="24"/>
        </w:rPr>
        <w:t>ствия вод и ликвидации его последствий в отношении водных объектов, находящихся в фед</w:t>
      </w:r>
      <w:r w:rsidRPr="00DF7A54">
        <w:rPr>
          <w:rFonts w:ascii="Times New Roman" w:hAnsi="Times New Roman"/>
          <w:sz w:val="24"/>
          <w:szCs w:val="24"/>
        </w:rPr>
        <w:t>е</w:t>
      </w:r>
      <w:r w:rsidRPr="00DF7A54">
        <w:rPr>
          <w:rFonts w:ascii="Times New Roman" w:hAnsi="Times New Roman"/>
          <w:sz w:val="24"/>
          <w:szCs w:val="24"/>
        </w:rPr>
        <w:t>ральной собственности, собственности субъектов Российской Федерации, собственности мун</w:t>
      </w:r>
      <w:r w:rsidRPr="00DF7A54">
        <w:rPr>
          <w:rFonts w:ascii="Times New Roman" w:hAnsi="Times New Roman"/>
          <w:sz w:val="24"/>
          <w:szCs w:val="24"/>
        </w:rPr>
        <w:t>и</w:t>
      </w:r>
      <w:r w:rsidRPr="00DF7A54">
        <w:rPr>
          <w:rFonts w:ascii="Times New Roman" w:hAnsi="Times New Roman"/>
          <w:sz w:val="24"/>
          <w:szCs w:val="24"/>
        </w:rPr>
        <w:t xml:space="preserve">ципальных образований, осуществляются исполнительными органами государственной власти или органами местного самоуправления в пределах их полномочий в соответствии со </w:t>
      </w:r>
      <w:hyperlink w:anchor="Par334" w:history="1">
        <w:r w:rsidRPr="00DF7A54">
          <w:rPr>
            <w:rFonts w:ascii="Times New Roman" w:hAnsi="Times New Roman"/>
            <w:sz w:val="24"/>
            <w:szCs w:val="24"/>
          </w:rPr>
          <w:t>статьями 24</w:t>
        </w:r>
      </w:hyperlink>
      <w:r w:rsidRPr="00DF7A54">
        <w:rPr>
          <w:rFonts w:ascii="Times New Roman" w:hAnsi="Times New Roman"/>
          <w:sz w:val="24"/>
          <w:szCs w:val="24"/>
        </w:rPr>
        <w:t xml:space="preserve"> - </w:t>
      </w:r>
      <w:hyperlink w:anchor="Par419" w:history="1">
        <w:r w:rsidRPr="00DF7A54">
          <w:rPr>
            <w:rFonts w:ascii="Times New Roman" w:hAnsi="Times New Roman"/>
            <w:sz w:val="24"/>
            <w:szCs w:val="24"/>
          </w:rPr>
          <w:t>27</w:t>
        </w:r>
      </w:hyperlink>
      <w:r w:rsidRPr="00DF7A54">
        <w:rPr>
          <w:rFonts w:ascii="Times New Roman" w:hAnsi="Times New Roman"/>
          <w:sz w:val="24"/>
          <w:szCs w:val="24"/>
        </w:rPr>
        <w:t xml:space="preserve"> </w:t>
      </w:r>
      <w:r w:rsidR="009C64D3" w:rsidRPr="00DF7A54">
        <w:rPr>
          <w:rFonts w:ascii="Times New Roman" w:hAnsi="Times New Roman"/>
          <w:sz w:val="24"/>
          <w:szCs w:val="24"/>
        </w:rPr>
        <w:t>Водного</w:t>
      </w:r>
      <w:r w:rsidRPr="00DF7A54">
        <w:rPr>
          <w:rFonts w:ascii="Times New Roman" w:hAnsi="Times New Roman"/>
          <w:sz w:val="24"/>
          <w:szCs w:val="24"/>
        </w:rPr>
        <w:t xml:space="preserve"> Кодекса</w:t>
      </w:r>
      <w:r w:rsidR="009C64D3" w:rsidRPr="009C64D3">
        <w:rPr>
          <w:rFonts w:ascii="Times New Roman" w:hAnsi="Times New Roman"/>
          <w:sz w:val="24"/>
          <w:szCs w:val="24"/>
        </w:rPr>
        <w:t xml:space="preserve"> </w:t>
      </w:r>
      <w:r w:rsidR="00B90F73" w:rsidRPr="00B90F73">
        <w:rPr>
          <w:rFonts w:ascii="Times New Roman" w:hAnsi="Times New Roman"/>
          <w:sz w:val="24"/>
          <w:szCs w:val="24"/>
        </w:rPr>
        <w:t>Российской Федерации</w:t>
      </w:r>
      <w:r w:rsidRPr="00DF7A54">
        <w:rPr>
          <w:rFonts w:ascii="Times New Roman" w:hAnsi="Times New Roman"/>
          <w:sz w:val="24"/>
          <w:szCs w:val="24"/>
        </w:rPr>
        <w:t>.</w:t>
      </w:r>
    </w:p>
    <w:p w:rsidR="0090247C" w:rsidRPr="00DF7A54" w:rsidRDefault="0090247C" w:rsidP="00974A2E">
      <w:pPr>
        <w:spacing w:after="0" w:line="240" w:lineRule="auto"/>
        <w:ind w:firstLine="709"/>
        <w:contextualSpacing/>
        <w:jc w:val="both"/>
        <w:rPr>
          <w:rFonts w:ascii="Times New Roman" w:hAnsi="Times New Roman"/>
          <w:b/>
          <w:sz w:val="24"/>
          <w:szCs w:val="24"/>
        </w:rPr>
      </w:pPr>
    </w:p>
    <w:p w:rsidR="0090247C" w:rsidRPr="00DF7A54" w:rsidRDefault="0090247C" w:rsidP="00974A2E">
      <w:pPr>
        <w:pStyle w:val="3"/>
        <w:tabs>
          <w:tab w:val="clear" w:pos="567"/>
          <w:tab w:val="clear" w:pos="1134"/>
          <w:tab w:val="num" w:pos="0"/>
        </w:tabs>
        <w:ind w:firstLine="567"/>
        <w:contextualSpacing/>
        <w:rPr>
          <w:rFonts w:ascii="Times New Roman" w:hAnsi="Times New Roman"/>
          <w:b/>
        </w:rPr>
      </w:pPr>
      <w:r w:rsidRPr="00DF7A54">
        <w:rPr>
          <w:rFonts w:ascii="Times New Roman" w:hAnsi="Times New Roman"/>
          <w:b/>
        </w:rPr>
        <w:t>2.Ограничения градостроительных изменений на территории зон санитарной охр</w:t>
      </w:r>
      <w:r w:rsidRPr="00DF7A54">
        <w:rPr>
          <w:rFonts w:ascii="Times New Roman" w:hAnsi="Times New Roman"/>
          <w:b/>
        </w:rPr>
        <w:t>а</w:t>
      </w:r>
      <w:r w:rsidRPr="00DF7A54">
        <w:rPr>
          <w:rFonts w:ascii="Times New Roman" w:hAnsi="Times New Roman"/>
          <w:b/>
        </w:rPr>
        <w:t>ны водозаборов</w:t>
      </w:r>
    </w:p>
    <w:p w:rsidR="0090247C" w:rsidRPr="00DF7A54" w:rsidRDefault="0090247C" w:rsidP="00974A2E">
      <w:pPr>
        <w:pStyle w:val="4"/>
        <w:tabs>
          <w:tab w:val="left" w:pos="0"/>
        </w:tabs>
        <w:spacing w:before="0" w:after="0" w:line="240" w:lineRule="auto"/>
        <w:ind w:firstLine="567"/>
        <w:contextualSpacing/>
        <w:jc w:val="both"/>
        <w:rPr>
          <w:rFonts w:ascii="Times New Roman" w:hAnsi="Times New Roman"/>
          <w:b w:val="0"/>
          <w:iCs/>
          <w:sz w:val="24"/>
          <w:szCs w:val="24"/>
          <w:u w:val="single"/>
        </w:rPr>
      </w:pPr>
      <w:r w:rsidRPr="00DF7A54">
        <w:rPr>
          <w:rFonts w:ascii="Times New Roman" w:hAnsi="Times New Roman"/>
          <w:b w:val="0"/>
          <w:iCs/>
          <w:sz w:val="24"/>
          <w:szCs w:val="24"/>
          <w:u w:val="single"/>
        </w:rPr>
        <w:t>Ограничения на территории  санитарной охраны водозабора</w:t>
      </w:r>
    </w:p>
    <w:p w:rsidR="0090247C" w:rsidRPr="00DF7A54" w:rsidRDefault="0090247C" w:rsidP="00974A2E">
      <w:pPr>
        <w:tabs>
          <w:tab w:val="left" w:pos="-1843"/>
          <w:tab w:val="left" w:pos="-1701"/>
        </w:tabs>
        <w:spacing w:after="0" w:line="240" w:lineRule="auto"/>
        <w:ind w:firstLine="566"/>
        <w:contextualSpacing/>
        <w:jc w:val="both"/>
        <w:rPr>
          <w:rFonts w:ascii="Times New Roman" w:hAnsi="Times New Roman"/>
          <w:sz w:val="24"/>
          <w:szCs w:val="24"/>
        </w:rPr>
      </w:pPr>
      <w:r w:rsidRPr="00DF7A54">
        <w:rPr>
          <w:rFonts w:ascii="Times New Roman" w:hAnsi="Times New Roman"/>
          <w:sz w:val="24"/>
          <w:szCs w:val="24"/>
        </w:rPr>
        <w:t>Запрещены все виды использования по результатам осуществления градостроительных изменений за исключением реконструкции и расширения основных водопроводных сооруж</w:t>
      </w:r>
      <w:r w:rsidRPr="00DF7A54">
        <w:rPr>
          <w:rFonts w:ascii="Times New Roman" w:hAnsi="Times New Roman"/>
          <w:sz w:val="24"/>
          <w:szCs w:val="24"/>
        </w:rPr>
        <w:t>е</w:t>
      </w:r>
      <w:r w:rsidRPr="00DF7A54">
        <w:rPr>
          <w:rFonts w:ascii="Times New Roman" w:hAnsi="Times New Roman"/>
          <w:sz w:val="24"/>
          <w:szCs w:val="24"/>
        </w:rPr>
        <w:t xml:space="preserve">ний. </w:t>
      </w:r>
    </w:p>
    <w:p w:rsidR="0090247C" w:rsidRPr="00DF7A54" w:rsidRDefault="0090247C" w:rsidP="00974A2E">
      <w:pPr>
        <w:tabs>
          <w:tab w:val="left" w:pos="-1843"/>
          <w:tab w:val="left" w:pos="-1701"/>
        </w:tabs>
        <w:spacing w:after="0" w:line="240" w:lineRule="auto"/>
        <w:contextualSpacing/>
        <w:jc w:val="both"/>
        <w:rPr>
          <w:rFonts w:ascii="Times New Roman" w:hAnsi="Times New Roman"/>
        </w:rPr>
      </w:pPr>
    </w:p>
    <w:p w:rsidR="0090247C" w:rsidRPr="00DF7A54" w:rsidRDefault="0090247C" w:rsidP="00974A2E">
      <w:pPr>
        <w:pStyle w:val="3"/>
        <w:keepNext w:val="0"/>
        <w:tabs>
          <w:tab w:val="clear" w:pos="567"/>
          <w:tab w:val="clear" w:pos="1134"/>
          <w:tab w:val="num" w:pos="0"/>
        </w:tabs>
        <w:ind w:firstLine="567"/>
        <w:contextualSpacing/>
        <w:rPr>
          <w:rFonts w:ascii="Times New Roman" w:hAnsi="Times New Roman"/>
          <w:b/>
        </w:rPr>
      </w:pPr>
      <w:r w:rsidRPr="00DF7A54">
        <w:rPr>
          <w:rFonts w:ascii="Times New Roman" w:hAnsi="Times New Roman"/>
          <w:b/>
        </w:rPr>
        <w:t>3. Ограничения градостроительных изменений на территории озелененных террит</w:t>
      </w:r>
      <w:r w:rsidRPr="00DF7A54">
        <w:rPr>
          <w:rFonts w:ascii="Times New Roman" w:hAnsi="Times New Roman"/>
          <w:b/>
        </w:rPr>
        <w:t>о</w:t>
      </w:r>
      <w:r w:rsidRPr="00DF7A54">
        <w:rPr>
          <w:rFonts w:ascii="Times New Roman" w:hAnsi="Times New Roman"/>
          <w:b/>
        </w:rPr>
        <w:t xml:space="preserve">рий, входящих в структуру природного комплекса </w:t>
      </w:r>
      <w:r w:rsidRPr="00DF7A54">
        <w:rPr>
          <w:rFonts w:ascii="Times New Roman" w:hAnsi="Times New Roman"/>
          <w:b/>
          <w:szCs w:val="24"/>
        </w:rPr>
        <w:t xml:space="preserve">сельского поселения </w:t>
      </w:r>
      <w:proofErr w:type="spellStart"/>
      <w:r w:rsidR="004C0428">
        <w:rPr>
          <w:rFonts w:ascii="Times New Roman" w:hAnsi="Times New Roman"/>
          <w:b/>
          <w:bCs/>
          <w:szCs w:val="24"/>
          <w:shd w:val="clear" w:color="auto" w:fill="FFFFFF"/>
        </w:rPr>
        <w:t>Магинский</w:t>
      </w:r>
      <w:proofErr w:type="spellEnd"/>
      <w:r w:rsidR="009F0D16">
        <w:rPr>
          <w:rFonts w:ascii="Times New Roman" w:hAnsi="Times New Roman"/>
          <w:b/>
          <w:bCs/>
          <w:szCs w:val="24"/>
          <w:shd w:val="clear" w:color="auto" w:fill="FFFFFF"/>
        </w:rPr>
        <w:t xml:space="preserve"> </w:t>
      </w:r>
      <w:r w:rsidR="004907CD" w:rsidRPr="00307393">
        <w:rPr>
          <w:rFonts w:ascii="Times New Roman" w:hAnsi="Times New Roman"/>
          <w:b/>
          <w:bCs/>
          <w:szCs w:val="24"/>
          <w:shd w:val="clear" w:color="auto" w:fill="FFFFFF"/>
        </w:rPr>
        <w:t xml:space="preserve"> сел</w:t>
      </w:r>
      <w:r w:rsidR="004907CD" w:rsidRPr="00307393">
        <w:rPr>
          <w:rFonts w:ascii="Times New Roman" w:hAnsi="Times New Roman"/>
          <w:b/>
          <w:bCs/>
          <w:szCs w:val="24"/>
          <w:shd w:val="clear" w:color="auto" w:fill="FFFFFF"/>
        </w:rPr>
        <w:t>ь</w:t>
      </w:r>
      <w:r w:rsidR="004907CD" w:rsidRPr="00307393">
        <w:rPr>
          <w:rFonts w:ascii="Times New Roman" w:hAnsi="Times New Roman"/>
          <w:b/>
          <w:bCs/>
          <w:szCs w:val="24"/>
          <w:shd w:val="clear" w:color="auto" w:fill="FFFFFF"/>
        </w:rPr>
        <w:t xml:space="preserve">совет муниципального района </w:t>
      </w:r>
      <w:r w:rsidR="009F0D16">
        <w:rPr>
          <w:rFonts w:ascii="Times New Roman" w:hAnsi="Times New Roman"/>
          <w:b/>
          <w:bCs/>
          <w:szCs w:val="24"/>
          <w:shd w:val="clear" w:color="auto" w:fill="FFFFFF"/>
        </w:rPr>
        <w:t>Караидельский район</w:t>
      </w:r>
      <w:r w:rsidRPr="00DF7A54">
        <w:rPr>
          <w:rFonts w:ascii="Times New Roman" w:hAnsi="Times New Roman"/>
          <w:b/>
          <w:szCs w:val="24"/>
        </w:rPr>
        <w:t xml:space="preserve"> Республики Башкортостан </w:t>
      </w:r>
    </w:p>
    <w:p w:rsidR="0090247C" w:rsidRPr="00DF7A54" w:rsidRDefault="0090247C" w:rsidP="00974A2E">
      <w:pPr>
        <w:pStyle w:val="3"/>
        <w:keepNext w:val="0"/>
        <w:tabs>
          <w:tab w:val="num" w:pos="0"/>
        </w:tabs>
        <w:contextualSpacing/>
        <w:rPr>
          <w:rFonts w:ascii="Times New Roman" w:hAnsi="Times New Roman"/>
          <w:bCs/>
          <w:u w:val="single"/>
        </w:rPr>
      </w:pPr>
      <w:r w:rsidRPr="00DF7A54">
        <w:rPr>
          <w:rFonts w:ascii="Times New Roman" w:hAnsi="Times New Roman"/>
        </w:rPr>
        <w:t xml:space="preserve">       </w:t>
      </w:r>
      <w:r w:rsidRPr="00DF7A54">
        <w:rPr>
          <w:rFonts w:ascii="Times New Roman" w:hAnsi="Times New Roman"/>
          <w:bCs/>
          <w:u w:val="single"/>
        </w:rPr>
        <w:t>Ограничения на территории зон лесов и лесопарков</w:t>
      </w:r>
    </w:p>
    <w:p w:rsidR="0090247C" w:rsidRPr="00DF7A54" w:rsidRDefault="0090247C" w:rsidP="00974A2E">
      <w:pPr>
        <w:pStyle w:val="3"/>
        <w:keepNext w:val="0"/>
        <w:tabs>
          <w:tab w:val="num" w:pos="0"/>
        </w:tabs>
        <w:contextualSpacing/>
        <w:rPr>
          <w:rFonts w:ascii="Times New Roman" w:hAnsi="Times New Roman"/>
        </w:rPr>
      </w:pPr>
      <w:r w:rsidRPr="00DF7A54">
        <w:rPr>
          <w:rFonts w:ascii="Times New Roman" w:hAnsi="Times New Roman"/>
        </w:rPr>
        <w:t xml:space="preserve">     На территории лесопарков запрещено размещение</w:t>
      </w:r>
      <w:r w:rsidRPr="00DF7A54">
        <w:rPr>
          <w:rFonts w:ascii="Times New Roman" w:hAnsi="Times New Roman"/>
          <w:b/>
        </w:rPr>
        <w:t xml:space="preserve"> </w:t>
      </w:r>
      <w:r w:rsidRPr="00DF7A54">
        <w:rPr>
          <w:rFonts w:ascii="Times New Roman" w:hAnsi="Times New Roman"/>
        </w:rPr>
        <w:t>по результатам осуществления град</w:t>
      </w:r>
      <w:r w:rsidRPr="00DF7A54">
        <w:rPr>
          <w:rFonts w:ascii="Times New Roman" w:hAnsi="Times New Roman"/>
        </w:rPr>
        <w:t>о</w:t>
      </w:r>
      <w:r w:rsidRPr="00DF7A54">
        <w:rPr>
          <w:rFonts w:ascii="Times New Roman" w:hAnsi="Times New Roman"/>
        </w:rPr>
        <w:t>строительных изменений всех видов объектов за исключением объектов рекреационного о</w:t>
      </w:r>
      <w:r w:rsidRPr="00DF7A54">
        <w:rPr>
          <w:rFonts w:ascii="Times New Roman" w:hAnsi="Times New Roman"/>
        </w:rPr>
        <w:t>б</w:t>
      </w:r>
      <w:r w:rsidRPr="00DF7A54">
        <w:rPr>
          <w:rFonts w:ascii="Times New Roman" w:hAnsi="Times New Roman"/>
        </w:rPr>
        <w:t>служивания и объектов, связанных с существующим видом функционального использования и назначения территории.</w:t>
      </w:r>
    </w:p>
    <w:p w:rsidR="0090247C" w:rsidRPr="00DF7A54" w:rsidRDefault="0090247C" w:rsidP="00974A2E">
      <w:pPr>
        <w:pStyle w:val="3"/>
        <w:tabs>
          <w:tab w:val="num" w:pos="0"/>
        </w:tabs>
        <w:contextualSpacing/>
        <w:rPr>
          <w:rFonts w:ascii="Times New Roman" w:hAnsi="Times New Roman"/>
          <w:bCs/>
          <w:color w:val="000000"/>
          <w:u w:val="single"/>
        </w:rPr>
      </w:pPr>
      <w:r w:rsidRPr="00DF7A54">
        <w:rPr>
          <w:rFonts w:ascii="Times New Roman" w:hAnsi="Times New Roman"/>
        </w:rPr>
        <w:tab/>
      </w:r>
      <w:r w:rsidRPr="00DF7A54">
        <w:rPr>
          <w:rFonts w:ascii="Times New Roman" w:hAnsi="Times New Roman"/>
          <w:bCs/>
          <w:color w:val="000000"/>
          <w:u w:val="single"/>
        </w:rPr>
        <w:t>Ограничения на территории  зон зеленых насаждений общего пользования</w:t>
      </w:r>
    </w:p>
    <w:p w:rsidR="0090247C" w:rsidRPr="00DF7A54" w:rsidRDefault="0090247C" w:rsidP="00974A2E">
      <w:pPr>
        <w:spacing w:after="0" w:line="240" w:lineRule="auto"/>
        <w:ind w:firstLine="709"/>
        <w:contextualSpacing/>
        <w:jc w:val="both"/>
        <w:rPr>
          <w:rFonts w:ascii="Times New Roman" w:hAnsi="Times New Roman"/>
          <w:color w:val="000000"/>
          <w:sz w:val="24"/>
          <w:szCs w:val="24"/>
        </w:rPr>
      </w:pPr>
      <w:r w:rsidRPr="00DF7A54">
        <w:rPr>
          <w:rFonts w:ascii="Times New Roman" w:hAnsi="Times New Roman"/>
          <w:color w:val="000000"/>
          <w:sz w:val="24"/>
          <w:szCs w:val="24"/>
        </w:rPr>
        <w:t>Запрещено размещение</w:t>
      </w:r>
      <w:r w:rsidRPr="00DF7A54">
        <w:rPr>
          <w:rFonts w:ascii="Times New Roman" w:hAnsi="Times New Roman"/>
          <w:b/>
          <w:color w:val="000000"/>
          <w:sz w:val="24"/>
          <w:szCs w:val="24"/>
        </w:rPr>
        <w:t xml:space="preserve"> </w:t>
      </w:r>
      <w:r w:rsidRPr="00DF7A54">
        <w:rPr>
          <w:rFonts w:ascii="Times New Roman" w:hAnsi="Times New Roman"/>
          <w:color w:val="000000"/>
          <w:sz w:val="24"/>
          <w:szCs w:val="24"/>
        </w:rPr>
        <w:t>по результатам осуществления градостроительных изменений, не связанных с основным существующим видом использования и назначения градостроител</w:t>
      </w:r>
      <w:r w:rsidRPr="00DF7A54">
        <w:rPr>
          <w:rFonts w:ascii="Times New Roman" w:hAnsi="Times New Roman"/>
          <w:color w:val="000000"/>
          <w:sz w:val="24"/>
          <w:szCs w:val="24"/>
        </w:rPr>
        <w:t>ь</w:t>
      </w:r>
      <w:r w:rsidRPr="00DF7A54">
        <w:rPr>
          <w:rFonts w:ascii="Times New Roman" w:hAnsi="Times New Roman"/>
          <w:color w:val="000000"/>
          <w:sz w:val="24"/>
          <w:szCs w:val="24"/>
        </w:rPr>
        <w:t>ного регламента.</w:t>
      </w:r>
    </w:p>
    <w:p w:rsidR="0090247C" w:rsidRPr="00DF7A54" w:rsidRDefault="0090247C" w:rsidP="00974A2E">
      <w:pPr>
        <w:spacing w:after="0" w:line="240" w:lineRule="auto"/>
        <w:ind w:firstLine="709"/>
        <w:contextualSpacing/>
        <w:jc w:val="both"/>
        <w:rPr>
          <w:rFonts w:ascii="Times New Roman" w:hAnsi="Times New Roman"/>
          <w:color w:val="000000"/>
          <w:sz w:val="24"/>
          <w:szCs w:val="24"/>
        </w:rPr>
      </w:pPr>
      <w:r w:rsidRPr="00DF7A54">
        <w:rPr>
          <w:rFonts w:ascii="Times New Roman" w:hAnsi="Times New Roman"/>
        </w:rPr>
        <w:t xml:space="preserve">      </w:t>
      </w:r>
    </w:p>
    <w:p w:rsidR="0090247C" w:rsidRPr="00DF7A54" w:rsidRDefault="0090247C" w:rsidP="00974A2E">
      <w:pPr>
        <w:pStyle w:val="3"/>
        <w:tabs>
          <w:tab w:val="num" w:pos="0"/>
        </w:tabs>
        <w:contextualSpacing/>
        <w:rPr>
          <w:rFonts w:ascii="Times New Roman" w:hAnsi="Times New Roman"/>
          <w:b/>
          <w:bCs/>
        </w:rPr>
      </w:pPr>
      <w:r w:rsidRPr="00DF7A54">
        <w:rPr>
          <w:rFonts w:ascii="Times New Roman" w:hAnsi="Times New Roman"/>
        </w:rPr>
        <w:t xml:space="preserve">     </w:t>
      </w:r>
      <w:r w:rsidRPr="00DF7A54">
        <w:rPr>
          <w:rFonts w:ascii="Times New Roman" w:hAnsi="Times New Roman"/>
        </w:rPr>
        <w:tab/>
      </w:r>
      <w:r w:rsidRPr="00DF7A54">
        <w:rPr>
          <w:rFonts w:ascii="Times New Roman" w:hAnsi="Times New Roman"/>
          <w:b/>
          <w:bCs/>
        </w:rPr>
        <w:t>4.Ограничения градостроительных изменений на территориях крутых склонов, о</w:t>
      </w:r>
      <w:r w:rsidRPr="00DF7A54">
        <w:rPr>
          <w:rFonts w:ascii="Times New Roman" w:hAnsi="Times New Roman"/>
          <w:b/>
          <w:bCs/>
        </w:rPr>
        <w:t>в</w:t>
      </w:r>
      <w:r w:rsidRPr="00DF7A54">
        <w:rPr>
          <w:rFonts w:ascii="Times New Roman" w:hAnsi="Times New Roman"/>
          <w:b/>
          <w:bCs/>
        </w:rPr>
        <w:t>рагов, искусственно нарушенных участках.</w:t>
      </w:r>
    </w:p>
    <w:p w:rsidR="0090247C" w:rsidRPr="00DF7A54" w:rsidRDefault="0090247C" w:rsidP="00974A2E">
      <w:pPr>
        <w:pStyle w:val="3"/>
        <w:tabs>
          <w:tab w:val="num" w:pos="0"/>
        </w:tabs>
        <w:contextualSpacing/>
        <w:rPr>
          <w:rFonts w:ascii="Times New Roman" w:hAnsi="Times New Roman"/>
          <w:bCs/>
          <w:color w:val="000000"/>
          <w:u w:val="single"/>
        </w:rPr>
      </w:pPr>
      <w:r w:rsidRPr="00DF7A54">
        <w:rPr>
          <w:rFonts w:ascii="Times New Roman" w:hAnsi="Times New Roman"/>
        </w:rPr>
        <w:t xml:space="preserve">      </w:t>
      </w:r>
      <w:r w:rsidRPr="00DF7A54">
        <w:rPr>
          <w:rFonts w:ascii="Times New Roman" w:hAnsi="Times New Roman"/>
          <w:bCs/>
          <w:color w:val="000000"/>
          <w:u w:val="single"/>
        </w:rPr>
        <w:t xml:space="preserve"> Ограничения на территориях зоны крутых склонов и оврагов</w:t>
      </w:r>
    </w:p>
    <w:p w:rsidR="0090247C" w:rsidRPr="00DF7A54" w:rsidRDefault="0090247C" w:rsidP="00974A2E">
      <w:pPr>
        <w:pStyle w:val="3"/>
        <w:tabs>
          <w:tab w:val="num" w:pos="0"/>
        </w:tabs>
        <w:contextualSpacing/>
        <w:rPr>
          <w:rFonts w:ascii="Times New Roman" w:hAnsi="Times New Roman"/>
        </w:rPr>
      </w:pPr>
      <w:r w:rsidRPr="00DF7A54">
        <w:rPr>
          <w:rFonts w:ascii="Times New Roman" w:hAnsi="Times New Roman"/>
        </w:rPr>
        <w:t xml:space="preserve">     Запрещены все виды использования по результатам осуществления градостроительных и</w:t>
      </w:r>
      <w:r w:rsidRPr="00DF7A54">
        <w:rPr>
          <w:rFonts w:ascii="Times New Roman" w:hAnsi="Times New Roman"/>
        </w:rPr>
        <w:t>з</w:t>
      </w:r>
      <w:r w:rsidRPr="00DF7A54">
        <w:rPr>
          <w:rFonts w:ascii="Times New Roman" w:hAnsi="Times New Roman"/>
        </w:rPr>
        <w:t>менений, связанных со строительством любого типа.</w:t>
      </w:r>
    </w:p>
    <w:p w:rsidR="0090247C" w:rsidRPr="002C3837" w:rsidRDefault="0090247C" w:rsidP="00974A2E">
      <w:pPr>
        <w:spacing w:after="0" w:line="240" w:lineRule="auto"/>
        <w:ind w:firstLine="600"/>
        <w:contextualSpacing/>
        <w:jc w:val="both"/>
        <w:rPr>
          <w:rFonts w:ascii="Times New Roman" w:hAnsi="Times New Roman"/>
          <w:bCs/>
          <w:color w:val="000000"/>
          <w:sz w:val="24"/>
          <w:szCs w:val="24"/>
          <w:u w:val="single"/>
        </w:rPr>
      </w:pPr>
      <w:r w:rsidRPr="002C3837">
        <w:rPr>
          <w:rFonts w:ascii="Times New Roman" w:hAnsi="Times New Roman"/>
          <w:bCs/>
          <w:color w:val="000000"/>
          <w:sz w:val="24"/>
          <w:szCs w:val="24"/>
          <w:u w:val="single"/>
        </w:rPr>
        <w:t>Ограничения на искусственно нарушенных участках</w:t>
      </w:r>
    </w:p>
    <w:p w:rsidR="0090247C" w:rsidRPr="00DF7A54" w:rsidRDefault="0090247C" w:rsidP="00974A2E">
      <w:pPr>
        <w:tabs>
          <w:tab w:val="left" w:pos="-1843"/>
          <w:tab w:val="left" w:pos="-1701"/>
          <w:tab w:val="decimal" w:pos="0"/>
        </w:tabs>
        <w:spacing w:after="0" w:line="240" w:lineRule="auto"/>
        <w:ind w:firstLine="600"/>
        <w:contextualSpacing/>
        <w:jc w:val="both"/>
        <w:rPr>
          <w:rFonts w:ascii="Times New Roman" w:hAnsi="Times New Roman"/>
          <w:color w:val="000000"/>
          <w:sz w:val="26"/>
          <w:szCs w:val="26"/>
        </w:rPr>
      </w:pPr>
      <w:r w:rsidRPr="00DF7A54">
        <w:rPr>
          <w:rFonts w:ascii="Times New Roman" w:hAnsi="Times New Roman"/>
          <w:color w:val="000000"/>
          <w:sz w:val="26"/>
          <w:szCs w:val="26"/>
        </w:rPr>
        <w:t>Запрещены все виды использования функционального использования без провед</w:t>
      </w:r>
      <w:r w:rsidRPr="00DF7A54">
        <w:rPr>
          <w:rFonts w:ascii="Times New Roman" w:hAnsi="Times New Roman"/>
          <w:color w:val="000000"/>
          <w:sz w:val="26"/>
          <w:szCs w:val="26"/>
        </w:rPr>
        <w:t>е</w:t>
      </w:r>
      <w:r w:rsidRPr="00DF7A54">
        <w:rPr>
          <w:rFonts w:ascii="Times New Roman" w:hAnsi="Times New Roman"/>
          <w:color w:val="000000"/>
          <w:sz w:val="26"/>
          <w:szCs w:val="26"/>
        </w:rPr>
        <w:t xml:space="preserve">ния мероприятий по инженерной подготовке территорий.  </w:t>
      </w:r>
    </w:p>
    <w:p w:rsidR="0090247C" w:rsidRPr="00DF7A54" w:rsidRDefault="0090247C" w:rsidP="00974A2E">
      <w:pPr>
        <w:pStyle w:val="3"/>
        <w:tabs>
          <w:tab w:val="num" w:pos="0"/>
        </w:tabs>
        <w:contextualSpacing/>
        <w:rPr>
          <w:rFonts w:ascii="Times New Roman" w:hAnsi="Times New Roman"/>
        </w:rPr>
      </w:pPr>
      <w:r w:rsidRPr="00DF7A54">
        <w:rPr>
          <w:rFonts w:ascii="Times New Roman" w:hAnsi="Times New Roman"/>
        </w:rPr>
        <w:t xml:space="preserve">       </w:t>
      </w:r>
    </w:p>
    <w:p w:rsidR="0090247C" w:rsidRPr="00DF7A54" w:rsidRDefault="0090247C" w:rsidP="00974A2E">
      <w:pPr>
        <w:pStyle w:val="3"/>
        <w:tabs>
          <w:tab w:val="clear" w:pos="567"/>
          <w:tab w:val="clear" w:pos="1134"/>
          <w:tab w:val="num" w:pos="0"/>
        </w:tabs>
        <w:ind w:firstLine="567"/>
        <w:contextualSpacing/>
        <w:rPr>
          <w:rFonts w:ascii="Times New Roman" w:hAnsi="Times New Roman"/>
          <w:b/>
          <w:szCs w:val="24"/>
        </w:rPr>
      </w:pPr>
      <w:r w:rsidRPr="00DF7A54">
        <w:rPr>
          <w:rFonts w:ascii="Times New Roman" w:hAnsi="Times New Roman"/>
          <w:b/>
          <w:szCs w:val="24"/>
        </w:rPr>
        <w:t>5.Ограничения градостроительных изменений на территории зон экологических о</w:t>
      </w:r>
      <w:r w:rsidRPr="00DF7A54">
        <w:rPr>
          <w:rFonts w:ascii="Times New Roman" w:hAnsi="Times New Roman"/>
          <w:b/>
          <w:szCs w:val="24"/>
        </w:rPr>
        <w:t>г</w:t>
      </w:r>
      <w:r w:rsidRPr="00DF7A54">
        <w:rPr>
          <w:rFonts w:ascii="Times New Roman" w:hAnsi="Times New Roman"/>
          <w:b/>
          <w:szCs w:val="24"/>
        </w:rPr>
        <w:t>раничений от динамических техногенных источников</w:t>
      </w:r>
    </w:p>
    <w:p w:rsidR="0090247C" w:rsidRPr="00DF7A54" w:rsidRDefault="0090247C" w:rsidP="00974A2E">
      <w:pPr>
        <w:pStyle w:val="4"/>
        <w:tabs>
          <w:tab w:val="left" w:pos="0"/>
        </w:tabs>
        <w:spacing w:before="0" w:after="0" w:line="240" w:lineRule="auto"/>
        <w:ind w:firstLine="567"/>
        <w:contextualSpacing/>
        <w:jc w:val="both"/>
        <w:rPr>
          <w:rFonts w:ascii="Times New Roman" w:hAnsi="Times New Roman"/>
          <w:b w:val="0"/>
          <w:iCs/>
          <w:sz w:val="24"/>
          <w:szCs w:val="24"/>
          <w:u w:val="single"/>
        </w:rPr>
      </w:pPr>
      <w:r w:rsidRPr="00DF7A54">
        <w:rPr>
          <w:rFonts w:ascii="Times New Roman" w:hAnsi="Times New Roman"/>
          <w:b w:val="0"/>
          <w:iCs/>
          <w:sz w:val="24"/>
          <w:szCs w:val="24"/>
          <w:u w:val="single"/>
        </w:rPr>
        <w:t xml:space="preserve">Ограничения на территории зоны шумового дискомфорта от </w:t>
      </w:r>
      <w:proofErr w:type="spellStart"/>
      <w:r w:rsidRPr="00DF7A54">
        <w:rPr>
          <w:rFonts w:ascii="Times New Roman" w:hAnsi="Times New Roman"/>
          <w:b w:val="0"/>
          <w:iCs/>
          <w:sz w:val="24"/>
          <w:szCs w:val="24"/>
          <w:u w:val="single"/>
        </w:rPr>
        <w:t>электро</w:t>
      </w:r>
      <w:proofErr w:type="spellEnd"/>
      <w:r w:rsidRPr="00DF7A54">
        <w:rPr>
          <w:rFonts w:ascii="Times New Roman" w:hAnsi="Times New Roman"/>
          <w:b w:val="0"/>
          <w:iCs/>
          <w:sz w:val="24"/>
          <w:szCs w:val="24"/>
          <w:u w:val="single"/>
        </w:rPr>
        <w:t>- и автомобильного транспорта</w:t>
      </w:r>
    </w:p>
    <w:p w:rsidR="0090247C" w:rsidRPr="00DF7A54" w:rsidRDefault="0090247C" w:rsidP="00974A2E">
      <w:pPr>
        <w:tabs>
          <w:tab w:val="left" w:pos="-2268"/>
        </w:tabs>
        <w:spacing w:after="0" w:line="240" w:lineRule="auto"/>
        <w:ind w:firstLine="566"/>
        <w:contextualSpacing/>
        <w:jc w:val="both"/>
        <w:rPr>
          <w:rFonts w:ascii="Times New Roman" w:hAnsi="Times New Roman"/>
          <w:sz w:val="24"/>
          <w:szCs w:val="24"/>
        </w:rPr>
      </w:pPr>
      <w:r w:rsidRPr="00DF7A54">
        <w:rPr>
          <w:rFonts w:ascii="Times New Roman" w:hAnsi="Times New Roman"/>
          <w:sz w:val="24"/>
          <w:szCs w:val="24"/>
        </w:rPr>
        <w:t xml:space="preserve">При осуществлении строительства, реконструкции обязательно применение </w:t>
      </w:r>
      <w:proofErr w:type="spellStart"/>
      <w:r w:rsidRPr="00DF7A54">
        <w:rPr>
          <w:rFonts w:ascii="Times New Roman" w:hAnsi="Times New Roman"/>
          <w:sz w:val="24"/>
          <w:szCs w:val="24"/>
        </w:rPr>
        <w:t>шумозащи</w:t>
      </w:r>
      <w:r w:rsidRPr="00DF7A54">
        <w:rPr>
          <w:rFonts w:ascii="Times New Roman" w:hAnsi="Times New Roman"/>
          <w:sz w:val="24"/>
          <w:szCs w:val="24"/>
        </w:rPr>
        <w:t>т</w:t>
      </w:r>
      <w:r w:rsidRPr="00DF7A54">
        <w:rPr>
          <w:rFonts w:ascii="Times New Roman" w:hAnsi="Times New Roman"/>
          <w:sz w:val="24"/>
          <w:szCs w:val="24"/>
        </w:rPr>
        <w:t>ных</w:t>
      </w:r>
      <w:proofErr w:type="spellEnd"/>
      <w:r w:rsidRPr="00DF7A54">
        <w:rPr>
          <w:rFonts w:ascii="Times New Roman" w:hAnsi="Times New Roman"/>
          <w:sz w:val="24"/>
          <w:szCs w:val="24"/>
        </w:rPr>
        <w:t xml:space="preserve"> мероприятий, которые устанавливаются в зависимости от функционального использования застройки и сложившихся условий, </w:t>
      </w:r>
      <w:proofErr w:type="gramStart"/>
      <w:r w:rsidRPr="00DF7A54">
        <w:rPr>
          <w:rFonts w:ascii="Times New Roman" w:hAnsi="Times New Roman"/>
          <w:sz w:val="24"/>
          <w:szCs w:val="24"/>
        </w:rPr>
        <w:t>согласно таблицы</w:t>
      </w:r>
      <w:proofErr w:type="gramEnd"/>
      <w:r w:rsidRPr="00DF7A54">
        <w:rPr>
          <w:rFonts w:ascii="Times New Roman" w:hAnsi="Times New Roman"/>
          <w:sz w:val="24"/>
          <w:szCs w:val="24"/>
        </w:rPr>
        <w:t xml:space="preserve"> 5 «Разрешенные параметры допустимых уровней воздействия на окружающую среду и человека в зависимости от назначения террит</w:t>
      </w:r>
      <w:r w:rsidRPr="00DF7A54">
        <w:rPr>
          <w:rFonts w:ascii="Times New Roman" w:hAnsi="Times New Roman"/>
          <w:sz w:val="24"/>
          <w:szCs w:val="24"/>
        </w:rPr>
        <w:t>о</w:t>
      </w:r>
      <w:r w:rsidRPr="00DF7A54">
        <w:rPr>
          <w:rFonts w:ascii="Times New Roman" w:hAnsi="Times New Roman"/>
          <w:sz w:val="24"/>
          <w:szCs w:val="24"/>
        </w:rPr>
        <w:t>риальных зон». К ним относятся такие мероприятия, как:  1) установка защитных экранов на участках капитальной застройки, непосредственно примыкающей к транспортным магистр</w:t>
      </w:r>
      <w:r w:rsidRPr="00DF7A54">
        <w:rPr>
          <w:rFonts w:ascii="Times New Roman" w:hAnsi="Times New Roman"/>
          <w:sz w:val="24"/>
          <w:szCs w:val="24"/>
        </w:rPr>
        <w:t>а</w:t>
      </w:r>
      <w:r w:rsidRPr="00DF7A54">
        <w:rPr>
          <w:rFonts w:ascii="Times New Roman" w:hAnsi="Times New Roman"/>
          <w:sz w:val="24"/>
          <w:szCs w:val="24"/>
        </w:rPr>
        <w:lastRenderedPageBreak/>
        <w:t xml:space="preserve">лям; 2) использование </w:t>
      </w:r>
      <w:proofErr w:type="spellStart"/>
      <w:r w:rsidRPr="00DF7A54">
        <w:rPr>
          <w:rFonts w:ascii="Times New Roman" w:hAnsi="Times New Roman"/>
          <w:sz w:val="24"/>
          <w:szCs w:val="24"/>
        </w:rPr>
        <w:t>шумозащитных</w:t>
      </w:r>
      <w:proofErr w:type="spellEnd"/>
      <w:r w:rsidRPr="00DF7A54">
        <w:rPr>
          <w:rFonts w:ascii="Times New Roman" w:hAnsi="Times New Roman"/>
          <w:sz w:val="24"/>
          <w:szCs w:val="24"/>
        </w:rPr>
        <w:t xml:space="preserve"> конструкций на зданиях (тройное остекление или соор</w:t>
      </w:r>
      <w:r w:rsidRPr="00DF7A54">
        <w:rPr>
          <w:rFonts w:ascii="Times New Roman" w:hAnsi="Times New Roman"/>
          <w:sz w:val="24"/>
          <w:szCs w:val="24"/>
        </w:rPr>
        <w:t>у</w:t>
      </w:r>
      <w:r w:rsidRPr="00DF7A54">
        <w:rPr>
          <w:rFonts w:ascii="Times New Roman" w:hAnsi="Times New Roman"/>
          <w:sz w:val="24"/>
          <w:szCs w:val="24"/>
        </w:rPr>
        <w:t xml:space="preserve">жение </w:t>
      </w:r>
      <w:proofErr w:type="spellStart"/>
      <w:r w:rsidRPr="00DF7A54">
        <w:rPr>
          <w:rFonts w:ascii="Times New Roman" w:hAnsi="Times New Roman"/>
          <w:sz w:val="24"/>
          <w:szCs w:val="24"/>
        </w:rPr>
        <w:t>шумоотражающего</w:t>
      </w:r>
      <w:proofErr w:type="spellEnd"/>
      <w:r w:rsidRPr="00DF7A54">
        <w:rPr>
          <w:rFonts w:ascii="Times New Roman" w:hAnsi="Times New Roman"/>
          <w:sz w:val="24"/>
          <w:szCs w:val="24"/>
        </w:rPr>
        <w:t xml:space="preserve"> козырька и т.д.).</w:t>
      </w:r>
    </w:p>
    <w:p w:rsidR="0090247C" w:rsidRPr="00DF7A54" w:rsidRDefault="0090247C" w:rsidP="00974A2E">
      <w:pPr>
        <w:pStyle w:val="4"/>
        <w:tabs>
          <w:tab w:val="left" w:pos="0"/>
        </w:tabs>
        <w:spacing w:before="0" w:after="0" w:line="240" w:lineRule="auto"/>
        <w:ind w:firstLine="567"/>
        <w:contextualSpacing/>
        <w:jc w:val="both"/>
        <w:rPr>
          <w:rFonts w:ascii="Times New Roman" w:hAnsi="Times New Roman"/>
          <w:b w:val="0"/>
          <w:iCs/>
          <w:sz w:val="24"/>
          <w:szCs w:val="24"/>
          <w:u w:val="single"/>
        </w:rPr>
      </w:pPr>
      <w:r w:rsidRPr="00DF7A54">
        <w:rPr>
          <w:rFonts w:ascii="Times New Roman" w:hAnsi="Times New Roman"/>
          <w:b w:val="0"/>
          <w:iCs/>
          <w:sz w:val="24"/>
          <w:szCs w:val="24"/>
          <w:u w:val="single"/>
        </w:rPr>
        <w:t xml:space="preserve">Ограничения на территории зоны акустической вредности от внешних автодорог      </w:t>
      </w:r>
    </w:p>
    <w:p w:rsidR="0090247C" w:rsidRPr="00DF7A54" w:rsidRDefault="0090247C" w:rsidP="00974A2E">
      <w:pPr>
        <w:tabs>
          <w:tab w:val="left" w:pos="-2268"/>
        </w:tabs>
        <w:spacing w:after="0" w:line="240" w:lineRule="auto"/>
        <w:ind w:firstLine="566"/>
        <w:contextualSpacing/>
        <w:jc w:val="both"/>
        <w:rPr>
          <w:rFonts w:ascii="Times New Roman" w:hAnsi="Times New Roman"/>
          <w:sz w:val="24"/>
          <w:szCs w:val="24"/>
        </w:rPr>
      </w:pPr>
      <w:r w:rsidRPr="00DF7A54">
        <w:rPr>
          <w:rFonts w:ascii="Times New Roman" w:hAnsi="Times New Roman"/>
          <w:sz w:val="24"/>
          <w:szCs w:val="24"/>
        </w:rPr>
        <w:t>Запрещено размещение</w:t>
      </w:r>
      <w:r w:rsidRPr="00DF7A54">
        <w:rPr>
          <w:rFonts w:ascii="Times New Roman" w:hAnsi="Times New Roman"/>
          <w:b/>
          <w:bCs/>
          <w:sz w:val="24"/>
          <w:szCs w:val="24"/>
        </w:rPr>
        <w:t xml:space="preserve"> </w:t>
      </w:r>
      <w:r w:rsidRPr="00DF7A54">
        <w:rPr>
          <w:rFonts w:ascii="Times New Roman" w:hAnsi="Times New Roman"/>
          <w:sz w:val="24"/>
          <w:szCs w:val="24"/>
        </w:rPr>
        <w:t>по результатам осуществления градостроительных изменений следующих видов объектов:</w:t>
      </w:r>
    </w:p>
    <w:p w:rsidR="0090247C" w:rsidRPr="00DF7A54" w:rsidRDefault="0090247C" w:rsidP="00974A2E">
      <w:pPr>
        <w:tabs>
          <w:tab w:val="left" w:pos="-2268"/>
        </w:tabs>
        <w:spacing w:after="0" w:line="240" w:lineRule="auto"/>
        <w:ind w:firstLine="566"/>
        <w:contextualSpacing/>
        <w:jc w:val="both"/>
        <w:rPr>
          <w:rFonts w:ascii="Times New Roman" w:hAnsi="Times New Roman"/>
          <w:sz w:val="24"/>
          <w:szCs w:val="24"/>
        </w:rPr>
      </w:pPr>
      <w:r w:rsidRPr="00DF7A54">
        <w:rPr>
          <w:rFonts w:ascii="Times New Roman" w:hAnsi="Times New Roman"/>
          <w:sz w:val="24"/>
          <w:szCs w:val="24"/>
        </w:rPr>
        <w:t>- детские учреждения;</w:t>
      </w:r>
    </w:p>
    <w:p w:rsidR="0090247C" w:rsidRPr="00DF7A54" w:rsidRDefault="0090247C" w:rsidP="00974A2E">
      <w:pPr>
        <w:pStyle w:val="210"/>
        <w:tabs>
          <w:tab w:val="left" w:pos="-2268"/>
        </w:tabs>
        <w:spacing w:after="0"/>
        <w:ind w:left="0" w:firstLine="566"/>
        <w:contextualSpacing/>
        <w:jc w:val="both"/>
      </w:pPr>
      <w:r w:rsidRPr="00DF7A54">
        <w:t>- жилые здания;</w:t>
      </w:r>
    </w:p>
    <w:p w:rsidR="0090247C" w:rsidRPr="00DF7A54" w:rsidRDefault="0090247C" w:rsidP="00974A2E">
      <w:pPr>
        <w:pStyle w:val="210"/>
        <w:tabs>
          <w:tab w:val="left" w:pos="-2268"/>
        </w:tabs>
        <w:spacing w:after="0"/>
        <w:ind w:left="0" w:firstLine="566"/>
        <w:contextualSpacing/>
        <w:jc w:val="both"/>
      </w:pPr>
      <w:r w:rsidRPr="00DF7A54">
        <w:t>- санаторно-курортные;</w:t>
      </w:r>
    </w:p>
    <w:p w:rsidR="0090247C" w:rsidRPr="00DF7A54" w:rsidRDefault="0090247C" w:rsidP="00974A2E">
      <w:pPr>
        <w:pStyle w:val="210"/>
        <w:tabs>
          <w:tab w:val="left" w:pos="-2268"/>
        </w:tabs>
        <w:spacing w:after="0"/>
        <w:ind w:left="0" w:firstLine="566"/>
        <w:contextualSpacing/>
        <w:jc w:val="both"/>
      </w:pPr>
      <w:r w:rsidRPr="00DF7A54">
        <w:t>- отдыха.</w:t>
      </w:r>
    </w:p>
    <w:p w:rsidR="0090247C" w:rsidRPr="00DF7A54" w:rsidRDefault="0090247C" w:rsidP="00974A2E">
      <w:pPr>
        <w:tabs>
          <w:tab w:val="left" w:pos="-2268"/>
        </w:tabs>
        <w:spacing w:after="0" w:line="240" w:lineRule="auto"/>
        <w:ind w:firstLine="566"/>
        <w:contextualSpacing/>
        <w:jc w:val="both"/>
        <w:rPr>
          <w:rFonts w:ascii="Times New Roman" w:hAnsi="Times New Roman"/>
          <w:sz w:val="24"/>
          <w:szCs w:val="24"/>
        </w:rPr>
      </w:pPr>
      <w:r w:rsidRPr="00DF7A54">
        <w:rPr>
          <w:rFonts w:ascii="Times New Roman" w:hAnsi="Times New Roman"/>
          <w:sz w:val="24"/>
          <w:szCs w:val="24"/>
        </w:rPr>
        <w:t> </w:t>
      </w:r>
    </w:p>
    <w:p w:rsidR="0090247C" w:rsidRPr="00DF7A54" w:rsidRDefault="0090247C" w:rsidP="00974A2E">
      <w:pPr>
        <w:pStyle w:val="3"/>
        <w:tabs>
          <w:tab w:val="clear" w:pos="567"/>
          <w:tab w:val="clear" w:pos="1134"/>
          <w:tab w:val="num" w:pos="0"/>
        </w:tabs>
        <w:ind w:firstLine="567"/>
        <w:contextualSpacing/>
        <w:rPr>
          <w:rFonts w:ascii="Times New Roman" w:hAnsi="Times New Roman"/>
          <w:b/>
          <w:szCs w:val="24"/>
        </w:rPr>
      </w:pPr>
      <w:r w:rsidRPr="00DF7A54">
        <w:rPr>
          <w:rFonts w:ascii="Times New Roman" w:hAnsi="Times New Roman"/>
          <w:b/>
          <w:szCs w:val="24"/>
        </w:rPr>
        <w:t>6. Ограничения градостроительных изменений на территории зон экологических о</w:t>
      </w:r>
      <w:r w:rsidRPr="00DF7A54">
        <w:rPr>
          <w:rFonts w:ascii="Times New Roman" w:hAnsi="Times New Roman"/>
          <w:b/>
          <w:szCs w:val="24"/>
        </w:rPr>
        <w:t>г</w:t>
      </w:r>
      <w:r w:rsidRPr="00DF7A54">
        <w:rPr>
          <w:rFonts w:ascii="Times New Roman" w:hAnsi="Times New Roman"/>
          <w:b/>
          <w:szCs w:val="24"/>
        </w:rPr>
        <w:t>раничений от стационарных техногенных источников</w:t>
      </w:r>
    </w:p>
    <w:p w:rsidR="0090247C" w:rsidRPr="00DF7A54" w:rsidRDefault="0090247C" w:rsidP="00974A2E">
      <w:pPr>
        <w:spacing w:after="0" w:line="240" w:lineRule="auto"/>
        <w:ind w:firstLine="567"/>
        <w:contextualSpacing/>
        <w:jc w:val="both"/>
        <w:rPr>
          <w:rFonts w:ascii="Times New Roman" w:eastAsia="Times New Roman" w:hAnsi="Times New Roman"/>
          <w:sz w:val="24"/>
          <w:szCs w:val="24"/>
          <w:lang w:eastAsia="ru-RU"/>
        </w:rPr>
      </w:pPr>
      <w:bookmarkStart w:id="88" w:name="_Toc334438404"/>
      <w:r w:rsidRPr="00DF7A54">
        <w:rPr>
          <w:rFonts w:ascii="Times New Roman" w:hAnsi="Times New Roman"/>
          <w:sz w:val="24"/>
          <w:szCs w:val="24"/>
        </w:rPr>
        <w:t>Режим территории санитарно-защитной зоны</w:t>
      </w:r>
      <w:bookmarkEnd w:id="88"/>
      <w:r w:rsidRPr="00DF7A54">
        <w:rPr>
          <w:rFonts w:ascii="Times New Roman" w:hAnsi="Times New Roman"/>
          <w:sz w:val="24"/>
          <w:szCs w:val="24"/>
        </w:rPr>
        <w:t xml:space="preserve"> стационарных техногенных источников в соответствии с </w:t>
      </w:r>
      <w:proofErr w:type="spellStart"/>
      <w:r w:rsidRPr="00DF7A54">
        <w:rPr>
          <w:rFonts w:ascii="Times New Roman" w:eastAsia="Times New Roman" w:hAnsi="Times New Roman"/>
          <w:bCs/>
          <w:sz w:val="24"/>
          <w:szCs w:val="24"/>
          <w:lang w:eastAsia="ru-RU"/>
        </w:rPr>
        <w:t>СанПиН</w:t>
      </w:r>
      <w:proofErr w:type="spellEnd"/>
      <w:r w:rsidRPr="00DF7A54">
        <w:rPr>
          <w:rFonts w:ascii="Times New Roman" w:eastAsia="Times New Roman" w:hAnsi="Times New Roman"/>
          <w:bCs/>
          <w:sz w:val="24"/>
          <w:szCs w:val="24"/>
          <w:lang w:eastAsia="ru-RU"/>
        </w:rPr>
        <w:t xml:space="preserve"> 2.2.1/2.1.1.1200-03 "Санитарно-защитные зоны и </w:t>
      </w:r>
      <w:r w:rsidRPr="00DF7A54">
        <w:rPr>
          <w:rFonts w:ascii="Times New Roman" w:eastAsia="Times New Roman" w:hAnsi="Times New Roman"/>
          <w:bCs/>
          <w:sz w:val="24"/>
          <w:szCs w:val="24"/>
          <w:lang w:eastAsia="ru-RU"/>
        </w:rPr>
        <w:br/>
        <w:t>санитарная классификация предприятий, сооружений и иных объектов».</w:t>
      </w:r>
    </w:p>
    <w:p w:rsidR="0090247C" w:rsidRPr="00DF7A54" w:rsidRDefault="0090247C" w:rsidP="00974A2E">
      <w:pPr>
        <w:tabs>
          <w:tab w:val="left" w:pos="-2268"/>
        </w:tabs>
        <w:spacing w:after="0" w:line="240" w:lineRule="auto"/>
        <w:ind w:firstLine="566"/>
        <w:contextualSpacing/>
        <w:jc w:val="both"/>
        <w:rPr>
          <w:rFonts w:ascii="Times New Roman" w:hAnsi="Times New Roman"/>
          <w:sz w:val="24"/>
          <w:szCs w:val="24"/>
        </w:rPr>
      </w:pPr>
      <w:r w:rsidRPr="00DF7A54">
        <w:rPr>
          <w:rFonts w:ascii="Times New Roman" w:hAnsi="Times New Roman"/>
          <w:sz w:val="24"/>
          <w:szCs w:val="24"/>
        </w:rPr>
        <w:t xml:space="preserve"> Запрещено размещение</w:t>
      </w:r>
      <w:r w:rsidRPr="00DF7A54">
        <w:rPr>
          <w:rFonts w:ascii="Times New Roman" w:hAnsi="Times New Roman"/>
          <w:b/>
          <w:bCs/>
          <w:sz w:val="24"/>
          <w:szCs w:val="24"/>
        </w:rPr>
        <w:t xml:space="preserve"> </w:t>
      </w:r>
      <w:r w:rsidRPr="00DF7A54">
        <w:rPr>
          <w:rFonts w:ascii="Times New Roman" w:hAnsi="Times New Roman"/>
          <w:sz w:val="24"/>
          <w:szCs w:val="24"/>
        </w:rPr>
        <w:t>новых следующих видов объектов:</w:t>
      </w:r>
    </w:p>
    <w:p w:rsidR="0090247C" w:rsidRPr="00DF7A54" w:rsidRDefault="0090247C" w:rsidP="00974A2E">
      <w:pPr>
        <w:tabs>
          <w:tab w:val="left" w:pos="-2268"/>
        </w:tabs>
        <w:spacing w:after="0" w:line="240" w:lineRule="auto"/>
        <w:ind w:firstLine="566"/>
        <w:contextualSpacing/>
        <w:jc w:val="both"/>
        <w:rPr>
          <w:rFonts w:ascii="Times New Roman" w:hAnsi="Times New Roman"/>
          <w:sz w:val="24"/>
          <w:szCs w:val="24"/>
        </w:rPr>
      </w:pPr>
      <w:r w:rsidRPr="00DF7A54">
        <w:rPr>
          <w:rFonts w:ascii="Times New Roman" w:hAnsi="Times New Roman"/>
          <w:sz w:val="24"/>
          <w:szCs w:val="24"/>
        </w:rPr>
        <w:t>- промышленных предприятий I-</w:t>
      </w:r>
      <w:r w:rsidRPr="00DF7A54">
        <w:rPr>
          <w:rFonts w:ascii="Times New Roman" w:hAnsi="Times New Roman"/>
          <w:sz w:val="24"/>
          <w:szCs w:val="24"/>
          <w:lang w:val="en-US"/>
        </w:rPr>
        <w:t>III</w:t>
      </w:r>
      <w:r w:rsidRPr="00DF7A54">
        <w:rPr>
          <w:rFonts w:ascii="Times New Roman" w:hAnsi="Times New Roman"/>
          <w:sz w:val="24"/>
          <w:szCs w:val="24"/>
        </w:rPr>
        <w:t xml:space="preserve"> класса вредности;</w:t>
      </w:r>
    </w:p>
    <w:p w:rsidR="0090247C" w:rsidRPr="00DF7A54" w:rsidRDefault="0090247C" w:rsidP="00974A2E">
      <w:pPr>
        <w:spacing w:after="0" w:line="240" w:lineRule="auto"/>
        <w:ind w:firstLine="566"/>
        <w:contextualSpacing/>
        <w:jc w:val="both"/>
        <w:rPr>
          <w:rFonts w:ascii="Times New Roman" w:hAnsi="Times New Roman"/>
          <w:sz w:val="24"/>
          <w:szCs w:val="24"/>
        </w:rPr>
      </w:pPr>
      <w:r w:rsidRPr="00DF7A54">
        <w:rPr>
          <w:rFonts w:ascii="Times New Roman" w:hAnsi="Times New Roman"/>
          <w:sz w:val="24"/>
          <w:szCs w:val="24"/>
        </w:rPr>
        <w:t>- предприятий пищевой промышленности;</w:t>
      </w:r>
    </w:p>
    <w:p w:rsidR="0090247C" w:rsidRPr="00DF7A54" w:rsidRDefault="0090247C" w:rsidP="00974A2E">
      <w:pPr>
        <w:pStyle w:val="210"/>
        <w:spacing w:after="0"/>
        <w:ind w:left="0" w:firstLine="566"/>
        <w:contextualSpacing/>
        <w:jc w:val="both"/>
      </w:pPr>
      <w:r w:rsidRPr="00DF7A54">
        <w:t>- комплексов водопроводных сооружений;</w:t>
      </w:r>
    </w:p>
    <w:p w:rsidR="0090247C" w:rsidRPr="00DF7A54" w:rsidRDefault="0090247C" w:rsidP="00974A2E">
      <w:pPr>
        <w:pStyle w:val="210"/>
        <w:spacing w:after="0"/>
        <w:ind w:left="0" w:firstLine="566"/>
        <w:contextualSpacing/>
        <w:jc w:val="both"/>
      </w:pPr>
      <w:r w:rsidRPr="00DF7A54">
        <w:t>- садоводств и дачных участков;</w:t>
      </w:r>
    </w:p>
    <w:p w:rsidR="0090247C" w:rsidRPr="00DF7A54" w:rsidRDefault="0090247C" w:rsidP="00974A2E">
      <w:pPr>
        <w:pStyle w:val="210"/>
        <w:spacing w:after="0"/>
        <w:ind w:left="0" w:firstLine="566"/>
        <w:contextualSpacing/>
        <w:jc w:val="both"/>
      </w:pPr>
      <w:r w:rsidRPr="00DF7A54">
        <w:t>- жилых зданий;</w:t>
      </w:r>
    </w:p>
    <w:p w:rsidR="0090247C" w:rsidRPr="00DF7A54" w:rsidRDefault="0090247C" w:rsidP="00974A2E">
      <w:pPr>
        <w:spacing w:after="0" w:line="240" w:lineRule="auto"/>
        <w:ind w:firstLine="566"/>
        <w:contextualSpacing/>
        <w:jc w:val="both"/>
        <w:rPr>
          <w:rFonts w:ascii="Times New Roman" w:hAnsi="Times New Roman"/>
          <w:sz w:val="24"/>
          <w:szCs w:val="24"/>
        </w:rPr>
      </w:pPr>
      <w:r w:rsidRPr="00DF7A54">
        <w:rPr>
          <w:rFonts w:ascii="Times New Roman" w:hAnsi="Times New Roman"/>
          <w:sz w:val="24"/>
          <w:szCs w:val="24"/>
        </w:rPr>
        <w:t xml:space="preserve">-спортивных сооружений, кроме объектов социального обслуживания предприятий; </w:t>
      </w:r>
    </w:p>
    <w:p w:rsidR="0090247C" w:rsidRPr="00DF7A54" w:rsidRDefault="0090247C" w:rsidP="00974A2E">
      <w:pPr>
        <w:spacing w:after="0" w:line="240" w:lineRule="auto"/>
        <w:ind w:firstLine="566"/>
        <w:contextualSpacing/>
        <w:jc w:val="both"/>
        <w:rPr>
          <w:rFonts w:ascii="Times New Roman" w:hAnsi="Times New Roman"/>
          <w:sz w:val="24"/>
          <w:szCs w:val="24"/>
        </w:rPr>
      </w:pPr>
      <w:r w:rsidRPr="00DF7A54">
        <w:rPr>
          <w:rFonts w:ascii="Times New Roman" w:hAnsi="Times New Roman"/>
          <w:sz w:val="24"/>
          <w:szCs w:val="24"/>
        </w:rPr>
        <w:t>- парков;</w:t>
      </w:r>
    </w:p>
    <w:p w:rsidR="0090247C" w:rsidRPr="00DF7A54" w:rsidRDefault="0090247C" w:rsidP="00974A2E">
      <w:pPr>
        <w:spacing w:after="0" w:line="240" w:lineRule="auto"/>
        <w:ind w:firstLine="566"/>
        <w:contextualSpacing/>
        <w:jc w:val="both"/>
        <w:rPr>
          <w:rFonts w:ascii="Times New Roman" w:hAnsi="Times New Roman"/>
          <w:sz w:val="24"/>
          <w:szCs w:val="24"/>
        </w:rPr>
      </w:pPr>
      <w:r w:rsidRPr="00DF7A54">
        <w:rPr>
          <w:rFonts w:ascii="Times New Roman" w:hAnsi="Times New Roman"/>
          <w:sz w:val="24"/>
          <w:szCs w:val="24"/>
        </w:rPr>
        <w:t xml:space="preserve">- детских дошкольных учреждений, школ; </w:t>
      </w:r>
    </w:p>
    <w:p w:rsidR="0090247C" w:rsidRPr="00DF7A54" w:rsidRDefault="0090247C" w:rsidP="00974A2E">
      <w:pPr>
        <w:spacing w:after="0" w:line="240" w:lineRule="auto"/>
        <w:contextualSpacing/>
        <w:jc w:val="both"/>
        <w:rPr>
          <w:rFonts w:ascii="Times New Roman" w:hAnsi="Times New Roman"/>
          <w:sz w:val="24"/>
          <w:szCs w:val="24"/>
        </w:rPr>
      </w:pPr>
      <w:r w:rsidRPr="00DF7A54">
        <w:rPr>
          <w:rFonts w:ascii="Times New Roman" w:hAnsi="Times New Roman"/>
          <w:sz w:val="24"/>
          <w:szCs w:val="24"/>
        </w:rPr>
        <w:t xml:space="preserve">        - лечебно-профилактических и оздоровительных учреждений общего пользования.</w:t>
      </w:r>
    </w:p>
    <w:p w:rsidR="0090247C" w:rsidRPr="00DF7A54" w:rsidRDefault="0090247C" w:rsidP="00974A2E">
      <w:pPr>
        <w:spacing w:after="0" w:line="240" w:lineRule="auto"/>
        <w:contextualSpacing/>
        <w:jc w:val="both"/>
        <w:rPr>
          <w:rFonts w:ascii="Times New Roman" w:hAnsi="Times New Roman"/>
          <w:sz w:val="24"/>
          <w:szCs w:val="24"/>
        </w:rPr>
      </w:pPr>
    </w:p>
    <w:p w:rsidR="0090247C" w:rsidRPr="00DF7A54" w:rsidRDefault="0090247C" w:rsidP="00974A2E">
      <w:pPr>
        <w:pStyle w:val="3"/>
        <w:tabs>
          <w:tab w:val="num" w:pos="0"/>
        </w:tabs>
        <w:ind w:firstLine="567"/>
        <w:contextualSpacing/>
        <w:rPr>
          <w:rFonts w:ascii="Times New Roman" w:hAnsi="Times New Roman"/>
          <w:b/>
          <w:szCs w:val="24"/>
        </w:rPr>
      </w:pPr>
      <w:r w:rsidRPr="00DF7A54">
        <w:rPr>
          <w:rFonts w:ascii="Times New Roman" w:hAnsi="Times New Roman"/>
          <w:b/>
          <w:szCs w:val="24"/>
        </w:rPr>
        <w:t>7. Ограничения на территории кладбищ и санитарно-защитных зон от их террит</w:t>
      </w:r>
      <w:r w:rsidRPr="00DF7A54">
        <w:rPr>
          <w:rFonts w:ascii="Times New Roman" w:hAnsi="Times New Roman"/>
          <w:b/>
          <w:szCs w:val="24"/>
        </w:rPr>
        <w:t>о</w:t>
      </w:r>
      <w:r w:rsidRPr="00DF7A54">
        <w:rPr>
          <w:rFonts w:ascii="Times New Roman" w:hAnsi="Times New Roman"/>
          <w:b/>
          <w:szCs w:val="24"/>
        </w:rPr>
        <w:t>рий</w:t>
      </w:r>
    </w:p>
    <w:p w:rsidR="0090247C" w:rsidRPr="00DF7A54" w:rsidRDefault="0090247C" w:rsidP="00974A2E">
      <w:pPr>
        <w:spacing w:after="0" w:line="240" w:lineRule="auto"/>
        <w:ind w:firstLine="567"/>
        <w:contextualSpacing/>
        <w:jc w:val="both"/>
        <w:rPr>
          <w:rFonts w:ascii="Times New Roman" w:hAnsi="Times New Roman"/>
          <w:sz w:val="24"/>
          <w:szCs w:val="24"/>
        </w:rPr>
      </w:pPr>
      <w:r w:rsidRPr="00DF7A54">
        <w:rPr>
          <w:rFonts w:ascii="Times New Roman" w:hAnsi="Times New Roman"/>
          <w:sz w:val="24"/>
          <w:szCs w:val="24"/>
        </w:rPr>
        <w:t xml:space="preserve">Режим территории санитарно-защитной зоны кладбищ устанавливается в соответствии с </w:t>
      </w:r>
      <w:proofErr w:type="spellStart"/>
      <w:r w:rsidRPr="00DF7A54">
        <w:rPr>
          <w:rFonts w:ascii="Times New Roman" w:eastAsia="Times New Roman" w:hAnsi="Times New Roman"/>
          <w:bCs/>
          <w:sz w:val="24"/>
          <w:szCs w:val="24"/>
          <w:lang w:eastAsia="ru-RU"/>
        </w:rPr>
        <w:t>СанПиН</w:t>
      </w:r>
      <w:proofErr w:type="spellEnd"/>
      <w:r w:rsidRPr="00DF7A54">
        <w:rPr>
          <w:rFonts w:ascii="Times New Roman" w:eastAsia="Times New Roman" w:hAnsi="Times New Roman"/>
          <w:bCs/>
          <w:sz w:val="24"/>
          <w:szCs w:val="24"/>
          <w:lang w:eastAsia="ru-RU"/>
        </w:rPr>
        <w:t xml:space="preserve"> 2.2.1/2.1.1.1200-03 "Санитарно-защитные зоны и санитарная классификация предпр</w:t>
      </w:r>
      <w:r w:rsidRPr="00DF7A54">
        <w:rPr>
          <w:rFonts w:ascii="Times New Roman" w:eastAsia="Times New Roman" w:hAnsi="Times New Roman"/>
          <w:bCs/>
          <w:sz w:val="24"/>
          <w:szCs w:val="24"/>
          <w:lang w:eastAsia="ru-RU"/>
        </w:rPr>
        <w:t>и</w:t>
      </w:r>
      <w:r w:rsidRPr="00DF7A54">
        <w:rPr>
          <w:rFonts w:ascii="Times New Roman" w:eastAsia="Times New Roman" w:hAnsi="Times New Roman"/>
          <w:bCs/>
          <w:sz w:val="24"/>
          <w:szCs w:val="24"/>
          <w:lang w:eastAsia="ru-RU"/>
        </w:rPr>
        <w:t>ятий, сооружений и иных объектов». Требования по эксплуатации и рекультивации в соотве</w:t>
      </w:r>
      <w:r w:rsidRPr="00DF7A54">
        <w:rPr>
          <w:rFonts w:ascii="Times New Roman" w:eastAsia="Times New Roman" w:hAnsi="Times New Roman"/>
          <w:bCs/>
          <w:sz w:val="24"/>
          <w:szCs w:val="24"/>
          <w:lang w:eastAsia="ru-RU"/>
        </w:rPr>
        <w:t>т</w:t>
      </w:r>
      <w:r w:rsidRPr="00DF7A54">
        <w:rPr>
          <w:rFonts w:ascii="Times New Roman" w:eastAsia="Times New Roman" w:hAnsi="Times New Roman"/>
          <w:bCs/>
          <w:sz w:val="24"/>
          <w:szCs w:val="24"/>
          <w:lang w:eastAsia="ru-RU"/>
        </w:rPr>
        <w:t xml:space="preserve">ствии  с </w:t>
      </w:r>
      <w:proofErr w:type="spellStart"/>
      <w:r w:rsidRPr="00DF7A54">
        <w:rPr>
          <w:rFonts w:ascii="Times New Roman" w:hAnsi="Times New Roman"/>
          <w:sz w:val="24"/>
          <w:szCs w:val="24"/>
        </w:rPr>
        <w:t>СанПиН</w:t>
      </w:r>
      <w:proofErr w:type="spellEnd"/>
      <w:r w:rsidRPr="00DF7A54">
        <w:rPr>
          <w:rFonts w:ascii="Times New Roman" w:hAnsi="Times New Roman"/>
          <w:sz w:val="24"/>
          <w:szCs w:val="24"/>
        </w:rPr>
        <w:t xml:space="preserve"> 2.1.2882-11 "Гигиенические требования к размещению, устройству и содерж</w:t>
      </w:r>
      <w:r w:rsidRPr="00DF7A54">
        <w:rPr>
          <w:rFonts w:ascii="Times New Roman" w:hAnsi="Times New Roman"/>
          <w:sz w:val="24"/>
          <w:szCs w:val="24"/>
        </w:rPr>
        <w:t>а</w:t>
      </w:r>
      <w:r w:rsidRPr="00DF7A54">
        <w:rPr>
          <w:rFonts w:ascii="Times New Roman" w:hAnsi="Times New Roman"/>
          <w:sz w:val="24"/>
          <w:szCs w:val="24"/>
        </w:rPr>
        <w:t>нию кладбищ, зданий и сооружений похоронного назначения"</w:t>
      </w:r>
    </w:p>
    <w:p w:rsidR="0090247C" w:rsidRPr="00DF7A54" w:rsidRDefault="0090247C" w:rsidP="00974A2E">
      <w:pPr>
        <w:spacing w:after="0" w:line="240" w:lineRule="auto"/>
        <w:contextualSpacing/>
        <w:jc w:val="both"/>
        <w:rPr>
          <w:rFonts w:ascii="Times New Roman" w:hAnsi="Times New Roman"/>
          <w:sz w:val="24"/>
          <w:szCs w:val="24"/>
        </w:rPr>
      </w:pPr>
      <w:r w:rsidRPr="00DF7A54">
        <w:rPr>
          <w:rFonts w:ascii="Times New Roman" w:hAnsi="Times New Roman"/>
          <w:sz w:val="24"/>
          <w:szCs w:val="24"/>
        </w:rPr>
        <w:t> </w:t>
      </w:r>
    </w:p>
    <w:p w:rsidR="0090247C" w:rsidRPr="00DF7A54" w:rsidRDefault="0090247C" w:rsidP="00974A2E">
      <w:pPr>
        <w:pStyle w:val="4"/>
        <w:numPr>
          <w:ilvl w:val="3"/>
          <w:numId w:val="0"/>
        </w:numPr>
        <w:tabs>
          <w:tab w:val="left" w:pos="0"/>
        </w:tabs>
        <w:spacing w:before="0" w:after="0" w:line="240" w:lineRule="auto"/>
        <w:ind w:firstLine="567"/>
        <w:contextualSpacing/>
        <w:jc w:val="both"/>
        <w:rPr>
          <w:rFonts w:ascii="Times New Roman" w:hAnsi="Times New Roman"/>
          <w:sz w:val="24"/>
          <w:szCs w:val="24"/>
        </w:rPr>
      </w:pPr>
      <w:r w:rsidRPr="00DF7A54">
        <w:rPr>
          <w:rFonts w:ascii="Times New Roman" w:hAnsi="Times New Roman"/>
          <w:sz w:val="24"/>
          <w:szCs w:val="24"/>
        </w:rPr>
        <w:t>8. Ограничения на территории санитарно-защитных зон от источников электрома</w:t>
      </w:r>
      <w:r w:rsidRPr="00DF7A54">
        <w:rPr>
          <w:rFonts w:ascii="Times New Roman" w:hAnsi="Times New Roman"/>
          <w:sz w:val="24"/>
          <w:szCs w:val="24"/>
        </w:rPr>
        <w:t>г</w:t>
      </w:r>
      <w:r w:rsidRPr="00DF7A54">
        <w:rPr>
          <w:rFonts w:ascii="Times New Roman" w:hAnsi="Times New Roman"/>
          <w:sz w:val="24"/>
          <w:szCs w:val="24"/>
        </w:rPr>
        <w:t>нитного излучения</w:t>
      </w:r>
    </w:p>
    <w:p w:rsidR="0090247C" w:rsidRPr="00DF7A54" w:rsidRDefault="0090247C" w:rsidP="00974A2E">
      <w:pPr>
        <w:spacing w:after="0" w:line="240" w:lineRule="auto"/>
        <w:ind w:firstLine="566"/>
        <w:contextualSpacing/>
        <w:jc w:val="both"/>
        <w:rPr>
          <w:rFonts w:ascii="Times New Roman" w:hAnsi="Times New Roman"/>
          <w:sz w:val="24"/>
          <w:szCs w:val="24"/>
        </w:rPr>
      </w:pPr>
      <w:r w:rsidRPr="00DF7A54">
        <w:rPr>
          <w:rFonts w:ascii="Times New Roman" w:hAnsi="Times New Roman"/>
          <w:sz w:val="24"/>
          <w:szCs w:val="24"/>
        </w:rPr>
        <w:t>Запрещено размещение новых следующих видов объектов:</w:t>
      </w:r>
    </w:p>
    <w:p w:rsidR="0090247C" w:rsidRPr="00DF7A54" w:rsidRDefault="0090247C" w:rsidP="00974A2E">
      <w:pPr>
        <w:pStyle w:val="210"/>
        <w:spacing w:after="0"/>
        <w:ind w:left="0" w:firstLine="566"/>
        <w:contextualSpacing/>
        <w:jc w:val="both"/>
      </w:pPr>
      <w:r w:rsidRPr="00DF7A54">
        <w:t>- жилые здания;</w:t>
      </w:r>
    </w:p>
    <w:p w:rsidR="0090247C" w:rsidRPr="00DF7A54" w:rsidRDefault="0090247C" w:rsidP="00974A2E">
      <w:pPr>
        <w:pStyle w:val="210"/>
        <w:spacing w:after="0"/>
        <w:ind w:left="0" w:firstLine="566"/>
        <w:contextualSpacing/>
        <w:jc w:val="both"/>
      </w:pPr>
      <w:r w:rsidRPr="00DF7A54">
        <w:t>- общественные здания.</w:t>
      </w:r>
    </w:p>
    <w:p w:rsidR="0090247C" w:rsidRPr="00DF7A54" w:rsidRDefault="0090247C" w:rsidP="00974A2E">
      <w:pPr>
        <w:pStyle w:val="210"/>
        <w:spacing w:after="0"/>
        <w:ind w:left="0" w:firstLine="566"/>
        <w:contextualSpacing/>
        <w:jc w:val="both"/>
      </w:pPr>
    </w:p>
    <w:p w:rsidR="0090247C" w:rsidRPr="00DF7A54" w:rsidRDefault="0090247C" w:rsidP="00974A2E">
      <w:pPr>
        <w:pStyle w:val="3"/>
        <w:keepNext w:val="0"/>
        <w:numPr>
          <w:ilvl w:val="2"/>
          <w:numId w:val="0"/>
        </w:numPr>
        <w:tabs>
          <w:tab w:val="num" w:pos="0"/>
        </w:tabs>
        <w:ind w:firstLine="567"/>
        <w:contextualSpacing/>
        <w:rPr>
          <w:rFonts w:ascii="Times New Roman" w:hAnsi="Times New Roman"/>
          <w:b/>
          <w:szCs w:val="24"/>
        </w:rPr>
      </w:pPr>
      <w:r w:rsidRPr="00DF7A54">
        <w:rPr>
          <w:rFonts w:ascii="Times New Roman" w:hAnsi="Times New Roman"/>
          <w:b/>
          <w:szCs w:val="24"/>
        </w:rPr>
        <w:t>9. Ограничения на территории зон ограничения застройки от источников электр</w:t>
      </w:r>
      <w:r w:rsidRPr="00DF7A54">
        <w:rPr>
          <w:rFonts w:ascii="Times New Roman" w:hAnsi="Times New Roman"/>
          <w:b/>
          <w:szCs w:val="24"/>
        </w:rPr>
        <w:t>о</w:t>
      </w:r>
      <w:r w:rsidRPr="00DF7A54">
        <w:rPr>
          <w:rFonts w:ascii="Times New Roman" w:hAnsi="Times New Roman"/>
          <w:b/>
          <w:szCs w:val="24"/>
        </w:rPr>
        <w:t>магнитного излучения, в том случае, если не выполняются условия соблюдения предел</w:t>
      </w:r>
      <w:r w:rsidRPr="00DF7A54">
        <w:rPr>
          <w:rFonts w:ascii="Times New Roman" w:hAnsi="Times New Roman"/>
          <w:b/>
          <w:szCs w:val="24"/>
        </w:rPr>
        <w:t>ь</w:t>
      </w:r>
      <w:r w:rsidRPr="00DF7A54">
        <w:rPr>
          <w:rFonts w:ascii="Times New Roman" w:hAnsi="Times New Roman"/>
          <w:b/>
          <w:szCs w:val="24"/>
        </w:rPr>
        <w:t>но-допустимого уровня (ПДУ) электромагнитного поля (ЭМП)</w:t>
      </w:r>
    </w:p>
    <w:p w:rsidR="0090247C" w:rsidRPr="00DF7A54" w:rsidRDefault="0090247C" w:rsidP="00974A2E">
      <w:pPr>
        <w:spacing w:after="0" w:line="240" w:lineRule="auto"/>
        <w:ind w:firstLine="566"/>
        <w:contextualSpacing/>
        <w:jc w:val="both"/>
        <w:rPr>
          <w:rFonts w:ascii="Times New Roman" w:hAnsi="Times New Roman"/>
          <w:sz w:val="24"/>
          <w:szCs w:val="24"/>
        </w:rPr>
      </w:pPr>
      <w:r w:rsidRPr="00DF7A54">
        <w:rPr>
          <w:rFonts w:ascii="Times New Roman" w:hAnsi="Times New Roman"/>
          <w:sz w:val="24"/>
          <w:szCs w:val="24"/>
        </w:rPr>
        <w:t>Запрещено размещение новых следующих видов объектов:</w:t>
      </w:r>
    </w:p>
    <w:p w:rsidR="0090247C" w:rsidRPr="00DF7A54" w:rsidRDefault="0090247C" w:rsidP="00974A2E">
      <w:pPr>
        <w:pStyle w:val="210"/>
        <w:spacing w:after="0"/>
        <w:ind w:left="0" w:firstLine="566"/>
        <w:contextualSpacing/>
        <w:jc w:val="both"/>
      </w:pPr>
      <w:r w:rsidRPr="00DF7A54">
        <w:t>- оздоровительные учреждения;</w:t>
      </w:r>
    </w:p>
    <w:p w:rsidR="0090247C" w:rsidRPr="00DF7A54" w:rsidRDefault="0090247C" w:rsidP="00974A2E">
      <w:pPr>
        <w:pStyle w:val="210"/>
        <w:spacing w:after="0"/>
        <w:ind w:left="0" w:firstLine="566"/>
        <w:contextualSpacing/>
        <w:jc w:val="both"/>
      </w:pPr>
      <w:r w:rsidRPr="00DF7A54">
        <w:t>- детские учреждения;</w:t>
      </w:r>
    </w:p>
    <w:p w:rsidR="0090247C" w:rsidRPr="00DF7A54" w:rsidRDefault="0090247C" w:rsidP="00974A2E">
      <w:pPr>
        <w:pStyle w:val="210"/>
        <w:spacing w:after="0"/>
        <w:ind w:left="0" w:firstLine="566"/>
        <w:contextualSpacing/>
        <w:jc w:val="both"/>
      </w:pPr>
      <w:r w:rsidRPr="00DF7A54">
        <w:t>- школы;</w:t>
      </w:r>
    </w:p>
    <w:p w:rsidR="0090247C" w:rsidRPr="00DF7A54" w:rsidRDefault="0090247C" w:rsidP="00974A2E">
      <w:pPr>
        <w:pStyle w:val="210"/>
        <w:spacing w:after="0"/>
        <w:ind w:left="0" w:firstLine="566"/>
        <w:contextualSpacing/>
        <w:jc w:val="both"/>
      </w:pPr>
      <w:r w:rsidRPr="00DF7A54">
        <w:t>- дома инвалидов;</w:t>
      </w:r>
    </w:p>
    <w:p w:rsidR="0090247C" w:rsidRPr="00DF7A54" w:rsidRDefault="0090247C" w:rsidP="00974A2E">
      <w:pPr>
        <w:pStyle w:val="210"/>
        <w:spacing w:after="0"/>
        <w:ind w:left="0" w:firstLine="566"/>
        <w:contextualSpacing/>
        <w:jc w:val="both"/>
      </w:pPr>
      <w:r w:rsidRPr="00DF7A54">
        <w:t>- лечебно-профилактические учреждения.</w:t>
      </w:r>
    </w:p>
    <w:p w:rsidR="0090247C" w:rsidRPr="00DF7A54" w:rsidRDefault="0090247C" w:rsidP="00974A2E">
      <w:pPr>
        <w:pStyle w:val="21"/>
        <w:ind w:right="0" w:firstLine="566"/>
        <w:contextualSpacing/>
        <w:jc w:val="both"/>
        <w:rPr>
          <w:rFonts w:ascii="Times New Roman" w:hAnsi="Times New Roman"/>
          <w:bCs/>
          <w:szCs w:val="24"/>
        </w:rPr>
      </w:pPr>
      <w:r w:rsidRPr="00DF7A54">
        <w:rPr>
          <w:rFonts w:ascii="Times New Roman" w:hAnsi="Times New Roman"/>
          <w:bCs/>
          <w:szCs w:val="24"/>
        </w:rPr>
        <w:t>При осуществлении градостроительных изменений предусматривать:</w:t>
      </w:r>
    </w:p>
    <w:p w:rsidR="0090247C" w:rsidRPr="00DF7A54" w:rsidRDefault="0090247C" w:rsidP="00974A2E">
      <w:pPr>
        <w:spacing w:after="0" w:line="240" w:lineRule="auto"/>
        <w:ind w:firstLine="566"/>
        <w:contextualSpacing/>
        <w:jc w:val="both"/>
        <w:rPr>
          <w:rFonts w:ascii="Times New Roman" w:hAnsi="Times New Roman"/>
          <w:sz w:val="24"/>
          <w:szCs w:val="24"/>
        </w:rPr>
      </w:pPr>
      <w:r w:rsidRPr="00DF7A54">
        <w:rPr>
          <w:rFonts w:ascii="Times New Roman" w:hAnsi="Times New Roman"/>
          <w:sz w:val="24"/>
          <w:szCs w:val="24"/>
        </w:rPr>
        <w:t>- организацию застройки, обеспечивающую защиту от воздействия электромагнитного поля на площадках отдыха и спорта за счет экранирующего эффекта зданий;</w:t>
      </w:r>
    </w:p>
    <w:p w:rsidR="0090247C" w:rsidRPr="00DF7A54" w:rsidRDefault="0090247C" w:rsidP="00974A2E">
      <w:pPr>
        <w:spacing w:after="0" w:line="240" w:lineRule="auto"/>
        <w:ind w:firstLine="566"/>
        <w:contextualSpacing/>
        <w:jc w:val="both"/>
        <w:rPr>
          <w:rFonts w:ascii="Times New Roman" w:hAnsi="Times New Roman"/>
          <w:sz w:val="24"/>
          <w:szCs w:val="24"/>
        </w:rPr>
      </w:pPr>
      <w:r w:rsidRPr="00DF7A54">
        <w:rPr>
          <w:rFonts w:ascii="Times New Roman" w:hAnsi="Times New Roman"/>
          <w:sz w:val="24"/>
          <w:szCs w:val="24"/>
        </w:rPr>
        <w:lastRenderedPageBreak/>
        <w:t>- расположение зданий фасадом с наименьшей площадью остекления к источнику эле</w:t>
      </w:r>
      <w:r w:rsidRPr="00DF7A54">
        <w:rPr>
          <w:rFonts w:ascii="Times New Roman" w:hAnsi="Times New Roman"/>
          <w:sz w:val="24"/>
          <w:szCs w:val="24"/>
        </w:rPr>
        <w:t>к</w:t>
      </w:r>
      <w:r w:rsidRPr="00DF7A54">
        <w:rPr>
          <w:rFonts w:ascii="Times New Roman" w:hAnsi="Times New Roman"/>
          <w:sz w:val="24"/>
          <w:szCs w:val="24"/>
        </w:rPr>
        <w:t>тромагнитного излучения;</w:t>
      </w:r>
    </w:p>
    <w:p w:rsidR="0090247C" w:rsidRPr="00DF7A54" w:rsidRDefault="0090247C" w:rsidP="00974A2E">
      <w:pPr>
        <w:spacing w:after="0" w:line="240" w:lineRule="auto"/>
        <w:ind w:firstLine="566"/>
        <w:contextualSpacing/>
        <w:jc w:val="both"/>
        <w:rPr>
          <w:rFonts w:ascii="Times New Roman" w:hAnsi="Times New Roman"/>
          <w:sz w:val="24"/>
          <w:szCs w:val="24"/>
        </w:rPr>
      </w:pPr>
      <w:r w:rsidRPr="00DF7A54">
        <w:rPr>
          <w:rFonts w:ascii="Times New Roman" w:hAnsi="Times New Roman"/>
          <w:sz w:val="24"/>
          <w:szCs w:val="24"/>
        </w:rPr>
        <w:t xml:space="preserve">- выполнение ограждающих конструкций и кровли зданий из материалов с высокими </w:t>
      </w:r>
      <w:proofErr w:type="spellStart"/>
      <w:r w:rsidRPr="00DF7A54">
        <w:rPr>
          <w:rFonts w:ascii="Times New Roman" w:hAnsi="Times New Roman"/>
          <w:sz w:val="24"/>
          <w:szCs w:val="24"/>
        </w:rPr>
        <w:t>р</w:t>
      </w:r>
      <w:r w:rsidRPr="00DF7A54">
        <w:rPr>
          <w:rFonts w:ascii="Times New Roman" w:hAnsi="Times New Roman"/>
          <w:sz w:val="24"/>
          <w:szCs w:val="24"/>
        </w:rPr>
        <w:t>а</w:t>
      </w:r>
      <w:r w:rsidRPr="00DF7A54">
        <w:rPr>
          <w:rFonts w:ascii="Times New Roman" w:hAnsi="Times New Roman"/>
          <w:sz w:val="24"/>
          <w:szCs w:val="24"/>
        </w:rPr>
        <w:t>диоэкранирующими</w:t>
      </w:r>
      <w:proofErr w:type="spellEnd"/>
      <w:r w:rsidRPr="00DF7A54">
        <w:rPr>
          <w:rFonts w:ascii="Times New Roman" w:hAnsi="Times New Roman"/>
          <w:sz w:val="24"/>
          <w:szCs w:val="24"/>
        </w:rPr>
        <w:t xml:space="preserve"> свойствами.</w:t>
      </w:r>
    </w:p>
    <w:p w:rsidR="0090247C" w:rsidRPr="00DF7A54" w:rsidRDefault="0090247C" w:rsidP="00974A2E">
      <w:pPr>
        <w:spacing w:after="0" w:line="240" w:lineRule="auto"/>
        <w:contextualSpacing/>
        <w:jc w:val="both"/>
        <w:rPr>
          <w:rFonts w:ascii="Times New Roman" w:hAnsi="Times New Roman"/>
          <w:sz w:val="24"/>
          <w:szCs w:val="24"/>
        </w:rPr>
      </w:pPr>
    </w:p>
    <w:p w:rsidR="0090247C" w:rsidRPr="00DF7A54" w:rsidRDefault="0090247C" w:rsidP="00974A2E">
      <w:pPr>
        <w:pStyle w:val="3"/>
        <w:numPr>
          <w:ilvl w:val="2"/>
          <w:numId w:val="0"/>
        </w:numPr>
        <w:tabs>
          <w:tab w:val="num" w:pos="0"/>
        </w:tabs>
        <w:ind w:firstLine="567"/>
        <w:contextualSpacing/>
        <w:rPr>
          <w:rFonts w:ascii="Times New Roman" w:hAnsi="Times New Roman"/>
          <w:b/>
          <w:szCs w:val="24"/>
        </w:rPr>
      </w:pPr>
      <w:r w:rsidRPr="00DF7A54">
        <w:rPr>
          <w:rFonts w:ascii="Times New Roman" w:hAnsi="Times New Roman"/>
          <w:b/>
          <w:szCs w:val="24"/>
        </w:rPr>
        <w:t>10. Ограничения использования земельных участков и объектов капитального строительства, на территории зон охраны объектов культурного наследия</w:t>
      </w:r>
    </w:p>
    <w:p w:rsidR="0090247C" w:rsidRPr="00DF7A54" w:rsidRDefault="0090247C" w:rsidP="00974A2E">
      <w:pPr>
        <w:spacing w:after="0" w:line="240" w:lineRule="auto"/>
        <w:contextualSpacing/>
        <w:jc w:val="both"/>
        <w:rPr>
          <w:rFonts w:ascii="Times New Roman" w:hAnsi="Times New Roman"/>
          <w:iCs/>
          <w:sz w:val="24"/>
          <w:szCs w:val="24"/>
          <w:u w:val="single"/>
        </w:rPr>
      </w:pPr>
      <w:r w:rsidRPr="00DF7A54">
        <w:rPr>
          <w:rFonts w:ascii="Times New Roman" w:hAnsi="Times New Roman"/>
          <w:iCs/>
          <w:sz w:val="24"/>
          <w:szCs w:val="24"/>
        </w:rPr>
        <w:t xml:space="preserve">         </w:t>
      </w:r>
      <w:r w:rsidRPr="00DF7A54">
        <w:rPr>
          <w:rFonts w:ascii="Times New Roman" w:hAnsi="Times New Roman"/>
          <w:iCs/>
          <w:sz w:val="24"/>
          <w:szCs w:val="24"/>
          <w:u w:val="single"/>
        </w:rPr>
        <w:t>1. Ограничения по видам разрешенного использования</w:t>
      </w:r>
    </w:p>
    <w:p w:rsidR="0090247C" w:rsidRPr="00DF7A54" w:rsidRDefault="0090247C" w:rsidP="00974A2E">
      <w:pPr>
        <w:pStyle w:val="iiiaeuiue"/>
        <w:ind w:firstLine="566"/>
        <w:contextualSpacing/>
      </w:pPr>
      <w:r w:rsidRPr="00DF7A54">
        <w:t>Запрещено размещение</w:t>
      </w:r>
      <w:r w:rsidRPr="00DF7A54">
        <w:rPr>
          <w:b/>
          <w:bCs/>
        </w:rPr>
        <w:t xml:space="preserve"> </w:t>
      </w:r>
      <w:r w:rsidRPr="00DF7A54">
        <w:t>новых, а также территориальное расширение   существующих  в</w:t>
      </w:r>
      <w:r w:rsidRPr="00DF7A54">
        <w:t>и</w:t>
      </w:r>
      <w:r w:rsidRPr="00DF7A54">
        <w:t>дов объектов:</w:t>
      </w:r>
    </w:p>
    <w:p w:rsidR="0090247C" w:rsidRPr="00DF7A54" w:rsidRDefault="0090247C" w:rsidP="00974A2E">
      <w:pPr>
        <w:pStyle w:val="iiiaeuiue"/>
        <w:ind w:firstLine="566"/>
        <w:contextualSpacing/>
      </w:pPr>
      <w:r w:rsidRPr="00DF7A54">
        <w:t>- промышленных предприятий, научно-производственных объединений, коммунально-складских объектов, а также иных подобных видов использования, требующих  устройства  подъездных автодорог  или  железнодорожных  вводов, а также имеющих  источники загрязн</w:t>
      </w:r>
      <w:r w:rsidRPr="00DF7A54">
        <w:t>е</w:t>
      </w:r>
      <w:r w:rsidRPr="00DF7A54">
        <w:t>ния атмосферного воздуха, воды и почв вредными веществами;</w:t>
      </w:r>
    </w:p>
    <w:p w:rsidR="0090247C" w:rsidRPr="00DF7A54" w:rsidRDefault="0090247C" w:rsidP="00974A2E">
      <w:pPr>
        <w:pStyle w:val="iiiaeuiue"/>
        <w:ind w:firstLine="566"/>
        <w:contextualSpacing/>
      </w:pPr>
      <w:r w:rsidRPr="00DF7A54">
        <w:t>- объектов, которые могут создавать угрозы для физической сохранности памятников, включающие производство, использование, складирование  взрывчатых, взрывоопасных, ле</w:t>
      </w:r>
      <w:r w:rsidRPr="00DF7A54">
        <w:t>г</w:t>
      </w:r>
      <w:r w:rsidRPr="00DF7A54">
        <w:t>ковоспламеняющихся, пожароопасных радиоактивных, инфекционных веществ и материалов, биопрепаратов, ядов, ядохимикатов и тому подобных  материалов, а также источники динам</w:t>
      </w:r>
      <w:r w:rsidRPr="00DF7A54">
        <w:t>и</w:t>
      </w:r>
      <w:r w:rsidRPr="00DF7A54">
        <w:t>ческих и вибрационных воздействий, грозящих сохранности основных несущих конструкций памятников;</w:t>
      </w:r>
    </w:p>
    <w:p w:rsidR="0090247C" w:rsidRPr="00DF7A54" w:rsidRDefault="0090247C" w:rsidP="00974A2E">
      <w:pPr>
        <w:pStyle w:val="iiiaeuiue"/>
        <w:ind w:firstLine="566"/>
        <w:contextualSpacing/>
      </w:pPr>
      <w:r w:rsidRPr="00DF7A54">
        <w:t>- автобусных парков, таксопарков, гаражей грузовых автомобилей;</w:t>
      </w:r>
    </w:p>
    <w:p w:rsidR="0090247C" w:rsidRPr="00DF7A54" w:rsidRDefault="0090247C" w:rsidP="00974A2E">
      <w:pPr>
        <w:pStyle w:val="iiiaeuiue"/>
        <w:ind w:firstLine="566"/>
        <w:contextualSpacing/>
      </w:pPr>
      <w:proofErr w:type="gramStart"/>
      <w:r w:rsidRPr="00DF7A54">
        <w:t>- объектов внешнего транспорта (кроме размещаемых в существующих полосах отвода железной дороги);</w:t>
      </w:r>
      <w:proofErr w:type="gramEnd"/>
    </w:p>
    <w:p w:rsidR="0090247C" w:rsidRPr="00DF7A54" w:rsidRDefault="0090247C" w:rsidP="00974A2E">
      <w:pPr>
        <w:pStyle w:val="iiiaeuiue"/>
        <w:ind w:firstLine="566"/>
        <w:contextualSpacing/>
      </w:pPr>
      <w:r w:rsidRPr="00DF7A54">
        <w:t>- эстакад (автомобильных и для внеуличного транспорта) и путепроводов;</w:t>
      </w:r>
    </w:p>
    <w:p w:rsidR="0090247C" w:rsidRPr="00DF7A54" w:rsidRDefault="0090247C" w:rsidP="00974A2E">
      <w:pPr>
        <w:pStyle w:val="iiiaeuiue"/>
        <w:tabs>
          <w:tab w:val="left" w:pos="-2268"/>
        </w:tabs>
        <w:ind w:firstLine="566"/>
        <w:contextualSpacing/>
      </w:pPr>
      <w:r w:rsidRPr="00DF7A54">
        <w:t>- воздушных  высоковольтных линий электропередач  (ЛЭП) и открытых понижающих подстанции;</w:t>
      </w:r>
    </w:p>
    <w:p w:rsidR="0090247C" w:rsidRPr="00DF7A54" w:rsidRDefault="0090247C" w:rsidP="00974A2E">
      <w:pPr>
        <w:pStyle w:val="iiiaeuiue"/>
        <w:ind w:firstLine="566"/>
        <w:contextualSpacing/>
      </w:pPr>
      <w:r w:rsidRPr="00DF7A54">
        <w:t>- ТЭЦ и  кустовых (</w:t>
      </w:r>
      <w:proofErr w:type="spellStart"/>
      <w:r w:rsidRPr="00DF7A54">
        <w:t>межобъектных</w:t>
      </w:r>
      <w:proofErr w:type="spellEnd"/>
      <w:r w:rsidRPr="00DF7A54">
        <w:t xml:space="preserve">) котельных; </w:t>
      </w:r>
    </w:p>
    <w:p w:rsidR="0090247C" w:rsidRPr="00DF7A54" w:rsidRDefault="0090247C" w:rsidP="00974A2E">
      <w:pPr>
        <w:pStyle w:val="iiiaeuiue"/>
        <w:ind w:firstLine="566"/>
        <w:contextualSpacing/>
      </w:pPr>
      <w:r w:rsidRPr="00DF7A54">
        <w:t>- наружных  газопроводов, нефтепроводов, теплопроводов,  продуктопроводов, иных тр</w:t>
      </w:r>
      <w:r w:rsidRPr="00DF7A54">
        <w:t>у</w:t>
      </w:r>
      <w:r w:rsidRPr="00DF7A54">
        <w:t>бопроводов;</w:t>
      </w:r>
    </w:p>
    <w:p w:rsidR="0090247C" w:rsidRPr="00DF7A54" w:rsidRDefault="0090247C" w:rsidP="00974A2E">
      <w:pPr>
        <w:pStyle w:val="iiiaeuiue"/>
        <w:ind w:firstLine="566"/>
        <w:contextualSpacing/>
      </w:pPr>
      <w:r w:rsidRPr="00DF7A54">
        <w:t xml:space="preserve">- открытых стоянок специальных уборочных машин, </w:t>
      </w:r>
      <w:proofErr w:type="spellStart"/>
      <w:r w:rsidRPr="00DF7A54">
        <w:t>пескобаз</w:t>
      </w:r>
      <w:proofErr w:type="spellEnd"/>
      <w:r w:rsidRPr="00DF7A54">
        <w:t>, мусороперегрузочных станций и т.п.;</w:t>
      </w:r>
    </w:p>
    <w:p w:rsidR="0090247C" w:rsidRPr="00DF7A54" w:rsidRDefault="0090247C" w:rsidP="00974A2E">
      <w:pPr>
        <w:pStyle w:val="iiiaeuiue"/>
        <w:ind w:firstLine="566"/>
        <w:contextualSpacing/>
      </w:pPr>
      <w:r w:rsidRPr="00DF7A54">
        <w:t>- газонаполнительных станций и пунктов.</w:t>
      </w:r>
    </w:p>
    <w:p w:rsidR="0090247C" w:rsidRPr="00DF7A54" w:rsidRDefault="0090247C" w:rsidP="00974A2E">
      <w:pPr>
        <w:pStyle w:val="iiiaeuiue"/>
        <w:ind w:firstLine="566"/>
        <w:contextualSpacing/>
      </w:pPr>
      <w:r w:rsidRPr="00DF7A54">
        <w:t>Разрешено размещение</w:t>
      </w:r>
      <w:r w:rsidRPr="00DF7A54">
        <w:rPr>
          <w:b/>
          <w:bCs/>
        </w:rPr>
        <w:t xml:space="preserve"> </w:t>
      </w:r>
      <w:r w:rsidRPr="00DF7A54">
        <w:t>следующих объектов только в качестве вспомогательных  к о</w:t>
      </w:r>
      <w:r w:rsidRPr="00DF7A54">
        <w:t>с</w:t>
      </w:r>
      <w:r w:rsidRPr="00DF7A54">
        <w:t>новным видам разрешенного использования:</w:t>
      </w:r>
      <w:r w:rsidRPr="00DF7A54">
        <w:rPr>
          <w:b/>
          <w:bCs/>
        </w:rPr>
        <w:t xml:space="preserve">  </w:t>
      </w:r>
      <w:r w:rsidRPr="00DF7A54">
        <w:t xml:space="preserve">        </w:t>
      </w:r>
    </w:p>
    <w:p w:rsidR="0090247C" w:rsidRPr="00DF7A54" w:rsidRDefault="0090247C" w:rsidP="00974A2E">
      <w:pPr>
        <w:spacing w:after="0" w:line="240" w:lineRule="auto"/>
        <w:ind w:firstLine="709"/>
        <w:contextualSpacing/>
        <w:jc w:val="both"/>
        <w:rPr>
          <w:rFonts w:ascii="Times New Roman" w:hAnsi="Times New Roman"/>
          <w:sz w:val="24"/>
          <w:szCs w:val="24"/>
        </w:rPr>
      </w:pPr>
      <w:r w:rsidRPr="00DF7A54">
        <w:rPr>
          <w:rFonts w:ascii="Times New Roman" w:hAnsi="Times New Roman"/>
          <w:sz w:val="24"/>
          <w:szCs w:val="24"/>
        </w:rPr>
        <w:t>- локальных очистных сооружений, существующих производственных предприятий при условии, что их размещения предполагается в глубине занимаемого предприятием участка и что это не приводит к увеличению санитарно-защитной зоны предприятия;</w:t>
      </w:r>
    </w:p>
    <w:p w:rsidR="0090247C" w:rsidRPr="00DF7A54" w:rsidRDefault="0090247C" w:rsidP="00974A2E">
      <w:pPr>
        <w:pStyle w:val="iiiaeuiue"/>
        <w:ind w:firstLine="566"/>
        <w:contextualSpacing/>
      </w:pPr>
      <w:r w:rsidRPr="00DF7A54">
        <w:t xml:space="preserve">- локальных (объектных) котельных </w:t>
      </w:r>
      <w:proofErr w:type="gramStart"/>
      <w:r w:rsidRPr="00DF7A54">
        <w:t>в</w:t>
      </w:r>
      <w:proofErr w:type="gramEnd"/>
      <w:r w:rsidRPr="00DF7A54">
        <w:t xml:space="preserve"> чердачных (</w:t>
      </w:r>
      <w:proofErr w:type="spellStart"/>
      <w:r w:rsidRPr="00DF7A54">
        <w:t>крышных</w:t>
      </w:r>
      <w:proofErr w:type="spellEnd"/>
      <w:r w:rsidRPr="00DF7A54">
        <w:t>) помещений зданий.</w:t>
      </w:r>
    </w:p>
    <w:p w:rsidR="0090247C" w:rsidRPr="00DF7A54" w:rsidRDefault="0090247C" w:rsidP="00974A2E">
      <w:pPr>
        <w:pStyle w:val="af0"/>
        <w:overflowPunct w:val="0"/>
        <w:autoSpaceDE w:val="0"/>
        <w:spacing w:before="0" w:after="0"/>
        <w:ind w:firstLine="566"/>
        <w:contextualSpacing/>
        <w:jc w:val="both"/>
        <w:rPr>
          <w:rFonts w:ascii="Times New Roman" w:hAnsi="Times New Roman" w:cs="Times New Roman"/>
          <w:iCs/>
          <w:sz w:val="24"/>
          <w:szCs w:val="24"/>
          <w:u w:val="single"/>
        </w:rPr>
      </w:pPr>
      <w:r w:rsidRPr="00DF7A54">
        <w:rPr>
          <w:rFonts w:ascii="Times New Roman" w:hAnsi="Times New Roman" w:cs="Times New Roman"/>
          <w:iCs/>
          <w:sz w:val="24"/>
          <w:szCs w:val="24"/>
          <w:u w:val="single"/>
        </w:rPr>
        <w:t>2. Ограничения по границам земельных участков</w:t>
      </w:r>
    </w:p>
    <w:p w:rsidR="0090247C" w:rsidRPr="00DF7A54" w:rsidRDefault="0090247C" w:rsidP="00974A2E">
      <w:pPr>
        <w:pStyle w:val="iiiaeuiue"/>
        <w:ind w:firstLine="566"/>
        <w:contextualSpacing/>
      </w:pPr>
      <w:r w:rsidRPr="00DF7A54">
        <w:t>Границы земельных участков должны определяться в индивидуальном порядке на основе архивных материалов. Одна из границ участка должна совпадать с исторической красной лин</w:t>
      </w:r>
      <w:r w:rsidRPr="00DF7A54">
        <w:t>и</w:t>
      </w:r>
      <w:r w:rsidRPr="00DF7A54">
        <w:t>ей  (для угловых участков -  две или больше).</w:t>
      </w:r>
    </w:p>
    <w:p w:rsidR="0090247C" w:rsidRPr="00DF7A54" w:rsidRDefault="0090247C" w:rsidP="00974A2E">
      <w:pPr>
        <w:pStyle w:val="af0"/>
        <w:overflowPunct w:val="0"/>
        <w:autoSpaceDE w:val="0"/>
        <w:spacing w:before="0" w:after="0"/>
        <w:ind w:firstLine="566"/>
        <w:contextualSpacing/>
        <w:jc w:val="both"/>
        <w:rPr>
          <w:rFonts w:ascii="Times New Roman" w:hAnsi="Times New Roman" w:cs="Times New Roman"/>
          <w:iCs/>
          <w:sz w:val="24"/>
          <w:szCs w:val="24"/>
          <w:u w:val="single"/>
        </w:rPr>
      </w:pPr>
      <w:r w:rsidRPr="00DF7A54">
        <w:rPr>
          <w:rFonts w:ascii="Times New Roman" w:hAnsi="Times New Roman" w:cs="Times New Roman"/>
          <w:iCs/>
          <w:sz w:val="24"/>
          <w:szCs w:val="24"/>
          <w:u w:val="single"/>
        </w:rPr>
        <w:t>3. Ограничения по предельным параметрам разрешенного строительства, реконструкции объектов капитального строительства</w:t>
      </w:r>
    </w:p>
    <w:p w:rsidR="0090247C" w:rsidRPr="00DF7A54" w:rsidRDefault="0090247C" w:rsidP="00974A2E">
      <w:pPr>
        <w:pStyle w:val="iiiaeuiue"/>
        <w:ind w:firstLine="566"/>
        <w:contextualSpacing/>
      </w:pPr>
      <w:r w:rsidRPr="00DF7A54">
        <w:t xml:space="preserve">По </w:t>
      </w:r>
      <w:proofErr w:type="gramStart"/>
      <w:r w:rsidRPr="00DF7A54">
        <w:t>архитектурным решениям</w:t>
      </w:r>
      <w:proofErr w:type="gramEnd"/>
      <w:r w:rsidRPr="00DF7A54">
        <w:t xml:space="preserve"> зданий:</w:t>
      </w:r>
    </w:p>
    <w:p w:rsidR="0090247C" w:rsidRPr="00DF7A54" w:rsidRDefault="0090247C" w:rsidP="00974A2E">
      <w:pPr>
        <w:pStyle w:val="iiiaeuiue"/>
        <w:ind w:firstLine="566"/>
        <w:contextualSpacing/>
      </w:pPr>
      <w:r w:rsidRPr="00DF7A54">
        <w:t xml:space="preserve">- разрешены </w:t>
      </w:r>
      <w:proofErr w:type="gramStart"/>
      <w:r w:rsidRPr="00DF7A54">
        <w:t>архитектурные решения</w:t>
      </w:r>
      <w:proofErr w:type="gramEnd"/>
      <w:r w:rsidRPr="00DF7A54">
        <w:t xml:space="preserve"> зданий стилизованные под историческую застройку;</w:t>
      </w:r>
    </w:p>
    <w:p w:rsidR="0090247C" w:rsidRPr="00DF7A54" w:rsidRDefault="0090247C" w:rsidP="00974A2E">
      <w:pPr>
        <w:pStyle w:val="iiiaeuiue"/>
        <w:ind w:firstLine="566"/>
        <w:contextualSpacing/>
      </w:pPr>
      <w:r w:rsidRPr="00DF7A54">
        <w:t xml:space="preserve">- возможны </w:t>
      </w:r>
      <w:proofErr w:type="gramStart"/>
      <w:r w:rsidRPr="00DF7A54">
        <w:t>архитектурные решения</w:t>
      </w:r>
      <w:proofErr w:type="gramEnd"/>
      <w:r w:rsidRPr="00DF7A54">
        <w:t xml:space="preserve"> зданий “контекстуальные” к окружающей застройке и “контрастные” к окружающей застройке. </w:t>
      </w:r>
    </w:p>
    <w:p w:rsidR="0090247C" w:rsidRPr="00DF7A54" w:rsidRDefault="0090247C" w:rsidP="00974A2E">
      <w:pPr>
        <w:pStyle w:val="iiiaeuiue"/>
        <w:ind w:firstLine="566"/>
        <w:contextualSpacing/>
      </w:pPr>
      <w:r w:rsidRPr="00DF7A54">
        <w:t>По подземным конструкциям зданий (нижняя часть здания до верхнего обреза цоколя):</w:t>
      </w:r>
    </w:p>
    <w:p w:rsidR="0090247C" w:rsidRPr="00DF7A54" w:rsidRDefault="0090247C" w:rsidP="00974A2E">
      <w:pPr>
        <w:pStyle w:val="iiiaeuiue"/>
        <w:ind w:firstLine="566"/>
        <w:contextualSpacing/>
      </w:pPr>
      <w:r w:rsidRPr="00DF7A54">
        <w:t xml:space="preserve">- должен устраиваться  верхний обрез цоколя (2- </w:t>
      </w:r>
      <w:smartTag w:uri="urn:schemas-microsoft-com:office:smarttags" w:element="metricconverter">
        <w:smartTagPr>
          <w:attr w:name="ProductID" w:val="4 см"/>
        </w:smartTagPr>
        <w:r w:rsidRPr="00DF7A54">
          <w:t>4 см</w:t>
        </w:r>
      </w:smartTag>
      <w:r w:rsidRPr="00DF7A54">
        <w:t>);</w:t>
      </w:r>
    </w:p>
    <w:p w:rsidR="0090247C" w:rsidRPr="00DF7A54" w:rsidRDefault="0090247C" w:rsidP="00974A2E">
      <w:pPr>
        <w:pStyle w:val="iiiaeuiue"/>
        <w:ind w:firstLine="566"/>
        <w:contextualSpacing/>
      </w:pPr>
      <w:r w:rsidRPr="00DF7A54">
        <w:t>- рекомендуется устройство фундаментных рвов  с подпором стен  наклонными подкос</w:t>
      </w:r>
      <w:r w:rsidRPr="00DF7A54">
        <w:t>а</w:t>
      </w:r>
      <w:r w:rsidRPr="00DF7A54">
        <w:t>ми.</w:t>
      </w:r>
    </w:p>
    <w:p w:rsidR="0090247C" w:rsidRPr="00DF7A54" w:rsidRDefault="0090247C" w:rsidP="00974A2E">
      <w:pPr>
        <w:pStyle w:val="iiiaeuiue"/>
        <w:ind w:firstLine="566"/>
        <w:contextualSpacing/>
      </w:pPr>
      <w:r w:rsidRPr="00DF7A54">
        <w:t>По стенам зданий:</w:t>
      </w:r>
    </w:p>
    <w:p w:rsidR="0090247C" w:rsidRPr="00DF7A54" w:rsidRDefault="0090247C" w:rsidP="00974A2E">
      <w:pPr>
        <w:pStyle w:val="iiiaeuiue"/>
        <w:ind w:firstLine="590"/>
        <w:contextualSpacing/>
      </w:pPr>
      <w:r w:rsidRPr="00DF7A54">
        <w:lastRenderedPageBreak/>
        <w:t>- минимальная ширина простенков – не менее ширины проёмов;</w:t>
      </w:r>
    </w:p>
    <w:p w:rsidR="0090247C" w:rsidRPr="00DF7A54" w:rsidRDefault="0090247C" w:rsidP="00974A2E">
      <w:pPr>
        <w:pStyle w:val="iiiaeuiue"/>
        <w:ind w:firstLine="567"/>
        <w:contextualSpacing/>
      </w:pPr>
      <w:r w:rsidRPr="00DF7A54">
        <w:t xml:space="preserve">- минимальная высота стен от окон до кровли (включая карниз) не менее </w:t>
      </w:r>
      <w:smartTag w:uri="urn:schemas-microsoft-com:office:smarttags" w:element="metricconverter">
        <w:smartTagPr>
          <w:attr w:name="ProductID" w:val="0.9 м"/>
        </w:smartTagPr>
        <w:r w:rsidRPr="00DF7A54">
          <w:t>0.9 м</w:t>
        </w:r>
      </w:smartTag>
      <w:r w:rsidRPr="00DF7A54">
        <w:t>;</w:t>
      </w:r>
    </w:p>
    <w:p w:rsidR="0090247C" w:rsidRPr="00DF7A54" w:rsidRDefault="0090247C" w:rsidP="00974A2E">
      <w:pPr>
        <w:pStyle w:val="iiiaeuiue"/>
        <w:ind w:firstLine="567"/>
        <w:contextualSpacing/>
      </w:pPr>
      <w:r w:rsidRPr="00DF7A54">
        <w:t xml:space="preserve">- минимальные габариты окон: высота - не менее </w:t>
      </w:r>
      <w:smartTag w:uri="urn:schemas-microsoft-com:office:smarttags" w:element="metricconverter">
        <w:smartTagPr>
          <w:attr w:name="ProductID" w:val="1.6 м"/>
        </w:smartTagPr>
        <w:r w:rsidRPr="00DF7A54">
          <w:t>1.6 м</w:t>
        </w:r>
      </w:smartTag>
      <w:r w:rsidRPr="00DF7A54">
        <w:t xml:space="preserve">., ширина - не менее </w:t>
      </w:r>
      <w:smartTag w:uri="urn:schemas-microsoft-com:office:smarttags" w:element="metricconverter">
        <w:smartTagPr>
          <w:attr w:name="ProductID" w:val="0,9 м"/>
        </w:smartTagPr>
        <w:r w:rsidRPr="00DF7A54">
          <w:t>0,9 м</w:t>
        </w:r>
      </w:smartTag>
      <w:r w:rsidRPr="00DF7A54">
        <w:t xml:space="preserve">; </w:t>
      </w:r>
    </w:p>
    <w:p w:rsidR="0090247C" w:rsidRPr="00DF7A54" w:rsidRDefault="0090247C" w:rsidP="00974A2E">
      <w:pPr>
        <w:pStyle w:val="iiiaeuiue"/>
        <w:ind w:firstLine="567"/>
        <w:contextualSpacing/>
      </w:pPr>
      <w:r w:rsidRPr="00DF7A54">
        <w:t>- для облицовки стен запрещается применение  облицовочной керамической плитки, кр</w:t>
      </w:r>
      <w:r w:rsidRPr="00DF7A54">
        <w:t>о</w:t>
      </w:r>
      <w:r w:rsidRPr="00DF7A54">
        <w:t xml:space="preserve">ме изразцов типа “ кабанчик”. Разрешается применение обычной или </w:t>
      </w:r>
      <w:proofErr w:type="spellStart"/>
      <w:r w:rsidRPr="00DF7A54">
        <w:t>терразитовой</w:t>
      </w:r>
      <w:proofErr w:type="spellEnd"/>
      <w:r w:rsidRPr="00DF7A54">
        <w:t xml:space="preserve"> штукатурки (запрещается применение фактуры “</w:t>
      </w:r>
      <w:proofErr w:type="spellStart"/>
      <w:r w:rsidRPr="00DF7A54">
        <w:t>внабрызг</w:t>
      </w:r>
      <w:proofErr w:type="spellEnd"/>
      <w:r w:rsidRPr="00DF7A54">
        <w:t>”), натурального камня;</w:t>
      </w:r>
    </w:p>
    <w:p w:rsidR="0090247C" w:rsidRPr="00DF7A54" w:rsidRDefault="0090247C" w:rsidP="00974A2E">
      <w:pPr>
        <w:pStyle w:val="iiiaeuiue"/>
        <w:ind w:firstLine="567"/>
        <w:contextualSpacing/>
      </w:pPr>
      <w:r w:rsidRPr="00DF7A54">
        <w:t>- при  окраске фасадов  необходимо  соблюдать  правильность окраски элементов орде</w:t>
      </w:r>
      <w:r w:rsidRPr="00DF7A54">
        <w:t>р</w:t>
      </w:r>
      <w:r w:rsidRPr="00DF7A54">
        <w:t>ной системы - в случае её применения;</w:t>
      </w:r>
    </w:p>
    <w:p w:rsidR="0090247C" w:rsidRPr="00DF7A54" w:rsidRDefault="0090247C" w:rsidP="00974A2E">
      <w:pPr>
        <w:pStyle w:val="iiiaeuiue"/>
        <w:ind w:firstLine="567"/>
        <w:contextualSpacing/>
      </w:pPr>
      <w:r w:rsidRPr="00DF7A54">
        <w:t>- лепные тяги и карнизы должны вытягиваться по шаблонам, сделанным в соответствии с  классическими архитектурными обломами;</w:t>
      </w:r>
    </w:p>
    <w:p w:rsidR="0090247C" w:rsidRPr="00DF7A54" w:rsidRDefault="0090247C" w:rsidP="00974A2E">
      <w:pPr>
        <w:pStyle w:val="iiiaeuiue"/>
        <w:ind w:firstLine="567"/>
        <w:contextualSpacing/>
      </w:pPr>
      <w:r w:rsidRPr="00DF7A54">
        <w:t xml:space="preserve">- лицевые  фасадные  стены должны завершаться карнизом или выносом (выпуском) кровли (на кронштейнах, кобылках, продолжениях наклонных стропил); </w:t>
      </w:r>
    </w:p>
    <w:p w:rsidR="0090247C" w:rsidRPr="00DF7A54" w:rsidRDefault="0090247C" w:rsidP="00974A2E">
      <w:pPr>
        <w:pStyle w:val="iiiaeuiue"/>
        <w:ind w:firstLine="567"/>
        <w:contextualSpacing/>
      </w:pPr>
      <w:r w:rsidRPr="00DF7A54">
        <w:t>- максимальная верхняя высотная отметка воротного проёма -  не выше верхней отметки оконных проёмов 1-го этажа (или бельэтажа);</w:t>
      </w:r>
    </w:p>
    <w:p w:rsidR="0090247C" w:rsidRPr="00DF7A54" w:rsidRDefault="0090247C" w:rsidP="00974A2E">
      <w:pPr>
        <w:pStyle w:val="iiiaeuiue"/>
        <w:ind w:firstLine="567"/>
        <w:contextualSpacing/>
      </w:pPr>
      <w:r w:rsidRPr="00DF7A54">
        <w:t xml:space="preserve">- по материалу воротные заполнения (створки или полотнища ворот, </w:t>
      </w:r>
      <w:proofErr w:type="spellStart"/>
      <w:r w:rsidRPr="00DF7A54">
        <w:t>навершия</w:t>
      </w:r>
      <w:proofErr w:type="spellEnd"/>
      <w:r w:rsidRPr="00DF7A54">
        <w:t>)  могут быть деревянные или металлические - литые, кованые, слесарные, штампованные, сварные, - но  выполненными по архитектурному проекту.</w:t>
      </w:r>
    </w:p>
    <w:p w:rsidR="0090247C" w:rsidRPr="00DF7A54" w:rsidRDefault="0090247C" w:rsidP="00974A2E">
      <w:pPr>
        <w:pStyle w:val="iiiaeuiue"/>
        <w:ind w:firstLine="567"/>
        <w:contextualSpacing/>
      </w:pPr>
      <w:r w:rsidRPr="00DF7A54">
        <w:t>По верхней части зданий (выше карниза):</w:t>
      </w:r>
    </w:p>
    <w:p w:rsidR="0090247C" w:rsidRPr="00DF7A54" w:rsidRDefault="0090247C" w:rsidP="00974A2E">
      <w:pPr>
        <w:pStyle w:val="iiiaeuiue"/>
        <w:ind w:firstLine="567"/>
        <w:contextualSpacing/>
      </w:pPr>
      <w:r w:rsidRPr="00DF7A54">
        <w:t>- запрещается применение плоских кровель, кроме  случаев обоснованной функционал</w:t>
      </w:r>
      <w:r w:rsidRPr="00DF7A54">
        <w:t>ь</w:t>
      </w:r>
      <w:r w:rsidRPr="00DF7A54">
        <w:t>ной необходимости (вертолетные площадки, смотровые площадки,  солярии детских и мед</w:t>
      </w:r>
      <w:r w:rsidRPr="00DF7A54">
        <w:t>и</w:t>
      </w:r>
      <w:r w:rsidRPr="00DF7A54">
        <w:t>цинских учреждений). Кровли зданий должны быть скатного типа;</w:t>
      </w:r>
    </w:p>
    <w:p w:rsidR="0090247C" w:rsidRPr="00DF7A54" w:rsidRDefault="0090247C" w:rsidP="00974A2E">
      <w:pPr>
        <w:pStyle w:val="iiiaeuiue"/>
        <w:ind w:firstLine="567"/>
        <w:contextualSpacing/>
      </w:pPr>
      <w:r w:rsidRPr="00DF7A54">
        <w:t xml:space="preserve">- разрешены для применения следующие типы кровли:  рядовое покрытие кровельным железом (сталью) или покрытие в шашку, </w:t>
      </w:r>
      <w:proofErr w:type="spellStart"/>
      <w:r w:rsidRPr="00DF7A54">
        <w:t>металлочерепица</w:t>
      </w:r>
      <w:proofErr w:type="spellEnd"/>
      <w:r w:rsidRPr="00DF7A54">
        <w:t>;</w:t>
      </w:r>
    </w:p>
    <w:p w:rsidR="0090247C" w:rsidRPr="00DF7A54" w:rsidRDefault="0090247C" w:rsidP="00974A2E">
      <w:pPr>
        <w:pStyle w:val="iiiaeuiue"/>
        <w:ind w:firstLine="567"/>
        <w:contextualSpacing/>
      </w:pPr>
      <w:r w:rsidRPr="00DF7A54">
        <w:t xml:space="preserve">- окраска кровель должна производиться в соответствии с колерным бланком; </w:t>
      </w:r>
    </w:p>
    <w:p w:rsidR="0090247C" w:rsidRPr="00DF7A54" w:rsidRDefault="0090247C" w:rsidP="00974A2E">
      <w:pPr>
        <w:pStyle w:val="iiiaeuiue"/>
        <w:ind w:firstLine="567"/>
        <w:contextualSpacing/>
      </w:pPr>
      <w:r w:rsidRPr="00DF7A54">
        <w:t>- окраска кровли  медянкой может производиться без колерного бланка. Кровля из оци</w:t>
      </w:r>
      <w:r w:rsidRPr="00DF7A54">
        <w:t>н</w:t>
      </w:r>
      <w:r w:rsidRPr="00DF7A54">
        <w:t>кованной стали может не окрашиваться;</w:t>
      </w:r>
    </w:p>
    <w:p w:rsidR="0090247C" w:rsidRPr="00DF7A54" w:rsidRDefault="0090247C" w:rsidP="00974A2E">
      <w:pPr>
        <w:pStyle w:val="iiiaeuiue"/>
        <w:ind w:firstLine="567"/>
        <w:contextualSpacing/>
      </w:pPr>
      <w:r w:rsidRPr="00DF7A54">
        <w:t xml:space="preserve">- водосточные трубы  (также и водоотливы, разжелобки, </w:t>
      </w:r>
      <w:proofErr w:type="spellStart"/>
      <w:r w:rsidRPr="00DF7A54">
        <w:t>отметы</w:t>
      </w:r>
      <w:proofErr w:type="spellEnd"/>
      <w:r w:rsidRPr="00DF7A54">
        <w:t>, открытия выступающих частей по фасадам) могут выполняться  из кровельного железа (с окраской медянкой  или под цвет фасада) или из оцинкованного железа - без окраски;</w:t>
      </w:r>
    </w:p>
    <w:p w:rsidR="0090247C" w:rsidRPr="00DF7A54" w:rsidRDefault="0090247C" w:rsidP="00974A2E">
      <w:pPr>
        <w:pStyle w:val="iiiaeuiue"/>
        <w:ind w:firstLine="567"/>
        <w:contextualSpacing/>
      </w:pPr>
      <w:r w:rsidRPr="00DF7A54">
        <w:t xml:space="preserve">- выпуски вентиляционных блоков и </w:t>
      </w:r>
      <w:proofErr w:type="spellStart"/>
      <w:r w:rsidRPr="00DF7A54">
        <w:t>газоотходных</w:t>
      </w:r>
      <w:proofErr w:type="spellEnd"/>
      <w:r w:rsidRPr="00DF7A54">
        <w:t xml:space="preserve"> стояков при строительстве  лицевых зданий должны обкладываться кирпичом с имитацией облика печных труб;</w:t>
      </w:r>
    </w:p>
    <w:p w:rsidR="0090247C" w:rsidRPr="00DF7A54" w:rsidRDefault="0090247C" w:rsidP="00974A2E">
      <w:pPr>
        <w:pStyle w:val="iiiaeuiue"/>
        <w:ind w:firstLine="567"/>
        <w:contextualSpacing/>
      </w:pPr>
      <w:r w:rsidRPr="00DF7A54">
        <w:t>- оголовки лифтовых шахт должны выводиться на скаты кровли, обращенные внутрь квартала.</w:t>
      </w:r>
    </w:p>
    <w:p w:rsidR="0090247C" w:rsidRPr="00DF7A54" w:rsidRDefault="0090247C" w:rsidP="00974A2E">
      <w:pPr>
        <w:pStyle w:val="iauiue"/>
        <w:ind w:firstLine="567"/>
        <w:contextualSpacing/>
        <w:jc w:val="both"/>
        <w:rPr>
          <w:sz w:val="24"/>
          <w:szCs w:val="24"/>
        </w:rPr>
      </w:pPr>
      <w:r w:rsidRPr="00DF7A54">
        <w:rPr>
          <w:sz w:val="24"/>
          <w:szCs w:val="24"/>
        </w:rPr>
        <w:t>По решению дворов:</w:t>
      </w:r>
    </w:p>
    <w:p w:rsidR="0090247C" w:rsidRPr="00DF7A54" w:rsidRDefault="0090247C" w:rsidP="00974A2E">
      <w:pPr>
        <w:pStyle w:val="iauiue"/>
        <w:ind w:firstLine="567"/>
        <w:contextualSpacing/>
        <w:jc w:val="both"/>
        <w:rPr>
          <w:sz w:val="24"/>
          <w:szCs w:val="24"/>
        </w:rPr>
      </w:pPr>
      <w:r w:rsidRPr="00DF7A54">
        <w:rPr>
          <w:sz w:val="24"/>
          <w:szCs w:val="24"/>
        </w:rPr>
        <w:t>- длина (глубина) двора и его ширина не могут быть меньшими, чем высота (считая от  уровня поверхности двора до конька кровли) самого высокого из зданий, окружающих двор (высота зданий, не отбрасывающих тень во двор,  не учитывается);</w:t>
      </w:r>
    </w:p>
    <w:p w:rsidR="0090247C" w:rsidRPr="00DF7A54" w:rsidRDefault="0090247C" w:rsidP="00974A2E">
      <w:pPr>
        <w:pStyle w:val="iiiaeuiue"/>
        <w:ind w:firstLine="567"/>
        <w:contextualSpacing/>
      </w:pPr>
      <w:r w:rsidRPr="00DF7A54">
        <w:t>- допускается устройство атриумов,  перекрытых дворов, висячих садов;</w:t>
      </w:r>
    </w:p>
    <w:p w:rsidR="0090247C" w:rsidRPr="00DF7A54" w:rsidRDefault="0090247C" w:rsidP="00974A2E">
      <w:pPr>
        <w:pStyle w:val="iiiaeuiue"/>
        <w:ind w:firstLine="567"/>
        <w:contextualSpacing/>
      </w:pPr>
      <w:r w:rsidRPr="00DF7A54">
        <w:t>- мощение  мостовой и тротуаров воротного проезда  должно быть идентично мощению тротуара и проезжей части, примыкающей к дому.</w:t>
      </w:r>
    </w:p>
    <w:p w:rsidR="0090247C" w:rsidRPr="00DF7A54" w:rsidRDefault="0090247C" w:rsidP="00974A2E">
      <w:pPr>
        <w:pStyle w:val="iiiaeuiue"/>
        <w:ind w:firstLine="567"/>
        <w:contextualSpacing/>
        <w:rPr>
          <w:u w:val="single"/>
        </w:rPr>
      </w:pPr>
      <w:r w:rsidRPr="00DF7A54">
        <w:rPr>
          <w:u w:val="single"/>
        </w:rPr>
        <w:t> 4.Ограничения по видам градостроительных изменений</w:t>
      </w:r>
    </w:p>
    <w:p w:rsidR="0090247C" w:rsidRPr="00DF7A54" w:rsidRDefault="0090247C" w:rsidP="00974A2E">
      <w:pPr>
        <w:pStyle w:val="iiiaeuiue"/>
        <w:ind w:firstLine="566"/>
        <w:contextualSpacing/>
      </w:pPr>
      <w:r w:rsidRPr="00DF7A54">
        <w:t xml:space="preserve">Надстройка и обстройка исторически ценных </w:t>
      </w:r>
      <w:r w:rsidRPr="00DF7A54">
        <w:rPr>
          <w:color w:val="000000"/>
        </w:rPr>
        <w:t>зданий</w:t>
      </w:r>
      <w:r w:rsidRPr="00DF7A54">
        <w:t>, а также возведение над ними  ма</w:t>
      </w:r>
      <w:r w:rsidRPr="00DF7A54">
        <w:t>н</w:t>
      </w:r>
      <w:r w:rsidRPr="00DF7A54">
        <w:t xml:space="preserve">сард (мансардных этажей) </w:t>
      </w:r>
      <w:proofErr w:type="gramStart"/>
      <w:r w:rsidRPr="00DF7A54">
        <w:t>запрещены</w:t>
      </w:r>
      <w:proofErr w:type="gramEnd"/>
      <w:r w:rsidRPr="00DF7A54">
        <w:t xml:space="preserve">. </w:t>
      </w:r>
    </w:p>
    <w:p w:rsidR="0090247C" w:rsidRPr="00DF7A54" w:rsidRDefault="0090247C" w:rsidP="00974A2E">
      <w:pPr>
        <w:pStyle w:val="iiiaeuiue"/>
        <w:ind w:firstLine="566"/>
        <w:contextualSpacing/>
      </w:pPr>
      <w:r w:rsidRPr="00DF7A54">
        <w:t>Пристройки к исторически ценным зданиям запрещены, за исключением особых случаев обоснованной функциональной необходимости.</w:t>
      </w:r>
    </w:p>
    <w:p w:rsidR="0090247C" w:rsidRPr="00DF7A54" w:rsidRDefault="0090247C" w:rsidP="00974A2E">
      <w:pPr>
        <w:pStyle w:val="iiiaeuiue"/>
        <w:ind w:firstLine="566"/>
        <w:contextualSpacing/>
      </w:pPr>
      <w:r w:rsidRPr="00DF7A54">
        <w:t xml:space="preserve">Встройка между зданиями возможна при условии, что оба соседних по отношению к предполагаемой встройке здания обращены к ней брандмауэрами. </w:t>
      </w:r>
    </w:p>
    <w:p w:rsidR="0090247C" w:rsidRPr="00DF7A54" w:rsidRDefault="0090247C" w:rsidP="00974A2E">
      <w:pPr>
        <w:pStyle w:val="iiiaeuiue"/>
        <w:ind w:firstLine="566"/>
        <w:contextualSpacing/>
      </w:pPr>
      <w:r w:rsidRPr="00DF7A54">
        <w:t>Запрещена встройка под один карниз с соседним домом.</w:t>
      </w:r>
    </w:p>
    <w:p w:rsidR="0090247C" w:rsidRPr="00DF7A54" w:rsidRDefault="0090247C" w:rsidP="00974A2E">
      <w:pPr>
        <w:pStyle w:val="iiiaeuiue"/>
        <w:keepNext/>
        <w:ind w:firstLine="566"/>
        <w:contextualSpacing/>
        <w:rPr>
          <w:i/>
        </w:rPr>
      </w:pPr>
      <w:r w:rsidRPr="00DF7A54">
        <w:rPr>
          <w:i/>
        </w:rPr>
        <w:t xml:space="preserve">Земляные работы: </w:t>
      </w:r>
    </w:p>
    <w:p w:rsidR="0090247C" w:rsidRPr="00DF7A54" w:rsidRDefault="0090247C" w:rsidP="00974A2E">
      <w:pPr>
        <w:pStyle w:val="iiiaeuiue"/>
        <w:ind w:firstLine="566"/>
        <w:contextualSpacing/>
      </w:pPr>
      <w:r w:rsidRPr="00DF7A54">
        <w:t xml:space="preserve">- запрещается для устройства фундаментов отрывка котлованов, механическая разработка  грунта  экскаваторами, бульдозерами и т.п. техникой  возле существующих  каменных стен и подошв фундаментов. Разработка грунта может производиться только лопатой; допускается применение </w:t>
      </w:r>
      <w:proofErr w:type="spellStart"/>
      <w:r w:rsidRPr="00DF7A54">
        <w:t>миниэкскаваторов</w:t>
      </w:r>
      <w:proofErr w:type="spellEnd"/>
      <w:r w:rsidRPr="00DF7A54">
        <w:t>.</w:t>
      </w:r>
    </w:p>
    <w:p w:rsidR="0090247C" w:rsidRPr="00DF7A54" w:rsidRDefault="0090247C" w:rsidP="00974A2E">
      <w:pPr>
        <w:pStyle w:val="iiiaeuiue"/>
        <w:ind w:firstLine="566"/>
        <w:contextualSpacing/>
      </w:pPr>
      <w:r w:rsidRPr="00DF7A54">
        <w:lastRenderedPageBreak/>
        <w:t xml:space="preserve">- запрещается забивка свай, шпунта и </w:t>
      </w:r>
      <w:proofErr w:type="spellStart"/>
      <w:r w:rsidRPr="00DF7A54">
        <w:t>вибропогружение</w:t>
      </w:r>
      <w:proofErr w:type="spellEnd"/>
      <w:r w:rsidRPr="00DF7A54">
        <w:t xml:space="preserve"> свай, шпунта возле существу</w:t>
      </w:r>
      <w:r w:rsidRPr="00DF7A54">
        <w:t>ю</w:t>
      </w:r>
      <w:r w:rsidRPr="00DF7A54">
        <w:t>щих  каменных стен исторически ценных зданий.</w:t>
      </w:r>
    </w:p>
    <w:p w:rsidR="0090247C" w:rsidRPr="00DF7A54" w:rsidRDefault="0090247C" w:rsidP="00974A2E">
      <w:pPr>
        <w:spacing w:after="0" w:line="240" w:lineRule="auto"/>
        <w:ind w:firstLine="567"/>
        <w:contextualSpacing/>
        <w:jc w:val="both"/>
        <w:rPr>
          <w:rFonts w:ascii="Times New Roman" w:hAnsi="Times New Roman"/>
          <w:sz w:val="24"/>
          <w:szCs w:val="24"/>
        </w:rPr>
      </w:pPr>
      <w:r w:rsidRPr="00DF7A54">
        <w:rPr>
          <w:rFonts w:ascii="Times New Roman" w:hAnsi="Times New Roman"/>
          <w:i/>
          <w:sz w:val="24"/>
          <w:szCs w:val="24"/>
        </w:rPr>
        <w:t>Размещение рекламы</w:t>
      </w:r>
      <w:r w:rsidRPr="00DF7A54">
        <w:rPr>
          <w:rFonts w:ascii="Times New Roman" w:hAnsi="Times New Roman"/>
          <w:sz w:val="24"/>
          <w:szCs w:val="24"/>
        </w:rPr>
        <w:t xml:space="preserve">. </w:t>
      </w:r>
    </w:p>
    <w:p w:rsidR="0090247C" w:rsidRPr="00DF7A54" w:rsidRDefault="0090247C" w:rsidP="00974A2E">
      <w:pPr>
        <w:pStyle w:val="bodytext2"/>
        <w:spacing w:before="0"/>
        <w:ind w:firstLine="566"/>
        <w:contextualSpacing/>
      </w:pPr>
      <w:r w:rsidRPr="00DF7A54">
        <w:t xml:space="preserve">Реклама (вывески, указатели и т.п.) должна  выявлять и подчеркивать красоту </w:t>
      </w:r>
      <w:proofErr w:type="gramStart"/>
      <w:r w:rsidRPr="00DF7A54">
        <w:t>архитекту</w:t>
      </w:r>
      <w:r w:rsidRPr="00DF7A54">
        <w:t>р</w:t>
      </w:r>
      <w:r w:rsidRPr="00DF7A54">
        <w:t>ного решения</w:t>
      </w:r>
      <w:proofErr w:type="gramEnd"/>
      <w:r w:rsidRPr="00DF7A54">
        <w:t xml:space="preserve"> зданий, должна быть скомпонована с существующей фасадной композицией, не закрывая фасадного декора, занимать минимальную часть фасадной поверхности здания. З</w:t>
      </w:r>
      <w:r w:rsidRPr="00DF7A54">
        <w:t>а</w:t>
      </w:r>
      <w:r w:rsidRPr="00DF7A54">
        <w:t>прещается размещение вывесок, указателей выше уровня 1-го этажа.</w:t>
      </w:r>
    </w:p>
    <w:p w:rsidR="0090247C" w:rsidRPr="00DF7A54" w:rsidRDefault="0090247C" w:rsidP="00974A2E">
      <w:pPr>
        <w:pStyle w:val="iiiaeuiue"/>
        <w:ind w:firstLine="566"/>
        <w:contextualSpacing/>
        <w:rPr>
          <w:i/>
        </w:rPr>
      </w:pPr>
      <w:r w:rsidRPr="00DF7A54">
        <w:rPr>
          <w:i/>
        </w:rPr>
        <w:t>Воссоздание ранее утраченных исторически ценных зданий  и сооружений (их  внешних визуальных характеристик</w:t>
      </w:r>
      <w:r w:rsidRPr="00DF7A54">
        <w:rPr>
          <w:b/>
          <w:bCs/>
          <w:i/>
        </w:rPr>
        <w:t>)</w:t>
      </w:r>
      <w:r w:rsidRPr="00DF7A54">
        <w:rPr>
          <w:i/>
        </w:rPr>
        <w:t xml:space="preserve">. </w:t>
      </w:r>
    </w:p>
    <w:p w:rsidR="0090247C" w:rsidRPr="00DF7A54" w:rsidRDefault="0090247C" w:rsidP="00974A2E">
      <w:pPr>
        <w:pStyle w:val="iiiaeuiue"/>
        <w:ind w:firstLine="566"/>
        <w:contextualSpacing/>
      </w:pPr>
      <w:r w:rsidRPr="00DF7A54">
        <w:t>Восстановление ранее утраченных исторически ценных зданий  и сооружений (их  вне</w:t>
      </w:r>
      <w:r w:rsidRPr="00DF7A54">
        <w:t>ш</w:t>
      </w:r>
      <w:r w:rsidRPr="00DF7A54">
        <w:t>них визуальных характеристик) разрешается при наличии документации, позволяющей обесп</w:t>
      </w:r>
      <w:r w:rsidRPr="00DF7A54">
        <w:t>е</w:t>
      </w:r>
      <w:r w:rsidRPr="00DF7A54">
        <w:t>чить достоверность проекта воссоздания: проектная построечная документация (или её копия), а также  полный обмер (архитектурный ручной или фотограмметрический), материалы  по</w:t>
      </w:r>
      <w:r w:rsidRPr="00DF7A54">
        <w:t>д</w:t>
      </w:r>
      <w:r w:rsidRPr="00DF7A54">
        <w:t xml:space="preserve">робной </w:t>
      </w:r>
      <w:proofErr w:type="spellStart"/>
      <w:r w:rsidRPr="00DF7A54">
        <w:t>фотофиксации</w:t>
      </w:r>
      <w:proofErr w:type="spellEnd"/>
      <w:r w:rsidRPr="00DF7A54">
        <w:t xml:space="preserve">. </w:t>
      </w:r>
    </w:p>
    <w:p w:rsidR="0090247C" w:rsidRPr="00DF7A54" w:rsidRDefault="0090247C" w:rsidP="00974A2E">
      <w:pPr>
        <w:pStyle w:val="iiiaeuiue"/>
        <w:ind w:firstLine="566"/>
        <w:contextualSpacing/>
        <w:rPr>
          <w:i/>
        </w:rPr>
      </w:pPr>
      <w:r w:rsidRPr="00DF7A54">
        <w:rPr>
          <w:i/>
        </w:rPr>
        <w:t xml:space="preserve">Снос зданий и сооружений. </w:t>
      </w:r>
    </w:p>
    <w:p w:rsidR="0090247C" w:rsidRPr="00DF7A54" w:rsidRDefault="0090247C" w:rsidP="00974A2E">
      <w:pPr>
        <w:pStyle w:val="iiiaeuiue"/>
        <w:ind w:firstLine="566"/>
        <w:contextualSpacing/>
      </w:pPr>
      <w:r w:rsidRPr="00DF7A54">
        <w:t>Снос разрешается в установленном порядке. При осуществлении сноса необходимо не д</w:t>
      </w:r>
      <w:r w:rsidRPr="00DF7A54">
        <w:t>о</w:t>
      </w:r>
      <w:r w:rsidRPr="00DF7A54">
        <w:t xml:space="preserve">пустить повреждений расположенных поблизости  памятников. Снос исторически  ценных  </w:t>
      </w:r>
      <w:r w:rsidRPr="00DF7A54">
        <w:rPr>
          <w:i/>
          <w:iCs/>
        </w:rPr>
        <w:t>к</w:t>
      </w:r>
      <w:r w:rsidRPr="00DF7A54">
        <w:rPr>
          <w:i/>
          <w:iCs/>
        </w:rPr>
        <w:t>а</w:t>
      </w:r>
      <w:r w:rsidRPr="00DF7A54">
        <w:rPr>
          <w:i/>
          <w:iCs/>
        </w:rPr>
        <w:t xml:space="preserve">менных </w:t>
      </w:r>
      <w:r w:rsidRPr="00DF7A54">
        <w:t xml:space="preserve">зданий и сооружений может осуществляться  только при  невозможности дальнейшей  работы  их  оснований, фундаментов и капитальных стен. </w:t>
      </w:r>
    </w:p>
    <w:p w:rsidR="0090247C" w:rsidRPr="00DF7A54" w:rsidRDefault="0090247C" w:rsidP="00974A2E">
      <w:pPr>
        <w:pStyle w:val="iiiaeuiue"/>
        <w:ind w:firstLine="566"/>
        <w:contextualSpacing/>
      </w:pPr>
      <w:r w:rsidRPr="00DF7A54">
        <w:t xml:space="preserve">Госорган по охране памятников вправе требовать для таких случаев воссоздания внешних визуальных характеристик  разбираемых зданий. Для ценной </w:t>
      </w:r>
      <w:r w:rsidRPr="00DF7A54">
        <w:rPr>
          <w:i/>
          <w:iCs/>
        </w:rPr>
        <w:t>деревянной</w:t>
      </w:r>
      <w:r w:rsidRPr="00DF7A54">
        <w:t xml:space="preserve"> застройки Госорган по охране памятников также вправе требовать её передвижки  или воссоздания внешних визуал</w:t>
      </w:r>
      <w:r w:rsidRPr="00DF7A54">
        <w:t>ь</w:t>
      </w:r>
      <w:r w:rsidRPr="00DF7A54">
        <w:t xml:space="preserve">ных характеристик в  несгораемых материалах. </w:t>
      </w:r>
    </w:p>
    <w:p w:rsidR="0090247C" w:rsidRPr="00DF7A54" w:rsidRDefault="0090247C" w:rsidP="00974A2E">
      <w:pPr>
        <w:pStyle w:val="iiiaeuiue"/>
        <w:ind w:firstLine="566"/>
        <w:contextualSpacing/>
        <w:rPr>
          <w:i/>
        </w:rPr>
      </w:pPr>
      <w:r w:rsidRPr="00DF7A54">
        <w:rPr>
          <w:i/>
        </w:rPr>
        <w:t xml:space="preserve">Окраска фасадов зданий.  </w:t>
      </w:r>
    </w:p>
    <w:p w:rsidR="0090247C" w:rsidRPr="00DF7A54" w:rsidRDefault="0090247C" w:rsidP="00974A2E">
      <w:pPr>
        <w:pStyle w:val="iiiaeuiue"/>
        <w:ind w:firstLine="566"/>
        <w:contextualSpacing/>
      </w:pPr>
      <w:r w:rsidRPr="00DF7A54">
        <w:t>Окраска фасадов зданий разрешена только на основании колерного бланка, выданного о</w:t>
      </w:r>
      <w:r w:rsidRPr="00DF7A54">
        <w:t>т</w:t>
      </w:r>
      <w:r w:rsidRPr="00DF7A54">
        <w:t xml:space="preserve">делом архитектуры и градостроительства муниципального района </w:t>
      </w:r>
      <w:r w:rsidR="009F0D16">
        <w:t>Караидельский район</w:t>
      </w:r>
      <w:r w:rsidRPr="00DF7A54">
        <w:t xml:space="preserve"> </w:t>
      </w:r>
      <w:r w:rsidR="00821BF3">
        <w:t>Ре</w:t>
      </w:r>
      <w:r w:rsidR="00821BF3">
        <w:t>с</w:t>
      </w:r>
      <w:r w:rsidR="00821BF3">
        <w:t>публики Башкортостан</w:t>
      </w:r>
      <w:r w:rsidRPr="00DF7A54">
        <w:t xml:space="preserve"> по согласованию с Госорганом по охране памятников. Запрещается пе</w:t>
      </w:r>
      <w:r w:rsidRPr="00DF7A54">
        <w:t>р</w:t>
      </w:r>
      <w:r w:rsidRPr="00DF7A54">
        <w:t>вичная окраска фасадов, выполненных в лицевой кирпичной кладке, находящейся в  сравн</w:t>
      </w:r>
      <w:r w:rsidRPr="00DF7A54">
        <w:t>и</w:t>
      </w:r>
      <w:r w:rsidRPr="00DF7A54">
        <w:t>тельно удовлетворительном состоянии. Запрещается частичная окраска фасадов.</w:t>
      </w:r>
    </w:p>
    <w:p w:rsidR="008E59E8" w:rsidRDefault="0090247C" w:rsidP="00CD752C">
      <w:pPr>
        <w:pStyle w:val="bodytext2"/>
        <w:spacing w:before="0"/>
        <w:ind w:firstLine="709"/>
        <w:contextualSpacing/>
      </w:pPr>
      <w:r w:rsidRPr="00416832">
        <w:t> </w:t>
      </w:r>
    </w:p>
    <w:p w:rsidR="001B57A4" w:rsidRDefault="001B57A4" w:rsidP="00974A2E">
      <w:pPr>
        <w:pStyle w:val="3"/>
        <w:tabs>
          <w:tab w:val="clear" w:pos="567"/>
          <w:tab w:val="clear" w:pos="1134"/>
          <w:tab w:val="num" w:pos="0"/>
        </w:tabs>
        <w:ind w:firstLine="567"/>
        <w:contextualSpacing/>
        <w:rPr>
          <w:rFonts w:ascii="Times New Roman" w:hAnsi="Times New Roman"/>
          <w:b/>
        </w:rPr>
      </w:pPr>
    </w:p>
    <w:p w:rsidR="0090247C" w:rsidRPr="004907CD" w:rsidRDefault="004907CD" w:rsidP="00974A2E">
      <w:pPr>
        <w:pStyle w:val="3"/>
        <w:tabs>
          <w:tab w:val="clear" w:pos="567"/>
          <w:tab w:val="clear" w:pos="1134"/>
          <w:tab w:val="num" w:pos="0"/>
        </w:tabs>
        <w:ind w:firstLine="567"/>
        <w:contextualSpacing/>
        <w:rPr>
          <w:rFonts w:ascii="Times New Roman" w:hAnsi="Times New Roman"/>
          <w:b/>
        </w:rPr>
      </w:pPr>
      <w:r>
        <w:rPr>
          <w:rFonts w:ascii="Times New Roman" w:hAnsi="Times New Roman"/>
          <w:b/>
        </w:rPr>
        <w:t xml:space="preserve">ГЛАВА </w:t>
      </w:r>
      <w:r>
        <w:rPr>
          <w:rFonts w:ascii="Times New Roman" w:hAnsi="Times New Roman"/>
          <w:b/>
          <w:lang w:val="en-US"/>
        </w:rPr>
        <w:t>XXI</w:t>
      </w:r>
      <w:r w:rsidRPr="004907CD">
        <w:rPr>
          <w:rFonts w:ascii="Times New Roman" w:hAnsi="Times New Roman"/>
          <w:b/>
        </w:rPr>
        <w:t>.</w:t>
      </w:r>
      <w:r>
        <w:rPr>
          <w:rFonts w:ascii="Times New Roman" w:hAnsi="Times New Roman"/>
          <w:b/>
        </w:rPr>
        <w:t xml:space="preserve"> ПЕРЕЧЕНЬ ТЕРРИТОРИЙ СЕЛЬСКОГО ПОСЕЛЕНИЯ </w:t>
      </w:r>
      <w:r w:rsidR="004C0428">
        <w:rPr>
          <w:rFonts w:ascii="Times New Roman" w:hAnsi="Times New Roman"/>
          <w:b/>
        </w:rPr>
        <w:t>МАГИ</w:t>
      </w:r>
      <w:r w:rsidR="004C0428">
        <w:rPr>
          <w:rFonts w:ascii="Times New Roman" w:hAnsi="Times New Roman"/>
          <w:b/>
        </w:rPr>
        <w:t>Н</w:t>
      </w:r>
      <w:r w:rsidR="004C0428">
        <w:rPr>
          <w:rFonts w:ascii="Times New Roman" w:hAnsi="Times New Roman"/>
          <w:b/>
        </w:rPr>
        <w:t>СКИЙ</w:t>
      </w:r>
      <w:r w:rsidR="009F0D16">
        <w:rPr>
          <w:rFonts w:ascii="Times New Roman" w:hAnsi="Times New Roman"/>
          <w:b/>
        </w:rPr>
        <w:t xml:space="preserve"> </w:t>
      </w:r>
      <w:r>
        <w:rPr>
          <w:rFonts w:ascii="Times New Roman" w:hAnsi="Times New Roman"/>
          <w:b/>
        </w:rPr>
        <w:t>СЕЛЬСОВЕТ МУНИЦ</w:t>
      </w:r>
      <w:r w:rsidR="00020D5D">
        <w:rPr>
          <w:rFonts w:ascii="Times New Roman" w:hAnsi="Times New Roman"/>
          <w:b/>
        </w:rPr>
        <w:t>И</w:t>
      </w:r>
      <w:r>
        <w:rPr>
          <w:rFonts w:ascii="Times New Roman" w:hAnsi="Times New Roman"/>
          <w:b/>
        </w:rPr>
        <w:t xml:space="preserve">ПАЛЬНОГО РАЙОНА </w:t>
      </w:r>
      <w:r w:rsidR="009F0D16">
        <w:rPr>
          <w:rFonts w:ascii="Times New Roman" w:hAnsi="Times New Roman"/>
          <w:b/>
        </w:rPr>
        <w:t>КАРАИДЕЛЬСКИЙ РАЙОН</w:t>
      </w:r>
      <w:r>
        <w:rPr>
          <w:rFonts w:ascii="Times New Roman" w:hAnsi="Times New Roman"/>
          <w:b/>
        </w:rPr>
        <w:t xml:space="preserve"> РЕСПУБЛИКИ БАШКОРТОСТАН, НА КОТОРЫЕ ДЕЙСТВИЕ РЕГЛАМЕНТА НЕ РАСПРОСТРАНЯЕТСЯ</w:t>
      </w:r>
    </w:p>
    <w:p w:rsidR="00527997" w:rsidRPr="00DF7A54" w:rsidRDefault="00527997" w:rsidP="00974A2E">
      <w:pPr>
        <w:pStyle w:val="a3"/>
        <w:tabs>
          <w:tab w:val="left" w:pos="-2268"/>
        </w:tabs>
        <w:ind w:firstLine="566"/>
        <w:contextualSpacing/>
        <w:jc w:val="both"/>
        <w:rPr>
          <w:rFonts w:ascii="Times New Roman" w:hAnsi="Times New Roman"/>
          <w:sz w:val="24"/>
          <w:szCs w:val="24"/>
        </w:rPr>
      </w:pPr>
    </w:p>
    <w:p w:rsidR="00527997" w:rsidRPr="00DF7A54" w:rsidRDefault="00527997" w:rsidP="00974A2E">
      <w:pPr>
        <w:pStyle w:val="3"/>
        <w:tabs>
          <w:tab w:val="clear" w:pos="567"/>
          <w:tab w:val="clear" w:pos="1134"/>
          <w:tab w:val="num" w:pos="0"/>
        </w:tabs>
        <w:ind w:firstLine="567"/>
        <w:contextualSpacing/>
        <w:rPr>
          <w:rFonts w:ascii="Times New Roman" w:hAnsi="Times New Roman"/>
          <w:b/>
        </w:rPr>
      </w:pPr>
      <w:r w:rsidRPr="00DF7A54">
        <w:rPr>
          <w:rFonts w:ascii="Times New Roman" w:hAnsi="Times New Roman"/>
          <w:b/>
          <w:szCs w:val="24"/>
        </w:rPr>
        <w:t>Статья 7</w:t>
      </w:r>
      <w:r w:rsidR="00FD4749">
        <w:rPr>
          <w:rFonts w:ascii="Times New Roman" w:hAnsi="Times New Roman"/>
          <w:b/>
          <w:szCs w:val="24"/>
        </w:rPr>
        <w:t>1</w:t>
      </w:r>
      <w:r w:rsidRPr="00DF7A54">
        <w:rPr>
          <w:rFonts w:ascii="Times New Roman" w:hAnsi="Times New Roman"/>
          <w:b/>
          <w:szCs w:val="24"/>
        </w:rPr>
        <w:t>.</w:t>
      </w:r>
      <w:r w:rsidRPr="00DF7A54">
        <w:rPr>
          <w:rFonts w:ascii="Times New Roman" w:hAnsi="Times New Roman"/>
          <w:szCs w:val="24"/>
        </w:rPr>
        <w:t xml:space="preserve"> </w:t>
      </w:r>
      <w:r w:rsidR="0090247C" w:rsidRPr="00DF7A54">
        <w:rPr>
          <w:rFonts w:ascii="Times New Roman" w:hAnsi="Times New Roman"/>
          <w:szCs w:val="24"/>
        </w:rPr>
        <w:t> </w:t>
      </w:r>
      <w:r w:rsidRPr="00DF7A54">
        <w:rPr>
          <w:rFonts w:ascii="Times New Roman" w:hAnsi="Times New Roman"/>
          <w:b/>
        </w:rPr>
        <w:t xml:space="preserve">Перечень территорий </w:t>
      </w:r>
      <w:r w:rsidRPr="00DF7A54">
        <w:rPr>
          <w:rFonts w:ascii="Times New Roman" w:hAnsi="Times New Roman"/>
          <w:b/>
          <w:szCs w:val="24"/>
        </w:rPr>
        <w:t xml:space="preserve">сельского поселения </w:t>
      </w:r>
      <w:proofErr w:type="spellStart"/>
      <w:r w:rsidR="004C0428">
        <w:rPr>
          <w:rFonts w:ascii="Times New Roman" w:hAnsi="Times New Roman"/>
          <w:b/>
          <w:bCs/>
          <w:szCs w:val="24"/>
          <w:shd w:val="clear" w:color="auto" w:fill="FFFFFF"/>
        </w:rPr>
        <w:t>Магинский</w:t>
      </w:r>
      <w:proofErr w:type="spellEnd"/>
      <w:r w:rsidR="009F0D16">
        <w:rPr>
          <w:rFonts w:ascii="Times New Roman" w:hAnsi="Times New Roman"/>
          <w:b/>
          <w:bCs/>
          <w:szCs w:val="24"/>
          <w:shd w:val="clear" w:color="auto" w:fill="FFFFFF"/>
        </w:rPr>
        <w:t xml:space="preserve"> </w:t>
      </w:r>
      <w:r w:rsidR="004907CD" w:rsidRPr="00307393">
        <w:rPr>
          <w:rFonts w:ascii="Times New Roman" w:hAnsi="Times New Roman"/>
          <w:b/>
          <w:bCs/>
          <w:szCs w:val="24"/>
          <w:shd w:val="clear" w:color="auto" w:fill="FFFFFF"/>
        </w:rPr>
        <w:t xml:space="preserve"> сельсовет мун</w:t>
      </w:r>
      <w:r w:rsidR="004907CD" w:rsidRPr="00307393">
        <w:rPr>
          <w:rFonts w:ascii="Times New Roman" w:hAnsi="Times New Roman"/>
          <w:b/>
          <w:bCs/>
          <w:szCs w:val="24"/>
          <w:shd w:val="clear" w:color="auto" w:fill="FFFFFF"/>
        </w:rPr>
        <w:t>и</w:t>
      </w:r>
      <w:r w:rsidR="004907CD" w:rsidRPr="00307393">
        <w:rPr>
          <w:rFonts w:ascii="Times New Roman" w:hAnsi="Times New Roman"/>
          <w:b/>
          <w:bCs/>
          <w:szCs w:val="24"/>
          <w:shd w:val="clear" w:color="auto" w:fill="FFFFFF"/>
        </w:rPr>
        <w:t xml:space="preserve">ципального района </w:t>
      </w:r>
      <w:r w:rsidR="009F0D16">
        <w:rPr>
          <w:rFonts w:ascii="Times New Roman" w:hAnsi="Times New Roman"/>
          <w:b/>
          <w:bCs/>
          <w:szCs w:val="24"/>
          <w:shd w:val="clear" w:color="auto" w:fill="FFFFFF"/>
        </w:rPr>
        <w:t>Караидельский район</w:t>
      </w:r>
      <w:r w:rsidRPr="00DF7A54">
        <w:rPr>
          <w:rFonts w:ascii="Times New Roman" w:hAnsi="Times New Roman"/>
          <w:b/>
          <w:szCs w:val="24"/>
        </w:rPr>
        <w:t xml:space="preserve"> Республики Башкортостан</w:t>
      </w:r>
      <w:r w:rsidRPr="00DF7A54">
        <w:rPr>
          <w:rFonts w:ascii="Times New Roman" w:hAnsi="Times New Roman"/>
          <w:b/>
        </w:rPr>
        <w:t>, на которые дейс</w:t>
      </w:r>
      <w:r w:rsidRPr="00DF7A54">
        <w:rPr>
          <w:rFonts w:ascii="Times New Roman" w:hAnsi="Times New Roman"/>
          <w:b/>
        </w:rPr>
        <w:t>т</w:t>
      </w:r>
      <w:r w:rsidRPr="00DF7A54">
        <w:rPr>
          <w:rFonts w:ascii="Times New Roman" w:hAnsi="Times New Roman"/>
          <w:b/>
        </w:rPr>
        <w:t>вие регламента не распространяется</w:t>
      </w:r>
    </w:p>
    <w:p w:rsidR="00527997" w:rsidRPr="00DF7A54" w:rsidRDefault="00527997" w:rsidP="00974A2E">
      <w:pPr>
        <w:pStyle w:val="iauiue"/>
        <w:tabs>
          <w:tab w:val="left" w:pos="-2268"/>
        </w:tabs>
        <w:ind w:firstLine="566"/>
        <w:contextualSpacing/>
        <w:jc w:val="both"/>
        <w:rPr>
          <w:sz w:val="24"/>
          <w:szCs w:val="24"/>
        </w:rPr>
      </w:pPr>
    </w:p>
    <w:p w:rsidR="0090247C" w:rsidRPr="00DF7A54" w:rsidRDefault="0090247C" w:rsidP="00974A2E">
      <w:pPr>
        <w:pStyle w:val="iauiue"/>
        <w:tabs>
          <w:tab w:val="left" w:pos="-2268"/>
        </w:tabs>
        <w:ind w:firstLine="566"/>
        <w:contextualSpacing/>
        <w:jc w:val="both"/>
        <w:rPr>
          <w:sz w:val="24"/>
          <w:szCs w:val="24"/>
        </w:rPr>
      </w:pPr>
      <w:r w:rsidRPr="00DF7A54">
        <w:rPr>
          <w:sz w:val="24"/>
          <w:szCs w:val="24"/>
        </w:rPr>
        <w:t xml:space="preserve">Перечень территорий сельского поселения </w:t>
      </w:r>
      <w:proofErr w:type="spellStart"/>
      <w:r w:rsidR="004C0428">
        <w:rPr>
          <w:bCs/>
          <w:color w:val="000000"/>
          <w:sz w:val="24"/>
          <w:szCs w:val="24"/>
          <w:shd w:val="clear" w:color="auto" w:fill="FFFFFF"/>
        </w:rPr>
        <w:t>Магинский</w:t>
      </w:r>
      <w:proofErr w:type="spellEnd"/>
      <w:r w:rsidR="009F0D16">
        <w:rPr>
          <w:bCs/>
          <w:color w:val="000000"/>
          <w:sz w:val="24"/>
          <w:szCs w:val="24"/>
          <w:shd w:val="clear" w:color="auto" w:fill="FFFFFF"/>
        </w:rPr>
        <w:t xml:space="preserve"> </w:t>
      </w:r>
      <w:r w:rsidR="003C43DB" w:rsidRPr="00DF7A54">
        <w:rPr>
          <w:color w:val="000000"/>
          <w:sz w:val="24"/>
          <w:szCs w:val="24"/>
          <w:shd w:val="clear" w:color="auto" w:fill="FFFFFF"/>
        </w:rPr>
        <w:t>сельсовет</w:t>
      </w:r>
      <w:r w:rsidR="003C43DB" w:rsidRPr="00DF7A54">
        <w:rPr>
          <w:color w:val="000000"/>
          <w:shd w:val="clear" w:color="auto" w:fill="FFFFFF"/>
        </w:rPr>
        <w:t> </w:t>
      </w:r>
      <w:r w:rsidR="003C43DB" w:rsidRPr="00DF7A54">
        <w:rPr>
          <w:shd w:val="clear" w:color="auto" w:fill="FFFFFF"/>
        </w:rPr>
        <w:t xml:space="preserve"> </w:t>
      </w:r>
      <w:r w:rsidRPr="00DF7A54">
        <w:rPr>
          <w:sz w:val="24"/>
          <w:szCs w:val="24"/>
        </w:rPr>
        <w:t xml:space="preserve">муниципального района </w:t>
      </w:r>
      <w:r w:rsidR="009F0D16">
        <w:rPr>
          <w:sz w:val="24"/>
          <w:szCs w:val="24"/>
        </w:rPr>
        <w:t>Караидельский район</w:t>
      </w:r>
      <w:r w:rsidRPr="00DF7A54">
        <w:rPr>
          <w:sz w:val="24"/>
          <w:szCs w:val="24"/>
        </w:rPr>
        <w:t xml:space="preserve"> Республики Башкортостан, на которые действия регламента не распр</w:t>
      </w:r>
      <w:r w:rsidRPr="00DF7A54">
        <w:rPr>
          <w:sz w:val="24"/>
          <w:szCs w:val="24"/>
        </w:rPr>
        <w:t>о</w:t>
      </w:r>
      <w:r w:rsidRPr="00DF7A54">
        <w:rPr>
          <w:sz w:val="24"/>
          <w:szCs w:val="24"/>
        </w:rPr>
        <w:t xml:space="preserve">страняются: </w:t>
      </w:r>
    </w:p>
    <w:p w:rsidR="0090247C" w:rsidRPr="00DF7A54" w:rsidRDefault="0090247C" w:rsidP="00974A2E">
      <w:pPr>
        <w:pStyle w:val="iauiue"/>
        <w:tabs>
          <w:tab w:val="left" w:pos="-2268"/>
        </w:tabs>
        <w:ind w:firstLine="566"/>
        <w:contextualSpacing/>
        <w:jc w:val="both"/>
        <w:rPr>
          <w:sz w:val="24"/>
          <w:szCs w:val="24"/>
        </w:rPr>
      </w:pPr>
      <w:r w:rsidRPr="00DF7A54">
        <w:rPr>
          <w:sz w:val="24"/>
          <w:szCs w:val="24"/>
        </w:rPr>
        <w:t>- территории объектов культурного наследия;</w:t>
      </w:r>
    </w:p>
    <w:p w:rsidR="0090247C" w:rsidRPr="00DF7A54" w:rsidRDefault="0090247C" w:rsidP="00974A2E">
      <w:pPr>
        <w:pStyle w:val="iauiue"/>
        <w:tabs>
          <w:tab w:val="left" w:pos="-2268"/>
        </w:tabs>
        <w:ind w:firstLine="566"/>
        <w:contextualSpacing/>
        <w:jc w:val="both"/>
        <w:rPr>
          <w:sz w:val="24"/>
          <w:szCs w:val="24"/>
        </w:rPr>
      </w:pPr>
      <w:proofErr w:type="gramStart"/>
      <w:r w:rsidRPr="00DF7A54">
        <w:rPr>
          <w:sz w:val="24"/>
          <w:szCs w:val="24"/>
        </w:rPr>
        <w:t>- территории общего пользования (площади, улицы, проезды, автомобильные дороги, н</w:t>
      </w:r>
      <w:r w:rsidRPr="00DF7A54">
        <w:rPr>
          <w:sz w:val="24"/>
          <w:szCs w:val="24"/>
        </w:rPr>
        <w:t>а</w:t>
      </w:r>
      <w:r w:rsidRPr="00DF7A54">
        <w:rPr>
          <w:sz w:val="24"/>
          <w:szCs w:val="24"/>
        </w:rPr>
        <w:t>бережные, скверы, бульвары, закрытые водоемы, пляжи);</w:t>
      </w:r>
      <w:proofErr w:type="gramEnd"/>
    </w:p>
    <w:p w:rsidR="0090247C" w:rsidRPr="00DF7A54" w:rsidRDefault="0090247C" w:rsidP="00974A2E">
      <w:pPr>
        <w:pStyle w:val="iauiue"/>
        <w:tabs>
          <w:tab w:val="left" w:pos="-2268"/>
        </w:tabs>
        <w:ind w:firstLine="566"/>
        <w:contextualSpacing/>
        <w:jc w:val="both"/>
        <w:rPr>
          <w:sz w:val="24"/>
          <w:szCs w:val="24"/>
        </w:rPr>
      </w:pPr>
      <w:r w:rsidRPr="00DF7A54">
        <w:rPr>
          <w:sz w:val="24"/>
          <w:szCs w:val="24"/>
        </w:rPr>
        <w:t>- территории  линейных объектов: инженерные коммуникации, линии электропередач и линии связи, магистральные трубопроводы, железнодорожные линии.</w:t>
      </w:r>
    </w:p>
    <w:p w:rsidR="00821BF3" w:rsidRDefault="00821BF3" w:rsidP="00974A2E">
      <w:pPr>
        <w:pStyle w:val="iiiaeuiue"/>
        <w:ind w:firstLine="566"/>
        <w:contextualSpacing/>
        <w:rPr>
          <w:b/>
        </w:rPr>
      </w:pPr>
    </w:p>
    <w:p w:rsidR="001B57A4" w:rsidRDefault="001B57A4" w:rsidP="00974A2E">
      <w:pPr>
        <w:pStyle w:val="iiiaeuiue"/>
        <w:ind w:firstLine="566"/>
        <w:contextualSpacing/>
        <w:rPr>
          <w:b/>
        </w:rPr>
      </w:pPr>
    </w:p>
    <w:p w:rsidR="004A4EDF" w:rsidRDefault="004A4EDF" w:rsidP="00974A2E">
      <w:pPr>
        <w:pStyle w:val="iiiaeuiue"/>
        <w:ind w:firstLine="566"/>
        <w:contextualSpacing/>
        <w:rPr>
          <w:b/>
        </w:rPr>
      </w:pPr>
    </w:p>
    <w:p w:rsidR="004A4EDF" w:rsidRDefault="004A4EDF" w:rsidP="00974A2E">
      <w:pPr>
        <w:pStyle w:val="iiiaeuiue"/>
        <w:ind w:firstLine="566"/>
        <w:contextualSpacing/>
        <w:rPr>
          <w:b/>
        </w:rPr>
      </w:pPr>
    </w:p>
    <w:p w:rsidR="004A4EDF" w:rsidRDefault="004A4EDF" w:rsidP="00974A2E">
      <w:pPr>
        <w:pStyle w:val="iiiaeuiue"/>
        <w:ind w:firstLine="566"/>
        <w:contextualSpacing/>
        <w:rPr>
          <w:b/>
        </w:rPr>
      </w:pPr>
    </w:p>
    <w:p w:rsidR="004907CD" w:rsidRPr="004907CD" w:rsidRDefault="004907CD" w:rsidP="00974A2E">
      <w:pPr>
        <w:pStyle w:val="iiiaeuiue"/>
        <w:ind w:firstLine="566"/>
        <w:contextualSpacing/>
        <w:rPr>
          <w:b/>
        </w:rPr>
      </w:pPr>
      <w:r>
        <w:rPr>
          <w:b/>
        </w:rPr>
        <w:lastRenderedPageBreak/>
        <w:t>ГЛАВА</w:t>
      </w:r>
      <w:r w:rsidRPr="004907CD">
        <w:rPr>
          <w:b/>
        </w:rPr>
        <w:t xml:space="preserve"> </w:t>
      </w:r>
      <w:r>
        <w:rPr>
          <w:b/>
          <w:lang w:val="en-US"/>
        </w:rPr>
        <w:t>XXII</w:t>
      </w:r>
      <w:r w:rsidRPr="004907CD">
        <w:rPr>
          <w:b/>
        </w:rPr>
        <w:t>.</w:t>
      </w:r>
      <w:r>
        <w:rPr>
          <w:b/>
        </w:rPr>
        <w:t xml:space="preserve"> ОГРАНИЧЕНИЯ ИСПОЛЬЗОВАНИЯ ЗЕМЕЛЬНЫХ УЧАСТКОВ И ОБЪЕКТОВ КАПИТАЛЬНОГО СТРОИТЕЛЬСТВА</w:t>
      </w:r>
      <w:r w:rsidR="00020D5D">
        <w:rPr>
          <w:b/>
        </w:rPr>
        <w:t xml:space="preserve"> НА ТЕРРИТОРИИ СЕЛЬСКОГО ПОСЕЛЕНИЯ </w:t>
      </w:r>
      <w:r w:rsidR="004C0428">
        <w:rPr>
          <w:b/>
        </w:rPr>
        <w:t>МАГИНСКИЙ</w:t>
      </w:r>
      <w:r w:rsidR="009F0D16">
        <w:rPr>
          <w:b/>
        </w:rPr>
        <w:t xml:space="preserve"> </w:t>
      </w:r>
      <w:r w:rsidR="00020D5D">
        <w:rPr>
          <w:b/>
        </w:rPr>
        <w:t xml:space="preserve">СЕЛЬСОВЕТ МУНИЦИПАЛЬНОГО РАЙОНА </w:t>
      </w:r>
      <w:r w:rsidR="009F0D16">
        <w:rPr>
          <w:b/>
        </w:rPr>
        <w:t>КАРА</w:t>
      </w:r>
      <w:r w:rsidR="009F0D16">
        <w:rPr>
          <w:b/>
        </w:rPr>
        <w:t>И</w:t>
      </w:r>
      <w:r w:rsidR="009F0D16">
        <w:rPr>
          <w:b/>
        </w:rPr>
        <w:t>ДЕЛЬСКИЙ РАЙОН</w:t>
      </w:r>
      <w:r w:rsidR="00020D5D">
        <w:rPr>
          <w:b/>
        </w:rPr>
        <w:t xml:space="preserve"> РЕСПУБЛИКИ БАШКОРТОСТАН, НА КОТОРЫЕ ДЕЙСТВИЕ РЕГЛАМЕНТА НЕ РАСПРОСТРАНЯЕТСЯ</w:t>
      </w:r>
    </w:p>
    <w:p w:rsidR="00527997" w:rsidRPr="00DF7A54" w:rsidRDefault="00527997" w:rsidP="00974A2E">
      <w:pPr>
        <w:tabs>
          <w:tab w:val="left" w:pos="-2268"/>
        </w:tabs>
        <w:spacing w:after="0" w:line="240" w:lineRule="auto"/>
        <w:ind w:firstLine="566"/>
        <w:contextualSpacing/>
        <w:jc w:val="both"/>
        <w:rPr>
          <w:rFonts w:ascii="Times New Roman" w:hAnsi="Times New Roman"/>
          <w:b/>
          <w:sz w:val="24"/>
          <w:szCs w:val="24"/>
        </w:rPr>
      </w:pPr>
    </w:p>
    <w:p w:rsidR="0090247C" w:rsidRPr="00DF7A54" w:rsidRDefault="00527997" w:rsidP="00974A2E">
      <w:pPr>
        <w:tabs>
          <w:tab w:val="left" w:pos="-2268"/>
        </w:tabs>
        <w:spacing w:after="0" w:line="240" w:lineRule="auto"/>
        <w:ind w:firstLine="566"/>
        <w:contextualSpacing/>
        <w:jc w:val="both"/>
        <w:rPr>
          <w:rFonts w:ascii="Times New Roman" w:hAnsi="Times New Roman"/>
          <w:sz w:val="24"/>
          <w:szCs w:val="24"/>
        </w:rPr>
      </w:pPr>
      <w:r w:rsidRPr="00DF7A54">
        <w:rPr>
          <w:rFonts w:ascii="Times New Roman" w:hAnsi="Times New Roman"/>
          <w:b/>
          <w:sz w:val="24"/>
          <w:szCs w:val="24"/>
        </w:rPr>
        <w:t>Статья 7</w:t>
      </w:r>
      <w:r w:rsidR="00FD4749">
        <w:rPr>
          <w:rFonts w:ascii="Times New Roman" w:hAnsi="Times New Roman"/>
          <w:b/>
          <w:sz w:val="24"/>
          <w:szCs w:val="24"/>
        </w:rPr>
        <w:t>2</w:t>
      </w:r>
      <w:r w:rsidRPr="00DF7A54">
        <w:rPr>
          <w:rFonts w:ascii="Times New Roman" w:hAnsi="Times New Roman"/>
          <w:b/>
          <w:sz w:val="24"/>
          <w:szCs w:val="24"/>
        </w:rPr>
        <w:t>.</w:t>
      </w:r>
      <w:r w:rsidR="0090247C" w:rsidRPr="00DF7A54">
        <w:rPr>
          <w:rFonts w:ascii="Times New Roman" w:hAnsi="Times New Roman"/>
          <w:sz w:val="24"/>
          <w:szCs w:val="24"/>
        </w:rPr>
        <w:t> </w:t>
      </w:r>
      <w:r w:rsidRPr="00DF7A54">
        <w:rPr>
          <w:rFonts w:ascii="Times New Roman" w:hAnsi="Times New Roman"/>
          <w:b/>
          <w:sz w:val="24"/>
          <w:szCs w:val="24"/>
        </w:rPr>
        <w:t>Ограничения использования земельных участков и объектов капитал</w:t>
      </w:r>
      <w:r w:rsidRPr="00DF7A54">
        <w:rPr>
          <w:rFonts w:ascii="Times New Roman" w:hAnsi="Times New Roman"/>
          <w:b/>
          <w:sz w:val="24"/>
          <w:szCs w:val="24"/>
        </w:rPr>
        <w:t>ь</w:t>
      </w:r>
      <w:r w:rsidRPr="00DF7A54">
        <w:rPr>
          <w:rFonts w:ascii="Times New Roman" w:hAnsi="Times New Roman"/>
          <w:b/>
          <w:sz w:val="24"/>
          <w:szCs w:val="24"/>
        </w:rPr>
        <w:t xml:space="preserve">ного строительства на территории сельского поселения </w:t>
      </w:r>
      <w:proofErr w:type="spellStart"/>
      <w:r w:rsidR="004C0428">
        <w:rPr>
          <w:rFonts w:ascii="Times New Roman" w:hAnsi="Times New Roman"/>
          <w:b/>
          <w:bCs/>
          <w:sz w:val="24"/>
          <w:szCs w:val="24"/>
          <w:shd w:val="clear" w:color="auto" w:fill="FFFFFF"/>
        </w:rPr>
        <w:t>Магинский</w:t>
      </w:r>
      <w:proofErr w:type="spellEnd"/>
      <w:r w:rsidR="009F0D16">
        <w:rPr>
          <w:rFonts w:ascii="Times New Roman" w:hAnsi="Times New Roman"/>
          <w:b/>
          <w:bCs/>
          <w:sz w:val="24"/>
          <w:szCs w:val="24"/>
          <w:shd w:val="clear" w:color="auto" w:fill="FFFFFF"/>
        </w:rPr>
        <w:t xml:space="preserve"> </w:t>
      </w:r>
      <w:r w:rsidR="00020D5D" w:rsidRPr="00307393">
        <w:rPr>
          <w:rFonts w:ascii="Times New Roman" w:hAnsi="Times New Roman"/>
          <w:b/>
          <w:bCs/>
          <w:sz w:val="24"/>
          <w:szCs w:val="24"/>
          <w:shd w:val="clear" w:color="auto" w:fill="FFFFFF"/>
        </w:rPr>
        <w:t xml:space="preserve"> сельсовет муниц</w:t>
      </w:r>
      <w:r w:rsidR="00020D5D" w:rsidRPr="00307393">
        <w:rPr>
          <w:rFonts w:ascii="Times New Roman" w:hAnsi="Times New Roman"/>
          <w:b/>
          <w:bCs/>
          <w:sz w:val="24"/>
          <w:szCs w:val="24"/>
          <w:shd w:val="clear" w:color="auto" w:fill="FFFFFF"/>
        </w:rPr>
        <w:t>и</w:t>
      </w:r>
      <w:r w:rsidR="00020D5D" w:rsidRPr="00307393">
        <w:rPr>
          <w:rFonts w:ascii="Times New Roman" w:hAnsi="Times New Roman"/>
          <w:b/>
          <w:bCs/>
          <w:sz w:val="24"/>
          <w:szCs w:val="24"/>
          <w:shd w:val="clear" w:color="auto" w:fill="FFFFFF"/>
        </w:rPr>
        <w:t xml:space="preserve">пального района </w:t>
      </w:r>
      <w:r w:rsidR="009F0D16">
        <w:rPr>
          <w:rFonts w:ascii="Times New Roman" w:hAnsi="Times New Roman"/>
          <w:b/>
          <w:bCs/>
          <w:sz w:val="24"/>
          <w:szCs w:val="24"/>
          <w:shd w:val="clear" w:color="auto" w:fill="FFFFFF"/>
        </w:rPr>
        <w:t>Караидельский район</w:t>
      </w:r>
      <w:r w:rsidRPr="00DF7A54">
        <w:rPr>
          <w:rFonts w:ascii="Times New Roman" w:hAnsi="Times New Roman"/>
          <w:b/>
          <w:sz w:val="24"/>
          <w:szCs w:val="24"/>
        </w:rPr>
        <w:t xml:space="preserve"> Республики Башкортостан, на которые действие регламента не распространяется</w:t>
      </w:r>
    </w:p>
    <w:p w:rsidR="00527997" w:rsidRPr="00DF7A54" w:rsidRDefault="00527997" w:rsidP="00974A2E">
      <w:pPr>
        <w:pStyle w:val="iauiue"/>
        <w:tabs>
          <w:tab w:val="left" w:pos="-2268"/>
          <w:tab w:val="left" w:pos="709"/>
        </w:tabs>
        <w:ind w:firstLine="566"/>
        <w:contextualSpacing/>
        <w:jc w:val="both"/>
        <w:rPr>
          <w:sz w:val="24"/>
          <w:szCs w:val="24"/>
        </w:rPr>
      </w:pPr>
    </w:p>
    <w:p w:rsidR="0090247C" w:rsidRPr="00DF7A54" w:rsidRDefault="0090247C" w:rsidP="00974A2E">
      <w:pPr>
        <w:pStyle w:val="iauiue"/>
        <w:tabs>
          <w:tab w:val="left" w:pos="-2268"/>
          <w:tab w:val="left" w:pos="709"/>
        </w:tabs>
        <w:ind w:firstLine="566"/>
        <w:contextualSpacing/>
        <w:jc w:val="both"/>
        <w:rPr>
          <w:sz w:val="24"/>
          <w:szCs w:val="24"/>
        </w:rPr>
      </w:pPr>
      <w:r w:rsidRPr="00DF7A54">
        <w:rPr>
          <w:sz w:val="24"/>
          <w:szCs w:val="24"/>
        </w:rPr>
        <w:t>Ограничения использования земельных участков, расположенных в границах территорий общего пользования</w:t>
      </w:r>
      <w:r w:rsidRPr="00DF7A54">
        <w:rPr>
          <w:i/>
          <w:iCs/>
          <w:sz w:val="24"/>
          <w:szCs w:val="24"/>
        </w:rPr>
        <w:t xml:space="preserve">, </w:t>
      </w:r>
      <w:r w:rsidRPr="00DF7A54">
        <w:rPr>
          <w:sz w:val="24"/>
          <w:szCs w:val="24"/>
        </w:rPr>
        <w:t>обуславливаются</w:t>
      </w:r>
      <w:r w:rsidRPr="00DF7A54">
        <w:rPr>
          <w:i/>
          <w:iCs/>
          <w:sz w:val="24"/>
          <w:szCs w:val="24"/>
        </w:rPr>
        <w:t xml:space="preserve"> </w:t>
      </w:r>
      <w:r w:rsidRPr="00DF7A54">
        <w:rPr>
          <w:sz w:val="24"/>
          <w:szCs w:val="24"/>
        </w:rPr>
        <w:t>положениями нормативных правовых актов органов м</w:t>
      </w:r>
      <w:r w:rsidRPr="00DF7A54">
        <w:rPr>
          <w:sz w:val="24"/>
          <w:szCs w:val="24"/>
        </w:rPr>
        <w:t>е</w:t>
      </w:r>
      <w:r w:rsidRPr="00DF7A54">
        <w:rPr>
          <w:sz w:val="24"/>
          <w:szCs w:val="24"/>
        </w:rPr>
        <w:t>стного самоуправления, издаваемыми в соответствии с действующим федеральным законод</w:t>
      </w:r>
      <w:r w:rsidRPr="00DF7A54">
        <w:rPr>
          <w:sz w:val="24"/>
          <w:szCs w:val="24"/>
        </w:rPr>
        <w:t>а</w:t>
      </w:r>
      <w:r w:rsidRPr="00DF7A54">
        <w:rPr>
          <w:sz w:val="24"/>
          <w:szCs w:val="24"/>
        </w:rPr>
        <w:t>тельством.</w:t>
      </w:r>
    </w:p>
    <w:p w:rsidR="0090247C" w:rsidRPr="00DF7A54" w:rsidRDefault="0090247C" w:rsidP="00974A2E">
      <w:pPr>
        <w:pStyle w:val="af1"/>
        <w:tabs>
          <w:tab w:val="left" w:pos="-2268"/>
          <w:tab w:val="left" w:pos="709"/>
        </w:tabs>
        <w:ind w:firstLine="566"/>
        <w:contextualSpacing/>
      </w:pPr>
      <w:r w:rsidRPr="00DF7A54">
        <w:t>В пределах территории улично-дорожной сети, расположенной в границах территорий общего пользования, нормативными правовыми актами органов местного самоуправления, м</w:t>
      </w:r>
      <w:r w:rsidRPr="00DF7A54">
        <w:t>о</w:t>
      </w:r>
      <w:r w:rsidRPr="00DF7A54">
        <w:t>жет допускаться, размещение следующих объектов:</w:t>
      </w:r>
    </w:p>
    <w:p w:rsidR="0090247C" w:rsidRPr="00DF7A54" w:rsidRDefault="0090247C" w:rsidP="00974A2E">
      <w:pPr>
        <w:pStyle w:val="af1"/>
        <w:tabs>
          <w:tab w:val="left" w:pos="-2268"/>
          <w:tab w:val="left" w:pos="709"/>
        </w:tabs>
        <w:ind w:firstLine="566"/>
        <w:contextualSpacing/>
      </w:pPr>
      <w:r w:rsidRPr="00DF7A54">
        <w:t>- транспортной инфраструктуры (площадок для отстоя и кольцевания общественного транспорта, разворотных площадок, площадок для размещения диспетчерских пунктов);</w:t>
      </w:r>
    </w:p>
    <w:p w:rsidR="0090247C" w:rsidRPr="00DF7A54" w:rsidRDefault="0090247C" w:rsidP="00974A2E">
      <w:pPr>
        <w:pStyle w:val="af1"/>
        <w:tabs>
          <w:tab w:val="left" w:pos="-2268"/>
          <w:tab w:val="left" w:pos="709"/>
        </w:tabs>
        <w:ind w:firstLine="566"/>
        <w:contextualSpacing/>
      </w:pPr>
      <w:r w:rsidRPr="00DF7A54">
        <w:t>- автосервиса для попутного обслуживания транспорта (автозаправочных станций, мини-моек, постов проверки окиси углерода);</w:t>
      </w:r>
    </w:p>
    <w:p w:rsidR="0090247C" w:rsidRPr="00DF7A54" w:rsidRDefault="0090247C" w:rsidP="00974A2E">
      <w:pPr>
        <w:pStyle w:val="iauiue"/>
        <w:tabs>
          <w:tab w:val="left" w:pos="-2268"/>
          <w:tab w:val="left" w:pos="709"/>
        </w:tabs>
        <w:ind w:firstLine="566"/>
        <w:contextualSpacing/>
        <w:jc w:val="both"/>
        <w:rPr>
          <w:sz w:val="24"/>
          <w:szCs w:val="24"/>
        </w:rPr>
      </w:pPr>
      <w:r w:rsidRPr="00DF7A54">
        <w:rPr>
          <w:sz w:val="24"/>
          <w:szCs w:val="24"/>
        </w:rPr>
        <w:t>- попутного обслуживания пешеходов (мелкорозничной торговли и бытового обслужив</w:t>
      </w:r>
      <w:r w:rsidRPr="00DF7A54">
        <w:rPr>
          <w:sz w:val="24"/>
          <w:szCs w:val="24"/>
        </w:rPr>
        <w:t>а</w:t>
      </w:r>
      <w:r w:rsidRPr="00DF7A54">
        <w:rPr>
          <w:sz w:val="24"/>
          <w:szCs w:val="24"/>
        </w:rPr>
        <w:t>ния).</w:t>
      </w:r>
    </w:p>
    <w:p w:rsidR="0010621E" w:rsidRPr="00DF7A54" w:rsidRDefault="0090247C" w:rsidP="00974A2E">
      <w:pPr>
        <w:pStyle w:val="af1"/>
        <w:tabs>
          <w:tab w:val="left" w:pos="-2268"/>
          <w:tab w:val="left" w:pos="709"/>
        </w:tabs>
        <w:ind w:firstLine="566"/>
        <w:contextualSpacing/>
      </w:pPr>
      <w:r w:rsidRPr="00DF7A54">
        <w:t>Ограничения использования земельных участков, занятых линейными объектами,</w:t>
      </w:r>
      <w:r w:rsidRPr="00DF7A54">
        <w:rPr>
          <w:i/>
          <w:iCs/>
        </w:rPr>
        <w:t xml:space="preserve"> </w:t>
      </w:r>
      <w:r w:rsidRPr="00DF7A54">
        <w:t>опред</w:t>
      </w:r>
      <w:r w:rsidRPr="00DF7A54">
        <w:t>е</w:t>
      </w:r>
      <w:r w:rsidRPr="00DF7A54">
        <w:t>ляется  техническими регламентами или строительными нормами и правилами соответству</w:t>
      </w:r>
      <w:r w:rsidRPr="00DF7A54">
        <w:t>ю</w:t>
      </w:r>
      <w:r w:rsidRPr="00DF7A54">
        <w:t>щих ведомств и органов контроля.</w:t>
      </w:r>
    </w:p>
    <w:sectPr w:rsidR="0010621E" w:rsidRPr="00DF7A54" w:rsidSect="00BD5B70">
      <w:headerReference w:type="default" r:id="rId97"/>
      <w:footerReference w:type="default" r:id="rId98"/>
      <w:pgSz w:w="11906" w:h="16838"/>
      <w:pgMar w:top="851" w:right="567"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4048" w:rsidRDefault="00D44048" w:rsidP="00BD5B70">
      <w:pPr>
        <w:spacing w:after="0" w:line="240" w:lineRule="auto"/>
      </w:pPr>
      <w:r>
        <w:separator/>
      </w:r>
    </w:p>
  </w:endnote>
  <w:endnote w:type="continuationSeparator" w:id="0">
    <w:p w:rsidR="00D44048" w:rsidRDefault="00D44048" w:rsidP="00BD5B7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ГОСТ тип А">
    <w:altName w:val="Arial"/>
    <w:panose1 w:val="00000000000000000000"/>
    <w:charset w:val="CC"/>
    <w:family w:val="swiss"/>
    <w:notTrueType/>
    <w:pitch w:val="variable"/>
    <w:sig w:usb0="00000201" w:usb1="00000000" w:usb2="00000000" w:usb3="00000000" w:csb0="00000004"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Peterburg">
    <w:altName w:val="Times New Roman"/>
    <w:charset w:val="00"/>
    <w:family w:val="auto"/>
    <w:pitch w:val="variable"/>
    <w:sig w:usb0="00000003" w:usb1="00000000" w:usb2="00000000" w:usb3="00000000" w:csb0="00000001" w:csb1="00000000"/>
  </w:font>
  <w:font w:name="JournalC">
    <w:altName w:val="JournalC"/>
    <w:panose1 w:val="00000000000000000000"/>
    <w:charset w:val="CC"/>
    <w:family w:val="roman"/>
    <w:notTrueType/>
    <w:pitch w:val="default"/>
    <w:sig w:usb0="00000201" w:usb1="00000000" w:usb2="00000000" w:usb3="00000000" w:csb0="00000004" w:csb1="00000000"/>
  </w:font>
  <w:font w:name="Century Schoolbook">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1002AFF" w:usb1="C0000002" w:usb2="00000008" w:usb3="00000000" w:csb0="000101FF" w:csb1="00000000"/>
  </w:font>
  <w:font w:name="TimesET">
    <w:altName w:val="Times New Roman"/>
    <w:panose1 w:val="00000000000000000000"/>
    <w:charset w:val="00"/>
    <w:family w:val="auto"/>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05E3" w:rsidRDefault="00A62476">
    <w:pPr>
      <w:pStyle w:val="a5"/>
    </w:pPr>
    <w:r>
      <w:rPr>
        <w:noProof/>
        <w:lang w:eastAsia="ru-RU"/>
      </w:rPr>
      <w:pict>
        <v:shapetype id="_x0000_t202" coordsize="21600,21600" o:spt="202" path="m,l,21600r21600,l21600,xe">
          <v:stroke joinstyle="miter"/>
          <v:path gradientshapeok="t" o:connecttype="rect"/>
        </v:shapetype>
        <v:shape id="Text Box 22" o:spid="_x0000_s4129" type="#_x0000_t202" style="position:absolute;margin-left:173.8pt;margin-top:-8.05pt;width:306.1pt;height:42.35pt;z-index:-25166080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" strokeweight="2.25pt">
          <v:textbox inset=".5mm,.3mm,.5mm,.3mm">
            <w:txbxContent>
              <w:p w:rsidR="009E05E3" w:rsidRPr="003E61E6" w:rsidRDefault="009E05E3" w:rsidP="003E61E6">
                <w:pPr>
                  <w:pStyle w:val="a7"/>
                  <w:spacing w:before="160"/>
                </w:pPr>
                <w:r>
                  <w:t>052-2018-ПЗЗ</w:t>
                </w:r>
              </w:p>
            </w:txbxContent>
          </v:textbox>
        </v:shape>
      </w:pict>
    </w:r>
    <w:r>
      <w:rPr>
        <w:noProof/>
        <w:lang w:eastAsia="ru-RU"/>
      </w:rPr>
      <w:pict>
        <v:group id="Group 2" o:spid="_x0000_s4120" style="position:absolute;margin-left:-42.75pt;margin-top:-203.75pt;width:28.5pt;height:238.05pt;z-index:-251659776;mso-width-relative:margin;mso-height-relative:margin" coordorigin="3194,10289" coordsize="561,4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">
          <v:group id="Group 3" o:spid="_x0000_s4125" style="position:absolute;left:3194;top:10289;width:283;height:4795" coordorigin="3194,10289" coordsize="283,47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shape id="Text Box 4" o:spid="_x0000_s4128" type="#_x0000_t202" style="position:absolute;left:3194;top:13667;width:283;height:141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08bhMMA&#10;AADaAAAADwAAAGRycy9kb3ducmV2LnhtbESPW2sCMRSE34X+h3AE32pWaaWsZqVdKgoVi5e+HzZn&#10;L7g5WTZR03/fCAUfh5n5hlksg2nFlXrXWFYwGScgiAurG64UnI6r5zcQziNrbC2Tgl9ysMyeBgtM&#10;tb3xnq4HX4kIYZeigtr7LpXSFTUZdGPbEUevtL1BH2VfSd3jLcJNK6dJMpMGG44LNXaU11ScDxej&#10;IJjp58fuq8pNsN/bc75evc7KH6VGw/A+B+Ep+Ef4v73RCl7gfiXeAJn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08bhMMAAADaAAAADwAAAAAAAAAAAAAAAACYAgAAZHJzL2Rv&#10;d25yZXYueG1sUEsFBgAAAAAEAAQA9QAAAIgDAAAAAA==&#10;" strokeweight="2.25pt">
              <v:textbox style="layout-flow:vertical;mso-layout-flow-alt:bottom-to-top" inset=".5mm,.3mm,.5mm,.3mm">
                <w:txbxContent>
                  <w:p w:rsidR="009E05E3" w:rsidRDefault="009E05E3">
                    <w:pPr>
                      <w:pStyle w:val="a7"/>
                    </w:pPr>
                    <w:r>
                      <w:t>Инв. № подп</w:t>
                    </w:r>
                  </w:p>
                </w:txbxContent>
              </v:textbox>
            </v:shape>
            <v:shape id="Text Box 5" o:spid="_x0000_s4127" type="#_x0000_t202" style="position:absolute;left:3194;top:11707;width:283;height:198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AO+H8MA&#10;AADaAAAADwAAAGRycy9kb3ducmV2LnhtbESPQWvCQBSE7wX/w/KE3uqmAaWkrmKD0oKlotb7I/tM&#10;QrJvQ3ZNtv/eLRR6HGbmG2a5DqYVA/WutqzgeZaAIC6srrlU8H3ePb2AcB5ZY2uZFPyQg/Vq8rDE&#10;TNuRjzScfCkihF2GCirvu0xKV1Rk0M1sRxy9q+0N+ij7Uuoexwg3rUyTZCEN1hwXKuwor6hoTjej&#10;IJh0+/a1L3MT7OGzyd9388X1otTjNGxeQXgK/j/81/7QCubweyXeALm6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AO+H8MAAADaAAAADwAAAAAAAAAAAAAAAACYAgAAZHJzL2Rv&#10;d25yZXYueG1sUEsFBgAAAAAEAAQA9QAAAIgDAAAAAA==&#10;" strokeweight="2.25pt">
              <v:textbox style="layout-flow:vertical;mso-layout-flow-alt:bottom-to-top" inset=".5mm,.3mm,.5mm,.3mm">
                <w:txbxContent>
                  <w:p w:rsidR="009E05E3" w:rsidRDefault="009E05E3">
                    <w:pPr>
                      <w:pStyle w:val="a7"/>
                    </w:pPr>
                    <w:r>
                      <w:t>Подп. и дата</w:t>
                    </w:r>
                  </w:p>
                </w:txbxContent>
              </v:textbox>
            </v:shape>
            <v:shape id="Text Box 6" o:spid="_x0000_s4126" type="#_x0000_t202" style="position:absolute;left:3194;top:10289;width:283;height:141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NEgaMMA&#10;AADaAAAADwAAAGRycy9kb3ducmV2LnhtbESP3WrCQBSE74W+w3IKvdNNhQZJ3UgbKhZaFFO9P2RP&#10;fjB7NmRX3b59tyB4OczMN8xyFUwvLjS6zrKC51kCgriyuuNGweFnPV2AcB5ZY2+ZFPySg1X+MFli&#10;pu2V93QpfSMihF2GClrvh0xKV7Vk0M3sQBy92o4GfZRjI/WI1wg3vZwnSSoNdhwXWhyoaKk6lWej&#10;IJj5x/v2qylMsLvvU7FZv6T1Uamnx/D2CsJT8Pfwrf2pFaTwfyXeAJn/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NEgaMMAAADaAAAADwAAAAAAAAAAAAAAAACYAgAAZHJzL2Rv&#10;d25yZXYueG1sUEsFBgAAAAAEAAQA9QAAAIgDAAAAAA==&#10;" strokeweight="2.25pt">
              <v:textbox style="layout-flow:vertical;mso-layout-flow-alt:bottom-to-top" inset=".5mm,.3mm,.5mm,.3mm">
                <w:txbxContent>
                  <w:p w:rsidR="009E05E3" w:rsidRDefault="009E05E3">
                    <w:pPr>
                      <w:pStyle w:val="a7"/>
                    </w:pPr>
                    <w:r>
                      <w:t>Взам. инв. №</w:t>
                    </w:r>
                  </w:p>
                </w:txbxContent>
              </v:textbox>
            </v:shape>
          </v:group>
          <v:group id="Group 9" o:spid="_x0000_s4121" style="position:absolute;left:3472;top:10290;width:283;height:4794" coordorigin="3194,10290" coordsize="283,47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JSJLcUAAADaAAAADwAAAGRycy9kb3ducmV2LnhtbESPT2vCQBTE7wW/w/KE&#10;3uomSkuNrhJCLT2EQlUQb4/sMwlm34bsNn++fbdQ6HGYmd8w2/1oGtFT52rLCuJFBIK4sLrmUsH5&#10;dHh6BeE8ssbGMimYyMF+N3vYYqLtwF/UH30pAoRdggoq79tESldUZNAtbEscvJvtDPogu1LqDocA&#10;N41cRtGLNFhzWKiwpayi4n78NgreBxzSVfzW5/dbNl1Pz5+XPCalHudjugHhafT/4b/2h1aw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yUiS3FAAAA2gAA&#10;AA8AAAAAAAAAAAAAAAAAqgIAAGRycy9kb3ducmV2LnhtbFBLBQYAAAAABAAEAPoAAACcAwAAAAA=&#10;">
            <v:shape id="Text Box 10" o:spid="_x0000_s4124" type="#_x0000_t202" style="position:absolute;left:3194;top:13667;width:283;height:141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TxUcQA&#10;AADbAAAADwAAAGRycy9kb3ducmV2LnhtbESPQWvCQBCF7wX/wzJCb3VToSLRVWxQWqgotXofsmMS&#10;zM6G7Krbf+8cCr3N8N689818mVyrbtSHxrOB11EGirj0tuHKwPFn8zIFFSKyxdYzGfilAMvF4GmO&#10;ufV3/qbbIVZKQjjkaKCOscu1DmVNDsPId8SinX3vMMraV9r2eJdw1+pxlk20w4alocaOiprKy+Hq&#10;DCQ3Xr/vvqrCJb/fXoqPzdvkfDLmeZhWM1CRUvw3/11/WsEXevlFBtCL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DU8VHEAAAA2wAAAA8AAAAAAAAAAAAAAAAAmAIAAGRycy9k&#10;b3ducmV2LnhtbFBLBQYAAAAABAAEAPUAAACJAwAAAAA=&#10;" strokeweight="2.25pt">
              <v:textbox style="layout-flow:vertical;mso-layout-flow-alt:bottom-to-top" inset=".5mm,.3mm,.5mm,.3mm">
                <w:txbxContent>
                  <w:p w:rsidR="009E05E3" w:rsidRDefault="009E05E3">
                    <w:pPr>
                      <w:pStyle w:val="a7"/>
                    </w:pPr>
                  </w:p>
                </w:txbxContent>
              </v:textbox>
            </v:shape>
            <v:shape id="Text Box 11" o:spid="_x0000_s4123" type="#_x0000_t202" style="position:absolute;left:3194;top:11707;width:283;height:198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5hUysIA&#10;AADbAAAADwAAAGRycy9kb3ducmV2LnhtbERP32vCMBB+H/g/hBv4NtMWlNEZxRXLBo6JOt+P5mxL&#10;m0tpMs3+ezMY7O0+vp+3XAfTiyuNrrWsIJ0lIIgrq1uuFXydyqdnEM4ja+wtk4IfcrBeTR6WmGt7&#10;4wNdj74WMYRdjgoa74dcSlc1ZNDN7EAcuYsdDfoIx1rqEW8x3PQyS5KFNNhybGhwoKKhqjt+GwXB&#10;ZNvXz11dmGD3H13xVs4Xl7NS08eweQHhKfh/8Z/7Xcf5Kfz+Eg+Qq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mFTKwgAAANsAAAAPAAAAAAAAAAAAAAAAAJgCAABkcnMvZG93&#10;bnJldi54bWxQSwUGAAAAAAQABAD1AAAAhwMAAAAA&#10;" strokeweight="2.25pt">
              <v:textbox style="layout-flow:vertical;mso-layout-flow-alt:bottom-to-top" inset=".5mm,.3mm,.5mm,.3mm">
                <w:txbxContent>
                  <w:p w:rsidR="009E05E3" w:rsidRDefault="009E05E3">
                    <w:pPr>
                      <w:pStyle w:val="a7"/>
                    </w:pPr>
                  </w:p>
                </w:txbxContent>
              </v:textbox>
            </v:shape>
            <v:shape id="Text Box 12" o:spid="_x0000_s4122" type="#_x0000_t202" style="position:absolute;left:3194;top:10290;width:283;height:141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0rKvcEA&#10;AADbAAAADwAAAGRycy9kb3ducmV2LnhtbERP22rCQBB9F/oPyxT6ppsGKhJdg4aKhZaKt/chOyYh&#10;2dmQXXX7991Cwbc5nOss8mA6caPBNZYVvE4SEMSl1Q1XCk7HzXgGwnlkjZ1lUvBDDvLl02iBmbZ3&#10;3tPt4CsRQ9hlqKD2vs+kdGVNBt3E9sSRu9jBoI9wqKQe8B7DTSfTJJlKgw3Hhhp7Kmoq28PVKAgm&#10;fV9/f1aFCXb31Rbbzdv0clbq5Tms5iA8Bf8Q/7s/dJyfwt8v8QC5/A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9Kyr3BAAAA2wAAAA8AAAAAAAAAAAAAAAAAmAIAAGRycy9kb3du&#10;cmV2LnhtbFBLBQYAAAAABAAEAPUAAACGAwAAAAA=&#10;" strokeweight="2.25pt">
              <v:textbox style="layout-flow:vertical;mso-layout-flow-alt:bottom-to-top" inset=".5mm,.3mm,.5mm,.3mm">
                <w:txbxContent>
                  <w:p w:rsidR="009E05E3" w:rsidRDefault="009E05E3">
                    <w:pPr>
                      <w:pStyle w:val="a7"/>
                    </w:pPr>
                  </w:p>
                </w:txbxContent>
              </v:textbox>
            </v:shape>
          </v:group>
        </v:group>
      </w:pict>
    </w:r>
    <w:r>
      <w:rPr>
        <w:noProof/>
        <w:lang w:eastAsia="ru-RU"/>
      </w:rPr>
      <w:pict>
        <v:shape id="Text Box 20" o:spid="_x0000_s4119" type="#_x0000_t202" style="position:absolute;margin-left:479.35pt;margin-top:-7.85pt;width:31pt;height:14.7pt;z-index:-25166284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" strokeweight="2.25pt">
          <v:textbox inset=".5mm,.3mm,.5mm,.3mm">
            <w:txbxContent>
              <w:p w:rsidR="009E05E3" w:rsidRDefault="009E05E3">
                <w:pPr>
                  <w:pStyle w:val="a7"/>
                  <w:rPr>
                    <w:noProof w:val="0"/>
                  </w:rPr>
                </w:pPr>
                <w:r>
                  <w:rPr>
                    <w:noProof w:val="0"/>
                  </w:rPr>
                  <w:t>Лист</w:t>
                </w:r>
              </w:p>
            </w:txbxContent>
          </v:textbox>
        </v:shape>
      </w:pict>
    </w:r>
    <w:r>
      <w:rPr>
        <w:noProof/>
        <w:lang w:eastAsia="ru-RU"/>
      </w:rPr>
      <w:pict>
        <v:group id="Группа 292" o:spid="_x0000_s4112" style="position:absolute;margin-left:-13.55pt;margin-top:-8.05pt;width:187.4pt;height:14.15pt;z-index:251661824" coordsize="23800,17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">
          <v:shape id="Text Box 25" o:spid="_x0000_s4118" type="#_x0000_t202" style="position:absolute;width:3149;height:179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5MgsEA&#10;AADcAAAADwAAAGRycy9kb3ducmV2LnhtbESPW6vCMBCE3w/4H8IKvh3TKnipRhFFUBDE2/vSrG2x&#10;2ZQmav33RhB8HGbmG2Y6b0wpHlS7wrKCuBuBIE6tLjhTcD6t/0cgnEfWWFomBS9yMJ+1/qaYaPvk&#10;Az2OPhMBwi5BBbn3VSKlS3My6Lq2Ig7e1dYGfZB1JnWNzwA3pexF0UAaLDgs5FjRMqf0drwbBdtx&#10;cVvt6PIyu+3+kJ0xjobDWKlOu1lMQHhq/C/8bW+0gt64D58z4QjI2R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GOTILBAAAA3AAAAA8AAAAAAAAAAAAAAAAAmAIAAGRycy9kb3du&#10;cmV2LnhtbFBLBQYAAAAABAAEAPUAAACGAwAAAAA=&#10;" strokeweight="2.25pt">
            <v:textbox inset=".5mm,.3mm,.5mm,.3mm">
              <w:txbxContent>
                <w:p w:rsidR="009E05E3" w:rsidRPr="00BD5B70" w:rsidRDefault="009E05E3" w:rsidP="00E07DFA">
                  <w:pPr>
                    <w:pStyle w:val="a7"/>
                    <w:rPr>
                      <w:noProof w:val="0"/>
                    </w:rPr>
                  </w:pPr>
                </w:p>
              </w:txbxContent>
            </v:textbox>
          </v:shape>
          <v:shape id="Text Box 26" o:spid="_x0000_s4117" type="#_x0000_t202" style="position:absolute;left:10468;width:5746;height:179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JnFcQA&#10;AADcAAAADwAAAGRycy9kb3ducmV2LnhtbESPzW7CMBCE75V4B2uRuBUHqCpIMQgQSL3yc+C4xEuS&#10;Eq+DbUjap8dIlTiOZuYbzXTemkrcyfnSsoJBPwFBnFldcq7gsN+8j0H4gKyxskwKfsnDfNZ5m2Kq&#10;bcNbuu9CLiKEfYoKihDqVEqfFWTQ921NHL2zdQZDlC6X2mET4aaSwyT5lAZLjgsF1rQqKLvsbkbB&#10;Zjs+Hddn97Msm+p2uNajP21GSvW67eILRKA2vML/7W+tYDj5gOeZeATk7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JSZxXEAAAA3AAAAA8AAAAAAAAAAAAAAAAAmAIAAGRycy9k&#10;b3ducmV2LnhtbFBLBQYAAAAABAAEAPUAAACJAwAAAAA=&#10;" strokeweight="2.25pt">
            <v:textbox inset=".5mm,.3mm,.5mm,.3mm">
              <w:txbxContent>
                <w:p w:rsidR="009E05E3" w:rsidRDefault="009E05E3" w:rsidP="00E07DFA">
                  <w:pPr>
                    <w:pStyle w:val="a7"/>
                  </w:pPr>
                </w:p>
              </w:txbxContent>
            </v:textbox>
          </v:shape>
          <v:shape id="Text Box 27" o:spid="_x0000_s4116" type="#_x0000_t202" style="position:absolute;left:3144;width:3702;height:179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7CjsQA&#10;AADcAAAADwAAAGRycy9kb3ducmV2LnhtbESPzW7CMBCE75V4B2uRuBUHUCtIMQgQSL3yc+C4xEuS&#10;Eq+DbUjap8dIlTiOZuYbzXTemkrcyfnSsoJBPwFBnFldcq7gsN+8j0H4gKyxskwKfsnDfNZ5m2Kq&#10;bcNbuu9CLiKEfYoKihDqVEqfFWTQ921NHL2zdQZDlC6X2mET4aaSwyT5lAZLjgsF1rQqKLvsbkbB&#10;Zjs+Hddn97Msm+p2uNajP21GSvW67eILRKA2vML/7W+tYDj5gOeZeATk7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0ewo7EAAAA3AAAAA8AAAAAAAAAAAAAAAAAmAIAAGRycy9k&#10;b3ducmV2LnhtbFBLBQYAAAAABAAEAPUAAACJAwAAAAA=&#10;" strokeweight="2.25pt">
            <v:textbox inset=".5mm,.3mm,.5mm,.3mm">
              <w:txbxContent>
                <w:p w:rsidR="009E05E3" w:rsidRDefault="009E05E3" w:rsidP="00E07DFA">
                  <w:pPr>
                    <w:pStyle w:val="a7"/>
                    <w:rPr>
                      <w:noProof w:val="0"/>
                    </w:rPr>
                  </w:pPr>
                </w:p>
              </w:txbxContent>
            </v:textbox>
          </v:shape>
          <v:shape id="Text Box 28" o:spid="_x0000_s4115" type="#_x0000_t202" style="position:absolute;left:16219;width:3803;height:179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xc+cQA&#10;AADcAAAADwAAAGRycy9kb3ducmV2LnhtbESPT4vCMBTE78J+h/AWvGm6CuJWo+yKglf/HPb4bJ5t&#10;tXnpJtFWP70RBI/DzPyGmc5bU4krOV9aVvDVT0AQZ1aXnCvY71a9MQgfkDVWlknBjTzMZx+dKaba&#10;Nryh6zbkIkLYp6igCKFOpfRZQQZ939bE0TtaZzBE6XKpHTYRbio5SJKRNFhyXCiwpkVB2Xl7MQpW&#10;m/Hhb3l0p9+yqS77/3p412aoVPez/ZmACNSGd/jVXmsFg+8RPM/EIyB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3MXPnEAAAA3AAAAA8AAAAAAAAAAAAAAAAAmAIAAGRycy9k&#10;b3ducmV2LnhtbFBLBQYAAAAABAAEAPUAAACJAwAAAAA=&#10;" strokeweight="2.25pt">
            <v:textbox inset=".5mm,.3mm,.5mm,.3mm">
              <w:txbxContent>
                <w:p w:rsidR="009E05E3" w:rsidRDefault="009E05E3" w:rsidP="00E07DFA">
                  <w:pPr>
                    <w:pStyle w:val="a7"/>
                    <w:rPr>
                      <w:noProof w:val="0"/>
                    </w:rPr>
                  </w:pPr>
                </w:p>
              </w:txbxContent>
            </v:textbox>
          </v:shape>
          <v:shape id="Text Box 29" o:spid="_x0000_s4114" type="#_x0000_t202" style="position:absolute;left:19984;width:3816;height:179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D5YsQA&#10;AADcAAAADwAAAGRycy9kb3ducmV2LnhtbESPzW7CMBCE75V4B2uRuBUHkFpIMQgQSL3yc+C4xEuS&#10;Eq+DbUjap8dIlTiOZuYbzXTemkrcyfnSsoJBPwFBnFldcq7gsN+8j0H4gKyxskwKfsnDfNZ5m2Kq&#10;bcNbuu9CLiKEfYoKihDqVEqfFWTQ921NHL2zdQZDlC6X2mET4aaSwyT5kAZLjgsF1rQqKLvsbkbB&#10;Zjs+Hddn97Msm+p2uNajP21GSvW67eILRKA2vML/7W+tYDj5hOeZeATk7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KA+WLEAAAA3AAAAA8AAAAAAAAAAAAAAAAAmAIAAGRycy9k&#10;b3ducmV2LnhtbFBLBQYAAAAABAAEAPUAAACJAwAAAAA=&#10;" strokeweight="2.25pt">
            <v:textbox inset=".5mm,.3mm,.5mm,.3mm">
              <w:txbxContent>
                <w:p w:rsidR="009E05E3" w:rsidRDefault="009E05E3" w:rsidP="00E07DFA">
                  <w:pPr>
                    <w:pStyle w:val="a7"/>
                    <w:rPr>
                      <w:noProof w:val="0"/>
                    </w:rPr>
                  </w:pPr>
                </w:p>
              </w:txbxContent>
            </v:textbox>
          </v:shape>
          <v:shape id="Text Box 27" o:spid="_x0000_s4113" type="#_x0000_t202" style="position:absolute;left:6826;width:3633;height:179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9tEMIA&#10;AADcAAAADwAAAGRycy9kb3ducmV2LnhtbERPPW/CMBDdK/EfrKvEVpyCVEGKQVARqWsCA+MRH0lK&#10;fE5tk6T99fVQifHpfa+3o2lFT843lhW8zhIQxKXVDVcKTsfsZQnCB2SNrWVS8EMetpvJ0xpTbQfO&#10;qS9CJWII+xQV1CF0qZS+rMmgn9mOOHJX6wyGCF0ltcMhhptWzpPkTRpsODbU2NFHTeWtuBsFWb68&#10;nA9X97VvhvZ++u4Wv9oslJo+j7t3EIHG8BD/uz+1gvkqro1n4hGQm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H20QwgAAANwAAAAPAAAAAAAAAAAAAAAAAJgCAABkcnMvZG93&#10;bnJldi54bWxQSwUGAAAAAAQABAD1AAAAhwMAAAAA&#10;" strokeweight="2.25pt">
            <v:textbox inset=".5mm,.3mm,.5mm,.3mm">
              <w:txbxContent>
                <w:p w:rsidR="009E05E3" w:rsidRDefault="009E05E3" w:rsidP="00E07DFA">
                  <w:pPr>
                    <w:pStyle w:val="a7"/>
                    <w:rPr>
                      <w:noProof w:val="0"/>
                    </w:rPr>
                  </w:pPr>
                </w:p>
              </w:txbxContent>
            </v:textbox>
          </v:shape>
        </v:group>
      </w:pict>
    </w:r>
    <w:r>
      <w:rPr>
        <w:noProof/>
        <w:lang w:eastAsia="ru-RU"/>
      </w:rPr>
      <w:pict>
        <v:group id="Группа 61" o:spid="_x0000_s4105" style="position:absolute;margin-left:-13.6pt;margin-top:5.95pt;width:187.4pt;height:14.15pt;z-index:251660800" coordsize="23800,17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">
          <v:shape id="Text Box 25" o:spid="_x0000_s4111" type="#_x0000_t202" style="position:absolute;width:3149;height:179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rfX78A&#10;AADbAAAADwAAAGRycy9kb3ducmV2LnhtbESPSwvCMBCE74L/IazgTdN68FGNIoqgIIiv+9KsbbHZ&#10;lCZq/fdGEDwOM/MNM1s0phRPql1hWUHcj0AQp1YXnCm4nDe9MQjnkTWWlknBmxws5u3WDBNtX3yk&#10;58lnIkDYJagg975KpHRpTgZd31bEwbvZ2qAPss6krvEV4KaUgygaSoMFh4UcK1rllN5PD6NgNynu&#10;6z1d32a/OxyzC8bRaBQr1e00yykIT43/h3/trVYwHMD3S/gBcv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Zqt9fvwAAANsAAAAPAAAAAAAAAAAAAAAAAJgCAABkcnMvZG93bnJl&#10;di54bWxQSwUGAAAAAAQABAD1AAAAhAMAAAAA&#10;" strokeweight="2.25pt">
            <v:textbox inset=".5mm,.3mm,.5mm,.3mm">
              <w:txbxContent>
                <w:p w:rsidR="009E05E3" w:rsidRPr="00BD5B70" w:rsidRDefault="009E05E3" w:rsidP="00E07DFA">
                  <w:pPr>
                    <w:pStyle w:val="a7"/>
                    <w:rPr>
                      <w:noProof w:val="0"/>
                    </w:rPr>
                  </w:pPr>
                </w:p>
              </w:txbxContent>
            </v:textbox>
          </v:shape>
          <v:shape id="Text Box 26" o:spid="_x0000_s4110" type="#_x0000_t202" style="position:absolute;left:10468;width:5746;height:179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hEFMIA&#10;AADbAAAADwAAAGRycy9kb3ducmV2LnhtbESPQYvCMBSE78L+h/AWvGm6FkS6RlFR8KrrwePb5tlW&#10;m5duEm3115sFweMwM98w03lnanEj5yvLCr6GCQji3OqKCwWHn81gAsIHZI21ZVJwJw/z2Udvipm2&#10;Le/otg+FiBD2GSooQ2gyKX1ekkE/tA1x9E7WGQxRukJqh22Em1qOkmQsDVYcF0psaFVSftlfjYLN&#10;bvJ7XJ/ceVm19fXw16QPbVKl+p/d4htEoC68w6/2VisYp/D/Jf4AOXs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EQUwgAAANsAAAAPAAAAAAAAAAAAAAAAAJgCAABkcnMvZG93&#10;bnJldi54bWxQSwUGAAAAAAQABAD1AAAAhwMAAAAA&#10;" strokeweight="2.25pt">
            <v:textbox inset=".5mm,.3mm,.5mm,.3mm">
              <w:txbxContent>
                <w:p w:rsidR="009E05E3" w:rsidRDefault="009E05E3" w:rsidP="00E07DFA">
                  <w:pPr>
                    <w:pStyle w:val="a7"/>
                  </w:pPr>
                </w:p>
              </w:txbxContent>
            </v:textbox>
          </v:shape>
          <v:shape id="Text Box 27" o:spid="_x0000_s4109" type="#_x0000_t202" style="position:absolute;left:3144;width:3702;height:179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b7zcIA&#10;AADcAAAADwAAAGRycy9kb3ducmV2LnhtbERPPW/CMBDdK/EfrENiKw5EqqIUgwAVqWvSDB2v8ZGk&#10;xOdgGxL66+uhUsen973ZTaYXd3K+s6xgtUxAENdWd9woqD5OzxkIH5A19pZJwYM87Lazpw3m2o5c&#10;0L0MjYgh7HNU0IYw5FL6uiWDfmkH4sidrTMYInSN1A7HGG56uU6SF2mw49jQ4kDHlupLeTMKTkX2&#10;9fl2dt+Hbuxv1XVIf7RJlVrMp/0riEBT+Bf/ud+1gnUW18Yz8QjI7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xvvNwgAAANwAAAAPAAAAAAAAAAAAAAAAAJgCAABkcnMvZG93&#10;bnJldi54bWxQSwUGAAAAAAQABAD1AAAAhwMAAAAA&#10;" strokeweight="2.25pt">
            <v:textbox inset=".5mm,.3mm,.5mm,.3mm">
              <w:txbxContent>
                <w:p w:rsidR="009E05E3" w:rsidRDefault="009E05E3" w:rsidP="00E07DFA">
                  <w:pPr>
                    <w:pStyle w:val="a7"/>
                    <w:rPr>
                      <w:noProof w:val="0"/>
                    </w:rPr>
                  </w:pPr>
                </w:p>
              </w:txbxContent>
            </v:textbox>
          </v:shape>
          <v:shape id="Text Box 28" o:spid="_x0000_s4108" type="#_x0000_t202" style="position:absolute;left:16219;width:3803;height:179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peVsUA&#10;AADcAAAADwAAAGRycy9kb3ducmV2LnhtbESPzW7CMBCE75X6DtZW4tY4BalKAwZRBBJXfg49buMl&#10;CcTrYBsS+vQYCanH0cx8o5nMetOIKzlfW1bwkaQgiAuray4V7Her9wyED8gaG8uk4EYeZtPXlwnm&#10;2na8oes2lCJC2OeooAqhzaX0RUUGfWJb4ugdrDMYonSl1A67CDeNHKbppzRYc1yosKVFRcVpezEK&#10;Vpvs92d5cMfvumsu+3M7+tNmpNTgrZ+PQQTqw3/42V5rBcPsCx5n4hGQ0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il5WxQAAANwAAAAPAAAAAAAAAAAAAAAAAJgCAABkcnMv&#10;ZG93bnJldi54bWxQSwUGAAAAAAQABAD1AAAAigMAAAAA&#10;" strokeweight="2.25pt">
            <v:textbox inset=".5mm,.3mm,.5mm,.3mm">
              <w:txbxContent>
                <w:p w:rsidR="009E05E3" w:rsidRDefault="009E05E3" w:rsidP="00E07DFA">
                  <w:pPr>
                    <w:pStyle w:val="a7"/>
                    <w:rPr>
                      <w:noProof w:val="0"/>
                    </w:rPr>
                  </w:pPr>
                </w:p>
              </w:txbxContent>
            </v:textbox>
          </v:shape>
          <v:shape id="Text Box 29" o:spid="_x0000_s4107" type="#_x0000_t202" style="position:absolute;left:19984;width:3816;height:179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lhFsIA&#10;AADcAAAADwAAAGRycy9kb3ducmV2LnhtbERPPW/CMBDdK/EfrKvEVpyCVEGKQVARqWsCA+MRH0lK&#10;fE5tk6T99fVQifHpfa+3o2lFT843lhW8zhIQxKXVDVcKTsfsZQnCB2SNrWVS8EMetpvJ0xpTbQfO&#10;qS9CJWII+xQV1CF0qZS+rMmgn9mOOHJX6wyGCF0ltcMhhptWzpPkTRpsODbU2NFHTeWtuBsFWb68&#10;nA9X97VvhvZ++u4Wv9oslJo+j7t3EIHG8BD/uz+1gvkqzo9n4hGQm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9aWEWwgAAANwAAAAPAAAAAAAAAAAAAAAAAJgCAABkcnMvZG93&#10;bnJldi54bWxQSwUGAAAAAAQABAD1AAAAhwMAAAAA&#10;" strokeweight="2.25pt">
            <v:textbox inset=".5mm,.3mm,.5mm,.3mm">
              <w:txbxContent>
                <w:p w:rsidR="009E05E3" w:rsidRDefault="009E05E3" w:rsidP="00E07DFA">
                  <w:pPr>
                    <w:pStyle w:val="a7"/>
                    <w:rPr>
                      <w:noProof w:val="0"/>
                    </w:rPr>
                  </w:pPr>
                </w:p>
              </w:txbxContent>
            </v:textbox>
          </v:shape>
          <v:shape id="Text Box 27" o:spid="_x0000_s4106" type="#_x0000_t202" style="position:absolute;left:6826;width:3633;height:179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iXEjcQA&#10;AADcAAAADwAAAGRycy9kb3ducmV2LnhtbESPT4vCMBTE7wt+h/CEva2pCqLVKCor7NU/B4/P5tl2&#10;t3mpSbRdP70RBI/DzPyGmS1aU4kbOV9aVtDvJSCIM6tLzhUc9puvMQgfkDVWlknBP3lYzDsfM0y1&#10;bXhLt13IRYSwT1FBEUKdSumzggz6nq2Jo3e2zmCI0uVSO2wi3FRykCQjabDkuFBgTeuCsr/d1SjY&#10;bMen4/fZ/a7KproeLvXwrs1Qqc9uu5yCCNSGd/jV/tEKBpM+PM/EIyD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IlxI3EAAAA3AAAAA8AAAAAAAAAAAAAAAAAmAIAAGRycy9k&#10;b3ducmV2LnhtbFBLBQYAAAAABAAEAPUAAACJAwAAAAA=&#10;" strokeweight="2.25pt">
            <v:textbox inset=".5mm,.3mm,.5mm,.3mm">
              <w:txbxContent>
                <w:p w:rsidR="009E05E3" w:rsidRDefault="009E05E3" w:rsidP="00E07DFA">
                  <w:pPr>
                    <w:pStyle w:val="a7"/>
                    <w:rPr>
                      <w:noProof w:val="0"/>
                    </w:rPr>
                  </w:pPr>
                </w:p>
              </w:txbxContent>
            </v:textbox>
          </v:shape>
        </v:group>
      </w:pict>
    </w:r>
    <w:r>
      <w:rPr>
        <w:noProof/>
        <w:lang w:eastAsia="ru-RU"/>
      </w:rPr>
      <w:pict>
        <v:group id="Группа 60" o:spid="_x0000_s4098" style="position:absolute;margin-left:-13.85pt;margin-top:20.15pt;width:187.4pt;height:14.15pt;z-index:251657728" coordsize="23800,17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">
          <v:shape id="Text Box 25" o:spid="_x0000_s4104" type="#_x0000_t202" style="position:absolute;width:3149;height:179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n+68MA&#10;AADbAAAADwAAAGRycy9kb3ducmV2LnhtbESPQWvCQBSE74L/YXmCN7OJ0NpGVxFLwYBQktr7I/tM&#10;gtm3IbvV5N93BaHHYWa+YTa7wbTiRr1rLCtIohgEcWl1w5WC8/fn4g2E88gaW8ukYCQHu+10ssFU&#10;2zvndCt8JQKEXYoKau+7VEpX1mTQRbYjDt7F9gZ9kH0ldY/3ADetXMbxqzTYcFiosaNDTeW1+DUK&#10;svfm+nGin9Gcsq+8OmMSr1aJUvPZsF+D8DT4//CzfdQKli/w+BJ+gN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Cn+68MAAADbAAAADwAAAAAAAAAAAAAAAACYAgAAZHJzL2Rv&#10;d25yZXYueG1sUEsFBgAAAAAEAAQA9QAAAIgDAAAAAA==&#10;" strokeweight="2.25pt">
            <v:textbox inset=".5mm,.3mm,.5mm,.3mm">
              <w:txbxContent>
                <w:p w:rsidR="009E05E3" w:rsidRPr="00BD5B70" w:rsidRDefault="009E05E3" w:rsidP="00BD5B70">
                  <w:pPr>
                    <w:pStyle w:val="a7"/>
                    <w:rPr>
                      <w:noProof w:val="0"/>
                    </w:rPr>
                  </w:pPr>
                  <w:proofErr w:type="spellStart"/>
                  <w:r>
                    <w:rPr>
                      <w:noProof w:val="0"/>
                    </w:rPr>
                    <w:t>Изм</w:t>
                  </w:r>
                  <w:proofErr w:type="spellEnd"/>
                </w:p>
              </w:txbxContent>
            </v:textbox>
          </v:shape>
          <v:shape id="Text Box 26" o:spid="_x0000_s4103" type="#_x0000_t202" style="position:absolute;left:10468;width:5746;height:179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eTMIA&#10;AADbAAAADwAAAGRycy9kb3ducmV2LnhtbESPQYvCMBSE7wv+h/AEb2uqgkg1isoKe9X14PHZPNtq&#10;81KTaKu/3iwIHoeZ+YaZLVpTiTs5X1pWMOgnIIgzq0vOFez/Nt8TED4ga6wsk4IHeVjMO18zTLVt&#10;eEv3XchFhLBPUUERQp1K6bOCDPq+rYmjd7LOYIjS5VI7bCLcVHKYJGNpsOS4UGBN64Kyy+5mFGy2&#10;k+Ph5+TOq7KpbvtrPXpqM1Kq122XUxCB2vAJv9u/WsFwDP9f4g+Q8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4FV5MwgAAANsAAAAPAAAAAAAAAAAAAAAAAJgCAABkcnMvZG93&#10;bnJldi54bWxQSwUGAAAAAAQABAD1AAAAhwMAAAAA&#10;" strokeweight="2.25pt">
            <v:textbox inset=".5mm,.3mm,.5mm,.3mm">
              <w:txbxContent>
                <w:p w:rsidR="009E05E3" w:rsidRDefault="009E05E3">
                  <w:pPr>
                    <w:pStyle w:val="a7"/>
                  </w:pPr>
                  <w:r>
                    <w:t>№ докум.</w:t>
                  </w:r>
                </w:p>
              </w:txbxContent>
            </v:textbox>
          </v:shape>
          <v:shape id="Text Box 27" o:spid="_x0000_s4102" type="#_x0000_t202" style="position:absolute;left:3144;width:3702;height:179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1n718QA&#10;AADbAAAADwAAAGRycy9kb3ducmV2LnhtbESPzW7CMBCE75V4B2uReitOQWpRiBO1CKReoRx6XOLN&#10;D8Tr1DYk8PR1pUo9jmbmG01WjKYTV3K+tazgeZaAIC6tbrlWcPjcPi1B+ICssbNMCm7kocgnDxmm&#10;2g68o+s+1CJC2KeooAmhT6X0ZUMG/cz2xNGrrDMYonS11A6HCDednCfJizTYclxosKd1Q+V5fzEK&#10;trvl8WtTudN7O3SXw3e/uGuzUOpxOr6tQAQaw3/4r/2hFcxf4fdL/AEy/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dZ+9fEAAAA2wAAAA8AAAAAAAAAAAAAAAAAmAIAAGRycy9k&#10;b3ducmV2LnhtbFBLBQYAAAAABAAEAPUAAACJAwAAAAA=&#10;" strokeweight="2.25pt">
            <v:textbox inset=".5mm,.3mm,.5mm,.3mm">
              <w:txbxContent>
                <w:p w:rsidR="009E05E3" w:rsidRDefault="009E05E3">
                  <w:pPr>
                    <w:pStyle w:val="a7"/>
                    <w:rPr>
                      <w:noProof w:val="0"/>
                    </w:rPr>
                  </w:pPr>
                  <w:r>
                    <w:t>№ уч</w:t>
                  </w:r>
                  <w:r>
                    <w:rPr>
                      <w:noProof w:val="0"/>
                    </w:rPr>
                    <w:t>.</w:t>
                  </w:r>
                </w:p>
              </w:txbxContent>
            </v:textbox>
          </v:shape>
          <v:shape id="Text Box 28" o:spid="_x0000_s4101" type="#_x0000_t202" style="position:absolute;left:16219;width:3803;height:179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sZvpcEA&#10;AADbAAAADwAAAGRycy9kb3ducmV2LnhtbERPyU7DMBC9V+IfrEHi1jhtJFSFuBFFVOLa5cBxiKdJ&#10;IB4H21no19cHpB6f3l6Us+nESM63lhWskhQEcWV1y7WC82m/3IDwAVljZ5kU/JGHcvuwKDDXduID&#10;jcdQixjCPkcFTQh9LqWvGjLoE9sTR+5incEQoauldjjFcNPJdZo+S4Mtx4YGe3prqPo5DkbB/rD5&#10;+ny/uO9dO3XD+bfPrtpkSj09zq8vIALN4S7+d39oBes4Nn6JP0Bu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bGb6XBAAAA2wAAAA8AAAAAAAAAAAAAAAAAmAIAAGRycy9kb3du&#10;cmV2LnhtbFBLBQYAAAAABAAEAPUAAACGAwAAAAA=&#10;" strokeweight="2.25pt">
            <v:textbox inset=".5mm,.3mm,.5mm,.3mm">
              <w:txbxContent>
                <w:p w:rsidR="009E05E3" w:rsidRDefault="009E05E3">
                  <w:pPr>
                    <w:pStyle w:val="a7"/>
                    <w:rPr>
                      <w:noProof w:val="0"/>
                    </w:rPr>
                  </w:pPr>
                  <w:r>
                    <w:t>Подп</w:t>
                  </w:r>
                  <w:r>
                    <w:rPr>
                      <w:noProof w:val="0"/>
                    </w:rPr>
                    <w:t>.</w:t>
                  </w:r>
                </w:p>
              </w:txbxContent>
            </v:textbox>
          </v:shape>
          <v:shape id="Text Box 29" o:spid="_x0000_s4100" type="#_x0000_t202" style="position:absolute;left:19984;width:3816;height:179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YrKPsMA&#10;AADbAAAADwAAAGRycy9kb3ducmV2LnhtbESPT4vCMBTE74LfITzBm6YqLFqNoqKwV/8c9vhsnm21&#10;ealJtN399JsFYY/DzPyGWaxaU4kXOV9aVjAaJiCIM6tLzhWcT/vBFIQPyBory6Tgmzyslt3OAlNt&#10;Gz7Q6xhyESHsU1RQhFCnUvqsIIN+aGvi6F2tMxiidLnUDpsIN5UcJ8mHNFhyXCiwpm1B2f34NAr2&#10;h+nla3d1t03ZVM/zo578aDNRqt9r13MQgdrwH363P7WC8Qz+vsQfIJ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YrKPsMAAADbAAAADwAAAAAAAAAAAAAAAACYAgAAZHJzL2Rv&#10;d25yZXYueG1sUEsFBgAAAAAEAAQA9QAAAIgDAAAAAA==&#10;" strokeweight="2.25pt">
            <v:textbox inset=".5mm,.3mm,.5mm,.3mm">
              <w:txbxContent>
                <w:p w:rsidR="009E05E3" w:rsidRDefault="009E05E3">
                  <w:pPr>
                    <w:pStyle w:val="a7"/>
                    <w:rPr>
                      <w:noProof w:val="0"/>
                    </w:rPr>
                  </w:pPr>
                  <w:r>
                    <w:rPr>
                      <w:noProof w:val="0"/>
                    </w:rPr>
                    <w:t>Дата</w:t>
                  </w:r>
                </w:p>
              </w:txbxContent>
            </v:textbox>
          </v:shape>
          <v:shape id="Text Box 27" o:spid="_x0000_s4099" type="#_x0000_t202" style="position:absolute;left:6826;width:3633;height:179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1+IqsQA&#10;AADbAAAADwAAAGRycy9kb3ducmV2LnhtbESPS2/CMBCE70j8B2uReitOQTwUMAiqInHlcehxGy9J&#10;aLwOtiEpvx4jVeI4mplvNPNlaypxI+dLywo++gkI4szqknMFx8PmfQrCB2SNlWVS8EcelotuZ46p&#10;tg3v6LYPuYgQ9ikqKEKoUyl9VpBB37c1cfRO1hkMUbpcaodNhJtKDpJkLA2WHBcKrOmzoOx3fzUK&#10;Nrvpz/fXyZ3XZVNdj5d6eNdmqNRbr13NQARqwyv8395qBaMJPL/EHyA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9fiKrEAAAA2wAAAA8AAAAAAAAAAAAAAAAAmAIAAGRycy9k&#10;b3ducmV2LnhtbFBLBQYAAAAABAAEAPUAAACJAwAAAAA=&#10;" strokeweight="2.25pt">
            <v:textbox inset=".5mm,.3mm,.5mm,.3mm">
              <w:txbxContent>
                <w:p w:rsidR="009E05E3" w:rsidRDefault="009E05E3" w:rsidP="00C15FA2">
                  <w:pPr>
                    <w:pStyle w:val="a7"/>
                    <w:rPr>
                      <w:noProof w:val="0"/>
                    </w:rPr>
                  </w:pPr>
                  <w:r>
                    <w:rPr>
                      <w:noProof w:val="0"/>
                    </w:rPr>
                    <w:t>Лист</w:t>
                  </w:r>
                </w:p>
              </w:txbxContent>
            </v:textbox>
          </v:shape>
        </v:group>
      </w:pict>
    </w:r>
    <w:r>
      <w:rPr>
        <w:noProof/>
        <w:lang w:eastAsia="ru-RU"/>
      </w:rPr>
      <w:pict>
        <v:shape id="_x0000_s4097" type="#_x0000_t202" style="position:absolute;margin-left:479pt;margin-top:6.5pt;width:31.4pt;height:27.6pt;z-index:-2516618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" strokeweight="2.25pt">
          <v:textbox inset=".5mm,.3mm,.5mm,.3mm">
            <w:txbxContent>
              <w:p w:rsidR="009E05E3" w:rsidRDefault="00A62476">
                <w:pPr>
                  <w:pStyle w:val="a7"/>
                  <w:spacing w:before="120"/>
                  <w:rPr>
                    <w:noProof w:val="0"/>
                    <w:sz w:val="22"/>
                    <w:lang w:val="en-US"/>
                  </w:rPr>
                </w:pPr>
                <w:r>
                  <w:rPr>
                    <w:noProof w:val="0"/>
                    <w:sz w:val="22"/>
                    <w:lang w:val="en-US"/>
                  </w:rPr>
                  <w:fldChar w:fldCharType="begin"/>
                </w:r>
                <w:r w:rsidR="009E05E3">
                  <w:rPr>
                    <w:noProof w:val="0"/>
                    <w:sz w:val="22"/>
                    <w:lang w:val="en-US"/>
                  </w:rPr>
                  <w:instrText xml:space="preserve"> PAGE  \* MERGEFORMAT </w:instrText>
                </w:r>
                <w:r>
                  <w:rPr>
                    <w:noProof w:val="0"/>
                    <w:sz w:val="22"/>
                    <w:lang w:val="en-US"/>
                  </w:rPr>
                  <w:fldChar w:fldCharType="separate"/>
                </w:r>
                <w:r w:rsidR="00E82E44">
                  <w:rPr>
                    <w:sz w:val="22"/>
                    <w:lang w:val="en-US"/>
                  </w:rPr>
                  <w:t>49</w:t>
                </w:r>
                <w:r>
                  <w:rPr>
                    <w:noProof w:val="0"/>
                    <w:sz w:val="22"/>
                    <w:lang w:val="en-US"/>
                  </w:rPr>
                  <w:fldChar w:fldCharType="end"/>
                </w:r>
              </w:p>
            </w:txbxContent>
          </v:textbox>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4048" w:rsidRDefault="00D44048" w:rsidP="00BD5B70">
      <w:pPr>
        <w:spacing w:after="0" w:line="240" w:lineRule="auto"/>
      </w:pPr>
      <w:r>
        <w:separator/>
      </w:r>
    </w:p>
  </w:footnote>
  <w:footnote w:type="continuationSeparator" w:id="0">
    <w:p w:rsidR="00D44048" w:rsidRDefault="00D44048" w:rsidP="00BD5B7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05E3" w:rsidRDefault="00A62476">
    <w:pPr>
      <w:pStyle w:val="a3"/>
    </w:pPr>
    <w:r>
      <w:rPr>
        <w:noProof/>
        <w:lang w:eastAsia="ru-RU"/>
      </w:rPr>
      <w:pict>
        <v:shapetype id="_x0000_t202" coordsize="21600,21600" o:spt="202" path="m,l,21600r21600,l21600,xe">
          <v:stroke joinstyle="miter"/>
          <v:path gradientshapeok="t" o:connecttype="rect"/>
        </v:shapetype>
        <v:shape id="Text Box 21" o:spid="_x0000_s4133" type="#_x0000_t202" style="position:absolute;margin-left:475.9pt;margin-top:-18.85pt;width:31.4pt;height:27.6pt;z-index:-2516536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" stroked="f" strokeweight="2.25pt">
          <v:textbox inset=".5mm,.3mm,.5mm,.3mm">
            <w:txbxContent>
              <w:p w:rsidR="009E05E3" w:rsidRPr="00BC25DA" w:rsidRDefault="009E05E3" w:rsidP="00BC25DA">
                <w:pPr>
                  <w:pStyle w:val="a7"/>
                  <w:spacing w:before="120"/>
                  <w:rPr>
                    <w:noProof w:val="0"/>
                    <w:sz w:val="22"/>
                    <w:lang w:val="en-US"/>
                  </w:rPr>
                </w:pPr>
              </w:p>
            </w:txbxContent>
          </v:textbox>
        </v:shape>
      </w:pict>
    </w:r>
    <w:r>
      <w:rPr>
        <w:noProof/>
        <w:lang w:eastAsia="ru-RU"/>
      </w:rPr>
      <w:pict>
        <v:rect id="Rectangle 15" o:spid="_x0000_s4132" style="position:absolute;margin-left:-14.1pt;margin-top:-22.05pt;width:524.4pt;height:813.55pt;z-index:-2516638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" strokeweight="2.25pt"/>
      </w:pict>
    </w:r>
    <w:r>
      <w:rPr>
        <w:noProof/>
        <w:lang w:eastAsia="ru-RU"/>
      </w:rPr>
      <w:pict>
        <v:shape id="Надпись 2" o:spid="_x0000_s4131" type="#_x0000_t202" style="position:absolute;margin-left:-64.15pt;margin-top:302.8pt;width:44.4pt;height:246.75pt;z-index:25165977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" stroked="f">
          <v:textbox style="layout-flow:vertical;mso-layout-flow-alt:bottom-to-top">
            <w:txbxContent>
              <w:p w:rsidR="009E05E3" w:rsidRDefault="009E05E3" w:rsidP="00A06160">
                <w:pPr>
                  <w:pStyle w:val="a7"/>
                  <w:rPr>
                    <w:noProof w:val="0"/>
                  </w:rPr>
                </w:pPr>
                <w:r>
                  <w:rPr>
                    <w:noProof w:val="0"/>
                  </w:rPr>
                  <w:t>ФТ -18 - 00</w:t>
                </w:r>
              </w:p>
            </w:txbxContent>
          </v:textbox>
        </v:shape>
      </w:pict>
    </w:r>
    <w:r>
      <w:rPr>
        <w:noProof/>
        <w:lang w:eastAsia="ru-RU"/>
      </w:rPr>
      <w:pict>
        <v:shape id="_x0000_s4130" type="#_x0000_t202" style="position:absolute;margin-left:-63.4pt;margin-top:-21.05pt;width:43.8pt;height:324pt;z-index:25165875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" stroked="f">
          <v:textbox style="layout-flow:vertical;mso-layout-flow-alt:bottom-to-top">
            <w:txbxContent>
              <w:p w:rsidR="009E05E3" w:rsidRDefault="009E05E3" w:rsidP="00876146">
                <w:pPr>
                  <w:pStyle w:val="a7"/>
                  <w:jc w:val="left"/>
                  <w:rPr>
                    <w:noProof w:val="0"/>
                  </w:rPr>
                </w:pPr>
                <w:r>
                  <w:rPr>
                    <w:noProof w:val="0"/>
                  </w:rPr>
                  <w:t>ПОСЛЕДУЮЩИЕ ЛИСТЫ ТЕКСТОВЫХ ДОКУМЕНТОВ,</w:t>
                </w:r>
              </w:p>
              <w:p w:rsidR="009E05E3" w:rsidRDefault="009E05E3" w:rsidP="00876146">
                <w:pPr>
                  <w:pStyle w:val="a7"/>
                  <w:jc w:val="left"/>
                  <w:rPr>
                    <w:noProof w:val="0"/>
                  </w:rPr>
                </w:pPr>
                <w:r>
                  <w:rPr>
                    <w:noProof w:val="0"/>
                  </w:rPr>
                  <w:t>ЧЕРТЕЖИ СТРОИТЕЛЬНЫХ ИЗДЕЛИЙ</w:t>
                </w:r>
              </w:p>
              <w:p w:rsidR="009E05E3" w:rsidRDefault="009E05E3" w:rsidP="00876146">
                <w:pPr>
                  <w:pStyle w:val="a7"/>
                  <w:jc w:val="left"/>
                  <w:rPr>
                    <w:noProof w:val="0"/>
                  </w:rPr>
                </w:pPr>
                <w:r>
                  <w:rPr>
                    <w:noProof w:val="0"/>
                  </w:rPr>
                  <w:t>ГОСТ 21.101–97 ПРИЛ. Д ФОРМА 6</w:t>
                </w:r>
              </w:p>
            </w:txbxContent>
          </v:textbox>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A465C"/>
    <w:multiLevelType w:val="hybridMultilevel"/>
    <w:tmpl w:val="D7BA8AD0"/>
    <w:lvl w:ilvl="0" w:tplc="6FE07FB4">
      <w:start w:val="1"/>
      <w:numFmt w:val="bullet"/>
      <w:lvlText w:val=""/>
      <w:lvlJc w:val="left"/>
      <w:pPr>
        <w:tabs>
          <w:tab w:val="num" w:pos="1281"/>
        </w:tabs>
        <w:ind w:left="1281" w:hanging="360"/>
      </w:pPr>
      <w:rPr>
        <w:rFonts w:ascii="Wingdings" w:hAnsi="Wingdings" w:hint="default"/>
      </w:rPr>
    </w:lvl>
    <w:lvl w:ilvl="1" w:tplc="85B6FC56" w:tentative="1">
      <w:start w:val="1"/>
      <w:numFmt w:val="bullet"/>
      <w:lvlText w:val="o"/>
      <w:lvlJc w:val="left"/>
      <w:pPr>
        <w:tabs>
          <w:tab w:val="num" w:pos="2001"/>
        </w:tabs>
        <w:ind w:left="2001" w:hanging="360"/>
      </w:pPr>
      <w:rPr>
        <w:rFonts w:ascii="Courier New" w:hAnsi="Courier New" w:cs="Courier New" w:hint="default"/>
      </w:rPr>
    </w:lvl>
    <w:lvl w:ilvl="2" w:tplc="393870B4" w:tentative="1">
      <w:start w:val="1"/>
      <w:numFmt w:val="bullet"/>
      <w:lvlText w:val=""/>
      <w:lvlJc w:val="left"/>
      <w:pPr>
        <w:tabs>
          <w:tab w:val="num" w:pos="2721"/>
        </w:tabs>
        <w:ind w:left="2721" w:hanging="360"/>
      </w:pPr>
      <w:rPr>
        <w:rFonts w:ascii="Wingdings" w:hAnsi="Wingdings" w:hint="default"/>
      </w:rPr>
    </w:lvl>
    <w:lvl w:ilvl="3" w:tplc="2A568AAE" w:tentative="1">
      <w:start w:val="1"/>
      <w:numFmt w:val="bullet"/>
      <w:lvlText w:val=""/>
      <w:lvlJc w:val="left"/>
      <w:pPr>
        <w:tabs>
          <w:tab w:val="num" w:pos="3441"/>
        </w:tabs>
        <w:ind w:left="3441" w:hanging="360"/>
      </w:pPr>
      <w:rPr>
        <w:rFonts w:ascii="Symbol" w:hAnsi="Symbol" w:hint="default"/>
      </w:rPr>
    </w:lvl>
    <w:lvl w:ilvl="4" w:tplc="D5C6AF5E" w:tentative="1">
      <w:start w:val="1"/>
      <w:numFmt w:val="bullet"/>
      <w:lvlText w:val="o"/>
      <w:lvlJc w:val="left"/>
      <w:pPr>
        <w:tabs>
          <w:tab w:val="num" w:pos="4161"/>
        </w:tabs>
        <w:ind w:left="4161" w:hanging="360"/>
      </w:pPr>
      <w:rPr>
        <w:rFonts w:ascii="Courier New" w:hAnsi="Courier New" w:cs="Courier New" w:hint="default"/>
      </w:rPr>
    </w:lvl>
    <w:lvl w:ilvl="5" w:tplc="5ECAF72C" w:tentative="1">
      <w:start w:val="1"/>
      <w:numFmt w:val="bullet"/>
      <w:lvlText w:val=""/>
      <w:lvlJc w:val="left"/>
      <w:pPr>
        <w:tabs>
          <w:tab w:val="num" w:pos="4881"/>
        </w:tabs>
        <w:ind w:left="4881" w:hanging="360"/>
      </w:pPr>
      <w:rPr>
        <w:rFonts w:ascii="Wingdings" w:hAnsi="Wingdings" w:hint="default"/>
      </w:rPr>
    </w:lvl>
    <w:lvl w:ilvl="6" w:tplc="DA88118C" w:tentative="1">
      <w:start w:val="1"/>
      <w:numFmt w:val="bullet"/>
      <w:lvlText w:val=""/>
      <w:lvlJc w:val="left"/>
      <w:pPr>
        <w:tabs>
          <w:tab w:val="num" w:pos="5601"/>
        </w:tabs>
        <w:ind w:left="5601" w:hanging="360"/>
      </w:pPr>
      <w:rPr>
        <w:rFonts w:ascii="Symbol" w:hAnsi="Symbol" w:hint="default"/>
      </w:rPr>
    </w:lvl>
    <w:lvl w:ilvl="7" w:tplc="83A83C48" w:tentative="1">
      <w:start w:val="1"/>
      <w:numFmt w:val="bullet"/>
      <w:lvlText w:val="o"/>
      <w:lvlJc w:val="left"/>
      <w:pPr>
        <w:tabs>
          <w:tab w:val="num" w:pos="6321"/>
        </w:tabs>
        <w:ind w:left="6321" w:hanging="360"/>
      </w:pPr>
      <w:rPr>
        <w:rFonts w:ascii="Courier New" w:hAnsi="Courier New" w:cs="Courier New" w:hint="default"/>
      </w:rPr>
    </w:lvl>
    <w:lvl w:ilvl="8" w:tplc="281E49F8" w:tentative="1">
      <w:start w:val="1"/>
      <w:numFmt w:val="bullet"/>
      <w:lvlText w:val=""/>
      <w:lvlJc w:val="left"/>
      <w:pPr>
        <w:tabs>
          <w:tab w:val="num" w:pos="7041"/>
        </w:tabs>
        <w:ind w:left="7041" w:hanging="360"/>
      </w:pPr>
      <w:rPr>
        <w:rFonts w:ascii="Wingdings" w:hAnsi="Wingdings" w:hint="default"/>
      </w:rPr>
    </w:lvl>
  </w:abstractNum>
  <w:abstractNum w:abstractNumId="1">
    <w:nsid w:val="02EF2CB2"/>
    <w:multiLevelType w:val="hybridMultilevel"/>
    <w:tmpl w:val="CAC2F816"/>
    <w:lvl w:ilvl="0" w:tplc="04190005">
      <w:start w:val="1"/>
      <w:numFmt w:val="bullet"/>
      <w:lvlText w:val=""/>
      <w:lvlJc w:val="left"/>
      <w:pPr>
        <w:tabs>
          <w:tab w:val="num" w:pos="1286"/>
        </w:tabs>
        <w:ind w:left="1286" w:hanging="360"/>
      </w:pPr>
      <w:rPr>
        <w:rFonts w:ascii="Wingdings" w:hAnsi="Wingdings" w:hint="default"/>
      </w:rPr>
    </w:lvl>
    <w:lvl w:ilvl="1" w:tplc="04190003" w:tentative="1">
      <w:start w:val="1"/>
      <w:numFmt w:val="bullet"/>
      <w:lvlText w:val="o"/>
      <w:lvlJc w:val="left"/>
      <w:pPr>
        <w:tabs>
          <w:tab w:val="num" w:pos="2006"/>
        </w:tabs>
        <w:ind w:left="2006" w:hanging="360"/>
      </w:pPr>
      <w:rPr>
        <w:rFonts w:ascii="Courier New" w:hAnsi="Courier New" w:cs="Courier New" w:hint="default"/>
      </w:rPr>
    </w:lvl>
    <w:lvl w:ilvl="2" w:tplc="04190005" w:tentative="1">
      <w:start w:val="1"/>
      <w:numFmt w:val="bullet"/>
      <w:lvlText w:val=""/>
      <w:lvlJc w:val="left"/>
      <w:pPr>
        <w:tabs>
          <w:tab w:val="num" w:pos="2726"/>
        </w:tabs>
        <w:ind w:left="2726" w:hanging="360"/>
      </w:pPr>
      <w:rPr>
        <w:rFonts w:ascii="Wingdings" w:hAnsi="Wingdings" w:hint="default"/>
      </w:rPr>
    </w:lvl>
    <w:lvl w:ilvl="3" w:tplc="04190001" w:tentative="1">
      <w:start w:val="1"/>
      <w:numFmt w:val="bullet"/>
      <w:lvlText w:val=""/>
      <w:lvlJc w:val="left"/>
      <w:pPr>
        <w:tabs>
          <w:tab w:val="num" w:pos="3446"/>
        </w:tabs>
        <w:ind w:left="3446" w:hanging="360"/>
      </w:pPr>
      <w:rPr>
        <w:rFonts w:ascii="Symbol" w:hAnsi="Symbol" w:hint="default"/>
      </w:rPr>
    </w:lvl>
    <w:lvl w:ilvl="4" w:tplc="04190003" w:tentative="1">
      <w:start w:val="1"/>
      <w:numFmt w:val="bullet"/>
      <w:lvlText w:val="o"/>
      <w:lvlJc w:val="left"/>
      <w:pPr>
        <w:tabs>
          <w:tab w:val="num" w:pos="4166"/>
        </w:tabs>
        <w:ind w:left="4166" w:hanging="360"/>
      </w:pPr>
      <w:rPr>
        <w:rFonts w:ascii="Courier New" w:hAnsi="Courier New" w:cs="Courier New" w:hint="default"/>
      </w:rPr>
    </w:lvl>
    <w:lvl w:ilvl="5" w:tplc="04190005" w:tentative="1">
      <w:start w:val="1"/>
      <w:numFmt w:val="bullet"/>
      <w:lvlText w:val=""/>
      <w:lvlJc w:val="left"/>
      <w:pPr>
        <w:tabs>
          <w:tab w:val="num" w:pos="4886"/>
        </w:tabs>
        <w:ind w:left="4886" w:hanging="360"/>
      </w:pPr>
      <w:rPr>
        <w:rFonts w:ascii="Wingdings" w:hAnsi="Wingdings" w:hint="default"/>
      </w:rPr>
    </w:lvl>
    <w:lvl w:ilvl="6" w:tplc="04190001" w:tentative="1">
      <w:start w:val="1"/>
      <w:numFmt w:val="bullet"/>
      <w:lvlText w:val=""/>
      <w:lvlJc w:val="left"/>
      <w:pPr>
        <w:tabs>
          <w:tab w:val="num" w:pos="5606"/>
        </w:tabs>
        <w:ind w:left="5606" w:hanging="360"/>
      </w:pPr>
      <w:rPr>
        <w:rFonts w:ascii="Symbol" w:hAnsi="Symbol" w:hint="default"/>
      </w:rPr>
    </w:lvl>
    <w:lvl w:ilvl="7" w:tplc="04190003" w:tentative="1">
      <w:start w:val="1"/>
      <w:numFmt w:val="bullet"/>
      <w:lvlText w:val="o"/>
      <w:lvlJc w:val="left"/>
      <w:pPr>
        <w:tabs>
          <w:tab w:val="num" w:pos="6326"/>
        </w:tabs>
        <w:ind w:left="6326" w:hanging="360"/>
      </w:pPr>
      <w:rPr>
        <w:rFonts w:ascii="Courier New" w:hAnsi="Courier New" w:cs="Courier New" w:hint="default"/>
      </w:rPr>
    </w:lvl>
    <w:lvl w:ilvl="8" w:tplc="04190005" w:tentative="1">
      <w:start w:val="1"/>
      <w:numFmt w:val="bullet"/>
      <w:lvlText w:val=""/>
      <w:lvlJc w:val="left"/>
      <w:pPr>
        <w:tabs>
          <w:tab w:val="num" w:pos="7046"/>
        </w:tabs>
        <w:ind w:left="7046" w:hanging="360"/>
      </w:pPr>
      <w:rPr>
        <w:rFonts w:ascii="Wingdings" w:hAnsi="Wingdings" w:hint="default"/>
      </w:rPr>
    </w:lvl>
  </w:abstractNum>
  <w:abstractNum w:abstractNumId="2">
    <w:nsid w:val="0331275A"/>
    <w:multiLevelType w:val="hybridMultilevel"/>
    <w:tmpl w:val="C1821E94"/>
    <w:lvl w:ilvl="0" w:tplc="04190005">
      <w:start w:val="1"/>
      <w:numFmt w:val="bullet"/>
      <w:lvlText w:val=""/>
      <w:lvlJc w:val="left"/>
      <w:pPr>
        <w:tabs>
          <w:tab w:val="num" w:pos="1571"/>
        </w:tabs>
        <w:ind w:left="1571"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041664AB"/>
    <w:multiLevelType w:val="hybridMultilevel"/>
    <w:tmpl w:val="5F965D3A"/>
    <w:lvl w:ilvl="0" w:tplc="5E9CFD22">
      <w:start w:val="1"/>
      <w:numFmt w:val="bullet"/>
      <w:lvlText w:val=""/>
      <w:lvlJc w:val="left"/>
      <w:pPr>
        <w:tabs>
          <w:tab w:val="num" w:pos="1287"/>
        </w:tabs>
        <w:ind w:left="1287" w:hanging="360"/>
      </w:pPr>
      <w:rPr>
        <w:rFonts w:ascii="Wingdings" w:hAnsi="Wingdings" w:hint="default"/>
      </w:rPr>
    </w:lvl>
    <w:lvl w:ilvl="1" w:tplc="C84A668A" w:tentative="1">
      <w:start w:val="1"/>
      <w:numFmt w:val="bullet"/>
      <w:lvlText w:val="o"/>
      <w:lvlJc w:val="left"/>
      <w:pPr>
        <w:tabs>
          <w:tab w:val="num" w:pos="2007"/>
        </w:tabs>
        <w:ind w:left="2007" w:hanging="360"/>
      </w:pPr>
      <w:rPr>
        <w:rFonts w:ascii="Courier New" w:hAnsi="Courier New" w:cs="Courier New" w:hint="default"/>
      </w:rPr>
    </w:lvl>
    <w:lvl w:ilvl="2" w:tplc="3206600E" w:tentative="1">
      <w:start w:val="1"/>
      <w:numFmt w:val="bullet"/>
      <w:lvlText w:val=""/>
      <w:lvlJc w:val="left"/>
      <w:pPr>
        <w:tabs>
          <w:tab w:val="num" w:pos="2727"/>
        </w:tabs>
        <w:ind w:left="2727" w:hanging="360"/>
      </w:pPr>
      <w:rPr>
        <w:rFonts w:ascii="Wingdings" w:hAnsi="Wingdings" w:hint="default"/>
      </w:rPr>
    </w:lvl>
    <w:lvl w:ilvl="3" w:tplc="4E5A5D6E" w:tentative="1">
      <w:start w:val="1"/>
      <w:numFmt w:val="bullet"/>
      <w:lvlText w:val=""/>
      <w:lvlJc w:val="left"/>
      <w:pPr>
        <w:tabs>
          <w:tab w:val="num" w:pos="3447"/>
        </w:tabs>
        <w:ind w:left="3447" w:hanging="360"/>
      </w:pPr>
      <w:rPr>
        <w:rFonts w:ascii="Symbol" w:hAnsi="Symbol" w:hint="default"/>
      </w:rPr>
    </w:lvl>
    <w:lvl w:ilvl="4" w:tplc="A838E6B2" w:tentative="1">
      <w:start w:val="1"/>
      <w:numFmt w:val="bullet"/>
      <w:lvlText w:val="o"/>
      <w:lvlJc w:val="left"/>
      <w:pPr>
        <w:tabs>
          <w:tab w:val="num" w:pos="4167"/>
        </w:tabs>
        <w:ind w:left="4167" w:hanging="360"/>
      </w:pPr>
      <w:rPr>
        <w:rFonts w:ascii="Courier New" w:hAnsi="Courier New" w:cs="Courier New" w:hint="default"/>
      </w:rPr>
    </w:lvl>
    <w:lvl w:ilvl="5" w:tplc="DFF68EA0" w:tentative="1">
      <w:start w:val="1"/>
      <w:numFmt w:val="bullet"/>
      <w:lvlText w:val=""/>
      <w:lvlJc w:val="left"/>
      <w:pPr>
        <w:tabs>
          <w:tab w:val="num" w:pos="4887"/>
        </w:tabs>
        <w:ind w:left="4887" w:hanging="360"/>
      </w:pPr>
      <w:rPr>
        <w:rFonts w:ascii="Wingdings" w:hAnsi="Wingdings" w:hint="default"/>
      </w:rPr>
    </w:lvl>
    <w:lvl w:ilvl="6" w:tplc="21CA8B4E" w:tentative="1">
      <w:start w:val="1"/>
      <w:numFmt w:val="bullet"/>
      <w:lvlText w:val=""/>
      <w:lvlJc w:val="left"/>
      <w:pPr>
        <w:tabs>
          <w:tab w:val="num" w:pos="5607"/>
        </w:tabs>
        <w:ind w:left="5607" w:hanging="360"/>
      </w:pPr>
      <w:rPr>
        <w:rFonts w:ascii="Symbol" w:hAnsi="Symbol" w:hint="default"/>
      </w:rPr>
    </w:lvl>
    <w:lvl w:ilvl="7" w:tplc="DA5EFF7C" w:tentative="1">
      <w:start w:val="1"/>
      <w:numFmt w:val="bullet"/>
      <w:lvlText w:val="o"/>
      <w:lvlJc w:val="left"/>
      <w:pPr>
        <w:tabs>
          <w:tab w:val="num" w:pos="6327"/>
        </w:tabs>
        <w:ind w:left="6327" w:hanging="360"/>
      </w:pPr>
      <w:rPr>
        <w:rFonts w:ascii="Courier New" w:hAnsi="Courier New" w:cs="Courier New" w:hint="default"/>
      </w:rPr>
    </w:lvl>
    <w:lvl w:ilvl="8" w:tplc="DFF8B0E4" w:tentative="1">
      <w:start w:val="1"/>
      <w:numFmt w:val="bullet"/>
      <w:lvlText w:val=""/>
      <w:lvlJc w:val="left"/>
      <w:pPr>
        <w:tabs>
          <w:tab w:val="num" w:pos="7047"/>
        </w:tabs>
        <w:ind w:left="7047" w:hanging="360"/>
      </w:pPr>
      <w:rPr>
        <w:rFonts w:ascii="Wingdings" w:hAnsi="Wingdings" w:hint="default"/>
      </w:rPr>
    </w:lvl>
  </w:abstractNum>
  <w:abstractNum w:abstractNumId="4">
    <w:nsid w:val="050F3FCC"/>
    <w:multiLevelType w:val="hybridMultilevel"/>
    <w:tmpl w:val="52C82EEC"/>
    <w:lvl w:ilvl="0" w:tplc="04190005">
      <w:start w:val="1"/>
      <w:numFmt w:val="bullet"/>
      <w:lvlText w:val=""/>
      <w:lvlJc w:val="left"/>
      <w:pPr>
        <w:tabs>
          <w:tab w:val="num" w:pos="1287"/>
        </w:tabs>
        <w:ind w:left="1287" w:hanging="360"/>
      </w:pPr>
      <w:rPr>
        <w:rFonts w:ascii="Wingdings" w:hAnsi="Wingdings"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5">
    <w:nsid w:val="051D5B37"/>
    <w:multiLevelType w:val="hybridMultilevel"/>
    <w:tmpl w:val="3E744CEE"/>
    <w:lvl w:ilvl="0" w:tplc="0419000F">
      <w:start w:val="1"/>
      <w:numFmt w:val="bullet"/>
      <w:lvlText w:val=""/>
      <w:lvlJc w:val="left"/>
      <w:pPr>
        <w:tabs>
          <w:tab w:val="num" w:pos="1571"/>
        </w:tabs>
        <w:ind w:left="1571" w:hanging="360"/>
      </w:pPr>
      <w:rPr>
        <w:rFonts w:ascii="Wingdings" w:hAnsi="Wingdings"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07B67E57"/>
    <w:multiLevelType w:val="hybridMultilevel"/>
    <w:tmpl w:val="2C82BC5E"/>
    <w:lvl w:ilvl="0" w:tplc="04190005">
      <w:start w:val="1"/>
      <w:numFmt w:val="bullet"/>
      <w:lvlText w:val=""/>
      <w:lvlJc w:val="left"/>
      <w:pPr>
        <w:tabs>
          <w:tab w:val="num" w:pos="1287"/>
        </w:tabs>
        <w:ind w:left="1287" w:hanging="360"/>
      </w:pPr>
      <w:rPr>
        <w:rFonts w:ascii="Wingdings" w:hAnsi="Wingdings"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7">
    <w:nsid w:val="07BC681C"/>
    <w:multiLevelType w:val="hybridMultilevel"/>
    <w:tmpl w:val="74485892"/>
    <w:lvl w:ilvl="0" w:tplc="04190005">
      <w:start w:val="1"/>
      <w:numFmt w:val="bullet"/>
      <w:lvlText w:val=""/>
      <w:lvlJc w:val="left"/>
      <w:pPr>
        <w:tabs>
          <w:tab w:val="num" w:pos="1287"/>
        </w:tabs>
        <w:ind w:left="1287" w:hanging="360"/>
      </w:pPr>
      <w:rPr>
        <w:rFonts w:ascii="Wingdings" w:hAnsi="Wingdings"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8">
    <w:nsid w:val="07DF1BC7"/>
    <w:multiLevelType w:val="hybridMultilevel"/>
    <w:tmpl w:val="98D0EED0"/>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07EB7FF9"/>
    <w:multiLevelType w:val="hybridMultilevel"/>
    <w:tmpl w:val="A2A4EAE4"/>
    <w:lvl w:ilvl="0" w:tplc="04190005">
      <w:start w:val="1"/>
      <w:numFmt w:val="bullet"/>
      <w:lvlText w:val=""/>
      <w:lvlJc w:val="left"/>
      <w:pPr>
        <w:tabs>
          <w:tab w:val="num" w:pos="1281"/>
        </w:tabs>
        <w:ind w:left="1281" w:hanging="360"/>
      </w:pPr>
      <w:rPr>
        <w:rFonts w:ascii="Wingdings" w:hAnsi="Wingdings" w:hint="default"/>
      </w:rPr>
    </w:lvl>
    <w:lvl w:ilvl="1" w:tplc="04190003" w:tentative="1">
      <w:start w:val="1"/>
      <w:numFmt w:val="bullet"/>
      <w:lvlText w:val="o"/>
      <w:lvlJc w:val="left"/>
      <w:pPr>
        <w:tabs>
          <w:tab w:val="num" w:pos="2001"/>
        </w:tabs>
        <w:ind w:left="2001" w:hanging="360"/>
      </w:pPr>
      <w:rPr>
        <w:rFonts w:ascii="Courier New" w:hAnsi="Courier New" w:cs="Courier New" w:hint="default"/>
      </w:rPr>
    </w:lvl>
    <w:lvl w:ilvl="2" w:tplc="04190005" w:tentative="1">
      <w:start w:val="1"/>
      <w:numFmt w:val="bullet"/>
      <w:lvlText w:val=""/>
      <w:lvlJc w:val="left"/>
      <w:pPr>
        <w:tabs>
          <w:tab w:val="num" w:pos="2721"/>
        </w:tabs>
        <w:ind w:left="2721" w:hanging="360"/>
      </w:pPr>
      <w:rPr>
        <w:rFonts w:ascii="Wingdings" w:hAnsi="Wingdings" w:hint="default"/>
      </w:rPr>
    </w:lvl>
    <w:lvl w:ilvl="3" w:tplc="04190001" w:tentative="1">
      <w:start w:val="1"/>
      <w:numFmt w:val="bullet"/>
      <w:lvlText w:val=""/>
      <w:lvlJc w:val="left"/>
      <w:pPr>
        <w:tabs>
          <w:tab w:val="num" w:pos="3441"/>
        </w:tabs>
        <w:ind w:left="3441" w:hanging="360"/>
      </w:pPr>
      <w:rPr>
        <w:rFonts w:ascii="Symbol" w:hAnsi="Symbol" w:hint="default"/>
      </w:rPr>
    </w:lvl>
    <w:lvl w:ilvl="4" w:tplc="04190003" w:tentative="1">
      <w:start w:val="1"/>
      <w:numFmt w:val="bullet"/>
      <w:lvlText w:val="o"/>
      <w:lvlJc w:val="left"/>
      <w:pPr>
        <w:tabs>
          <w:tab w:val="num" w:pos="4161"/>
        </w:tabs>
        <w:ind w:left="4161" w:hanging="360"/>
      </w:pPr>
      <w:rPr>
        <w:rFonts w:ascii="Courier New" w:hAnsi="Courier New" w:cs="Courier New" w:hint="default"/>
      </w:rPr>
    </w:lvl>
    <w:lvl w:ilvl="5" w:tplc="04190005" w:tentative="1">
      <w:start w:val="1"/>
      <w:numFmt w:val="bullet"/>
      <w:lvlText w:val=""/>
      <w:lvlJc w:val="left"/>
      <w:pPr>
        <w:tabs>
          <w:tab w:val="num" w:pos="4881"/>
        </w:tabs>
        <w:ind w:left="4881" w:hanging="360"/>
      </w:pPr>
      <w:rPr>
        <w:rFonts w:ascii="Wingdings" w:hAnsi="Wingdings" w:hint="default"/>
      </w:rPr>
    </w:lvl>
    <w:lvl w:ilvl="6" w:tplc="04190001" w:tentative="1">
      <w:start w:val="1"/>
      <w:numFmt w:val="bullet"/>
      <w:lvlText w:val=""/>
      <w:lvlJc w:val="left"/>
      <w:pPr>
        <w:tabs>
          <w:tab w:val="num" w:pos="5601"/>
        </w:tabs>
        <w:ind w:left="5601" w:hanging="360"/>
      </w:pPr>
      <w:rPr>
        <w:rFonts w:ascii="Symbol" w:hAnsi="Symbol" w:hint="default"/>
      </w:rPr>
    </w:lvl>
    <w:lvl w:ilvl="7" w:tplc="04190003" w:tentative="1">
      <w:start w:val="1"/>
      <w:numFmt w:val="bullet"/>
      <w:lvlText w:val="o"/>
      <w:lvlJc w:val="left"/>
      <w:pPr>
        <w:tabs>
          <w:tab w:val="num" w:pos="6321"/>
        </w:tabs>
        <w:ind w:left="6321" w:hanging="360"/>
      </w:pPr>
      <w:rPr>
        <w:rFonts w:ascii="Courier New" w:hAnsi="Courier New" w:cs="Courier New" w:hint="default"/>
      </w:rPr>
    </w:lvl>
    <w:lvl w:ilvl="8" w:tplc="04190005" w:tentative="1">
      <w:start w:val="1"/>
      <w:numFmt w:val="bullet"/>
      <w:lvlText w:val=""/>
      <w:lvlJc w:val="left"/>
      <w:pPr>
        <w:tabs>
          <w:tab w:val="num" w:pos="7041"/>
        </w:tabs>
        <w:ind w:left="7041" w:hanging="360"/>
      </w:pPr>
      <w:rPr>
        <w:rFonts w:ascii="Wingdings" w:hAnsi="Wingdings" w:hint="default"/>
      </w:rPr>
    </w:lvl>
  </w:abstractNum>
  <w:abstractNum w:abstractNumId="10">
    <w:nsid w:val="08196173"/>
    <w:multiLevelType w:val="hybridMultilevel"/>
    <w:tmpl w:val="7FC8C110"/>
    <w:lvl w:ilvl="0" w:tplc="04190005">
      <w:start w:val="1"/>
      <w:numFmt w:val="bullet"/>
      <w:lvlText w:val=""/>
      <w:lvlJc w:val="left"/>
      <w:pPr>
        <w:tabs>
          <w:tab w:val="num" w:pos="1287"/>
        </w:tabs>
        <w:ind w:left="1287" w:hanging="360"/>
      </w:pPr>
      <w:rPr>
        <w:rFonts w:ascii="Wingdings" w:hAnsi="Wingdings"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1">
    <w:nsid w:val="0A5B7CF4"/>
    <w:multiLevelType w:val="hybridMultilevel"/>
    <w:tmpl w:val="C5C23CF4"/>
    <w:lvl w:ilvl="0" w:tplc="04190005">
      <w:start w:val="1"/>
      <w:numFmt w:val="decimal"/>
      <w:lvlText w:val="%1."/>
      <w:lvlJc w:val="left"/>
      <w:pPr>
        <w:ind w:left="1286" w:hanging="360"/>
      </w:pPr>
    </w:lvl>
    <w:lvl w:ilvl="1" w:tplc="04190003" w:tentative="1">
      <w:start w:val="1"/>
      <w:numFmt w:val="lowerLetter"/>
      <w:lvlText w:val="%2."/>
      <w:lvlJc w:val="left"/>
      <w:pPr>
        <w:ind w:left="2006" w:hanging="360"/>
      </w:pPr>
    </w:lvl>
    <w:lvl w:ilvl="2" w:tplc="04190005" w:tentative="1">
      <w:start w:val="1"/>
      <w:numFmt w:val="lowerRoman"/>
      <w:lvlText w:val="%3."/>
      <w:lvlJc w:val="right"/>
      <w:pPr>
        <w:ind w:left="2726" w:hanging="180"/>
      </w:pPr>
    </w:lvl>
    <w:lvl w:ilvl="3" w:tplc="04190001" w:tentative="1">
      <w:start w:val="1"/>
      <w:numFmt w:val="decimal"/>
      <w:lvlText w:val="%4."/>
      <w:lvlJc w:val="left"/>
      <w:pPr>
        <w:ind w:left="3446" w:hanging="360"/>
      </w:pPr>
    </w:lvl>
    <w:lvl w:ilvl="4" w:tplc="04190003" w:tentative="1">
      <w:start w:val="1"/>
      <w:numFmt w:val="lowerLetter"/>
      <w:lvlText w:val="%5."/>
      <w:lvlJc w:val="left"/>
      <w:pPr>
        <w:ind w:left="4166" w:hanging="360"/>
      </w:pPr>
    </w:lvl>
    <w:lvl w:ilvl="5" w:tplc="04190005" w:tentative="1">
      <w:start w:val="1"/>
      <w:numFmt w:val="lowerRoman"/>
      <w:lvlText w:val="%6."/>
      <w:lvlJc w:val="right"/>
      <w:pPr>
        <w:ind w:left="4886" w:hanging="180"/>
      </w:pPr>
    </w:lvl>
    <w:lvl w:ilvl="6" w:tplc="04190001" w:tentative="1">
      <w:start w:val="1"/>
      <w:numFmt w:val="decimal"/>
      <w:lvlText w:val="%7."/>
      <w:lvlJc w:val="left"/>
      <w:pPr>
        <w:ind w:left="5606" w:hanging="360"/>
      </w:pPr>
    </w:lvl>
    <w:lvl w:ilvl="7" w:tplc="04190003" w:tentative="1">
      <w:start w:val="1"/>
      <w:numFmt w:val="lowerLetter"/>
      <w:lvlText w:val="%8."/>
      <w:lvlJc w:val="left"/>
      <w:pPr>
        <w:ind w:left="6326" w:hanging="360"/>
      </w:pPr>
    </w:lvl>
    <w:lvl w:ilvl="8" w:tplc="04190005" w:tentative="1">
      <w:start w:val="1"/>
      <w:numFmt w:val="lowerRoman"/>
      <w:lvlText w:val="%9."/>
      <w:lvlJc w:val="right"/>
      <w:pPr>
        <w:ind w:left="7046" w:hanging="180"/>
      </w:pPr>
    </w:lvl>
  </w:abstractNum>
  <w:abstractNum w:abstractNumId="12">
    <w:nsid w:val="0C0D0991"/>
    <w:multiLevelType w:val="hybridMultilevel"/>
    <w:tmpl w:val="6128BEA2"/>
    <w:lvl w:ilvl="0" w:tplc="04190005">
      <w:start w:val="1"/>
      <w:numFmt w:val="bullet"/>
      <w:lvlText w:val=""/>
      <w:lvlJc w:val="left"/>
      <w:pPr>
        <w:tabs>
          <w:tab w:val="num" w:pos="1287"/>
        </w:tabs>
        <w:ind w:left="1287" w:hanging="360"/>
      </w:pPr>
      <w:rPr>
        <w:rFonts w:ascii="Wingdings" w:hAnsi="Wingdings"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3">
    <w:nsid w:val="0D942466"/>
    <w:multiLevelType w:val="hybridMultilevel"/>
    <w:tmpl w:val="0AC47CA6"/>
    <w:lvl w:ilvl="0" w:tplc="04190005">
      <w:start w:val="1"/>
      <w:numFmt w:val="bullet"/>
      <w:lvlText w:val=""/>
      <w:lvlJc w:val="left"/>
      <w:pPr>
        <w:tabs>
          <w:tab w:val="num" w:pos="1287"/>
        </w:tabs>
        <w:ind w:left="1287" w:hanging="360"/>
      </w:pPr>
      <w:rPr>
        <w:rFonts w:ascii="Wingdings" w:hAnsi="Wingdings"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4">
    <w:nsid w:val="0E311631"/>
    <w:multiLevelType w:val="hybridMultilevel"/>
    <w:tmpl w:val="1422E074"/>
    <w:lvl w:ilvl="0" w:tplc="0419000F">
      <w:start w:val="1"/>
      <w:numFmt w:val="bullet"/>
      <w:lvlText w:val=""/>
      <w:lvlJc w:val="left"/>
      <w:pPr>
        <w:tabs>
          <w:tab w:val="num" w:pos="1080"/>
        </w:tabs>
        <w:ind w:left="1080" w:hanging="360"/>
      </w:pPr>
      <w:rPr>
        <w:rFonts w:ascii="Wingdings" w:hAnsi="Wingdings"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0F2B292E"/>
    <w:multiLevelType w:val="hybridMultilevel"/>
    <w:tmpl w:val="F0D82874"/>
    <w:lvl w:ilvl="0" w:tplc="04190005">
      <w:start w:val="1"/>
      <w:numFmt w:val="bullet"/>
      <w:lvlText w:val=""/>
      <w:lvlJc w:val="left"/>
      <w:pPr>
        <w:tabs>
          <w:tab w:val="num" w:pos="1281"/>
        </w:tabs>
        <w:ind w:left="1281" w:hanging="360"/>
      </w:pPr>
      <w:rPr>
        <w:rFonts w:ascii="Wingdings" w:hAnsi="Wingdings" w:hint="default"/>
      </w:rPr>
    </w:lvl>
    <w:lvl w:ilvl="1" w:tplc="04190003" w:tentative="1">
      <w:start w:val="1"/>
      <w:numFmt w:val="bullet"/>
      <w:lvlText w:val="o"/>
      <w:lvlJc w:val="left"/>
      <w:pPr>
        <w:tabs>
          <w:tab w:val="num" w:pos="2001"/>
        </w:tabs>
        <w:ind w:left="2001" w:hanging="360"/>
      </w:pPr>
      <w:rPr>
        <w:rFonts w:ascii="Courier New" w:hAnsi="Courier New" w:cs="Courier New" w:hint="default"/>
      </w:rPr>
    </w:lvl>
    <w:lvl w:ilvl="2" w:tplc="04190005" w:tentative="1">
      <w:start w:val="1"/>
      <w:numFmt w:val="bullet"/>
      <w:lvlText w:val=""/>
      <w:lvlJc w:val="left"/>
      <w:pPr>
        <w:tabs>
          <w:tab w:val="num" w:pos="2721"/>
        </w:tabs>
        <w:ind w:left="2721" w:hanging="360"/>
      </w:pPr>
      <w:rPr>
        <w:rFonts w:ascii="Wingdings" w:hAnsi="Wingdings" w:hint="default"/>
      </w:rPr>
    </w:lvl>
    <w:lvl w:ilvl="3" w:tplc="04190001" w:tentative="1">
      <w:start w:val="1"/>
      <w:numFmt w:val="bullet"/>
      <w:lvlText w:val=""/>
      <w:lvlJc w:val="left"/>
      <w:pPr>
        <w:tabs>
          <w:tab w:val="num" w:pos="3441"/>
        </w:tabs>
        <w:ind w:left="3441" w:hanging="360"/>
      </w:pPr>
      <w:rPr>
        <w:rFonts w:ascii="Symbol" w:hAnsi="Symbol" w:hint="default"/>
      </w:rPr>
    </w:lvl>
    <w:lvl w:ilvl="4" w:tplc="04190003" w:tentative="1">
      <w:start w:val="1"/>
      <w:numFmt w:val="bullet"/>
      <w:lvlText w:val="o"/>
      <w:lvlJc w:val="left"/>
      <w:pPr>
        <w:tabs>
          <w:tab w:val="num" w:pos="4161"/>
        </w:tabs>
        <w:ind w:left="4161" w:hanging="360"/>
      </w:pPr>
      <w:rPr>
        <w:rFonts w:ascii="Courier New" w:hAnsi="Courier New" w:cs="Courier New" w:hint="default"/>
      </w:rPr>
    </w:lvl>
    <w:lvl w:ilvl="5" w:tplc="04190005" w:tentative="1">
      <w:start w:val="1"/>
      <w:numFmt w:val="bullet"/>
      <w:lvlText w:val=""/>
      <w:lvlJc w:val="left"/>
      <w:pPr>
        <w:tabs>
          <w:tab w:val="num" w:pos="4881"/>
        </w:tabs>
        <w:ind w:left="4881" w:hanging="360"/>
      </w:pPr>
      <w:rPr>
        <w:rFonts w:ascii="Wingdings" w:hAnsi="Wingdings" w:hint="default"/>
      </w:rPr>
    </w:lvl>
    <w:lvl w:ilvl="6" w:tplc="04190001" w:tentative="1">
      <w:start w:val="1"/>
      <w:numFmt w:val="bullet"/>
      <w:lvlText w:val=""/>
      <w:lvlJc w:val="left"/>
      <w:pPr>
        <w:tabs>
          <w:tab w:val="num" w:pos="5601"/>
        </w:tabs>
        <w:ind w:left="5601" w:hanging="360"/>
      </w:pPr>
      <w:rPr>
        <w:rFonts w:ascii="Symbol" w:hAnsi="Symbol" w:hint="default"/>
      </w:rPr>
    </w:lvl>
    <w:lvl w:ilvl="7" w:tplc="04190003" w:tentative="1">
      <w:start w:val="1"/>
      <w:numFmt w:val="bullet"/>
      <w:lvlText w:val="o"/>
      <w:lvlJc w:val="left"/>
      <w:pPr>
        <w:tabs>
          <w:tab w:val="num" w:pos="6321"/>
        </w:tabs>
        <w:ind w:left="6321" w:hanging="360"/>
      </w:pPr>
      <w:rPr>
        <w:rFonts w:ascii="Courier New" w:hAnsi="Courier New" w:cs="Courier New" w:hint="default"/>
      </w:rPr>
    </w:lvl>
    <w:lvl w:ilvl="8" w:tplc="04190005" w:tentative="1">
      <w:start w:val="1"/>
      <w:numFmt w:val="bullet"/>
      <w:lvlText w:val=""/>
      <w:lvlJc w:val="left"/>
      <w:pPr>
        <w:tabs>
          <w:tab w:val="num" w:pos="7041"/>
        </w:tabs>
        <w:ind w:left="7041" w:hanging="360"/>
      </w:pPr>
      <w:rPr>
        <w:rFonts w:ascii="Wingdings" w:hAnsi="Wingdings" w:hint="default"/>
      </w:rPr>
    </w:lvl>
  </w:abstractNum>
  <w:abstractNum w:abstractNumId="16">
    <w:nsid w:val="0FF60C01"/>
    <w:multiLevelType w:val="hybridMultilevel"/>
    <w:tmpl w:val="82FC9C1C"/>
    <w:lvl w:ilvl="0" w:tplc="04190005">
      <w:start w:val="1"/>
      <w:numFmt w:val="decimal"/>
      <w:lvlText w:val="%1."/>
      <w:lvlJc w:val="left"/>
      <w:pPr>
        <w:ind w:left="1286" w:hanging="360"/>
      </w:pPr>
    </w:lvl>
    <w:lvl w:ilvl="1" w:tplc="04190003" w:tentative="1">
      <w:start w:val="1"/>
      <w:numFmt w:val="lowerLetter"/>
      <w:lvlText w:val="%2."/>
      <w:lvlJc w:val="left"/>
      <w:pPr>
        <w:ind w:left="2006" w:hanging="360"/>
      </w:pPr>
    </w:lvl>
    <w:lvl w:ilvl="2" w:tplc="04190005" w:tentative="1">
      <w:start w:val="1"/>
      <w:numFmt w:val="lowerRoman"/>
      <w:lvlText w:val="%3."/>
      <w:lvlJc w:val="right"/>
      <w:pPr>
        <w:ind w:left="2726" w:hanging="180"/>
      </w:pPr>
    </w:lvl>
    <w:lvl w:ilvl="3" w:tplc="04190001" w:tentative="1">
      <w:start w:val="1"/>
      <w:numFmt w:val="decimal"/>
      <w:lvlText w:val="%4."/>
      <w:lvlJc w:val="left"/>
      <w:pPr>
        <w:ind w:left="3446" w:hanging="360"/>
      </w:pPr>
    </w:lvl>
    <w:lvl w:ilvl="4" w:tplc="04190003" w:tentative="1">
      <w:start w:val="1"/>
      <w:numFmt w:val="lowerLetter"/>
      <w:lvlText w:val="%5."/>
      <w:lvlJc w:val="left"/>
      <w:pPr>
        <w:ind w:left="4166" w:hanging="360"/>
      </w:pPr>
    </w:lvl>
    <w:lvl w:ilvl="5" w:tplc="04190005" w:tentative="1">
      <w:start w:val="1"/>
      <w:numFmt w:val="lowerRoman"/>
      <w:lvlText w:val="%6."/>
      <w:lvlJc w:val="right"/>
      <w:pPr>
        <w:ind w:left="4886" w:hanging="180"/>
      </w:pPr>
    </w:lvl>
    <w:lvl w:ilvl="6" w:tplc="04190001" w:tentative="1">
      <w:start w:val="1"/>
      <w:numFmt w:val="decimal"/>
      <w:lvlText w:val="%7."/>
      <w:lvlJc w:val="left"/>
      <w:pPr>
        <w:ind w:left="5606" w:hanging="360"/>
      </w:pPr>
    </w:lvl>
    <w:lvl w:ilvl="7" w:tplc="04190003" w:tentative="1">
      <w:start w:val="1"/>
      <w:numFmt w:val="lowerLetter"/>
      <w:lvlText w:val="%8."/>
      <w:lvlJc w:val="left"/>
      <w:pPr>
        <w:ind w:left="6326" w:hanging="360"/>
      </w:pPr>
    </w:lvl>
    <w:lvl w:ilvl="8" w:tplc="04190005" w:tentative="1">
      <w:start w:val="1"/>
      <w:numFmt w:val="lowerRoman"/>
      <w:lvlText w:val="%9."/>
      <w:lvlJc w:val="right"/>
      <w:pPr>
        <w:ind w:left="7046" w:hanging="180"/>
      </w:pPr>
    </w:lvl>
  </w:abstractNum>
  <w:abstractNum w:abstractNumId="17">
    <w:nsid w:val="108503E6"/>
    <w:multiLevelType w:val="hybridMultilevel"/>
    <w:tmpl w:val="5FF6DE80"/>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8">
    <w:nsid w:val="10D56FA9"/>
    <w:multiLevelType w:val="hybridMultilevel"/>
    <w:tmpl w:val="CC62620A"/>
    <w:lvl w:ilvl="0" w:tplc="04190005">
      <w:start w:val="1"/>
      <w:numFmt w:val="bullet"/>
      <w:lvlText w:val=""/>
      <w:lvlJc w:val="left"/>
      <w:pPr>
        <w:tabs>
          <w:tab w:val="num" w:pos="1287"/>
        </w:tabs>
        <w:ind w:left="1287" w:hanging="360"/>
      </w:pPr>
      <w:rPr>
        <w:rFonts w:ascii="Wingdings" w:hAnsi="Wingdings"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9">
    <w:nsid w:val="13D91D18"/>
    <w:multiLevelType w:val="hybridMultilevel"/>
    <w:tmpl w:val="D7382742"/>
    <w:lvl w:ilvl="0" w:tplc="0419000F">
      <w:start w:val="1"/>
      <w:numFmt w:val="bullet"/>
      <w:lvlText w:val=""/>
      <w:lvlJc w:val="left"/>
      <w:pPr>
        <w:tabs>
          <w:tab w:val="num" w:pos="720"/>
        </w:tabs>
        <w:ind w:left="720" w:hanging="360"/>
      </w:pPr>
      <w:rPr>
        <w:rFonts w:ascii="Wingdings" w:hAnsi="Wingdings" w:hint="default"/>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20">
    <w:nsid w:val="13ED1071"/>
    <w:multiLevelType w:val="hybridMultilevel"/>
    <w:tmpl w:val="F0D247FE"/>
    <w:lvl w:ilvl="0" w:tplc="04190005">
      <w:start w:val="1"/>
      <w:numFmt w:val="bullet"/>
      <w:lvlText w:val=""/>
      <w:lvlJc w:val="left"/>
      <w:pPr>
        <w:tabs>
          <w:tab w:val="num" w:pos="1287"/>
        </w:tabs>
        <w:ind w:left="1287" w:hanging="360"/>
      </w:pPr>
      <w:rPr>
        <w:rFonts w:ascii="Wingdings" w:hAnsi="Wingdings"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21">
    <w:nsid w:val="162A7C46"/>
    <w:multiLevelType w:val="hybridMultilevel"/>
    <w:tmpl w:val="B7B42C58"/>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2">
    <w:nsid w:val="1702610E"/>
    <w:multiLevelType w:val="hybridMultilevel"/>
    <w:tmpl w:val="22206DE4"/>
    <w:lvl w:ilvl="0" w:tplc="04190005">
      <w:start w:val="1"/>
      <w:numFmt w:val="bullet"/>
      <w:lvlText w:val=""/>
      <w:lvlJc w:val="left"/>
      <w:pPr>
        <w:tabs>
          <w:tab w:val="num" w:pos="1287"/>
        </w:tabs>
        <w:ind w:left="1287" w:hanging="360"/>
      </w:pPr>
      <w:rPr>
        <w:rFonts w:ascii="Wingdings" w:hAnsi="Wingdings"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23">
    <w:nsid w:val="181F0698"/>
    <w:multiLevelType w:val="hybridMultilevel"/>
    <w:tmpl w:val="2AF21376"/>
    <w:lvl w:ilvl="0" w:tplc="04190005">
      <w:start w:val="1"/>
      <w:numFmt w:val="bullet"/>
      <w:lvlText w:val=""/>
      <w:lvlJc w:val="left"/>
      <w:pPr>
        <w:tabs>
          <w:tab w:val="num" w:pos="1281"/>
        </w:tabs>
        <w:ind w:left="1281" w:hanging="360"/>
      </w:pPr>
      <w:rPr>
        <w:rFonts w:ascii="Wingdings" w:hAnsi="Wingdings" w:hint="default"/>
      </w:rPr>
    </w:lvl>
    <w:lvl w:ilvl="1" w:tplc="04190003" w:tentative="1">
      <w:start w:val="1"/>
      <w:numFmt w:val="bullet"/>
      <w:lvlText w:val="o"/>
      <w:lvlJc w:val="left"/>
      <w:pPr>
        <w:tabs>
          <w:tab w:val="num" w:pos="2001"/>
        </w:tabs>
        <w:ind w:left="2001" w:hanging="360"/>
      </w:pPr>
      <w:rPr>
        <w:rFonts w:ascii="Courier New" w:hAnsi="Courier New" w:cs="Courier New" w:hint="default"/>
      </w:rPr>
    </w:lvl>
    <w:lvl w:ilvl="2" w:tplc="04190005" w:tentative="1">
      <w:start w:val="1"/>
      <w:numFmt w:val="bullet"/>
      <w:lvlText w:val=""/>
      <w:lvlJc w:val="left"/>
      <w:pPr>
        <w:tabs>
          <w:tab w:val="num" w:pos="2721"/>
        </w:tabs>
        <w:ind w:left="2721" w:hanging="360"/>
      </w:pPr>
      <w:rPr>
        <w:rFonts w:ascii="Wingdings" w:hAnsi="Wingdings" w:hint="default"/>
      </w:rPr>
    </w:lvl>
    <w:lvl w:ilvl="3" w:tplc="04190001" w:tentative="1">
      <w:start w:val="1"/>
      <w:numFmt w:val="bullet"/>
      <w:lvlText w:val=""/>
      <w:lvlJc w:val="left"/>
      <w:pPr>
        <w:tabs>
          <w:tab w:val="num" w:pos="3441"/>
        </w:tabs>
        <w:ind w:left="3441" w:hanging="360"/>
      </w:pPr>
      <w:rPr>
        <w:rFonts w:ascii="Symbol" w:hAnsi="Symbol" w:hint="default"/>
      </w:rPr>
    </w:lvl>
    <w:lvl w:ilvl="4" w:tplc="04190003" w:tentative="1">
      <w:start w:val="1"/>
      <w:numFmt w:val="bullet"/>
      <w:lvlText w:val="o"/>
      <w:lvlJc w:val="left"/>
      <w:pPr>
        <w:tabs>
          <w:tab w:val="num" w:pos="4161"/>
        </w:tabs>
        <w:ind w:left="4161" w:hanging="360"/>
      </w:pPr>
      <w:rPr>
        <w:rFonts w:ascii="Courier New" w:hAnsi="Courier New" w:cs="Courier New" w:hint="default"/>
      </w:rPr>
    </w:lvl>
    <w:lvl w:ilvl="5" w:tplc="04190005" w:tentative="1">
      <w:start w:val="1"/>
      <w:numFmt w:val="bullet"/>
      <w:lvlText w:val=""/>
      <w:lvlJc w:val="left"/>
      <w:pPr>
        <w:tabs>
          <w:tab w:val="num" w:pos="4881"/>
        </w:tabs>
        <w:ind w:left="4881" w:hanging="360"/>
      </w:pPr>
      <w:rPr>
        <w:rFonts w:ascii="Wingdings" w:hAnsi="Wingdings" w:hint="default"/>
      </w:rPr>
    </w:lvl>
    <w:lvl w:ilvl="6" w:tplc="04190001" w:tentative="1">
      <w:start w:val="1"/>
      <w:numFmt w:val="bullet"/>
      <w:lvlText w:val=""/>
      <w:lvlJc w:val="left"/>
      <w:pPr>
        <w:tabs>
          <w:tab w:val="num" w:pos="5601"/>
        </w:tabs>
        <w:ind w:left="5601" w:hanging="360"/>
      </w:pPr>
      <w:rPr>
        <w:rFonts w:ascii="Symbol" w:hAnsi="Symbol" w:hint="default"/>
      </w:rPr>
    </w:lvl>
    <w:lvl w:ilvl="7" w:tplc="04190003" w:tentative="1">
      <w:start w:val="1"/>
      <w:numFmt w:val="bullet"/>
      <w:lvlText w:val="o"/>
      <w:lvlJc w:val="left"/>
      <w:pPr>
        <w:tabs>
          <w:tab w:val="num" w:pos="6321"/>
        </w:tabs>
        <w:ind w:left="6321" w:hanging="360"/>
      </w:pPr>
      <w:rPr>
        <w:rFonts w:ascii="Courier New" w:hAnsi="Courier New" w:cs="Courier New" w:hint="default"/>
      </w:rPr>
    </w:lvl>
    <w:lvl w:ilvl="8" w:tplc="04190005" w:tentative="1">
      <w:start w:val="1"/>
      <w:numFmt w:val="bullet"/>
      <w:lvlText w:val=""/>
      <w:lvlJc w:val="left"/>
      <w:pPr>
        <w:tabs>
          <w:tab w:val="num" w:pos="7041"/>
        </w:tabs>
        <w:ind w:left="7041" w:hanging="360"/>
      </w:pPr>
      <w:rPr>
        <w:rFonts w:ascii="Wingdings" w:hAnsi="Wingdings" w:hint="default"/>
      </w:rPr>
    </w:lvl>
  </w:abstractNum>
  <w:abstractNum w:abstractNumId="24">
    <w:nsid w:val="19940438"/>
    <w:multiLevelType w:val="hybridMultilevel"/>
    <w:tmpl w:val="EAEC1CD8"/>
    <w:lvl w:ilvl="0" w:tplc="04190005">
      <w:start w:val="1"/>
      <w:numFmt w:val="decimal"/>
      <w:lvlText w:val="%1."/>
      <w:lvlJc w:val="left"/>
      <w:pPr>
        <w:ind w:left="1286" w:hanging="360"/>
      </w:pPr>
    </w:lvl>
    <w:lvl w:ilvl="1" w:tplc="04190003" w:tentative="1">
      <w:start w:val="1"/>
      <w:numFmt w:val="lowerLetter"/>
      <w:lvlText w:val="%2."/>
      <w:lvlJc w:val="left"/>
      <w:pPr>
        <w:ind w:left="2006" w:hanging="360"/>
      </w:pPr>
    </w:lvl>
    <w:lvl w:ilvl="2" w:tplc="04190005" w:tentative="1">
      <w:start w:val="1"/>
      <w:numFmt w:val="lowerRoman"/>
      <w:lvlText w:val="%3."/>
      <w:lvlJc w:val="right"/>
      <w:pPr>
        <w:ind w:left="2726" w:hanging="180"/>
      </w:pPr>
    </w:lvl>
    <w:lvl w:ilvl="3" w:tplc="04190001" w:tentative="1">
      <w:start w:val="1"/>
      <w:numFmt w:val="decimal"/>
      <w:lvlText w:val="%4."/>
      <w:lvlJc w:val="left"/>
      <w:pPr>
        <w:ind w:left="3446" w:hanging="360"/>
      </w:pPr>
    </w:lvl>
    <w:lvl w:ilvl="4" w:tplc="04190003" w:tentative="1">
      <w:start w:val="1"/>
      <w:numFmt w:val="lowerLetter"/>
      <w:lvlText w:val="%5."/>
      <w:lvlJc w:val="left"/>
      <w:pPr>
        <w:ind w:left="4166" w:hanging="360"/>
      </w:pPr>
    </w:lvl>
    <w:lvl w:ilvl="5" w:tplc="04190005" w:tentative="1">
      <w:start w:val="1"/>
      <w:numFmt w:val="lowerRoman"/>
      <w:lvlText w:val="%6."/>
      <w:lvlJc w:val="right"/>
      <w:pPr>
        <w:ind w:left="4886" w:hanging="180"/>
      </w:pPr>
    </w:lvl>
    <w:lvl w:ilvl="6" w:tplc="04190001" w:tentative="1">
      <w:start w:val="1"/>
      <w:numFmt w:val="decimal"/>
      <w:lvlText w:val="%7."/>
      <w:lvlJc w:val="left"/>
      <w:pPr>
        <w:ind w:left="5606" w:hanging="360"/>
      </w:pPr>
    </w:lvl>
    <w:lvl w:ilvl="7" w:tplc="04190003" w:tentative="1">
      <w:start w:val="1"/>
      <w:numFmt w:val="lowerLetter"/>
      <w:lvlText w:val="%8."/>
      <w:lvlJc w:val="left"/>
      <w:pPr>
        <w:ind w:left="6326" w:hanging="360"/>
      </w:pPr>
    </w:lvl>
    <w:lvl w:ilvl="8" w:tplc="04190005" w:tentative="1">
      <w:start w:val="1"/>
      <w:numFmt w:val="lowerRoman"/>
      <w:lvlText w:val="%9."/>
      <w:lvlJc w:val="right"/>
      <w:pPr>
        <w:ind w:left="7046" w:hanging="180"/>
      </w:pPr>
    </w:lvl>
  </w:abstractNum>
  <w:abstractNum w:abstractNumId="25">
    <w:nsid w:val="1A8C3348"/>
    <w:multiLevelType w:val="hybridMultilevel"/>
    <w:tmpl w:val="B0DA3252"/>
    <w:lvl w:ilvl="0" w:tplc="CB74AE5C">
      <w:start w:val="3"/>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6">
    <w:nsid w:val="1B78739C"/>
    <w:multiLevelType w:val="hybridMultilevel"/>
    <w:tmpl w:val="F0C42FF6"/>
    <w:lvl w:ilvl="0" w:tplc="04190005">
      <w:start w:val="1"/>
      <w:numFmt w:val="bullet"/>
      <w:lvlText w:val=""/>
      <w:lvlJc w:val="left"/>
      <w:pPr>
        <w:tabs>
          <w:tab w:val="num" w:pos="1287"/>
        </w:tabs>
        <w:ind w:left="1287" w:hanging="360"/>
      </w:pPr>
      <w:rPr>
        <w:rFonts w:ascii="Wingdings" w:hAnsi="Wingdings"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27">
    <w:nsid w:val="1DF97E1D"/>
    <w:multiLevelType w:val="hybridMultilevel"/>
    <w:tmpl w:val="821CDCCA"/>
    <w:lvl w:ilvl="0" w:tplc="04190005">
      <w:start w:val="9"/>
      <w:numFmt w:val="decimal"/>
      <w:lvlText w:val="%1)"/>
      <w:lvlJc w:val="left"/>
      <w:pPr>
        <w:ind w:left="927" w:hanging="360"/>
      </w:pPr>
      <w:rPr>
        <w:rFonts w:hint="default"/>
      </w:rPr>
    </w:lvl>
    <w:lvl w:ilvl="1" w:tplc="04190003" w:tentative="1">
      <w:start w:val="1"/>
      <w:numFmt w:val="lowerLetter"/>
      <w:lvlText w:val="%2."/>
      <w:lvlJc w:val="left"/>
      <w:pPr>
        <w:ind w:left="1647" w:hanging="360"/>
      </w:pPr>
    </w:lvl>
    <w:lvl w:ilvl="2" w:tplc="04190005" w:tentative="1">
      <w:start w:val="1"/>
      <w:numFmt w:val="lowerRoman"/>
      <w:lvlText w:val="%3."/>
      <w:lvlJc w:val="right"/>
      <w:pPr>
        <w:ind w:left="2367" w:hanging="180"/>
      </w:pPr>
    </w:lvl>
    <w:lvl w:ilvl="3" w:tplc="04190001" w:tentative="1">
      <w:start w:val="1"/>
      <w:numFmt w:val="decimal"/>
      <w:lvlText w:val="%4."/>
      <w:lvlJc w:val="left"/>
      <w:pPr>
        <w:ind w:left="3087" w:hanging="360"/>
      </w:pPr>
    </w:lvl>
    <w:lvl w:ilvl="4" w:tplc="04190003" w:tentative="1">
      <w:start w:val="1"/>
      <w:numFmt w:val="lowerLetter"/>
      <w:lvlText w:val="%5."/>
      <w:lvlJc w:val="left"/>
      <w:pPr>
        <w:ind w:left="3807" w:hanging="360"/>
      </w:pPr>
    </w:lvl>
    <w:lvl w:ilvl="5" w:tplc="04190005" w:tentative="1">
      <w:start w:val="1"/>
      <w:numFmt w:val="lowerRoman"/>
      <w:lvlText w:val="%6."/>
      <w:lvlJc w:val="right"/>
      <w:pPr>
        <w:ind w:left="4527" w:hanging="180"/>
      </w:pPr>
    </w:lvl>
    <w:lvl w:ilvl="6" w:tplc="04190001" w:tentative="1">
      <w:start w:val="1"/>
      <w:numFmt w:val="decimal"/>
      <w:lvlText w:val="%7."/>
      <w:lvlJc w:val="left"/>
      <w:pPr>
        <w:ind w:left="5247" w:hanging="360"/>
      </w:pPr>
    </w:lvl>
    <w:lvl w:ilvl="7" w:tplc="04190003" w:tentative="1">
      <w:start w:val="1"/>
      <w:numFmt w:val="lowerLetter"/>
      <w:lvlText w:val="%8."/>
      <w:lvlJc w:val="left"/>
      <w:pPr>
        <w:ind w:left="5967" w:hanging="360"/>
      </w:pPr>
    </w:lvl>
    <w:lvl w:ilvl="8" w:tplc="04190005" w:tentative="1">
      <w:start w:val="1"/>
      <w:numFmt w:val="lowerRoman"/>
      <w:lvlText w:val="%9."/>
      <w:lvlJc w:val="right"/>
      <w:pPr>
        <w:ind w:left="6687" w:hanging="180"/>
      </w:pPr>
    </w:lvl>
  </w:abstractNum>
  <w:abstractNum w:abstractNumId="28">
    <w:nsid w:val="1EAF52AC"/>
    <w:multiLevelType w:val="hybridMultilevel"/>
    <w:tmpl w:val="8E88680A"/>
    <w:lvl w:ilvl="0" w:tplc="0419000F">
      <w:start w:val="1"/>
      <w:numFmt w:val="bullet"/>
      <w:lvlText w:val=""/>
      <w:lvlJc w:val="left"/>
      <w:pPr>
        <w:tabs>
          <w:tab w:val="num" w:pos="1287"/>
        </w:tabs>
        <w:ind w:left="1287" w:hanging="360"/>
      </w:pPr>
      <w:rPr>
        <w:rFonts w:ascii="Wingdings" w:hAnsi="Wingdings" w:hint="default"/>
      </w:rPr>
    </w:lvl>
    <w:lvl w:ilvl="1" w:tplc="04190019" w:tentative="1">
      <w:start w:val="1"/>
      <w:numFmt w:val="bullet"/>
      <w:lvlText w:val="o"/>
      <w:lvlJc w:val="left"/>
      <w:pPr>
        <w:tabs>
          <w:tab w:val="num" w:pos="2007"/>
        </w:tabs>
        <w:ind w:left="2007" w:hanging="360"/>
      </w:pPr>
      <w:rPr>
        <w:rFonts w:ascii="Courier New" w:hAnsi="Courier New" w:cs="Courier New" w:hint="default"/>
      </w:rPr>
    </w:lvl>
    <w:lvl w:ilvl="2" w:tplc="0419001B" w:tentative="1">
      <w:start w:val="1"/>
      <w:numFmt w:val="bullet"/>
      <w:lvlText w:val=""/>
      <w:lvlJc w:val="left"/>
      <w:pPr>
        <w:tabs>
          <w:tab w:val="num" w:pos="2727"/>
        </w:tabs>
        <w:ind w:left="2727" w:hanging="360"/>
      </w:pPr>
      <w:rPr>
        <w:rFonts w:ascii="Wingdings" w:hAnsi="Wingdings" w:hint="default"/>
      </w:rPr>
    </w:lvl>
    <w:lvl w:ilvl="3" w:tplc="0419000F" w:tentative="1">
      <w:start w:val="1"/>
      <w:numFmt w:val="bullet"/>
      <w:lvlText w:val=""/>
      <w:lvlJc w:val="left"/>
      <w:pPr>
        <w:tabs>
          <w:tab w:val="num" w:pos="3447"/>
        </w:tabs>
        <w:ind w:left="3447" w:hanging="360"/>
      </w:pPr>
      <w:rPr>
        <w:rFonts w:ascii="Symbol" w:hAnsi="Symbol" w:hint="default"/>
      </w:rPr>
    </w:lvl>
    <w:lvl w:ilvl="4" w:tplc="04190019" w:tentative="1">
      <w:start w:val="1"/>
      <w:numFmt w:val="bullet"/>
      <w:lvlText w:val="o"/>
      <w:lvlJc w:val="left"/>
      <w:pPr>
        <w:tabs>
          <w:tab w:val="num" w:pos="4167"/>
        </w:tabs>
        <w:ind w:left="4167" w:hanging="360"/>
      </w:pPr>
      <w:rPr>
        <w:rFonts w:ascii="Courier New" w:hAnsi="Courier New" w:cs="Courier New" w:hint="default"/>
      </w:rPr>
    </w:lvl>
    <w:lvl w:ilvl="5" w:tplc="0419001B" w:tentative="1">
      <w:start w:val="1"/>
      <w:numFmt w:val="bullet"/>
      <w:lvlText w:val=""/>
      <w:lvlJc w:val="left"/>
      <w:pPr>
        <w:tabs>
          <w:tab w:val="num" w:pos="4887"/>
        </w:tabs>
        <w:ind w:left="4887" w:hanging="360"/>
      </w:pPr>
      <w:rPr>
        <w:rFonts w:ascii="Wingdings" w:hAnsi="Wingdings" w:hint="default"/>
      </w:rPr>
    </w:lvl>
    <w:lvl w:ilvl="6" w:tplc="0419000F" w:tentative="1">
      <w:start w:val="1"/>
      <w:numFmt w:val="bullet"/>
      <w:lvlText w:val=""/>
      <w:lvlJc w:val="left"/>
      <w:pPr>
        <w:tabs>
          <w:tab w:val="num" w:pos="5607"/>
        </w:tabs>
        <w:ind w:left="5607" w:hanging="360"/>
      </w:pPr>
      <w:rPr>
        <w:rFonts w:ascii="Symbol" w:hAnsi="Symbol" w:hint="default"/>
      </w:rPr>
    </w:lvl>
    <w:lvl w:ilvl="7" w:tplc="04190019" w:tentative="1">
      <w:start w:val="1"/>
      <w:numFmt w:val="bullet"/>
      <w:lvlText w:val="o"/>
      <w:lvlJc w:val="left"/>
      <w:pPr>
        <w:tabs>
          <w:tab w:val="num" w:pos="6327"/>
        </w:tabs>
        <w:ind w:left="6327" w:hanging="360"/>
      </w:pPr>
      <w:rPr>
        <w:rFonts w:ascii="Courier New" w:hAnsi="Courier New" w:cs="Courier New" w:hint="default"/>
      </w:rPr>
    </w:lvl>
    <w:lvl w:ilvl="8" w:tplc="0419001B" w:tentative="1">
      <w:start w:val="1"/>
      <w:numFmt w:val="bullet"/>
      <w:lvlText w:val=""/>
      <w:lvlJc w:val="left"/>
      <w:pPr>
        <w:tabs>
          <w:tab w:val="num" w:pos="7047"/>
        </w:tabs>
        <w:ind w:left="7047" w:hanging="360"/>
      </w:pPr>
      <w:rPr>
        <w:rFonts w:ascii="Wingdings" w:hAnsi="Wingdings" w:hint="default"/>
      </w:rPr>
    </w:lvl>
  </w:abstractNum>
  <w:abstractNum w:abstractNumId="29">
    <w:nsid w:val="1EB549F0"/>
    <w:multiLevelType w:val="hybridMultilevel"/>
    <w:tmpl w:val="87B6E716"/>
    <w:lvl w:ilvl="0" w:tplc="04190005">
      <w:start w:val="1"/>
      <w:numFmt w:val="bullet"/>
      <w:lvlText w:val=""/>
      <w:lvlJc w:val="left"/>
      <w:pPr>
        <w:tabs>
          <w:tab w:val="num" w:pos="1287"/>
        </w:tabs>
        <w:ind w:left="1287" w:hanging="360"/>
      </w:pPr>
      <w:rPr>
        <w:rFonts w:ascii="Wingdings" w:hAnsi="Wingdings"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30">
    <w:nsid w:val="1F0407A8"/>
    <w:multiLevelType w:val="hybridMultilevel"/>
    <w:tmpl w:val="B8F41788"/>
    <w:lvl w:ilvl="0" w:tplc="04190005">
      <w:start w:val="1"/>
      <w:numFmt w:val="bullet"/>
      <w:lvlText w:val=""/>
      <w:lvlJc w:val="left"/>
      <w:pPr>
        <w:tabs>
          <w:tab w:val="num" w:pos="1202"/>
        </w:tabs>
        <w:ind w:left="1202" w:hanging="360"/>
      </w:pPr>
      <w:rPr>
        <w:rFonts w:ascii="Wingdings" w:hAnsi="Wingdings" w:hint="default"/>
      </w:rPr>
    </w:lvl>
    <w:lvl w:ilvl="1" w:tplc="04190003" w:tentative="1">
      <w:start w:val="1"/>
      <w:numFmt w:val="bullet"/>
      <w:lvlText w:val="o"/>
      <w:lvlJc w:val="left"/>
      <w:pPr>
        <w:tabs>
          <w:tab w:val="num" w:pos="1922"/>
        </w:tabs>
        <w:ind w:left="1922" w:hanging="360"/>
      </w:pPr>
      <w:rPr>
        <w:rFonts w:ascii="Courier New" w:hAnsi="Courier New" w:cs="Courier New" w:hint="default"/>
      </w:rPr>
    </w:lvl>
    <w:lvl w:ilvl="2" w:tplc="04190005" w:tentative="1">
      <w:start w:val="1"/>
      <w:numFmt w:val="bullet"/>
      <w:lvlText w:val=""/>
      <w:lvlJc w:val="left"/>
      <w:pPr>
        <w:tabs>
          <w:tab w:val="num" w:pos="2642"/>
        </w:tabs>
        <w:ind w:left="2642" w:hanging="360"/>
      </w:pPr>
      <w:rPr>
        <w:rFonts w:ascii="Wingdings" w:hAnsi="Wingdings" w:hint="default"/>
      </w:rPr>
    </w:lvl>
    <w:lvl w:ilvl="3" w:tplc="04190001" w:tentative="1">
      <w:start w:val="1"/>
      <w:numFmt w:val="bullet"/>
      <w:lvlText w:val=""/>
      <w:lvlJc w:val="left"/>
      <w:pPr>
        <w:tabs>
          <w:tab w:val="num" w:pos="3362"/>
        </w:tabs>
        <w:ind w:left="3362" w:hanging="360"/>
      </w:pPr>
      <w:rPr>
        <w:rFonts w:ascii="Symbol" w:hAnsi="Symbol" w:hint="default"/>
      </w:rPr>
    </w:lvl>
    <w:lvl w:ilvl="4" w:tplc="04190003" w:tentative="1">
      <w:start w:val="1"/>
      <w:numFmt w:val="bullet"/>
      <w:lvlText w:val="o"/>
      <w:lvlJc w:val="left"/>
      <w:pPr>
        <w:tabs>
          <w:tab w:val="num" w:pos="4082"/>
        </w:tabs>
        <w:ind w:left="4082" w:hanging="360"/>
      </w:pPr>
      <w:rPr>
        <w:rFonts w:ascii="Courier New" w:hAnsi="Courier New" w:cs="Courier New" w:hint="default"/>
      </w:rPr>
    </w:lvl>
    <w:lvl w:ilvl="5" w:tplc="04190005" w:tentative="1">
      <w:start w:val="1"/>
      <w:numFmt w:val="bullet"/>
      <w:lvlText w:val=""/>
      <w:lvlJc w:val="left"/>
      <w:pPr>
        <w:tabs>
          <w:tab w:val="num" w:pos="4802"/>
        </w:tabs>
        <w:ind w:left="4802" w:hanging="360"/>
      </w:pPr>
      <w:rPr>
        <w:rFonts w:ascii="Wingdings" w:hAnsi="Wingdings" w:hint="default"/>
      </w:rPr>
    </w:lvl>
    <w:lvl w:ilvl="6" w:tplc="04190001" w:tentative="1">
      <w:start w:val="1"/>
      <w:numFmt w:val="bullet"/>
      <w:lvlText w:val=""/>
      <w:lvlJc w:val="left"/>
      <w:pPr>
        <w:tabs>
          <w:tab w:val="num" w:pos="5522"/>
        </w:tabs>
        <w:ind w:left="5522" w:hanging="360"/>
      </w:pPr>
      <w:rPr>
        <w:rFonts w:ascii="Symbol" w:hAnsi="Symbol" w:hint="default"/>
      </w:rPr>
    </w:lvl>
    <w:lvl w:ilvl="7" w:tplc="04190003" w:tentative="1">
      <w:start w:val="1"/>
      <w:numFmt w:val="bullet"/>
      <w:lvlText w:val="o"/>
      <w:lvlJc w:val="left"/>
      <w:pPr>
        <w:tabs>
          <w:tab w:val="num" w:pos="6242"/>
        </w:tabs>
        <w:ind w:left="6242" w:hanging="360"/>
      </w:pPr>
      <w:rPr>
        <w:rFonts w:ascii="Courier New" w:hAnsi="Courier New" w:cs="Courier New" w:hint="default"/>
      </w:rPr>
    </w:lvl>
    <w:lvl w:ilvl="8" w:tplc="04190005" w:tentative="1">
      <w:start w:val="1"/>
      <w:numFmt w:val="bullet"/>
      <w:lvlText w:val=""/>
      <w:lvlJc w:val="left"/>
      <w:pPr>
        <w:tabs>
          <w:tab w:val="num" w:pos="6962"/>
        </w:tabs>
        <w:ind w:left="6962" w:hanging="360"/>
      </w:pPr>
      <w:rPr>
        <w:rFonts w:ascii="Wingdings" w:hAnsi="Wingdings" w:hint="default"/>
      </w:rPr>
    </w:lvl>
  </w:abstractNum>
  <w:abstractNum w:abstractNumId="31">
    <w:nsid w:val="236A489B"/>
    <w:multiLevelType w:val="hybridMultilevel"/>
    <w:tmpl w:val="58A4138A"/>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nsid w:val="259F70D4"/>
    <w:multiLevelType w:val="hybridMultilevel"/>
    <w:tmpl w:val="9D94DE6C"/>
    <w:lvl w:ilvl="0" w:tplc="04190005">
      <w:start w:val="1"/>
      <w:numFmt w:val="decimal"/>
      <w:lvlText w:val="%1."/>
      <w:lvlJc w:val="left"/>
      <w:pPr>
        <w:ind w:left="1286" w:hanging="360"/>
      </w:pPr>
    </w:lvl>
    <w:lvl w:ilvl="1" w:tplc="04190003" w:tentative="1">
      <w:start w:val="1"/>
      <w:numFmt w:val="lowerLetter"/>
      <w:lvlText w:val="%2."/>
      <w:lvlJc w:val="left"/>
      <w:pPr>
        <w:ind w:left="2006" w:hanging="360"/>
      </w:pPr>
    </w:lvl>
    <w:lvl w:ilvl="2" w:tplc="04190005" w:tentative="1">
      <w:start w:val="1"/>
      <w:numFmt w:val="lowerRoman"/>
      <w:lvlText w:val="%3."/>
      <w:lvlJc w:val="right"/>
      <w:pPr>
        <w:ind w:left="2726" w:hanging="180"/>
      </w:pPr>
    </w:lvl>
    <w:lvl w:ilvl="3" w:tplc="04190001" w:tentative="1">
      <w:start w:val="1"/>
      <w:numFmt w:val="decimal"/>
      <w:lvlText w:val="%4."/>
      <w:lvlJc w:val="left"/>
      <w:pPr>
        <w:ind w:left="3446" w:hanging="360"/>
      </w:pPr>
    </w:lvl>
    <w:lvl w:ilvl="4" w:tplc="04190003" w:tentative="1">
      <w:start w:val="1"/>
      <w:numFmt w:val="lowerLetter"/>
      <w:lvlText w:val="%5."/>
      <w:lvlJc w:val="left"/>
      <w:pPr>
        <w:ind w:left="4166" w:hanging="360"/>
      </w:pPr>
    </w:lvl>
    <w:lvl w:ilvl="5" w:tplc="04190005" w:tentative="1">
      <w:start w:val="1"/>
      <w:numFmt w:val="lowerRoman"/>
      <w:lvlText w:val="%6."/>
      <w:lvlJc w:val="right"/>
      <w:pPr>
        <w:ind w:left="4886" w:hanging="180"/>
      </w:pPr>
    </w:lvl>
    <w:lvl w:ilvl="6" w:tplc="04190001" w:tentative="1">
      <w:start w:val="1"/>
      <w:numFmt w:val="decimal"/>
      <w:lvlText w:val="%7."/>
      <w:lvlJc w:val="left"/>
      <w:pPr>
        <w:ind w:left="5606" w:hanging="360"/>
      </w:pPr>
    </w:lvl>
    <w:lvl w:ilvl="7" w:tplc="04190003" w:tentative="1">
      <w:start w:val="1"/>
      <w:numFmt w:val="lowerLetter"/>
      <w:lvlText w:val="%8."/>
      <w:lvlJc w:val="left"/>
      <w:pPr>
        <w:ind w:left="6326" w:hanging="360"/>
      </w:pPr>
    </w:lvl>
    <w:lvl w:ilvl="8" w:tplc="04190005" w:tentative="1">
      <w:start w:val="1"/>
      <w:numFmt w:val="lowerRoman"/>
      <w:lvlText w:val="%9."/>
      <w:lvlJc w:val="right"/>
      <w:pPr>
        <w:ind w:left="7046" w:hanging="180"/>
      </w:pPr>
    </w:lvl>
  </w:abstractNum>
  <w:abstractNum w:abstractNumId="33">
    <w:nsid w:val="263920E5"/>
    <w:multiLevelType w:val="hybridMultilevel"/>
    <w:tmpl w:val="A82AF15E"/>
    <w:lvl w:ilvl="0" w:tplc="64C449FA">
      <w:start w:val="1"/>
      <w:numFmt w:val="bullet"/>
      <w:lvlText w:val=""/>
      <w:lvlJc w:val="left"/>
      <w:pPr>
        <w:tabs>
          <w:tab w:val="num" w:pos="720"/>
        </w:tabs>
        <w:ind w:left="720" w:hanging="360"/>
      </w:pPr>
      <w:rPr>
        <w:rFonts w:ascii="Wingdings" w:hAnsi="Wingdings" w:hint="default"/>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4">
    <w:nsid w:val="268D3038"/>
    <w:multiLevelType w:val="hybridMultilevel"/>
    <w:tmpl w:val="D11EFD72"/>
    <w:lvl w:ilvl="0" w:tplc="0419000F">
      <w:start w:val="1"/>
      <w:numFmt w:val="decimal"/>
      <w:lvlText w:val="%1."/>
      <w:lvlJc w:val="left"/>
      <w:pPr>
        <w:tabs>
          <w:tab w:val="num" w:pos="900"/>
        </w:tabs>
        <w:ind w:left="900" w:hanging="360"/>
      </w:pPr>
    </w:lvl>
    <w:lvl w:ilvl="1" w:tplc="04190019">
      <w:start w:val="1"/>
      <w:numFmt w:val="decimal"/>
      <w:lvlText w:val="%2."/>
      <w:lvlJc w:val="left"/>
      <w:pPr>
        <w:tabs>
          <w:tab w:val="num" w:pos="2329"/>
        </w:tabs>
        <w:ind w:left="2329" w:hanging="360"/>
      </w:pPr>
    </w:lvl>
    <w:lvl w:ilvl="2" w:tplc="0419001B">
      <w:start w:val="1"/>
      <w:numFmt w:val="bullet"/>
      <w:lvlText w:val=""/>
      <w:lvlJc w:val="left"/>
      <w:pPr>
        <w:tabs>
          <w:tab w:val="num" w:pos="3229"/>
        </w:tabs>
        <w:ind w:left="3229" w:hanging="360"/>
      </w:pPr>
      <w:rPr>
        <w:rFonts w:ascii="Wingdings" w:hAnsi="Wingdings" w:hint="default"/>
      </w:rPr>
    </w:lvl>
    <w:lvl w:ilvl="3" w:tplc="0419000F">
      <w:start w:val="1"/>
      <w:numFmt w:val="decimal"/>
      <w:lvlText w:val="%4."/>
      <w:lvlJc w:val="left"/>
      <w:pPr>
        <w:tabs>
          <w:tab w:val="num" w:pos="3060"/>
        </w:tabs>
        <w:ind w:left="3060" w:hanging="360"/>
      </w:pPr>
    </w:lvl>
    <w:lvl w:ilvl="4" w:tplc="04190019">
      <w:start w:val="1"/>
      <w:numFmt w:val="decimal"/>
      <w:lvlText w:val="%5."/>
      <w:lvlJc w:val="left"/>
      <w:pPr>
        <w:tabs>
          <w:tab w:val="num" w:pos="3780"/>
        </w:tabs>
        <w:ind w:left="3780" w:hanging="360"/>
      </w:pPr>
    </w:lvl>
    <w:lvl w:ilvl="5" w:tplc="0419001B">
      <w:start w:val="1"/>
      <w:numFmt w:val="decimal"/>
      <w:lvlText w:val="%6."/>
      <w:lvlJc w:val="left"/>
      <w:pPr>
        <w:tabs>
          <w:tab w:val="num" w:pos="4500"/>
        </w:tabs>
        <w:ind w:left="4500" w:hanging="360"/>
      </w:pPr>
    </w:lvl>
    <w:lvl w:ilvl="6" w:tplc="0419000F">
      <w:start w:val="1"/>
      <w:numFmt w:val="decimal"/>
      <w:lvlText w:val="%7."/>
      <w:lvlJc w:val="left"/>
      <w:pPr>
        <w:tabs>
          <w:tab w:val="num" w:pos="5220"/>
        </w:tabs>
        <w:ind w:left="5220" w:hanging="360"/>
      </w:pPr>
    </w:lvl>
    <w:lvl w:ilvl="7" w:tplc="04190019">
      <w:start w:val="1"/>
      <w:numFmt w:val="decimal"/>
      <w:lvlText w:val="%8."/>
      <w:lvlJc w:val="left"/>
      <w:pPr>
        <w:tabs>
          <w:tab w:val="num" w:pos="5940"/>
        </w:tabs>
        <w:ind w:left="5940" w:hanging="360"/>
      </w:pPr>
    </w:lvl>
    <w:lvl w:ilvl="8" w:tplc="0419001B">
      <w:start w:val="1"/>
      <w:numFmt w:val="decimal"/>
      <w:lvlText w:val="%9."/>
      <w:lvlJc w:val="left"/>
      <w:pPr>
        <w:tabs>
          <w:tab w:val="num" w:pos="6660"/>
        </w:tabs>
        <w:ind w:left="6660" w:hanging="360"/>
      </w:pPr>
    </w:lvl>
  </w:abstractNum>
  <w:abstractNum w:abstractNumId="35">
    <w:nsid w:val="27435FBD"/>
    <w:multiLevelType w:val="hybridMultilevel"/>
    <w:tmpl w:val="4600CD80"/>
    <w:lvl w:ilvl="0" w:tplc="04190005">
      <w:start w:val="1"/>
      <w:numFmt w:val="bullet"/>
      <w:lvlText w:val=""/>
      <w:lvlJc w:val="left"/>
      <w:pPr>
        <w:tabs>
          <w:tab w:val="num" w:pos="1287"/>
        </w:tabs>
        <w:ind w:left="1287" w:hanging="360"/>
      </w:pPr>
      <w:rPr>
        <w:rFonts w:ascii="Wingdings" w:hAnsi="Wingdings"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36">
    <w:nsid w:val="29F00823"/>
    <w:multiLevelType w:val="hybridMultilevel"/>
    <w:tmpl w:val="C4C08562"/>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nsid w:val="2B371497"/>
    <w:multiLevelType w:val="hybridMultilevel"/>
    <w:tmpl w:val="12AA4834"/>
    <w:lvl w:ilvl="0" w:tplc="0419000F">
      <w:start w:val="1"/>
      <w:numFmt w:val="bullet"/>
      <w:lvlText w:val=""/>
      <w:lvlJc w:val="left"/>
      <w:pPr>
        <w:tabs>
          <w:tab w:val="num" w:pos="1287"/>
        </w:tabs>
        <w:ind w:left="1287" w:hanging="360"/>
      </w:pPr>
      <w:rPr>
        <w:rFonts w:ascii="Wingdings" w:hAnsi="Wingdings" w:hint="default"/>
      </w:rPr>
    </w:lvl>
    <w:lvl w:ilvl="1" w:tplc="0419000F"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F" w:tentative="1">
      <w:start w:val="1"/>
      <w:numFmt w:val="bullet"/>
      <w:lvlText w:val=""/>
      <w:lvlJc w:val="left"/>
      <w:pPr>
        <w:tabs>
          <w:tab w:val="num" w:pos="3447"/>
        </w:tabs>
        <w:ind w:left="3447" w:hanging="360"/>
      </w:pPr>
      <w:rPr>
        <w:rFonts w:ascii="Symbol" w:hAnsi="Symbol" w:hint="default"/>
      </w:rPr>
    </w:lvl>
    <w:lvl w:ilvl="4" w:tplc="04190019" w:tentative="1">
      <w:start w:val="1"/>
      <w:numFmt w:val="bullet"/>
      <w:lvlText w:val="o"/>
      <w:lvlJc w:val="left"/>
      <w:pPr>
        <w:tabs>
          <w:tab w:val="num" w:pos="4167"/>
        </w:tabs>
        <w:ind w:left="4167" w:hanging="360"/>
      </w:pPr>
      <w:rPr>
        <w:rFonts w:ascii="Courier New" w:hAnsi="Courier New" w:cs="Courier New" w:hint="default"/>
      </w:rPr>
    </w:lvl>
    <w:lvl w:ilvl="5" w:tplc="0419001B" w:tentative="1">
      <w:start w:val="1"/>
      <w:numFmt w:val="bullet"/>
      <w:lvlText w:val=""/>
      <w:lvlJc w:val="left"/>
      <w:pPr>
        <w:tabs>
          <w:tab w:val="num" w:pos="4887"/>
        </w:tabs>
        <w:ind w:left="4887" w:hanging="360"/>
      </w:pPr>
      <w:rPr>
        <w:rFonts w:ascii="Wingdings" w:hAnsi="Wingdings" w:hint="default"/>
      </w:rPr>
    </w:lvl>
    <w:lvl w:ilvl="6" w:tplc="0419000F" w:tentative="1">
      <w:start w:val="1"/>
      <w:numFmt w:val="bullet"/>
      <w:lvlText w:val=""/>
      <w:lvlJc w:val="left"/>
      <w:pPr>
        <w:tabs>
          <w:tab w:val="num" w:pos="5607"/>
        </w:tabs>
        <w:ind w:left="5607" w:hanging="360"/>
      </w:pPr>
      <w:rPr>
        <w:rFonts w:ascii="Symbol" w:hAnsi="Symbol" w:hint="default"/>
      </w:rPr>
    </w:lvl>
    <w:lvl w:ilvl="7" w:tplc="04190019" w:tentative="1">
      <w:start w:val="1"/>
      <w:numFmt w:val="bullet"/>
      <w:lvlText w:val="o"/>
      <w:lvlJc w:val="left"/>
      <w:pPr>
        <w:tabs>
          <w:tab w:val="num" w:pos="6327"/>
        </w:tabs>
        <w:ind w:left="6327" w:hanging="360"/>
      </w:pPr>
      <w:rPr>
        <w:rFonts w:ascii="Courier New" w:hAnsi="Courier New" w:cs="Courier New" w:hint="default"/>
      </w:rPr>
    </w:lvl>
    <w:lvl w:ilvl="8" w:tplc="0419001B" w:tentative="1">
      <w:start w:val="1"/>
      <w:numFmt w:val="bullet"/>
      <w:lvlText w:val=""/>
      <w:lvlJc w:val="left"/>
      <w:pPr>
        <w:tabs>
          <w:tab w:val="num" w:pos="7047"/>
        </w:tabs>
        <w:ind w:left="7047" w:hanging="360"/>
      </w:pPr>
      <w:rPr>
        <w:rFonts w:ascii="Wingdings" w:hAnsi="Wingdings" w:hint="default"/>
      </w:rPr>
    </w:lvl>
  </w:abstractNum>
  <w:abstractNum w:abstractNumId="38">
    <w:nsid w:val="2BA10D6A"/>
    <w:multiLevelType w:val="hybridMultilevel"/>
    <w:tmpl w:val="8AA8D864"/>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9">
    <w:nsid w:val="2CAF61C7"/>
    <w:multiLevelType w:val="hybridMultilevel"/>
    <w:tmpl w:val="9AA43406"/>
    <w:lvl w:ilvl="0" w:tplc="04190005">
      <w:start w:val="1"/>
      <w:numFmt w:val="decimal"/>
      <w:lvlText w:val="%1."/>
      <w:lvlJc w:val="left"/>
      <w:pPr>
        <w:ind w:left="1286" w:hanging="360"/>
      </w:pPr>
    </w:lvl>
    <w:lvl w:ilvl="1" w:tplc="04190003" w:tentative="1">
      <w:start w:val="1"/>
      <w:numFmt w:val="lowerLetter"/>
      <w:lvlText w:val="%2."/>
      <w:lvlJc w:val="left"/>
      <w:pPr>
        <w:ind w:left="2006" w:hanging="360"/>
      </w:pPr>
    </w:lvl>
    <w:lvl w:ilvl="2" w:tplc="04190005" w:tentative="1">
      <w:start w:val="1"/>
      <w:numFmt w:val="lowerRoman"/>
      <w:lvlText w:val="%3."/>
      <w:lvlJc w:val="right"/>
      <w:pPr>
        <w:ind w:left="2726" w:hanging="180"/>
      </w:pPr>
    </w:lvl>
    <w:lvl w:ilvl="3" w:tplc="04190001" w:tentative="1">
      <w:start w:val="1"/>
      <w:numFmt w:val="decimal"/>
      <w:lvlText w:val="%4."/>
      <w:lvlJc w:val="left"/>
      <w:pPr>
        <w:ind w:left="3446" w:hanging="360"/>
      </w:pPr>
    </w:lvl>
    <w:lvl w:ilvl="4" w:tplc="04190003" w:tentative="1">
      <w:start w:val="1"/>
      <w:numFmt w:val="lowerLetter"/>
      <w:lvlText w:val="%5."/>
      <w:lvlJc w:val="left"/>
      <w:pPr>
        <w:ind w:left="4166" w:hanging="360"/>
      </w:pPr>
    </w:lvl>
    <w:lvl w:ilvl="5" w:tplc="04190005" w:tentative="1">
      <w:start w:val="1"/>
      <w:numFmt w:val="lowerRoman"/>
      <w:lvlText w:val="%6."/>
      <w:lvlJc w:val="right"/>
      <w:pPr>
        <w:ind w:left="4886" w:hanging="180"/>
      </w:pPr>
    </w:lvl>
    <w:lvl w:ilvl="6" w:tplc="04190001" w:tentative="1">
      <w:start w:val="1"/>
      <w:numFmt w:val="decimal"/>
      <w:lvlText w:val="%7."/>
      <w:lvlJc w:val="left"/>
      <w:pPr>
        <w:ind w:left="5606" w:hanging="360"/>
      </w:pPr>
    </w:lvl>
    <w:lvl w:ilvl="7" w:tplc="04190003" w:tentative="1">
      <w:start w:val="1"/>
      <w:numFmt w:val="lowerLetter"/>
      <w:lvlText w:val="%8."/>
      <w:lvlJc w:val="left"/>
      <w:pPr>
        <w:ind w:left="6326" w:hanging="360"/>
      </w:pPr>
    </w:lvl>
    <w:lvl w:ilvl="8" w:tplc="04190005" w:tentative="1">
      <w:start w:val="1"/>
      <w:numFmt w:val="lowerRoman"/>
      <w:lvlText w:val="%9."/>
      <w:lvlJc w:val="right"/>
      <w:pPr>
        <w:ind w:left="7046" w:hanging="180"/>
      </w:pPr>
    </w:lvl>
  </w:abstractNum>
  <w:abstractNum w:abstractNumId="40">
    <w:nsid w:val="2D2F121F"/>
    <w:multiLevelType w:val="hybridMultilevel"/>
    <w:tmpl w:val="DC7AF8D0"/>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nsid w:val="302E0722"/>
    <w:multiLevelType w:val="hybridMultilevel"/>
    <w:tmpl w:val="8E164F42"/>
    <w:lvl w:ilvl="0" w:tplc="04190005">
      <w:start w:val="1"/>
      <w:numFmt w:val="bullet"/>
      <w:lvlText w:val=""/>
      <w:lvlJc w:val="left"/>
      <w:pPr>
        <w:tabs>
          <w:tab w:val="num" w:pos="1287"/>
        </w:tabs>
        <w:ind w:left="1287" w:hanging="360"/>
      </w:pPr>
      <w:rPr>
        <w:rFonts w:ascii="Wingdings" w:hAnsi="Wingdings"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42">
    <w:nsid w:val="310C5AC1"/>
    <w:multiLevelType w:val="hybridMultilevel"/>
    <w:tmpl w:val="C504E764"/>
    <w:lvl w:ilvl="0" w:tplc="04190005">
      <w:start w:val="1"/>
      <w:numFmt w:val="bullet"/>
      <w:lvlText w:val=""/>
      <w:lvlJc w:val="left"/>
      <w:pPr>
        <w:tabs>
          <w:tab w:val="num" w:pos="1281"/>
        </w:tabs>
        <w:ind w:left="1281" w:hanging="360"/>
      </w:pPr>
      <w:rPr>
        <w:rFonts w:ascii="Wingdings" w:hAnsi="Wingdings" w:hint="default"/>
      </w:rPr>
    </w:lvl>
    <w:lvl w:ilvl="1" w:tplc="04190003" w:tentative="1">
      <w:start w:val="1"/>
      <w:numFmt w:val="bullet"/>
      <w:lvlText w:val="o"/>
      <w:lvlJc w:val="left"/>
      <w:pPr>
        <w:tabs>
          <w:tab w:val="num" w:pos="2001"/>
        </w:tabs>
        <w:ind w:left="2001" w:hanging="360"/>
      </w:pPr>
      <w:rPr>
        <w:rFonts w:ascii="Courier New" w:hAnsi="Courier New" w:cs="Courier New" w:hint="default"/>
      </w:rPr>
    </w:lvl>
    <w:lvl w:ilvl="2" w:tplc="04190005" w:tentative="1">
      <w:start w:val="1"/>
      <w:numFmt w:val="bullet"/>
      <w:lvlText w:val=""/>
      <w:lvlJc w:val="left"/>
      <w:pPr>
        <w:tabs>
          <w:tab w:val="num" w:pos="2721"/>
        </w:tabs>
        <w:ind w:left="2721" w:hanging="360"/>
      </w:pPr>
      <w:rPr>
        <w:rFonts w:ascii="Wingdings" w:hAnsi="Wingdings" w:hint="default"/>
      </w:rPr>
    </w:lvl>
    <w:lvl w:ilvl="3" w:tplc="04190001" w:tentative="1">
      <w:start w:val="1"/>
      <w:numFmt w:val="bullet"/>
      <w:lvlText w:val=""/>
      <w:lvlJc w:val="left"/>
      <w:pPr>
        <w:tabs>
          <w:tab w:val="num" w:pos="3441"/>
        </w:tabs>
        <w:ind w:left="3441" w:hanging="360"/>
      </w:pPr>
      <w:rPr>
        <w:rFonts w:ascii="Symbol" w:hAnsi="Symbol" w:hint="default"/>
      </w:rPr>
    </w:lvl>
    <w:lvl w:ilvl="4" w:tplc="04190003" w:tentative="1">
      <w:start w:val="1"/>
      <w:numFmt w:val="bullet"/>
      <w:lvlText w:val="o"/>
      <w:lvlJc w:val="left"/>
      <w:pPr>
        <w:tabs>
          <w:tab w:val="num" w:pos="4161"/>
        </w:tabs>
        <w:ind w:left="4161" w:hanging="360"/>
      </w:pPr>
      <w:rPr>
        <w:rFonts w:ascii="Courier New" w:hAnsi="Courier New" w:cs="Courier New" w:hint="default"/>
      </w:rPr>
    </w:lvl>
    <w:lvl w:ilvl="5" w:tplc="04190005" w:tentative="1">
      <w:start w:val="1"/>
      <w:numFmt w:val="bullet"/>
      <w:lvlText w:val=""/>
      <w:lvlJc w:val="left"/>
      <w:pPr>
        <w:tabs>
          <w:tab w:val="num" w:pos="4881"/>
        </w:tabs>
        <w:ind w:left="4881" w:hanging="360"/>
      </w:pPr>
      <w:rPr>
        <w:rFonts w:ascii="Wingdings" w:hAnsi="Wingdings" w:hint="default"/>
      </w:rPr>
    </w:lvl>
    <w:lvl w:ilvl="6" w:tplc="04190001" w:tentative="1">
      <w:start w:val="1"/>
      <w:numFmt w:val="bullet"/>
      <w:lvlText w:val=""/>
      <w:lvlJc w:val="left"/>
      <w:pPr>
        <w:tabs>
          <w:tab w:val="num" w:pos="5601"/>
        </w:tabs>
        <w:ind w:left="5601" w:hanging="360"/>
      </w:pPr>
      <w:rPr>
        <w:rFonts w:ascii="Symbol" w:hAnsi="Symbol" w:hint="default"/>
      </w:rPr>
    </w:lvl>
    <w:lvl w:ilvl="7" w:tplc="04190003" w:tentative="1">
      <w:start w:val="1"/>
      <w:numFmt w:val="bullet"/>
      <w:lvlText w:val="o"/>
      <w:lvlJc w:val="left"/>
      <w:pPr>
        <w:tabs>
          <w:tab w:val="num" w:pos="6321"/>
        </w:tabs>
        <w:ind w:left="6321" w:hanging="360"/>
      </w:pPr>
      <w:rPr>
        <w:rFonts w:ascii="Courier New" w:hAnsi="Courier New" w:cs="Courier New" w:hint="default"/>
      </w:rPr>
    </w:lvl>
    <w:lvl w:ilvl="8" w:tplc="04190005" w:tentative="1">
      <w:start w:val="1"/>
      <w:numFmt w:val="bullet"/>
      <w:lvlText w:val=""/>
      <w:lvlJc w:val="left"/>
      <w:pPr>
        <w:tabs>
          <w:tab w:val="num" w:pos="7041"/>
        </w:tabs>
        <w:ind w:left="7041" w:hanging="360"/>
      </w:pPr>
      <w:rPr>
        <w:rFonts w:ascii="Wingdings" w:hAnsi="Wingdings" w:hint="default"/>
      </w:rPr>
    </w:lvl>
  </w:abstractNum>
  <w:abstractNum w:abstractNumId="43">
    <w:nsid w:val="31997FD8"/>
    <w:multiLevelType w:val="hybridMultilevel"/>
    <w:tmpl w:val="A78660F4"/>
    <w:lvl w:ilvl="0" w:tplc="04190005">
      <w:start w:val="1"/>
      <w:numFmt w:val="bullet"/>
      <w:lvlText w:val=""/>
      <w:lvlJc w:val="left"/>
      <w:pPr>
        <w:tabs>
          <w:tab w:val="num" w:pos="1287"/>
        </w:tabs>
        <w:ind w:left="1287" w:hanging="360"/>
      </w:pPr>
      <w:rPr>
        <w:rFonts w:ascii="Wingdings" w:hAnsi="Wingdings"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44">
    <w:nsid w:val="32483419"/>
    <w:multiLevelType w:val="hybridMultilevel"/>
    <w:tmpl w:val="9E4E8004"/>
    <w:lvl w:ilvl="0" w:tplc="0419000F">
      <w:start w:val="1"/>
      <w:numFmt w:val="bullet"/>
      <w:lvlText w:val=""/>
      <w:lvlJc w:val="left"/>
      <w:pPr>
        <w:tabs>
          <w:tab w:val="num" w:pos="720"/>
        </w:tabs>
        <w:ind w:left="720" w:hanging="360"/>
      </w:pPr>
      <w:rPr>
        <w:rFonts w:ascii="Wingdings" w:hAnsi="Wingdings" w:hint="default"/>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5">
    <w:nsid w:val="328D0A89"/>
    <w:multiLevelType w:val="hybridMultilevel"/>
    <w:tmpl w:val="A0CC55B6"/>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6">
    <w:nsid w:val="35524BDE"/>
    <w:multiLevelType w:val="hybridMultilevel"/>
    <w:tmpl w:val="20ACCDC4"/>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7">
    <w:nsid w:val="37242972"/>
    <w:multiLevelType w:val="hybridMultilevel"/>
    <w:tmpl w:val="8C9E0F32"/>
    <w:lvl w:ilvl="0" w:tplc="04190005">
      <w:start w:val="1"/>
      <w:numFmt w:val="bullet"/>
      <w:lvlText w:val=""/>
      <w:lvlJc w:val="left"/>
      <w:pPr>
        <w:tabs>
          <w:tab w:val="num" w:pos="1287"/>
        </w:tabs>
        <w:ind w:left="1287" w:hanging="360"/>
      </w:pPr>
      <w:rPr>
        <w:rFonts w:ascii="Wingdings" w:hAnsi="Wingdings"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48">
    <w:nsid w:val="37767266"/>
    <w:multiLevelType w:val="hybridMultilevel"/>
    <w:tmpl w:val="F342F226"/>
    <w:lvl w:ilvl="0" w:tplc="04190005">
      <w:start w:val="1"/>
      <w:numFmt w:val="decimal"/>
      <w:lvlText w:val="%1."/>
      <w:lvlJc w:val="left"/>
      <w:pPr>
        <w:ind w:left="1287" w:hanging="360"/>
      </w:pPr>
    </w:lvl>
    <w:lvl w:ilvl="1" w:tplc="04190003" w:tentative="1">
      <w:start w:val="1"/>
      <w:numFmt w:val="lowerLetter"/>
      <w:lvlText w:val="%2."/>
      <w:lvlJc w:val="left"/>
      <w:pPr>
        <w:ind w:left="2007" w:hanging="360"/>
      </w:pPr>
    </w:lvl>
    <w:lvl w:ilvl="2" w:tplc="04190005" w:tentative="1">
      <w:start w:val="1"/>
      <w:numFmt w:val="lowerRoman"/>
      <w:lvlText w:val="%3."/>
      <w:lvlJc w:val="right"/>
      <w:pPr>
        <w:ind w:left="2727" w:hanging="180"/>
      </w:pPr>
    </w:lvl>
    <w:lvl w:ilvl="3" w:tplc="04190001" w:tentative="1">
      <w:start w:val="1"/>
      <w:numFmt w:val="decimal"/>
      <w:lvlText w:val="%4."/>
      <w:lvlJc w:val="left"/>
      <w:pPr>
        <w:ind w:left="3447" w:hanging="360"/>
      </w:pPr>
    </w:lvl>
    <w:lvl w:ilvl="4" w:tplc="04190003" w:tentative="1">
      <w:start w:val="1"/>
      <w:numFmt w:val="lowerLetter"/>
      <w:lvlText w:val="%5."/>
      <w:lvlJc w:val="left"/>
      <w:pPr>
        <w:ind w:left="4167" w:hanging="360"/>
      </w:pPr>
    </w:lvl>
    <w:lvl w:ilvl="5" w:tplc="04190005" w:tentative="1">
      <w:start w:val="1"/>
      <w:numFmt w:val="lowerRoman"/>
      <w:lvlText w:val="%6."/>
      <w:lvlJc w:val="right"/>
      <w:pPr>
        <w:ind w:left="4887" w:hanging="180"/>
      </w:pPr>
    </w:lvl>
    <w:lvl w:ilvl="6" w:tplc="04190001" w:tentative="1">
      <w:start w:val="1"/>
      <w:numFmt w:val="decimal"/>
      <w:lvlText w:val="%7."/>
      <w:lvlJc w:val="left"/>
      <w:pPr>
        <w:ind w:left="5607" w:hanging="360"/>
      </w:pPr>
    </w:lvl>
    <w:lvl w:ilvl="7" w:tplc="04190003" w:tentative="1">
      <w:start w:val="1"/>
      <w:numFmt w:val="lowerLetter"/>
      <w:lvlText w:val="%8."/>
      <w:lvlJc w:val="left"/>
      <w:pPr>
        <w:ind w:left="6327" w:hanging="360"/>
      </w:pPr>
    </w:lvl>
    <w:lvl w:ilvl="8" w:tplc="04190005" w:tentative="1">
      <w:start w:val="1"/>
      <w:numFmt w:val="lowerRoman"/>
      <w:lvlText w:val="%9."/>
      <w:lvlJc w:val="right"/>
      <w:pPr>
        <w:ind w:left="7047" w:hanging="180"/>
      </w:pPr>
    </w:lvl>
  </w:abstractNum>
  <w:abstractNum w:abstractNumId="49">
    <w:nsid w:val="38054DB2"/>
    <w:multiLevelType w:val="hybridMultilevel"/>
    <w:tmpl w:val="B8A87F96"/>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0">
    <w:nsid w:val="384B531D"/>
    <w:multiLevelType w:val="hybridMultilevel"/>
    <w:tmpl w:val="9746DA12"/>
    <w:lvl w:ilvl="0" w:tplc="0419000F">
      <w:start w:val="1"/>
      <w:numFmt w:val="bullet"/>
      <w:lvlText w:val=""/>
      <w:lvlJc w:val="left"/>
      <w:pPr>
        <w:tabs>
          <w:tab w:val="num" w:pos="1287"/>
        </w:tabs>
        <w:ind w:left="1287" w:hanging="360"/>
      </w:pPr>
      <w:rPr>
        <w:rFonts w:ascii="Wingdings" w:hAnsi="Wingdings" w:hint="default"/>
      </w:rPr>
    </w:lvl>
    <w:lvl w:ilvl="1" w:tplc="04190019" w:tentative="1">
      <w:start w:val="1"/>
      <w:numFmt w:val="bullet"/>
      <w:lvlText w:val="o"/>
      <w:lvlJc w:val="left"/>
      <w:pPr>
        <w:tabs>
          <w:tab w:val="num" w:pos="2007"/>
        </w:tabs>
        <w:ind w:left="2007" w:hanging="360"/>
      </w:pPr>
      <w:rPr>
        <w:rFonts w:ascii="Courier New" w:hAnsi="Courier New" w:cs="Courier New" w:hint="default"/>
      </w:rPr>
    </w:lvl>
    <w:lvl w:ilvl="2" w:tplc="0419001B" w:tentative="1">
      <w:start w:val="1"/>
      <w:numFmt w:val="bullet"/>
      <w:lvlText w:val=""/>
      <w:lvlJc w:val="left"/>
      <w:pPr>
        <w:tabs>
          <w:tab w:val="num" w:pos="2727"/>
        </w:tabs>
        <w:ind w:left="2727" w:hanging="360"/>
      </w:pPr>
      <w:rPr>
        <w:rFonts w:ascii="Wingdings" w:hAnsi="Wingdings" w:hint="default"/>
      </w:rPr>
    </w:lvl>
    <w:lvl w:ilvl="3" w:tplc="0419000F" w:tentative="1">
      <w:start w:val="1"/>
      <w:numFmt w:val="bullet"/>
      <w:lvlText w:val=""/>
      <w:lvlJc w:val="left"/>
      <w:pPr>
        <w:tabs>
          <w:tab w:val="num" w:pos="3447"/>
        </w:tabs>
        <w:ind w:left="3447" w:hanging="360"/>
      </w:pPr>
      <w:rPr>
        <w:rFonts w:ascii="Symbol" w:hAnsi="Symbol" w:hint="default"/>
      </w:rPr>
    </w:lvl>
    <w:lvl w:ilvl="4" w:tplc="04190019" w:tentative="1">
      <w:start w:val="1"/>
      <w:numFmt w:val="bullet"/>
      <w:lvlText w:val="o"/>
      <w:lvlJc w:val="left"/>
      <w:pPr>
        <w:tabs>
          <w:tab w:val="num" w:pos="4167"/>
        </w:tabs>
        <w:ind w:left="4167" w:hanging="360"/>
      </w:pPr>
      <w:rPr>
        <w:rFonts w:ascii="Courier New" w:hAnsi="Courier New" w:cs="Courier New" w:hint="default"/>
      </w:rPr>
    </w:lvl>
    <w:lvl w:ilvl="5" w:tplc="0419001B" w:tentative="1">
      <w:start w:val="1"/>
      <w:numFmt w:val="bullet"/>
      <w:lvlText w:val=""/>
      <w:lvlJc w:val="left"/>
      <w:pPr>
        <w:tabs>
          <w:tab w:val="num" w:pos="4887"/>
        </w:tabs>
        <w:ind w:left="4887" w:hanging="360"/>
      </w:pPr>
      <w:rPr>
        <w:rFonts w:ascii="Wingdings" w:hAnsi="Wingdings" w:hint="default"/>
      </w:rPr>
    </w:lvl>
    <w:lvl w:ilvl="6" w:tplc="0419000F" w:tentative="1">
      <w:start w:val="1"/>
      <w:numFmt w:val="bullet"/>
      <w:lvlText w:val=""/>
      <w:lvlJc w:val="left"/>
      <w:pPr>
        <w:tabs>
          <w:tab w:val="num" w:pos="5607"/>
        </w:tabs>
        <w:ind w:left="5607" w:hanging="360"/>
      </w:pPr>
      <w:rPr>
        <w:rFonts w:ascii="Symbol" w:hAnsi="Symbol" w:hint="default"/>
      </w:rPr>
    </w:lvl>
    <w:lvl w:ilvl="7" w:tplc="04190019" w:tentative="1">
      <w:start w:val="1"/>
      <w:numFmt w:val="bullet"/>
      <w:lvlText w:val="o"/>
      <w:lvlJc w:val="left"/>
      <w:pPr>
        <w:tabs>
          <w:tab w:val="num" w:pos="6327"/>
        </w:tabs>
        <w:ind w:left="6327" w:hanging="360"/>
      </w:pPr>
      <w:rPr>
        <w:rFonts w:ascii="Courier New" w:hAnsi="Courier New" w:cs="Courier New" w:hint="default"/>
      </w:rPr>
    </w:lvl>
    <w:lvl w:ilvl="8" w:tplc="0419001B" w:tentative="1">
      <w:start w:val="1"/>
      <w:numFmt w:val="bullet"/>
      <w:lvlText w:val=""/>
      <w:lvlJc w:val="left"/>
      <w:pPr>
        <w:tabs>
          <w:tab w:val="num" w:pos="7047"/>
        </w:tabs>
        <w:ind w:left="7047" w:hanging="360"/>
      </w:pPr>
      <w:rPr>
        <w:rFonts w:ascii="Wingdings" w:hAnsi="Wingdings" w:hint="default"/>
      </w:rPr>
    </w:lvl>
  </w:abstractNum>
  <w:abstractNum w:abstractNumId="51">
    <w:nsid w:val="38A54773"/>
    <w:multiLevelType w:val="hybridMultilevel"/>
    <w:tmpl w:val="9F7CEE7C"/>
    <w:lvl w:ilvl="0" w:tplc="04190005">
      <w:start w:val="1"/>
      <w:numFmt w:val="bullet"/>
      <w:lvlText w:val=""/>
      <w:lvlJc w:val="left"/>
      <w:pPr>
        <w:tabs>
          <w:tab w:val="num" w:pos="1281"/>
        </w:tabs>
        <w:ind w:left="1281" w:hanging="360"/>
      </w:pPr>
      <w:rPr>
        <w:rFonts w:ascii="Wingdings" w:hAnsi="Wingdings" w:hint="default"/>
      </w:rPr>
    </w:lvl>
    <w:lvl w:ilvl="1" w:tplc="04190003" w:tentative="1">
      <w:start w:val="1"/>
      <w:numFmt w:val="bullet"/>
      <w:lvlText w:val="o"/>
      <w:lvlJc w:val="left"/>
      <w:pPr>
        <w:tabs>
          <w:tab w:val="num" w:pos="2001"/>
        </w:tabs>
        <w:ind w:left="2001" w:hanging="360"/>
      </w:pPr>
      <w:rPr>
        <w:rFonts w:ascii="Courier New" w:hAnsi="Courier New" w:cs="Courier New" w:hint="default"/>
      </w:rPr>
    </w:lvl>
    <w:lvl w:ilvl="2" w:tplc="04190005" w:tentative="1">
      <w:start w:val="1"/>
      <w:numFmt w:val="bullet"/>
      <w:lvlText w:val=""/>
      <w:lvlJc w:val="left"/>
      <w:pPr>
        <w:tabs>
          <w:tab w:val="num" w:pos="2721"/>
        </w:tabs>
        <w:ind w:left="2721" w:hanging="360"/>
      </w:pPr>
      <w:rPr>
        <w:rFonts w:ascii="Wingdings" w:hAnsi="Wingdings" w:hint="default"/>
      </w:rPr>
    </w:lvl>
    <w:lvl w:ilvl="3" w:tplc="04190001" w:tentative="1">
      <w:start w:val="1"/>
      <w:numFmt w:val="bullet"/>
      <w:lvlText w:val=""/>
      <w:lvlJc w:val="left"/>
      <w:pPr>
        <w:tabs>
          <w:tab w:val="num" w:pos="3441"/>
        </w:tabs>
        <w:ind w:left="3441" w:hanging="360"/>
      </w:pPr>
      <w:rPr>
        <w:rFonts w:ascii="Symbol" w:hAnsi="Symbol" w:hint="default"/>
      </w:rPr>
    </w:lvl>
    <w:lvl w:ilvl="4" w:tplc="04190003" w:tentative="1">
      <w:start w:val="1"/>
      <w:numFmt w:val="bullet"/>
      <w:lvlText w:val="o"/>
      <w:lvlJc w:val="left"/>
      <w:pPr>
        <w:tabs>
          <w:tab w:val="num" w:pos="4161"/>
        </w:tabs>
        <w:ind w:left="4161" w:hanging="360"/>
      </w:pPr>
      <w:rPr>
        <w:rFonts w:ascii="Courier New" w:hAnsi="Courier New" w:cs="Courier New" w:hint="default"/>
      </w:rPr>
    </w:lvl>
    <w:lvl w:ilvl="5" w:tplc="04190005" w:tentative="1">
      <w:start w:val="1"/>
      <w:numFmt w:val="bullet"/>
      <w:lvlText w:val=""/>
      <w:lvlJc w:val="left"/>
      <w:pPr>
        <w:tabs>
          <w:tab w:val="num" w:pos="4881"/>
        </w:tabs>
        <w:ind w:left="4881" w:hanging="360"/>
      </w:pPr>
      <w:rPr>
        <w:rFonts w:ascii="Wingdings" w:hAnsi="Wingdings" w:hint="default"/>
      </w:rPr>
    </w:lvl>
    <w:lvl w:ilvl="6" w:tplc="04190001" w:tentative="1">
      <w:start w:val="1"/>
      <w:numFmt w:val="bullet"/>
      <w:lvlText w:val=""/>
      <w:lvlJc w:val="left"/>
      <w:pPr>
        <w:tabs>
          <w:tab w:val="num" w:pos="5601"/>
        </w:tabs>
        <w:ind w:left="5601" w:hanging="360"/>
      </w:pPr>
      <w:rPr>
        <w:rFonts w:ascii="Symbol" w:hAnsi="Symbol" w:hint="default"/>
      </w:rPr>
    </w:lvl>
    <w:lvl w:ilvl="7" w:tplc="04190003" w:tentative="1">
      <w:start w:val="1"/>
      <w:numFmt w:val="bullet"/>
      <w:lvlText w:val="o"/>
      <w:lvlJc w:val="left"/>
      <w:pPr>
        <w:tabs>
          <w:tab w:val="num" w:pos="6321"/>
        </w:tabs>
        <w:ind w:left="6321" w:hanging="360"/>
      </w:pPr>
      <w:rPr>
        <w:rFonts w:ascii="Courier New" w:hAnsi="Courier New" w:cs="Courier New" w:hint="default"/>
      </w:rPr>
    </w:lvl>
    <w:lvl w:ilvl="8" w:tplc="04190005" w:tentative="1">
      <w:start w:val="1"/>
      <w:numFmt w:val="bullet"/>
      <w:lvlText w:val=""/>
      <w:lvlJc w:val="left"/>
      <w:pPr>
        <w:tabs>
          <w:tab w:val="num" w:pos="7041"/>
        </w:tabs>
        <w:ind w:left="7041" w:hanging="360"/>
      </w:pPr>
      <w:rPr>
        <w:rFonts w:ascii="Wingdings" w:hAnsi="Wingdings" w:hint="default"/>
      </w:rPr>
    </w:lvl>
  </w:abstractNum>
  <w:abstractNum w:abstractNumId="52">
    <w:nsid w:val="3A4D5C96"/>
    <w:multiLevelType w:val="hybridMultilevel"/>
    <w:tmpl w:val="63BA5AC2"/>
    <w:lvl w:ilvl="0" w:tplc="04190005">
      <w:start w:val="1"/>
      <w:numFmt w:val="bullet"/>
      <w:lvlText w:val=""/>
      <w:lvlJc w:val="left"/>
      <w:pPr>
        <w:tabs>
          <w:tab w:val="num" w:pos="1287"/>
        </w:tabs>
        <w:ind w:left="1287" w:hanging="360"/>
      </w:pPr>
      <w:rPr>
        <w:rFonts w:ascii="Wingdings" w:hAnsi="Wingdings"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53">
    <w:nsid w:val="3AA45FA2"/>
    <w:multiLevelType w:val="hybridMultilevel"/>
    <w:tmpl w:val="4874D668"/>
    <w:lvl w:ilvl="0" w:tplc="04190005">
      <w:start w:val="1"/>
      <w:numFmt w:val="bullet"/>
      <w:lvlText w:val=""/>
      <w:lvlJc w:val="left"/>
      <w:pPr>
        <w:tabs>
          <w:tab w:val="num" w:pos="1281"/>
        </w:tabs>
        <w:ind w:left="1281" w:hanging="360"/>
      </w:pPr>
      <w:rPr>
        <w:rFonts w:ascii="Wingdings" w:hAnsi="Wingdings" w:hint="default"/>
      </w:rPr>
    </w:lvl>
    <w:lvl w:ilvl="1" w:tplc="04190003" w:tentative="1">
      <w:start w:val="1"/>
      <w:numFmt w:val="bullet"/>
      <w:lvlText w:val="o"/>
      <w:lvlJc w:val="left"/>
      <w:pPr>
        <w:tabs>
          <w:tab w:val="num" w:pos="2001"/>
        </w:tabs>
        <w:ind w:left="2001" w:hanging="360"/>
      </w:pPr>
      <w:rPr>
        <w:rFonts w:ascii="Courier New" w:hAnsi="Courier New" w:cs="Courier New" w:hint="default"/>
      </w:rPr>
    </w:lvl>
    <w:lvl w:ilvl="2" w:tplc="04190005" w:tentative="1">
      <w:start w:val="1"/>
      <w:numFmt w:val="bullet"/>
      <w:lvlText w:val=""/>
      <w:lvlJc w:val="left"/>
      <w:pPr>
        <w:tabs>
          <w:tab w:val="num" w:pos="2721"/>
        </w:tabs>
        <w:ind w:left="2721" w:hanging="360"/>
      </w:pPr>
      <w:rPr>
        <w:rFonts w:ascii="Wingdings" w:hAnsi="Wingdings" w:hint="default"/>
      </w:rPr>
    </w:lvl>
    <w:lvl w:ilvl="3" w:tplc="04190001" w:tentative="1">
      <w:start w:val="1"/>
      <w:numFmt w:val="bullet"/>
      <w:lvlText w:val=""/>
      <w:lvlJc w:val="left"/>
      <w:pPr>
        <w:tabs>
          <w:tab w:val="num" w:pos="3441"/>
        </w:tabs>
        <w:ind w:left="3441" w:hanging="360"/>
      </w:pPr>
      <w:rPr>
        <w:rFonts w:ascii="Symbol" w:hAnsi="Symbol" w:hint="default"/>
      </w:rPr>
    </w:lvl>
    <w:lvl w:ilvl="4" w:tplc="04190003" w:tentative="1">
      <w:start w:val="1"/>
      <w:numFmt w:val="bullet"/>
      <w:lvlText w:val="o"/>
      <w:lvlJc w:val="left"/>
      <w:pPr>
        <w:tabs>
          <w:tab w:val="num" w:pos="4161"/>
        </w:tabs>
        <w:ind w:left="4161" w:hanging="360"/>
      </w:pPr>
      <w:rPr>
        <w:rFonts w:ascii="Courier New" w:hAnsi="Courier New" w:cs="Courier New" w:hint="default"/>
      </w:rPr>
    </w:lvl>
    <w:lvl w:ilvl="5" w:tplc="04190005" w:tentative="1">
      <w:start w:val="1"/>
      <w:numFmt w:val="bullet"/>
      <w:lvlText w:val=""/>
      <w:lvlJc w:val="left"/>
      <w:pPr>
        <w:tabs>
          <w:tab w:val="num" w:pos="4881"/>
        </w:tabs>
        <w:ind w:left="4881" w:hanging="360"/>
      </w:pPr>
      <w:rPr>
        <w:rFonts w:ascii="Wingdings" w:hAnsi="Wingdings" w:hint="default"/>
      </w:rPr>
    </w:lvl>
    <w:lvl w:ilvl="6" w:tplc="04190001" w:tentative="1">
      <w:start w:val="1"/>
      <w:numFmt w:val="bullet"/>
      <w:lvlText w:val=""/>
      <w:lvlJc w:val="left"/>
      <w:pPr>
        <w:tabs>
          <w:tab w:val="num" w:pos="5601"/>
        </w:tabs>
        <w:ind w:left="5601" w:hanging="360"/>
      </w:pPr>
      <w:rPr>
        <w:rFonts w:ascii="Symbol" w:hAnsi="Symbol" w:hint="default"/>
      </w:rPr>
    </w:lvl>
    <w:lvl w:ilvl="7" w:tplc="04190003" w:tentative="1">
      <w:start w:val="1"/>
      <w:numFmt w:val="bullet"/>
      <w:lvlText w:val="o"/>
      <w:lvlJc w:val="left"/>
      <w:pPr>
        <w:tabs>
          <w:tab w:val="num" w:pos="6321"/>
        </w:tabs>
        <w:ind w:left="6321" w:hanging="360"/>
      </w:pPr>
      <w:rPr>
        <w:rFonts w:ascii="Courier New" w:hAnsi="Courier New" w:cs="Courier New" w:hint="default"/>
      </w:rPr>
    </w:lvl>
    <w:lvl w:ilvl="8" w:tplc="04190005" w:tentative="1">
      <w:start w:val="1"/>
      <w:numFmt w:val="bullet"/>
      <w:lvlText w:val=""/>
      <w:lvlJc w:val="left"/>
      <w:pPr>
        <w:tabs>
          <w:tab w:val="num" w:pos="7041"/>
        </w:tabs>
        <w:ind w:left="7041" w:hanging="360"/>
      </w:pPr>
      <w:rPr>
        <w:rFonts w:ascii="Wingdings" w:hAnsi="Wingdings" w:hint="default"/>
      </w:rPr>
    </w:lvl>
  </w:abstractNum>
  <w:abstractNum w:abstractNumId="54">
    <w:nsid w:val="3B2E22E5"/>
    <w:multiLevelType w:val="hybridMultilevel"/>
    <w:tmpl w:val="A7E8F120"/>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5">
    <w:nsid w:val="3DFA672D"/>
    <w:multiLevelType w:val="hybridMultilevel"/>
    <w:tmpl w:val="E5BA9F8A"/>
    <w:lvl w:ilvl="0" w:tplc="04190005">
      <w:start w:val="1"/>
      <w:numFmt w:val="bullet"/>
      <w:lvlText w:val=""/>
      <w:lvlJc w:val="left"/>
      <w:pPr>
        <w:tabs>
          <w:tab w:val="num" w:pos="1287"/>
        </w:tabs>
        <w:ind w:left="1287" w:hanging="360"/>
      </w:pPr>
      <w:rPr>
        <w:rFonts w:ascii="Wingdings" w:hAnsi="Wingdings"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56">
    <w:nsid w:val="41C432EE"/>
    <w:multiLevelType w:val="hybridMultilevel"/>
    <w:tmpl w:val="0454480C"/>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7">
    <w:nsid w:val="41E77979"/>
    <w:multiLevelType w:val="hybridMultilevel"/>
    <w:tmpl w:val="C22C9880"/>
    <w:lvl w:ilvl="0" w:tplc="04190005">
      <w:start w:val="1"/>
      <w:numFmt w:val="bullet"/>
      <w:lvlText w:val=""/>
      <w:lvlJc w:val="left"/>
      <w:pPr>
        <w:tabs>
          <w:tab w:val="num" w:pos="1281"/>
        </w:tabs>
        <w:ind w:left="1281" w:hanging="360"/>
      </w:pPr>
      <w:rPr>
        <w:rFonts w:ascii="Wingdings" w:hAnsi="Wingdings" w:hint="default"/>
      </w:rPr>
    </w:lvl>
    <w:lvl w:ilvl="1" w:tplc="04190003" w:tentative="1">
      <w:start w:val="1"/>
      <w:numFmt w:val="bullet"/>
      <w:lvlText w:val="o"/>
      <w:lvlJc w:val="left"/>
      <w:pPr>
        <w:tabs>
          <w:tab w:val="num" w:pos="2001"/>
        </w:tabs>
        <w:ind w:left="2001" w:hanging="360"/>
      </w:pPr>
      <w:rPr>
        <w:rFonts w:ascii="Courier New" w:hAnsi="Courier New" w:cs="Courier New" w:hint="default"/>
      </w:rPr>
    </w:lvl>
    <w:lvl w:ilvl="2" w:tplc="04190005" w:tentative="1">
      <w:start w:val="1"/>
      <w:numFmt w:val="bullet"/>
      <w:lvlText w:val=""/>
      <w:lvlJc w:val="left"/>
      <w:pPr>
        <w:tabs>
          <w:tab w:val="num" w:pos="2721"/>
        </w:tabs>
        <w:ind w:left="2721" w:hanging="360"/>
      </w:pPr>
      <w:rPr>
        <w:rFonts w:ascii="Wingdings" w:hAnsi="Wingdings" w:hint="default"/>
      </w:rPr>
    </w:lvl>
    <w:lvl w:ilvl="3" w:tplc="04190001" w:tentative="1">
      <w:start w:val="1"/>
      <w:numFmt w:val="bullet"/>
      <w:lvlText w:val=""/>
      <w:lvlJc w:val="left"/>
      <w:pPr>
        <w:tabs>
          <w:tab w:val="num" w:pos="3441"/>
        </w:tabs>
        <w:ind w:left="3441" w:hanging="360"/>
      </w:pPr>
      <w:rPr>
        <w:rFonts w:ascii="Symbol" w:hAnsi="Symbol" w:hint="default"/>
      </w:rPr>
    </w:lvl>
    <w:lvl w:ilvl="4" w:tplc="04190003" w:tentative="1">
      <w:start w:val="1"/>
      <w:numFmt w:val="bullet"/>
      <w:lvlText w:val="o"/>
      <w:lvlJc w:val="left"/>
      <w:pPr>
        <w:tabs>
          <w:tab w:val="num" w:pos="4161"/>
        </w:tabs>
        <w:ind w:left="4161" w:hanging="360"/>
      </w:pPr>
      <w:rPr>
        <w:rFonts w:ascii="Courier New" w:hAnsi="Courier New" w:cs="Courier New" w:hint="default"/>
      </w:rPr>
    </w:lvl>
    <w:lvl w:ilvl="5" w:tplc="04190005" w:tentative="1">
      <w:start w:val="1"/>
      <w:numFmt w:val="bullet"/>
      <w:lvlText w:val=""/>
      <w:lvlJc w:val="left"/>
      <w:pPr>
        <w:tabs>
          <w:tab w:val="num" w:pos="4881"/>
        </w:tabs>
        <w:ind w:left="4881" w:hanging="360"/>
      </w:pPr>
      <w:rPr>
        <w:rFonts w:ascii="Wingdings" w:hAnsi="Wingdings" w:hint="default"/>
      </w:rPr>
    </w:lvl>
    <w:lvl w:ilvl="6" w:tplc="04190001" w:tentative="1">
      <w:start w:val="1"/>
      <w:numFmt w:val="bullet"/>
      <w:lvlText w:val=""/>
      <w:lvlJc w:val="left"/>
      <w:pPr>
        <w:tabs>
          <w:tab w:val="num" w:pos="5601"/>
        </w:tabs>
        <w:ind w:left="5601" w:hanging="360"/>
      </w:pPr>
      <w:rPr>
        <w:rFonts w:ascii="Symbol" w:hAnsi="Symbol" w:hint="default"/>
      </w:rPr>
    </w:lvl>
    <w:lvl w:ilvl="7" w:tplc="04190003" w:tentative="1">
      <w:start w:val="1"/>
      <w:numFmt w:val="bullet"/>
      <w:lvlText w:val="o"/>
      <w:lvlJc w:val="left"/>
      <w:pPr>
        <w:tabs>
          <w:tab w:val="num" w:pos="6321"/>
        </w:tabs>
        <w:ind w:left="6321" w:hanging="360"/>
      </w:pPr>
      <w:rPr>
        <w:rFonts w:ascii="Courier New" w:hAnsi="Courier New" w:cs="Courier New" w:hint="default"/>
      </w:rPr>
    </w:lvl>
    <w:lvl w:ilvl="8" w:tplc="04190005" w:tentative="1">
      <w:start w:val="1"/>
      <w:numFmt w:val="bullet"/>
      <w:lvlText w:val=""/>
      <w:lvlJc w:val="left"/>
      <w:pPr>
        <w:tabs>
          <w:tab w:val="num" w:pos="7041"/>
        </w:tabs>
        <w:ind w:left="7041" w:hanging="360"/>
      </w:pPr>
      <w:rPr>
        <w:rFonts w:ascii="Wingdings" w:hAnsi="Wingdings" w:hint="default"/>
      </w:rPr>
    </w:lvl>
  </w:abstractNum>
  <w:abstractNum w:abstractNumId="58">
    <w:nsid w:val="42BD0446"/>
    <w:multiLevelType w:val="hybridMultilevel"/>
    <w:tmpl w:val="401E3872"/>
    <w:lvl w:ilvl="0" w:tplc="04190005">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59">
    <w:nsid w:val="4401119D"/>
    <w:multiLevelType w:val="hybridMultilevel"/>
    <w:tmpl w:val="C38EA566"/>
    <w:lvl w:ilvl="0" w:tplc="04190001">
      <w:start w:val="1"/>
      <w:numFmt w:val="bullet"/>
      <w:lvlText w:val=""/>
      <w:lvlJc w:val="left"/>
      <w:pPr>
        <w:tabs>
          <w:tab w:val="num" w:pos="1420"/>
        </w:tabs>
        <w:ind w:left="1420" w:hanging="360"/>
      </w:pPr>
      <w:rPr>
        <w:rFonts w:ascii="Symbol" w:hAnsi="Symbol" w:hint="default"/>
      </w:rPr>
    </w:lvl>
    <w:lvl w:ilvl="1" w:tplc="04190003" w:tentative="1">
      <w:start w:val="1"/>
      <w:numFmt w:val="bullet"/>
      <w:lvlText w:val="o"/>
      <w:lvlJc w:val="left"/>
      <w:pPr>
        <w:tabs>
          <w:tab w:val="num" w:pos="2140"/>
        </w:tabs>
        <w:ind w:left="2140" w:hanging="360"/>
      </w:pPr>
      <w:rPr>
        <w:rFonts w:ascii="Courier New" w:hAnsi="Courier New" w:cs="Courier New" w:hint="default"/>
      </w:rPr>
    </w:lvl>
    <w:lvl w:ilvl="2" w:tplc="04190005" w:tentative="1">
      <w:start w:val="1"/>
      <w:numFmt w:val="bullet"/>
      <w:lvlText w:val=""/>
      <w:lvlJc w:val="left"/>
      <w:pPr>
        <w:tabs>
          <w:tab w:val="num" w:pos="2860"/>
        </w:tabs>
        <w:ind w:left="2860" w:hanging="360"/>
      </w:pPr>
      <w:rPr>
        <w:rFonts w:ascii="Wingdings" w:hAnsi="Wingdings" w:hint="default"/>
      </w:rPr>
    </w:lvl>
    <w:lvl w:ilvl="3" w:tplc="04190001" w:tentative="1">
      <w:start w:val="1"/>
      <w:numFmt w:val="bullet"/>
      <w:lvlText w:val=""/>
      <w:lvlJc w:val="left"/>
      <w:pPr>
        <w:tabs>
          <w:tab w:val="num" w:pos="3580"/>
        </w:tabs>
        <w:ind w:left="3580" w:hanging="360"/>
      </w:pPr>
      <w:rPr>
        <w:rFonts w:ascii="Symbol" w:hAnsi="Symbol" w:hint="default"/>
      </w:rPr>
    </w:lvl>
    <w:lvl w:ilvl="4" w:tplc="04190003" w:tentative="1">
      <w:start w:val="1"/>
      <w:numFmt w:val="bullet"/>
      <w:lvlText w:val="o"/>
      <w:lvlJc w:val="left"/>
      <w:pPr>
        <w:tabs>
          <w:tab w:val="num" w:pos="4300"/>
        </w:tabs>
        <w:ind w:left="4300" w:hanging="360"/>
      </w:pPr>
      <w:rPr>
        <w:rFonts w:ascii="Courier New" w:hAnsi="Courier New" w:cs="Courier New" w:hint="default"/>
      </w:rPr>
    </w:lvl>
    <w:lvl w:ilvl="5" w:tplc="04190005" w:tentative="1">
      <w:start w:val="1"/>
      <w:numFmt w:val="bullet"/>
      <w:lvlText w:val=""/>
      <w:lvlJc w:val="left"/>
      <w:pPr>
        <w:tabs>
          <w:tab w:val="num" w:pos="5020"/>
        </w:tabs>
        <w:ind w:left="5020" w:hanging="360"/>
      </w:pPr>
      <w:rPr>
        <w:rFonts w:ascii="Wingdings" w:hAnsi="Wingdings" w:hint="default"/>
      </w:rPr>
    </w:lvl>
    <w:lvl w:ilvl="6" w:tplc="04190001" w:tentative="1">
      <w:start w:val="1"/>
      <w:numFmt w:val="bullet"/>
      <w:lvlText w:val=""/>
      <w:lvlJc w:val="left"/>
      <w:pPr>
        <w:tabs>
          <w:tab w:val="num" w:pos="5740"/>
        </w:tabs>
        <w:ind w:left="5740" w:hanging="360"/>
      </w:pPr>
      <w:rPr>
        <w:rFonts w:ascii="Symbol" w:hAnsi="Symbol" w:hint="default"/>
      </w:rPr>
    </w:lvl>
    <w:lvl w:ilvl="7" w:tplc="04190003" w:tentative="1">
      <w:start w:val="1"/>
      <w:numFmt w:val="bullet"/>
      <w:lvlText w:val="o"/>
      <w:lvlJc w:val="left"/>
      <w:pPr>
        <w:tabs>
          <w:tab w:val="num" w:pos="6460"/>
        </w:tabs>
        <w:ind w:left="6460" w:hanging="360"/>
      </w:pPr>
      <w:rPr>
        <w:rFonts w:ascii="Courier New" w:hAnsi="Courier New" w:cs="Courier New" w:hint="default"/>
      </w:rPr>
    </w:lvl>
    <w:lvl w:ilvl="8" w:tplc="04190005" w:tentative="1">
      <w:start w:val="1"/>
      <w:numFmt w:val="bullet"/>
      <w:lvlText w:val=""/>
      <w:lvlJc w:val="left"/>
      <w:pPr>
        <w:tabs>
          <w:tab w:val="num" w:pos="7180"/>
        </w:tabs>
        <w:ind w:left="7180" w:hanging="360"/>
      </w:pPr>
      <w:rPr>
        <w:rFonts w:ascii="Wingdings" w:hAnsi="Wingdings" w:hint="default"/>
      </w:rPr>
    </w:lvl>
  </w:abstractNum>
  <w:abstractNum w:abstractNumId="60">
    <w:nsid w:val="46A7325E"/>
    <w:multiLevelType w:val="hybridMultilevel"/>
    <w:tmpl w:val="DD62B76E"/>
    <w:lvl w:ilvl="0" w:tplc="04190005">
      <w:start w:val="1"/>
      <w:numFmt w:val="bullet"/>
      <w:lvlText w:val=""/>
      <w:lvlJc w:val="left"/>
      <w:pPr>
        <w:tabs>
          <w:tab w:val="num" w:pos="1287"/>
        </w:tabs>
        <w:ind w:left="1287" w:hanging="360"/>
      </w:pPr>
      <w:rPr>
        <w:rFonts w:ascii="Wingdings" w:hAnsi="Wingdings"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61">
    <w:nsid w:val="473C1DE9"/>
    <w:multiLevelType w:val="hybridMultilevel"/>
    <w:tmpl w:val="6CE879DE"/>
    <w:lvl w:ilvl="0" w:tplc="04190005">
      <w:start w:val="1"/>
      <w:numFmt w:val="bullet"/>
      <w:lvlText w:val=""/>
      <w:lvlJc w:val="left"/>
      <w:pPr>
        <w:tabs>
          <w:tab w:val="num" w:pos="1281"/>
        </w:tabs>
        <w:ind w:left="1281" w:hanging="360"/>
      </w:pPr>
      <w:rPr>
        <w:rFonts w:ascii="Wingdings" w:hAnsi="Wingdings" w:hint="default"/>
      </w:rPr>
    </w:lvl>
    <w:lvl w:ilvl="1" w:tplc="04190003" w:tentative="1">
      <w:start w:val="1"/>
      <w:numFmt w:val="bullet"/>
      <w:lvlText w:val="o"/>
      <w:lvlJc w:val="left"/>
      <w:pPr>
        <w:tabs>
          <w:tab w:val="num" w:pos="2001"/>
        </w:tabs>
        <w:ind w:left="2001" w:hanging="360"/>
      </w:pPr>
      <w:rPr>
        <w:rFonts w:ascii="Courier New" w:hAnsi="Courier New" w:cs="Courier New" w:hint="default"/>
      </w:rPr>
    </w:lvl>
    <w:lvl w:ilvl="2" w:tplc="04190005" w:tentative="1">
      <w:start w:val="1"/>
      <w:numFmt w:val="bullet"/>
      <w:lvlText w:val=""/>
      <w:lvlJc w:val="left"/>
      <w:pPr>
        <w:tabs>
          <w:tab w:val="num" w:pos="2721"/>
        </w:tabs>
        <w:ind w:left="2721" w:hanging="360"/>
      </w:pPr>
      <w:rPr>
        <w:rFonts w:ascii="Wingdings" w:hAnsi="Wingdings" w:hint="default"/>
      </w:rPr>
    </w:lvl>
    <w:lvl w:ilvl="3" w:tplc="04190001" w:tentative="1">
      <w:start w:val="1"/>
      <w:numFmt w:val="bullet"/>
      <w:lvlText w:val=""/>
      <w:lvlJc w:val="left"/>
      <w:pPr>
        <w:tabs>
          <w:tab w:val="num" w:pos="3441"/>
        </w:tabs>
        <w:ind w:left="3441" w:hanging="360"/>
      </w:pPr>
      <w:rPr>
        <w:rFonts w:ascii="Symbol" w:hAnsi="Symbol" w:hint="default"/>
      </w:rPr>
    </w:lvl>
    <w:lvl w:ilvl="4" w:tplc="04190003" w:tentative="1">
      <w:start w:val="1"/>
      <w:numFmt w:val="bullet"/>
      <w:lvlText w:val="o"/>
      <w:lvlJc w:val="left"/>
      <w:pPr>
        <w:tabs>
          <w:tab w:val="num" w:pos="4161"/>
        </w:tabs>
        <w:ind w:left="4161" w:hanging="360"/>
      </w:pPr>
      <w:rPr>
        <w:rFonts w:ascii="Courier New" w:hAnsi="Courier New" w:cs="Courier New" w:hint="default"/>
      </w:rPr>
    </w:lvl>
    <w:lvl w:ilvl="5" w:tplc="04190005" w:tentative="1">
      <w:start w:val="1"/>
      <w:numFmt w:val="bullet"/>
      <w:lvlText w:val=""/>
      <w:lvlJc w:val="left"/>
      <w:pPr>
        <w:tabs>
          <w:tab w:val="num" w:pos="4881"/>
        </w:tabs>
        <w:ind w:left="4881" w:hanging="360"/>
      </w:pPr>
      <w:rPr>
        <w:rFonts w:ascii="Wingdings" w:hAnsi="Wingdings" w:hint="default"/>
      </w:rPr>
    </w:lvl>
    <w:lvl w:ilvl="6" w:tplc="04190001" w:tentative="1">
      <w:start w:val="1"/>
      <w:numFmt w:val="bullet"/>
      <w:lvlText w:val=""/>
      <w:lvlJc w:val="left"/>
      <w:pPr>
        <w:tabs>
          <w:tab w:val="num" w:pos="5601"/>
        </w:tabs>
        <w:ind w:left="5601" w:hanging="360"/>
      </w:pPr>
      <w:rPr>
        <w:rFonts w:ascii="Symbol" w:hAnsi="Symbol" w:hint="default"/>
      </w:rPr>
    </w:lvl>
    <w:lvl w:ilvl="7" w:tplc="04190003" w:tentative="1">
      <w:start w:val="1"/>
      <w:numFmt w:val="bullet"/>
      <w:lvlText w:val="o"/>
      <w:lvlJc w:val="left"/>
      <w:pPr>
        <w:tabs>
          <w:tab w:val="num" w:pos="6321"/>
        </w:tabs>
        <w:ind w:left="6321" w:hanging="360"/>
      </w:pPr>
      <w:rPr>
        <w:rFonts w:ascii="Courier New" w:hAnsi="Courier New" w:cs="Courier New" w:hint="default"/>
      </w:rPr>
    </w:lvl>
    <w:lvl w:ilvl="8" w:tplc="04190005" w:tentative="1">
      <w:start w:val="1"/>
      <w:numFmt w:val="bullet"/>
      <w:lvlText w:val=""/>
      <w:lvlJc w:val="left"/>
      <w:pPr>
        <w:tabs>
          <w:tab w:val="num" w:pos="7041"/>
        </w:tabs>
        <w:ind w:left="7041" w:hanging="360"/>
      </w:pPr>
      <w:rPr>
        <w:rFonts w:ascii="Wingdings" w:hAnsi="Wingdings" w:hint="default"/>
      </w:rPr>
    </w:lvl>
  </w:abstractNum>
  <w:abstractNum w:abstractNumId="62">
    <w:nsid w:val="48633980"/>
    <w:multiLevelType w:val="hybridMultilevel"/>
    <w:tmpl w:val="E3B8B82E"/>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3">
    <w:nsid w:val="4877507C"/>
    <w:multiLevelType w:val="hybridMultilevel"/>
    <w:tmpl w:val="EDF437D2"/>
    <w:lvl w:ilvl="0" w:tplc="04190005">
      <w:start w:val="1"/>
      <w:numFmt w:val="bullet"/>
      <w:lvlText w:val=""/>
      <w:lvlJc w:val="left"/>
      <w:pPr>
        <w:tabs>
          <w:tab w:val="num" w:pos="1571"/>
        </w:tabs>
        <w:ind w:left="1571"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4">
    <w:nsid w:val="48BA516E"/>
    <w:multiLevelType w:val="hybridMultilevel"/>
    <w:tmpl w:val="8392DCAE"/>
    <w:lvl w:ilvl="0" w:tplc="04190005">
      <w:start w:val="1"/>
      <w:numFmt w:val="bullet"/>
      <w:lvlText w:val=""/>
      <w:lvlJc w:val="left"/>
      <w:pPr>
        <w:tabs>
          <w:tab w:val="num" w:pos="1287"/>
        </w:tabs>
        <w:ind w:left="1287" w:hanging="360"/>
      </w:pPr>
      <w:rPr>
        <w:rFonts w:ascii="Wingdings" w:hAnsi="Wingdings"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65">
    <w:nsid w:val="49D067E0"/>
    <w:multiLevelType w:val="hybridMultilevel"/>
    <w:tmpl w:val="86A845CC"/>
    <w:lvl w:ilvl="0" w:tplc="04190005">
      <w:start w:val="1"/>
      <w:numFmt w:val="bullet"/>
      <w:lvlText w:val=""/>
      <w:lvlJc w:val="left"/>
      <w:pPr>
        <w:tabs>
          <w:tab w:val="num" w:pos="1287"/>
        </w:tabs>
        <w:ind w:left="1287" w:hanging="360"/>
      </w:pPr>
      <w:rPr>
        <w:rFonts w:ascii="Wingdings" w:hAnsi="Wingdings"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66">
    <w:nsid w:val="4A932D34"/>
    <w:multiLevelType w:val="hybridMultilevel"/>
    <w:tmpl w:val="A45C0002"/>
    <w:lvl w:ilvl="0" w:tplc="04190005">
      <w:start w:val="1"/>
      <w:numFmt w:val="decimal"/>
      <w:lvlText w:val="%1."/>
      <w:lvlJc w:val="left"/>
      <w:pPr>
        <w:ind w:left="540" w:hanging="360"/>
      </w:pPr>
    </w:lvl>
    <w:lvl w:ilvl="1" w:tplc="04190003" w:tentative="1">
      <w:start w:val="1"/>
      <w:numFmt w:val="lowerLetter"/>
      <w:lvlText w:val="%2."/>
      <w:lvlJc w:val="left"/>
      <w:pPr>
        <w:ind w:left="1260" w:hanging="360"/>
      </w:pPr>
    </w:lvl>
    <w:lvl w:ilvl="2" w:tplc="04190005" w:tentative="1">
      <w:start w:val="1"/>
      <w:numFmt w:val="lowerRoman"/>
      <w:lvlText w:val="%3."/>
      <w:lvlJc w:val="right"/>
      <w:pPr>
        <w:ind w:left="1980" w:hanging="180"/>
      </w:pPr>
    </w:lvl>
    <w:lvl w:ilvl="3" w:tplc="04190001" w:tentative="1">
      <w:start w:val="1"/>
      <w:numFmt w:val="decimal"/>
      <w:lvlText w:val="%4."/>
      <w:lvlJc w:val="left"/>
      <w:pPr>
        <w:ind w:left="2700" w:hanging="360"/>
      </w:pPr>
    </w:lvl>
    <w:lvl w:ilvl="4" w:tplc="04190003" w:tentative="1">
      <w:start w:val="1"/>
      <w:numFmt w:val="lowerLetter"/>
      <w:lvlText w:val="%5."/>
      <w:lvlJc w:val="left"/>
      <w:pPr>
        <w:ind w:left="3420" w:hanging="360"/>
      </w:pPr>
    </w:lvl>
    <w:lvl w:ilvl="5" w:tplc="04190005" w:tentative="1">
      <w:start w:val="1"/>
      <w:numFmt w:val="lowerRoman"/>
      <w:lvlText w:val="%6."/>
      <w:lvlJc w:val="right"/>
      <w:pPr>
        <w:ind w:left="4140" w:hanging="180"/>
      </w:pPr>
    </w:lvl>
    <w:lvl w:ilvl="6" w:tplc="04190001" w:tentative="1">
      <w:start w:val="1"/>
      <w:numFmt w:val="decimal"/>
      <w:lvlText w:val="%7."/>
      <w:lvlJc w:val="left"/>
      <w:pPr>
        <w:ind w:left="4860" w:hanging="360"/>
      </w:pPr>
    </w:lvl>
    <w:lvl w:ilvl="7" w:tplc="04190003" w:tentative="1">
      <w:start w:val="1"/>
      <w:numFmt w:val="lowerLetter"/>
      <w:lvlText w:val="%8."/>
      <w:lvlJc w:val="left"/>
      <w:pPr>
        <w:ind w:left="5580" w:hanging="360"/>
      </w:pPr>
    </w:lvl>
    <w:lvl w:ilvl="8" w:tplc="04190005" w:tentative="1">
      <w:start w:val="1"/>
      <w:numFmt w:val="lowerRoman"/>
      <w:lvlText w:val="%9."/>
      <w:lvlJc w:val="right"/>
      <w:pPr>
        <w:ind w:left="6300" w:hanging="180"/>
      </w:pPr>
    </w:lvl>
  </w:abstractNum>
  <w:abstractNum w:abstractNumId="67">
    <w:nsid w:val="4AA43AB4"/>
    <w:multiLevelType w:val="hybridMultilevel"/>
    <w:tmpl w:val="AAFABF84"/>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8">
    <w:nsid w:val="4EE90F8A"/>
    <w:multiLevelType w:val="hybridMultilevel"/>
    <w:tmpl w:val="C50601F0"/>
    <w:lvl w:ilvl="0" w:tplc="0419000F">
      <w:start w:val="1"/>
      <w:numFmt w:val="bullet"/>
      <w:lvlText w:val=""/>
      <w:lvlJc w:val="left"/>
      <w:pPr>
        <w:tabs>
          <w:tab w:val="num" w:pos="1287"/>
        </w:tabs>
        <w:ind w:left="1287" w:hanging="360"/>
      </w:pPr>
      <w:rPr>
        <w:rFonts w:ascii="Wingdings" w:hAnsi="Wingdings" w:hint="default"/>
      </w:rPr>
    </w:lvl>
    <w:lvl w:ilvl="1" w:tplc="04190019" w:tentative="1">
      <w:start w:val="1"/>
      <w:numFmt w:val="bullet"/>
      <w:lvlText w:val="o"/>
      <w:lvlJc w:val="left"/>
      <w:pPr>
        <w:tabs>
          <w:tab w:val="num" w:pos="2007"/>
        </w:tabs>
        <w:ind w:left="2007" w:hanging="360"/>
      </w:pPr>
      <w:rPr>
        <w:rFonts w:ascii="Courier New" w:hAnsi="Courier New" w:cs="Courier New" w:hint="default"/>
      </w:rPr>
    </w:lvl>
    <w:lvl w:ilvl="2" w:tplc="0419001B" w:tentative="1">
      <w:start w:val="1"/>
      <w:numFmt w:val="bullet"/>
      <w:lvlText w:val=""/>
      <w:lvlJc w:val="left"/>
      <w:pPr>
        <w:tabs>
          <w:tab w:val="num" w:pos="2727"/>
        </w:tabs>
        <w:ind w:left="2727" w:hanging="360"/>
      </w:pPr>
      <w:rPr>
        <w:rFonts w:ascii="Wingdings" w:hAnsi="Wingdings" w:hint="default"/>
      </w:rPr>
    </w:lvl>
    <w:lvl w:ilvl="3" w:tplc="0419000F" w:tentative="1">
      <w:start w:val="1"/>
      <w:numFmt w:val="bullet"/>
      <w:lvlText w:val=""/>
      <w:lvlJc w:val="left"/>
      <w:pPr>
        <w:tabs>
          <w:tab w:val="num" w:pos="3447"/>
        </w:tabs>
        <w:ind w:left="3447" w:hanging="360"/>
      </w:pPr>
      <w:rPr>
        <w:rFonts w:ascii="Symbol" w:hAnsi="Symbol" w:hint="default"/>
      </w:rPr>
    </w:lvl>
    <w:lvl w:ilvl="4" w:tplc="04190019" w:tentative="1">
      <w:start w:val="1"/>
      <w:numFmt w:val="bullet"/>
      <w:lvlText w:val="o"/>
      <w:lvlJc w:val="left"/>
      <w:pPr>
        <w:tabs>
          <w:tab w:val="num" w:pos="4167"/>
        </w:tabs>
        <w:ind w:left="4167" w:hanging="360"/>
      </w:pPr>
      <w:rPr>
        <w:rFonts w:ascii="Courier New" w:hAnsi="Courier New" w:cs="Courier New" w:hint="default"/>
      </w:rPr>
    </w:lvl>
    <w:lvl w:ilvl="5" w:tplc="0419001B" w:tentative="1">
      <w:start w:val="1"/>
      <w:numFmt w:val="bullet"/>
      <w:lvlText w:val=""/>
      <w:lvlJc w:val="left"/>
      <w:pPr>
        <w:tabs>
          <w:tab w:val="num" w:pos="4887"/>
        </w:tabs>
        <w:ind w:left="4887" w:hanging="360"/>
      </w:pPr>
      <w:rPr>
        <w:rFonts w:ascii="Wingdings" w:hAnsi="Wingdings" w:hint="default"/>
      </w:rPr>
    </w:lvl>
    <w:lvl w:ilvl="6" w:tplc="0419000F" w:tentative="1">
      <w:start w:val="1"/>
      <w:numFmt w:val="bullet"/>
      <w:lvlText w:val=""/>
      <w:lvlJc w:val="left"/>
      <w:pPr>
        <w:tabs>
          <w:tab w:val="num" w:pos="5607"/>
        </w:tabs>
        <w:ind w:left="5607" w:hanging="360"/>
      </w:pPr>
      <w:rPr>
        <w:rFonts w:ascii="Symbol" w:hAnsi="Symbol" w:hint="default"/>
      </w:rPr>
    </w:lvl>
    <w:lvl w:ilvl="7" w:tplc="04190019" w:tentative="1">
      <w:start w:val="1"/>
      <w:numFmt w:val="bullet"/>
      <w:lvlText w:val="o"/>
      <w:lvlJc w:val="left"/>
      <w:pPr>
        <w:tabs>
          <w:tab w:val="num" w:pos="6327"/>
        </w:tabs>
        <w:ind w:left="6327" w:hanging="360"/>
      </w:pPr>
      <w:rPr>
        <w:rFonts w:ascii="Courier New" w:hAnsi="Courier New" w:cs="Courier New" w:hint="default"/>
      </w:rPr>
    </w:lvl>
    <w:lvl w:ilvl="8" w:tplc="0419001B" w:tentative="1">
      <w:start w:val="1"/>
      <w:numFmt w:val="bullet"/>
      <w:lvlText w:val=""/>
      <w:lvlJc w:val="left"/>
      <w:pPr>
        <w:tabs>
          <w:tab w:val="num" w:pos="7047"/>
        </w:tabs>
        <w:ind w:left="7047" w:hanging="360"/>
      </w:pPr>
      <w:rPr>
        <w:rFonts w:ascii="Wingdings" w:hAnsi="Wingdings" w:hint="default"/>
      </w:rPr>
    </w:lvl>
  </w:abstractNum>
  <w:abstractNum w:abstractNumId="69">
    <w:nsid w:val="4F441CCC"/>
    <w:multiLevelType w:val="hybridMultilevel"/>
    <w:tmpl w:val="C8C02870"/>
    <w:lvl w:ilvl="0" w:tplc="04190005">
      <w:start w:val="1"/>
      <w:numFmt w:val="bullet"/>
      <w:lvlText w:val=""/>
      <w:lvlJc w:val="left"/>
      <w:pPr>
        <w:tabs>
          <w:tab w:val="num" w:pos="1310"/>
        </w:tabs>
        <w:ind w:left="1310" w:hanging="360"/>
      </w:pPr>
      <w:rPr>
        <w:rFonts w:ascii="Wingdings" w:hAnsi="Wingdings" w:hint="default"/>
      </w:rPr>
    </w:lvl>
    <w:lvl w:ilvl="1" w:tplc="04190003" w:tentative="1">
      <w:start w:val="1"/>
      <w:numFmt w:val="bullet"/>
      <w:lvlText w:val="o"/>
      <w:lvlJc w:val="left"/>
      <w:pPr>
        <w:tabs>
          <w:tab w:val="num" w:pos="2030"/>
        </w:tabs>
        <w:ind w:left="2030" w:hanging="360"/>
      </w:pPr>
      <w:rPr>
        <w:rFonts w:ascii="Courier New" w:hAnsi="Courier New" w:cs="Courier New" w:hint="default"/>
      </w:rPr>
    </w:lvl>
    <w:lvl w:ilvl="2" w:tplc="04190005" w:tentative="1">
      <w:start w:val="1"/>
      <w:numFmt w:val="bullet"/>
      <w:lvlText w:val=""/>
      <w:lvlJc w:val="left"/>
      <w:pPr>
        <w:tabs>
          <w:tab w:val="num" w:pos="2750"/>
        </w:tabs>
        <w:ind w:left="2750" w:hanging="360"/>
      </w:pPr>
      <w:rPr>
        <w:rFonts w:ascii="Wingdings" w:hAnsi="Wingdings" w:hint="default"/>
      </w:rPr>
    </w:lvl>
    <w:lvl w:ilvl="3" w:tplc="04190001" w:tentative="1">
      <w:start w:val="1"/>
      <w:numFmt w:val="bullet"/>
      <w:lvlText w:val=""/>
      <w:lvlJc w:val="left"/>
      <w:pPr>
        <w:tabs>
          <w:tab w:val="num" w:pos="3470"/>
        </w:tabs>
        <w:ind w:left="3470" w:hanging="360"/>
      </w:pPr>
      <w:rPr>
        <w:rFonts w:ascii="Symbol" w:hAnsi="Symbol" w:hint="default"/>
      </w:rPr>
    </w:lvl>
    <w:lvl w:ilvl="4" w:tplc="04190003" w:tentative="1">
      <w:start w:val="1"/>
      <w:numFmt w:val="bullet"/>
      <w:lvlText w:val="o"/>
      <w:lvlJc w:val="left"/>
      <w:pPr>
        <w:tabs>
          <w:tab w:val="num" w:pos="4190"/>
        </w:tabs>
        <w:ind w:left="4190" w:hanging="360"/>
      </w:pPr>
      <w:rPr>
        <w:rFonts w:ascii="Courier New" w:hAnsi="Courier New" w:cs="Courier New" w:hint="default"/>
      </w:rPr>
    </w:lvl>
    <w:lvl w:ilvl="5" w:tplc="04190005" w:tentative="1">
      <w:start w:val="1"/>
      <w:numFmt w:val="bullet"/>
      <w:lvlText w:val=""/>
      <w:lvlJc w:val="left"/>
      <w:pPr>
        <w:tabs>
          <w:tab w:val="num" w:pos="4910"/>
        </w:tabs>
        <w:ind w:left="4910" w:hanging="360"/>
      </w:pPr>
      <w:rPr>
        <w:rFonts w:ascii="Wingdings" w:hAnsi="Wingdings" w:hint="default"/>
      </w:rPr>
    </w:lvl>
    <w:lvl w:ilvl="6" w:tplc="04190001" w:tentative="1">
      <w:start w:val="1"/>
      <w:numFmt w:val="bullet"/>
      <w:lvlText w:val=""/>
      <w:lvlJc w:val="left"/>
      <w:pPr>
        <w:tabs>
          <w:tab w:val="num" w:pos="5630"/>
        </w:tabs>
        <w:ind w:left="5630" w:hanging="360"/>
      </w:pPr>
      <w:rPr>
        <w:rFonts w:ascii="Symbol" w:hAnsi="Symbol" w:hint="default"/>
      </w:rPr>
    </w:lvl>
    <w:lvl w:ilvl="7" w:tplc="04190003" w:tentative="1">
      <w:start w:val="1"/>
      <w:numFmt w:val="bullet"/>
      <w:lvlText w:val="o"/>
      <w:lvlJc w:val="left"/>
      <w:pPr>
        <w:tabs>
          <w:tab w:val="num" w:pos="6350"/>
        </w:tabs>
        <w:ind w:left="6350" w:hanging="360"/>
      </w:pPr>
      <w:rPr>
        <w:rFonts w:ascii="Courier New" w:hAnsi="Courier New" w:cs="Courier New" w:hint="default"/>
      </w:rPr>
    </w:lvl>
    <w:lvl w:ilvl="8" w:tplc="04190005" w:tentative="1">
      <w:start w:val="1"/>
      <w:numFmt w:val="bullet"/>
      <w:lvlText w:val=""/>
      <w:lvlJc w:val="left"/>
      <w:pPr>
        <w:tabs>
          <w:tab w:val="num" w:pos="7070"/>
        </w:tabs>
        <w:ind w:left="7070" w:hanging="360"/>
      </w:pPr>
      <w:rPr>
        <w:rFonts w:ascii="Wingdings" w:hAnsi="Wingdings" w:hint="default"/>
      </w:rPr>
    </w:lvl>
  </w:abstractNum>
  <w:abstractNum w:abstractNumId="70">
    <w:nsid w:val="50CC68A6"/>
    <w:multiLevelType w:val="hybridMultilevel"/>
    <w:tmpl w:val="624A3F5C"/>
    <w:lvl w:ilvl="0" w:tplc="04190005">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1">
    <w:nsid w:val="5201394C"/>
    <w:multiLevelType w:val="hybridMultilevel"/>
    <w:tmpl w:val="ACFE35CC"/>
    <w:lvl w:ilvl="0" w:tplc="04190005">
      <w:start w:val="1"/>
      <w:numFmt w:val="bullet"/>
      <w:lvlText w:val=""/>
      <w:lvlJc w:val="left"/>
      <w:pPr>
        <w:tabs>
          <w:tab w:val="num" w:pos="1287"/>
        </w:tabs>
        <w:ind w:left="1287" w:hanging="360"/>
      </w:pPr>
      <w:rPr>
        <w:rFonts w:ascii="Wingdings" w:hAnsi="Wingdings"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72">
    <w:nsid w:val="52380710"/>
    <w:multiLevelType w:val="hybridMultilevel"/>
    <w:tmpl w:val="30049808"/>
    <w:lvl w:ilvl="0" w:tplc="04190005">
      <w:start w:val="1"/>
      <w:numFmt w:val="bullet"/>
      <w:lvlText w:val=""/>
      <w:lvlJc w:val="left"/>
      <w:pPr>
        <w:tabs>
          <w:tab w:val="num" w:pos="1287"/>
        </w:tabs>
        <w:ind w:left="1287" w:hanging="360"/>
      </w:pPr>
      <w:rPr>
        <w:rFonts w:ascii="Wingdings" w:hAnsi="Wingdings"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73">
    <w:nsid w:val="52C402EC"/>
    <w:multiLevelType w:val="hybridMultilevel"/>
    <w:tmpl w:val="87C04638"/>
    <w:lvl w:ilvl="0" w:tplc="04190005">
      <w:start w:val="1"/>
      <w:numFmt w:val="bullet"/>
      <w:lvlText w:val=""/>
      <w:lvlJc w:val="left"/>
      <w:pPr>
        <w:tabs>
          <w:tab w:val="num" w:pos="1287"/>
        </w:tabs>
        <w:ind w:left="1287" w:hanging="360"/>
      </w:pPr>
      <w:rPr>
        <w:rFonts w:ascii="Wingdings" w:hAnsi="Wingdings"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74">
    <w:nsid w:val="53565B55"/>
    <w:multiLevelType w:val="hybridMultilevel"/>
    <w:tmpl w:val="1542D4F6"/>
    <w:lvl w:ilvl="0" w:tplc="04190005">
      <w:start w:val="1"/>
      <w:numFmt w:val="bullet"/>
      <w:lvlText w:val=""/>
      <w:lvlJc w:val="left"/>
      <w:pPr>
        <w:tabs>
          <w:tab w:val="num" w:pos="1287"/>
        </w:tabs>
        <w:ind w:left="1287" w:hanging="360"/>
      </w:pPr>
      <w:rPr>
        <w:rFonts w:ascii="Wingdings" w:hAnsi="Wingdings"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75">
    <w:nsid w:val="536E66C3"/>
    <w:multiLevelType w:val="hybridMultilevel"/>
    <w:tmpl w:val="11A2C8E4"/>
    <w:lvl w:ilvl="0" w:tplc="04190005">
      <w:start w:val="1"/>
      <w:numFmt w:val="bullet"/>
      <w:lvlText w:val=""/>
      <w:lvlJc w:val="left"/>
      <w:pPr>
        <w:tabs>
          <w:tab w:val="num" w:pos="1287"/>
        </w:tabs>
        <w:ind w:left="1287" w:hanging="360"/>
      </w:pPr>
      <w:rPr>
        <w:rFonts w:ascii="Wingdings" w:hAnsi="Wingdings"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76">
    <w:nsid w:val="5456236A"/>
    <w:multiLevelType w:val="hybridMultilevel"/>
    <w:tmpl w:val="A23ED666"/>
    <w:lvl w:ilvl="0" w:tplc="04190001">
      <w:start w:val="1"/>
      <w:numFmt w:val="bullet"/>
      <w:lvlText w:val=""/>
      <w:lvlJc w:val="left"/>
      <w:pPr>
        <w:tabs>
          <w:tab w:val="num" w:pos="1420"/>
        </w:tabs>
        <w:ind w:left="1420" w:hanging="360"/>
      </w:pPr>
      <w:rPr>
        <w:rFonts w:ascii="Symbol" w:hAnsi="Symbol" w:hint="default"/>
      </w:rPr>
    </w:lvl>
    <w:lvl w:ilvl="1" w:tplc="04190003" w:tentative="1">
      <w:start w:val="1"/>
      <w:numFmt w:val="bullet"/>
      <w:lvlText w:val="o"/>
      <w:lvlJc w:val="left"/>
      <w:pPr>
        <w:tabs>
          <w:tab w:val="num" w:pos="2140"/>
        </w:tabs>
        <w:ind w:left="2140" w:hanging="360"/>
      </w:pPr>
      <w:rPr>
        <w:rFonts w:ascii="Courier New" w:hAnsi="Courier New" w:cs="Courier New" w:hint="default"/>
      </w:rPr>
    </w:lvl>
    <w:lvl w:ilvl="2" w:tplc="04190005" w:tentative="1">
      <w:start w:val="1"/>
      <w:numFmt w:val="bullet"/>
      <w:lvlText w:val=""/>
      <w:lvlJc w:val="left"/>
      <w:pPr>
        <w:tabs>
          <w:tab w:val="num" w:pos="2860"/>
        </w:tabs>
        <w:ind w:left="2860" w:hanging="360"/>
      </w:pPr>
      <w:rPr>
        <w:rFonts w:ascii="Wingdings" w:hAnsi="Wingdings" w:hint="default"/>
      </w:rPr>
    </w:lvl>
    <w:lvl w:ilvl="3" w:tplc="04190001" w:tentative="1">
      <w:start w:val="1"/>
      <w:numFmt w:val="bullet"/>
      <w:lvlText w:val=""/>
      <w:lvlJc w:val="left"/>
      <w:pPr>
        <w:tabs>
          <w:tab w:val="num" w:pos="3580"/>
        </w:tabs>
        <w:ind w:left="3580" w:hanging="360"/>
      </w:pPr>
      <w:rPr>
        <w:rFonts w:ascii="Symbol" w:hAnsi="Symbol" w:hint="default"/>
      </w:rPr>
    </w:lvl>
    <w:lvl w:ilvl="4" w:tplc="04190003" w:tentative="1">
      <w:start w:val="1"/>
      <w:numFmt w:val="bullet"/>
      <w:lvlText w:val="o"/>
      <w:lvlJc w:val="left"/>
      <w:pPr>
        <w:tabs>
          <w:tab w:val="num" w:pos="4300"/>
        </w:tabs>
        <w:ind w:left="4300" w:hanging="360"/>
      </w:pPr>
      <w:rPr>
        <w:rFonts w:ascii="Courier New" w:hAnsi="Courier New" w:cs="Courier New" w:hint="default"/>
      </w:rPr>
    </w:lvl>
    <w:lvl w:ilvl="5" w:tplc="04190005" w:tentative="1">
      <w:start w:val="1"/>
      <w:numFmt w:val="bullet"/>
      <w:lvlText w:val=""/>
      <w:lvlJc w:val="left"/>
      <w:pPr>
        <w:tabs>
          <w:tab w:val="num" w:pos="5020"/>
        </w:tabs>
        <w:ind w:left="5020" w:hanging="360"/>
      </w:pPr>
      <w:rPr>
        <w:rFonts w:ascii="Wingdings" w:hAnsi="Wingdings" w:hint="default"/>
      </w:rPr>
    </w:lvl>
    <w:lvl w:ilvl="6" w:tplc="04190001" w:tentative="1">
      <w:start w:val="1"/>
      <w:numFmt w:val="bullet"/>
      <w:lvlText w:val=""/>
      <w:lvlJc w:val="left"/>
      <w:pPr>
        <w:tabs>
          <w:tab w:val="num" w:pos="5740"/>
        </w:tabs>
        <w:ind w:left="5740" w:hanging="360"/>
      </w:pPr>
      <w:rPr>
        <w:rFonts w:ascii="Symbol" w:hAnsi="Symbol" w:hint="default"/>
      </w:rPr>
    </w:lvl>
    <w:lvl w:ilvl="7" w:tplc="04190003" w:tentative="1">
      <w:start w:val="1"/>
      <w:numFmt w:val="bullet"/>
      <w:lvlText w:val="o"/>
      <w:lvlJc w:val="left"/>
      <w:pPr>
        <w:tabs>
          <w:tab w:val="num" w:pos="6460"/>
        </w:tabs>
        <w:ind w:left="6460" w:hanging="360"/>
      </w:pPr>
      <w:rPr>
        <w:rFonts w:ascii="Courier New" w:hAnsi="Courier New" w:cs="Courier New" w:hint="default"/>
      </w:rPr>
    </w:lvl>
    <w:lvl w:ilvl="8" w:tplc="04190005" w:tentative="1">
      <w:start w:val="1"/>
      <w:numFmt w:val="bullet"/>
      <w:lvlText w:val=""/>
      <w:lvlJc w:val="left"/>
      <w:pPr>
        <w:tabs>
          <w:tab w:val="num" w:pos="7180"/>
        </w:tabs>
        <w:ind w:left="7180" w:hanging="360"/>
      </w:pPr>
      <w:rPr>
        <w:rFonts w:ascii="Wingdings" w:hAnsi="Wingdings" w:hint="default"/>
      </w:rPr>
    </w:lvl>
  </w:abstractNum>
  <w:abstractNum w:abstractNumId="77">
    <w:nsid w:val="565D6F66"/>
    <w:multiLevelType w:val="hybridMultilevel"/>
    <w:tmpl w:val="CE3A2AA8"/>
    <w:lvl w:ilvl="0" w:tplc="04190005">
      <w:start w:val="1"/>
      <w:numFmt w:val="bullet"/>
      <w:lvlText w:val=""/>
      <w:lvlJc w:val="left"/>
      <w:pPr>
        <w:tabs>
          <w:tab w:val="num" w:pos="1281"/>
        </w:tabs>
        <w:ind w:left="1281" w:hanging="360"/>
      </w:pPr>
      <w:rPr>
        <w:rFonts w:ascii="Wingdings" w:hAnsi="Wingdings" w:hint="default"/>
      </w:rPr>
    </w:lvl>
    <w:lvl w:ilvl="1" w:tplc="04190003" w:tentative="1">
      <w:start w:val="1"/>
      <w:numFmt w:val="bullet"/>
      <w:lvlText w:val="o"/>
      <w:lvlJc w:val="left"/>
      <w:pPr>
        <w:tabs>
          <w:tab w:val="num" w:pos="2001"/>
        </w:tabs>
        <w:ind w:left="2001" w:hanging="360"/>
      </w:pPr>
      <w:rPr>
        <w:rFonts w:ascii="Courier New" w:hAnsi="Courier New" w:cs="Courier New" w:hint="default"/>
      </w:rPr>
    </w:lvl>
    <w:lvl w:ilvl="2" w:tplc="04190005" w:tentative="1">
      <w:start w:val="1"/>
      <w:numFmt w:val="bullet"/>
      <w:lvlText w:val=""/>
      <w:lvlJc w:val="left"/>
      <w:pPr>
        <w:tabs>
          <w:tab w:val="num" w:pos="2721"/>
        </w:tabs>
        <w:ind w:left="2721" w:hanging="360"/>
      </w:pPr>
      <w:rPr>
        <w:rFonts w:ascii="Wingdings" w:hAnsi="Wingdings" w:hint="default"/>
      </w:rPr>
    </w:lvl>
    <w:lvl w:ilvl="3" w:tplc="04190001" w:tentative="1">
      <w:start w:val="1"/>
      <w:numFmt w:val="bullet"/>
      <w:lvlText w:val=""/>
      <w:lvlJc w:val="left"/>
      <w:pPr>
        <w:tabs>
          <w:tab w:val="num" w:pos="3441"/>
        </w:tabs>
        <w:ind w:left="3441" w:hanging="360"/>
      </w:pPr>
      <w:rPr>
        <w:rFonts w:ascii="Symbol" w:hAnsi="Symbol" w:hint="default"/>
      </w:rPr>
    </w:lvl>
    <w:lvl w:ilvl="4" w:tplc="04190003" w:tentative="1">
      <w:start w:val="1"/>
      <w:numFmt w:val="bullet"/>
      <w:lvlText w:val="o"/>
      <w:lvlJc w:val="left"/>
      <w:pPr>
        <w:tabs>
          <w:tab w:val="num" w:pos="4161"/>
        </w:tabs>
        <w:ind w:left="4161" w:hanging="360"/>
      </w:pPr>
      <w:rPr>
        <w:rFonts w:ascii="Courier New" w:hAnsi="Courier New" w:cs="Courier New" w:hint="default"/>
      </w:rPr>
    </w:lvl>
    <w:lvl w:ilvl="5" w:tplc="04190005" w:tentative="1">
      <w:start w:val="1"/>
      <w:numFmt w:val="bullet"/>
      <w:lvlText w:val=""/>
      <w:lvlJc w:val="left"/>
      <w:pPr>
        <w:tabs>
          <w:tab w:val="num" w:pos="4881"/>
        </w:tabs>
        <w:ind w:left="4881" w:hanging="360"/>
      </w:pPr>
      <w:rPr>
        <w:rFonts w:ascii="Wingdings" w:hAnsi="Wingdings" w:hint="default"/>
      </w:rPr>
    </w:lvl>
    <w:lvl w:ilvl="6" w:tplc="04190001" w:tentative="1">
      <w:start w:val="1"/>
      <w:numFmt w:val="bullet"/>
      <w:lvlText w:val=""/>
      <w:lvlJc w:val="left"/>
      <w:pPr>
        <w:tabs>
          <w:tab w:val="num" w:pos="5601"/>
        </w:tabs>
        <w:ind w:left="5601" w:hanging="360"/>
      </w:pPr>
      <w:rPr>
        <w:rFonts w:ascii="Symbol" w:hAnsi="Symbol" w:hint="default"/>
      </w:rPr>
    </w:lvl>
    <w:lvl w:ilvl="7" w:tplc="04190003" w:tentative="1">
      <w:start w:val="1"/>
      <w:numFmt w:val="bullet"/>
      <w:lvlText w:val="o"/>
      <w:lvlJc w:val="left"/>
      <w:pPr>
        <w:tabs>
          <w:tab w:val="num" w:pos="6321"/>
        </w:tabs>
        <w:ind w:left="6321" w:hanging="360"/>
      </w:pPr>
      <w:rPr>
        <w:rFonts w:ascii="Courier New" w:hAnsi="Courier New" w:cs="Courier New" w:hint="default"/>
      </w:rPr>
    </w:lvl>
    <w:lvl w:ilvl="8" w:tplc="04190005" w:tentative="1">
      <w:start w:val="1"/>
      <w:numFmt w:val="bullet"/>
      <w:lvlText w:val=""/>
      <w:lvlJc w:val="left"/>
      <w:pPr>
        <w:tabs>
          <w:tab w:val="num" w:pos="7041"/>
        </w:tabs>
        <w:ind w:left="7041" w:hanging="360"/>
      </w:pPr>
      <w:rPr>
        <w:rFonts w:ascii="Wingdings" w:hAnsi="Wingdings" w:hint="default"/>
      </w:rPr>
    </w:lvl>
  </w:abstractNum>
  <w:abstractNum w:abstractNumId="78">
    <w:nsid w:val="56E545B3"/>
    <w:multiLevelType w:val="hybridMultilevel"/>
    <w:tmpl w:val="43D46D48"/>
    <w:lvl w:ilvl="0" w:tplc="04190005">
      <w:start w:val="1"/>
      <w:numFmt w:val="decimal"/>
      <w:lvlText w:val="%1."/>
      <w:lvlJc w:val="left"/>
      <w:pPr>
        <w:ind w:left="1340" w:hanging="360"/>
      </w:pPr>
    </w:lvl>
    <w:lvl w:ilvl="1" w:tplc="04190003" w:tentative="1">
      <w:start w:val="1"/>
      <w:numFmt w:val="lowerLetter"/>
      <w:lvlText w:val="%2."/>
      <w:lvlJc w:val="left"/>
      <w:pPr>
        <w:ind w:left="2060" w:hanging="360"/>
      </w:pPr>
    </w:lvl>
    <w:lvl w:ilvl="2" w:tplc="04190005" w:tentative="1">
      <w:start w:val="1"/>
      <w:numFmt w:val="lowerRoman"/>
      <w:lvlText w:val="%3."/>
      <w:lvlJc w:val="right"/>
      <w:pPr>
        <w:ind w:left="2780" w:hanging="180"/>
      </w:pPr>
    </w:lvl>
    <w:lvl w:ilvl="3" w:tplc="04190001" w:tentative="1">
      <w:start w:val="1"/>
      <w:numFmt w:val="decimal"/>
      <w:lvlText w:val="%4."/>
      <w:lvlJc w:val="left"/>
      <w:pPr>
        <w:ind w:left="3500" w:hanging="360"/>
      </w:pPr>
    </w:lvl>
    <w:lvl w:ilvl="4" w:tplc="04190003" w:tentative="1">
      <w:start w:val="1"/>
      <w:numFmt w:val="lowerLetter"/>
      <w:lvlText w:val="%5."/>
      <w:lvlJc w:val="left"/>
      <w:pPr>
        <w:ind w:left="4220" w:hanging="360"/>
      </w:pPr>
    </w:lvl>
    <w:lvl w:ilvl="5" w:tplc="04190005" w:tentative="1">
      <w:start w:val="1"/>
      <w:numFmt w:val="lowerRoman"/>
      <w:lvlText w:val="%6."/>
      <w:lvlJc w:val="right"/>
      <w:pPr>
        <w:ind w:left="4940" w:hanging="180"/>
      </w:pPr>
    </w:lvl>
    <w:lvl w:ilvl="6" w:tplc="04190001" w:tentative="1">
      <w:start w:val="1"/>
      <w:numFmt w:val="decimal"/>
      <w:lvlText w:val="%7."/>
      <w:lvlJc w:val="left"/>
      <w:pPr>
        <w:ind w:left="5660" w:hanging="360"/>
      </w:pPr>
    </w:lvl>
    <w:lvl w:ilvl="7" w:tplc="04190003" w:tentative="1">
      <w:start w:val="1"/>
      <w:numFmt w:val="lowerLetter"/>
      <w:lvlText w:val="%8."/>
      <w:lvlJc w:val="left"/>
      <w:pPr>
        <w:ind w:left="6380" w:hanging="360"/>
      </w:pPr>
    </w:lvl>
    <w:lvl w:ilvl="8" w:tplc="04190005" w:tentative="1">
      <w:start w:val="1"/>
      <w:numFmt w:val="lowerRoman"/>
      <w:lvlText w:val="%9."/>
      <w:lvlJc w:val="right"/>
      <w:pPr>
        <w:ind w:left="7100" w:hanging="180"/>
      </w:pPr>
    </w:lvl>
  </w:abstractNum>
  <w:abstractNum w:abstractNumId="79">
    <w:nsid w:val="56F00B0C"/>
    <w:multiLevelType w:val="hybridMultilevel"/>
    <w:tmpl w:val="D5C20D7C"/>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0">
    <w:nsid w:val="5A2C2220"/>
    <w:multiLevelType w:val="hybridMultilevel"/>
    <w:tmpl w:val="5518D9BE"/>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1">
    <w:nsid w:val="5BB0269A"/>
    <w:multiLevelType w:val="hybridMultilevel"/>
    <w:tmpl w:val="4830A78E"/>
    <w:lvl w:ilvl="0" w:tplc="0419000F">
      <w:start w:val="1"/>
      <w:numFmt w:val="bullet"/>
      <w:lvlText w:val=""/>
      <w:lvlJc w:val="left"/>
      <w:pPr>
        <w:tabs>
          <w:tab w:val="num" w:pos="1287"/>
        </w:tabs>
        <w:ind w:left="1287" w:hanging="360"/>
      </w:pPr>
      <w:rPr>
        <w:rFonts w:ascii="Wingdings" w:hAnsi="Wingdings" w:hint="default"/>
      </w:rPr>
    </w:lvl>
    <w:lvl w:ilvl="1" w:tplc="04190019" w:tentative="1">
      <w:start w:val="1"/>
      <w:numFmt w:val="bullet"/>
      <w:lvlText w:val="o"/>
      <w:lvlJc w:val="left"/>
      <w:pPr>
        <w:tabs>
          <w:tab w:val="num" w:pos="2007"/>
        </w:tabs>
        <w:ind w:left="2007" w:hanging="360"/>
      </w:pPr>
      <w:rPr>
        <w:rFonts w:ascii="Courier New" w:hAnsi="Courier New" w:cs="Courier New" w:hint="default"/>
      </w:rPr>
    </w:lvl>
    <w:lvl w:ilvl="2" w:tplc="0419001B" w:tentative="1">
      <w:start w:val="1"/>
      <w:numFmt w:val="bullet"/>
      <w:lvlText w:val=""/>
      <w:lvlJc w:val="left"/>
      <w:pPr>
        <w:tabs>
          <w:tab w:val="num" w:pos="2727"/>
        </w:tabs>
        <w:ind w:left="2727" w:hanging="360"/>
      </w:pPr>
      <w:rPr>
        <w:rFonts w:ascii="Wingdings" w:hAnsi="Wingdings" w:hint="default"/>
      </w:rPr>
    </w:lvl>
    <w:lvl w:ilvl="3" w:tplc="0419000F" w:tentative="1">
      <w:start w:val="1"/>
      <w:numFmt w:val="bullet"/>
      <w:lvlText w:val=""/>
      <w:lvlJc w:val="left"/>
      <w:pPr>
        <w:tabs>
          <w:tab w:val="num" w:pos="3447"/>
        </w:tabs>
        <w:ind w:left="3447" w:hanging="360"/>
      </w:pPr>
      <w:rPr>
        <w:rFonts w:ascii="Symbol" w:hAnsi="Symbol" w:hint="default"/>
      </w:rPr>
    </w:lvl>
    <w:lvl w:ilvl="4" w:tplc="04190019" w:tentative="1">
      <w:start w:val="1"/>
      <w:numFmt w:val="bullet"/>
      <w:lvlText w:val="o"/>
      <w:lvlJc w:val="left"/>
      <w:pPr>
        <w:tabs>
          <w:tab w:val="num" w:pos="4167"/>
        </w:tabs>
        <w:ind w:left="4167" w:hanging="360"/>
      </w:pPr>
      <w:rPr>
        <w:rFonts w:ascii="Courier New" w:hAnsi="Courier New" w:cs="Courier New" w:hint="default"/>
      </w:rPr>
    </w:lvl>
    <w:lvl w:ilvl="5" w:tplc="0419001B" w:tentative="1">
      <w:start w:val="1"/>
      <w:numFmt w:val="bullet"/>
      <w:lvlText w:val=""/>
      <w:lvlJc w:val="left"/>
      <w:pPr>
        <w:tabs>
          <w:tab w:val="num" w:pos="4887"/>
        </w:tabs>
        <w:ind w:left="4887" w:hanging="360"/>
      </w:pPr>
      <w:rPr>
        <w:rFonts w:ascii="Wingdings" w:hAnsi="Wingdings" w:hint="default"/>
      </w:rPr>
    </w:lvl>
    <w:lvl w:ilvl="6" w:tplc="0419000F" w:tentative="1">
      <w:start w:val="1"/>
      <w:numFmt w:val="bullet"/>
      <w:lvlText w:val=""/>
      <w:lvlJc w:val="left"/>
      <w:pPr>
        <w:tabs>
          <w:tab w:val="num" w:pos="5607"/>
        </w:tabs>
        <w:ind w:left="5607" w:hanging="360"/>
      </w:pPr>
      <w:rPr>
        <w:rFonts w:ascii="Symbol" w:hAnsi="Symbol" w:hint="default"/>
      </w:rPr>
    </w:lvl>
    <w:lvl w:ilvl="7" w:tplc="04190019" w:tentative="1">
      <w:start w:val="1"/>
      <w:numFmt w:val="bullet"/>
      <w:lvlText w:val="o"/>
      <w:lvlJc w:val="left"/>
      <w:pPr>
        <w:tabs>
          <w:tab w:val="num" w:pos="6327"/>
        </w:tabs>
        <w:ind w:left="6327" w:hanging="360"/>
      </w:pPr>
      <w:rPr>
        <w:rFonts w:ascii="Courier New" w:hAnsi="Courier New" w:cs="Courier New" w:hint="default"/>
      </w:rPr>
    </w:lvl>
    <w:lvl w:ilvl="8" w:tplc="0419001B" w:tentative="1">
      <w:start w:val="1"/>
      <w:numFmt w:val="bullet"/>
      <w:lvlText w:val=""/>
      <w:lvlJc w:val="left"/>
      <w:pPr>
        <w:tabs>
          <w:tab w:val="num" w:pos="7047"/>
        </w:tabs>
        <w:ind w:left="7047" w:hanging="360"/>
      </w:pPr>
      <w:rPr>
        <w:rFonts w:ascii="Wingdings" w:hAnsi="Wingdings" w:hint="default"/>
      </w:rPr>
    </w:lvl>
  </w:abstractNum>
  <w:abstractNum w:abstractNumId="82">
    <w:nsid w:val="5FF33738"/>
    <w:multiLevelType w:val="hybridMultilevel"/>
    <w:tmpl w:val="27AC6A5C"/>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3">
    <w:nsid w:val="604B76F6"/>
    <w:multiLevelType w:val="multilevel"/>
    <w:tmpl w:val="D11EFD72"/>
    <w:lvl w:ilvl="0">
      <w:start w:val="1"/>
      <w:numFmt w:val="decimal"/>
      <w:lvlText w:val="%1."/>
      <w:lvlJc w:val="left"/>
      <w:pPr>
        <w:tabs>
          <w:tab w:val="num" w:pos="900"/>
        </w:tabs>
        <w:ind w:left="900" w:hanging="360"/>
      </w:pPr>
    </w:lvl>
    <w:lvl w:ilvl="1">
      <w:start w:val="1"/>
      <w:numFmt w:val="decimal"/>
      <w:lvlText w:val="%2."/>
      <w:lvlJc w:val="left"/>
      <w:pPr>
        <w:tabs>
          <w:tab w:val="num" w:pos="2329"/>
        </w:tabs>
        <w:ind w:left="2329" w:hanging="360"/>
      </w:pPr>
    </w:lvl>
    <w:lvl w:ilvl="2">
      <w:start w:val="1"/>
      <w:numFmt w:val="bullet"/>
      <w:lvlText w:val=""/>
      <w:lvlJc w:val="left"/>
      <w:pPr>
        <w:tabs>
          <w:tab w:val="num" w:pos="3229"/>
        </w:tabs>
        <w:ind w:left="3229" w:hanging="360"/>
      </w:pPr>
      <w:rPr>
        <w:rFonts w:ascii="Wingdings" w:hAnsi="Wingdings" w:hint="default"/>
      </w:rPr>
    </w:lvl>
    <w:lvl w:ilvl="3">
      <w:start w:val="1"/>
      <w:numFmt w:val="decimal"/>
      <w:lvlText w:val="%4."/>
      <w:lvlJc w:val="left"/>
      <w:pPr>
        <w:tabs>
          <w:tab w:val="num" w:pos="3060"/>
        </w:tabs>
        <w:ind w:left="3060" w:hanging="360"/>
      </w:pPr>
    </w:lvl>
    <w:lvl w:ilvl="4">
      <w:start w:val="1"/>
      <w:numFmt w:val="decimal"/>
      <w:lvlText w:val="%5."/>
      <w:lvlJc w:val="left"/>
      <w:pPr>
        <w:tabs>
          <w:tab w:val="num" w:pos="3780"/>
        </w:tabs>
        <w:ind w:left="3780" w:hanging="360"/>
      </w:pPr>
    </w:lvl>
    <w:lvl w:ilvl="5">
      <w:start w:val="1"/>
      <w:numFmt w:val="decimal"/>
      <w:lvlText w:val="%6."/>
      <w:lvlJc w:val="left"/>
      <w:pPr>
        <w:tabs>
          <w:tab w:val="num" w:pos="4500"/>
        </w:tabs>
        <w:ind w:left="4500" w:hanging="360"/>
      </w:pPr>
    </w:lvl>
    <w:lvl w:ilvl="6">
      <w:start w:val="1"/>
      <w:numFmt w:val="decimal"/>
      <w:lvlText w:val="%7."/>
      <w:lvlJc w:val="left"/>
      <w:pPr>
        <w:tabs>
          <w:tab w:val="num" w:pos="5220"/>
        </w:tabs>
        <w:ind w:left="5220" w:hanging="360"/>
      </w:pPr>
    </w:lvl>
    <w:lvl w:ilvl="7">
      <w:start w:val="1"/>
      <w:numFmt w:val="decimal"/>
      <w:lvlText w:val="%8."/>
      <w:lvlJc w:val="left"/>
      <w:pPr>
        <w:tabs>
          <w:tab w:val="num" w:pos="5940"/>
        </w:tabs>
        <w:ind w:left="5940" w:hanging="360"/>
      </w:pPr>
    </w:lvl>
    <w:lvl w:ilvl="8">
      <w:start w:val="1"/>
      <w:numFmt w:val="decimal"/>
      <w:lvlText w:val="%9."/>
      <w:lvlJc w:val="left"/>
      <w:pPr>
        <w:tabs>
          <w:tab w:val="num" w:pos="6660"/>
        </w:tabs>
        <w:ind w:left="6660" w:hanging="360"/>
      </w:pPr>
    </w:lvl>
  </w:abstractNum>
  <w:abstractNum w:abstractNumId="84">
    <w:nsid w:val="61B93E37"/>
    <w:multiLevelType w:val="hybridMultilevel"/>
    <w:tmpl w:val="13FC0CC0"/>
    <w:lvl w:ilvl="0" w:tplc="04190005">
      <w:start w:val="1"/>
      <w:numFmt w:val="bullet"/>
      <w:lvlText w:val=""/>
      <w:lvlJc w:val="left"/>
      <w:pPr>
        <w:tabs>
          <w:tab w:val="num" w:pos="1287"/>
        </w:tabs>
        <w:ind w:left="1287" w:hanging="360"/>
      </w:pPr>
      <w:rPr>
        <w:rFonts w:ascii="Wingdings" w:hAnsi="Wingdings"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85">
    <w:nsid w:val="64BD6F06"/>
    <w:multiLevelType w:val="hybridMultilevel"/>
    <w:tmpl w:val="2A5C862E"/>
    <w:lvl w:ilvl="0" w:tplc="04190005">
      <w:start w:val="1"/>
      <w:numFmt w:val="bullet"/>
      <w:lvlText w:val=""/>
      <w:lvlJc w:val="left"/>
      <w:pPr>
        <w:tabs>
          <w:tab w:val="num" w:pos="1287"/>
        </w:tabs>
        <w:ind w:left="1287" w:hanging="360"/>
      </w:pPr>
      <w:rPr>
        <w:rFonts w:ascii="Wingdings" w:hAnsi="Wingdings"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86">
    <w:nsid w:val="65B634C9"/>
    <w:multiLevelType w:val="hybridMultilevel"/>
    <w:tmpl w:val="A0B4A25A"/>
    <w:lvl w:ilvl="0" w:tplc="04190005">
      <w:start w:val="1"/>
      <w:numFmt w:val="decimal"/>
      <w:lvlText w:val="%1."/>
      <w:lvlJc w:val="left"/>
      <w:pPr>
        <w:ind w:left="1286" w:hanging="360"/>
      </w:pPr>
    </w:lvl>
    <w:lvl w:ilvl="1" w:tplc="04190003" w:tentative="1">
      <w:start w:val="1"/>
      <w:numFmt w:val="lowerLetter"/>
      <w:lvlText w:val="%2."/>
      <w:lvlJc w:val="left"/>
      <w:pPr>
        <w:ind w:left="2006" w:hanging="360"/>
      </w:pPr>
    </w:lvl>
    <w:lvl w:ilvl="2" w:tplc="04190005" w:tentative="1">
      <w:start w:val="1"/>
      <w:numFmt w:val="lowerRoman"/>
      <w:lvlText w:val="%3."/>
      <w:lvlJc w:val="right"/>
      <w:pPr>
        <w:ind w:left="2726" w:hanging="180"/>
      </w:pPr>
    </w:lvl>
    <w:lvl w:ilvl="3" w:tplc="04190001" w:tentative="1">
      <w:start w:val="1"/>
      <w:numFmt w:val="decimal"/>
      <w:lvlText w:val="%4."/>
      <w:lvlJc w:val="left"/>
      <w:pPr>
        <w:ind w:left="3446" w:hanging="360"/>
      </w:pPr>
    </w:lvl>
    <w:lvl w:ilvl="4" w:tplc="04190003" w:tentative="1">
      <w:start w:val="1"/>
      <w:numFmt w:val="lowerLetter"/>
      <w:lvlText w:val="%5."/>
      <w:lvlJc w:val="left"/>
      <w:pPr>
        <w:ind w:left="4166" w:hanging="360"/>
      </w:pPr>
    </w:lvl>
    <w:lvl w:ilvl="5" w:tplc="04190005" w:tentative="1">
      <w:start w:val="1"/>
      <w:numFmt w:val="lowerRoman"/>
      <w:lvlText w:val="%6."/>
      <w:lvlJc w:val="right"/>
      <w:pPr>
        <w:ind w:left="4886" w:hanging="180"/>
      </w:pPr>
    </w:lvl>
    <w:lvl w:ilvl="6" w:tplc="04190001" w:tentative="1">
      <w:start w:val="1"/>
      <w:numFmt w:val="decimal"/>
      <w:lvlText w:val="%7."/>
      <w:lvlJc w:val="left"/>
      <w:pPr>
        <w:ind w:left="5606" w:hanging="360"/>
      </w:pPr>
    </w:lvl>
    <w:lvl w:ilvl="7" w:tplc="04190003" w:tentative="1">
      <w:start w:val="1"/>
      <w:numFmt w:val="lowerLetter"/>
      <w:lvlText w:val="%8."/>
      <w:lvlJc w:val="left"/>
      <w:pPr>
        <w:ind w:left="6326" w:hanging="360"/>
      </w:pPr>
    </w:lvl>
    <w:lvl w:ilvl="8" w:tplc="04190005" w:tentative="1">
      <w:start w:val="1"/>
      <w:numFmt w:val="lowerRoman"/>
      <w:lvlText w:val="%9."/>
      <w:lvlJc w:val="right"/>
      <w:pPr>
        <w:ind w:left="7046" w:hanging="180"/>
      </w:pPr>
    </w:lvl>
  </w:abstractNum>
  <w:abstractNum w:abstractNumId="87">
    <w:nsid w:val="68525E4C"/>
    <w:multiLevelType w:val="hybridMultilevel"/>
    <w:tmpl w:val="CD20E012"/>
    <w:lvl w:ilvl="0" w:tplc="8B3AAF4E">
      <w:start w:val="1"/>
      <w:numFmt w:val="bullet"/>
      <w:lvlText w:val=""/>
      <w:lvlJc w:val="left"/>
      <w:pPr>
        <w:tabs>
          <w:tab w:val="num" w:pos="720"/>
        </w:tabs>
        <w:ind w:left="720" w:hanging="360"/>
      </w:pPr>
      <w:rPr>
        <w:rFonts w:ascii="Wingdings" w:hAnsi="Wingdings" w:hint="default"/>
      </w:rPr>
    </w:lvl>
    <w:lvl w:ilvl="1" w:tplc="D19CFD86" w:tentative="1">
      <w:start w:val="1"/>
      <w:numFmt w:val="bullet"/>
      <w:lvlText w:val="o"/>
      <w:lvlJc w:val="left"/>
      <w:pPr>
        <w:tabs>
          <w:tab w:val="num" w:pos="1440"/>
        </w:tabs>
        <w:ind w:left="1440" w:hanging="360"/>
      </w:pPr>
      <w:rPr>
        <w:rFonts w:ascii="Courier New" w:hAnsi="Courier New" w:cs="Courier New" w:hint="default"/>
      </w:rPr>
    </w:lvl>
    <w:lvl w:ilvl="2" w:tplc="C6C041BE" w:tentative="1">
      <w:start w:val="1"/>
      <w:numFmt w:val="bullet"/>
      <w:lvlText w:val=""/>
      <w:lvlJc w:val="left"/>
      <w:pPr>
        <w:tabs>
          <w:tab w:val="num" w:pos="2160"/>
        </w:tabs>
        <w:ind w:left="2160" w:hanging="360"/>
      </w:pPr>
      <w:rPr>
        <w:rFonts w:ascii="Wingdings" w:hAnsi="Wingdings" w:hint="default"/>
      </w:rPr>
    </w:lvl>
    <w:lvl w:ilvl="3" w:tplc="7924C242" w:tentative="1">
      <w:start w:val="1"/>
      <w:numFmt w:val="bullet"/>
      <w:lvlText w:val=""/>
      <w:lvlJc w:val="left"/>
      <w:pPr>
        <w:tabs>
          <w:tab w:val="num" w:pos="2880"/>
        </w:tabs>
        <w:ind w:left="2880" w:hanging="360"/>
      </w:pPr>
      <w:rPr>
        <w:rFonts w:ascii="Symbol" w:hAnsi="Symbol" w:hint="default"/>
      </w:rPr>
    </w:lvl>
    <w:lvl w:ilvl="4" w:tplc="017EB00E" w:tentative="1">
      <w:start w:val="1"/>
      <w:numFmt w:val="bullet"/>
      <w:lvlText w:val="o"/>
      <w:lvlJc w:val="left"/>
      <w:pPr>
        <w:tabs>
          <w:tab w:val="num" w:pos="3600"/>
        </w:tabs>
        <w:ind w:left="3600" w:hanging="360"/>
      </w:pPr>
      <w:rPr>
        <w:rFonts w:ascii="Courier New" w:hAnsi="Courier New" w:cs="Courier New" w:hint="default"/>
      </w:rPr>
    </w:lvl>
    <w:lvl w:ilvl="5" w:tplc="B9522432" w:tentative="1">
      <w:start w:val="1"/>
      <w:numFmt w:val="bullet"/>
      <w:lvlText w:val=""/>
      <w:lvlJc w:val="left"/>
      <w:pPr>
        <w:tabs>
          <w:tab w:val="num" w:pos="4320"/>
        </w:tabs>
        <w:ind w:left="4320" w:hanging="360"/>
      </w:pPr>
      <w:rPr>
        <w:rFonts w:ascii="Wingdings" w:hAnsi="Wingdings" w:hint="default"/>
      </w:rPr>
    </w:lvl>
    <w:lvl w:ilvl="6" w:tplc="DED078D8" w:tentative="1">
      <w:start w:val="1"/>
      <w:numFmt w:val="bullet"/>
      <w:lvlText w:val=""/>
      <w:lvlJc w:val="left"/>
      <w:pPr>
        <w:tabs>
          <w:tab w:val="num" w:pos="5040"/>
        </w:tabs>
        <w:ind w:left="5040" w:hanging="360"/>
      </w:pPr>
      <w:rPr>
        <w:rFonts w:ascii="Symbol" w:hAnsi="Symbol" w:hint="default"/>
      </w:rPr>
    </w:lvl>
    <w:lvl w:ilvl="7" w:tplc="5A2A5744" w:tentative="1">
      <w:start w:val="1"/>
      <w:numFmt w:val="bullet"/>
      <w:lvlText w:val="o"/>
      <w:lvlJc w:val="left"/>
      <w:pPr>
        <w:tabs>
          <w:tab w:val="num" w:pos="5760"/>
        </w:tabs>
        <w:ind w:left="5760" w:hanging="360"/>
      </w:pPr>
      <w:rPr>
        <w:rFonts w:ascii="Courier New" w:hAnsi="Courier New" w:cs="Courier New" w:hint="default"/>
      </w:rPr>
    </w:lvl>
    <w:lvl w:ilvl="8" w:tplc="20385788" w:tentative="1">
      <w:start w:val="1"/>
      <w:numFmt w:val="bullet"/>
      <w:lvlText w:val=""/>
      <w:lvlJc w:val="left"/>
      <w:pPr>
        <w:tabs>
          <w:tab w:val="num" w:pos="6480"/>
        </w:tabs>
        <w:ind w:left="6480" w:hanging="360"/>
      </w:pPr>
      <w:rPr>
        <w:rFonts w:ascii="Wingdings" w:hAnsi="Wingdings" w:hint="default"/>
      </w:rPr>
    </w:lvl>
  </w:abstractNum>
  <w:abstractNum w:abstractNumId="88">
    <w:nsid w:val="6BB004E0"/>
    <w:multiLevelType w:val="hybridMultilevel"/>
    <w:tmpl w:val="C9041E46"/>
    <w:lvl w:ilvl="0" w:tplc="04190005">
      <w:start w:val="1"/>
      <w:numFmt w:val="decimal"/>
      <w:lvlText w:val="%1."/>
      <w:lvlJc w:val="left"/>
      <w:pPr>
        <w:ind w:left="720" w:hanging="360"/>
      </w:pPr>
      <w:rPr>
        <w:rFonts w:hint="default"/>
      </w:r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89">
    <w:nsid w:val="6D19364B"/>
    <w:multiLevelType w:val="hybridMultilevel"/>
    <w:tmpl w:val="347282B8"/>
    <w:lvl w:ilvl="0" w:tplc="0419000F">
      <w:start w:val="1"/>
      <w:numFmt w:val="bullet"/>
      <w:lvlText w:val=""/>
      <w:lvlJc w:val="left"/>
      <w:pPr>
        <w:tabs>
          <w:tab w:val="num" w:pos="1287"/>
        </w:tabs>
        <w:ind w:left="1287" w:hanging="360"/>
      </w:pPr>
      <w:rPr>
        <w:rFonts w:ascii="Wingdings" w:hAnsi="Wingdings" w:hint="default"/>
      </w:rPr>
    </w:lvl>
    <w:lvl w:ilvl="1" w:tplc="04190019" w:tentative="1">
      <w:start w:val="1"/>
      <w:numFmt w:val="bullet"/>
      <w:lvlText w:val="o"/>
      <w:lvlJc w:val="left"/>
      <w:pPr>
        <w:tabs>
          <w:tab w:val="num" w:pos="2007"/>
        </w:tabs>
        <w:ind w:left="2007" w:hanging="360"/>
      </w:pPr>
      <w:rPr>
        <w:rFonts w:ascii="Courier New" w:hAnsi="Courier New" w:cs="Courier New" w:hint="default"/>
      </w:rPr>
    </w:lvl>
    <w:lvl w:ilvl="2" w:tplc="0419001B" w:tentative="1">
      <w:start w:val="1"/>
      <w:numFmt w:val="bullet"/>
      <w:lvlText w:val=""/>
      <w:lvlJc w:val="left"/>
      <w:pPr>
        <w:tabs>
          <w:tab w:val="num" w:pos="2727"/>
        </w:tabs>
        <w:ind w:left="2727" w:hanging="360"/>
      </w:pPr>
      <w:rPr>
        <w:rFonts w:ascii="Wingdings" w:hAnsi="Wingdings" w:hint="default"/>
      </w:rPr>
    </w:lvl>
    <w:lvl w:ilvl="3" w:tplc="0419000F" w:tentative="1">
      <w:start w:val="1"/>
      <w:numFmt w:val="bullet"/>
      <w:lvlText w:val=""/>
      <w:lvlJc w:val="left"/>
      <w:pPr>
        <w:tabs>
          <w:tab w:val="num" w:pos="3447"/>
        </w:tabs>
        <w:ind w:left="3447" w:hanging="360"/>
      </w:pPr>
      <w:rPr>
        <w:rFonts w:ascii="Symbol" w:hAnsi="Symbol" w:hint="default"/>
      </w:rPr>
    </w:lvl>
    <w:lvl w:ilvl="4" w:tplc="04190019" w:tentative="1">
      <w:start w:val="1"/>
      <w:numFmt w:val="bullet"/>
      <w:lvlText w:val="o"/>
      <w:lvlJc w:val="left"/>
      <w:pPr>
        <w:tabs>
          <w:tab w:val="num" w:pos="4167"/>
        </w:tabs>
        <w:ind w:left="4167" w:hanging="360"/>
      </w:pPr>
      <w:rPr>
        <w:rFonts w:ascii="Courier New" w:hAnsi="Courier New" w:cs="Courier New" w:hint="default"/>
      </w:rPr>
    </w:lvl>
    <w:lvl w:ilvl="5" w:tplc="0419001B" w:tentative="1">
      <w:start w:val="1"/>
      <w:numFmt w:val="bullet"/>
      <w:lvlText w:val=""/>
      <w:lvlJc w:val="left"/>
      <w:pPr>
        <w:tabs>
          <w:tab w:val="num" w:pos="4887"/>
        </w:tabs>
        <w:ind w:left="4887" w:hanging="360"/>
      </w:pPr>
      <w:rPr>
        <w:rFonts w:ascii="Wingdings" w:hAnsi="Wingdings" w:hint="default"/>
      </w:rPr>
    </w:lvl>
    <w:lvl w:ilvl="6" w:tplc="0419000F" w:tentative="1">
      <w:start w:val="1"/>
      <w:numFmt w:val="bullet"/>
      <w:lvlText w:val=""/>
      <w:lvlJc w:val="left"/>
      <w:pPr>
        <w:tabs>
          <w:tab w:val="num" w:pos="5607"/>
        </w:tabs>
        <w:ind w:left="5607" w:hanging="360"/>
      </w:pPr>
      <w:rPr>
        <w:rFonts w:ascii="Symbol" w:hAnsi="Symbol" w:hint="default"/>
      </w:rPr>
    </w:lvl>
    <w:lvl w:ilvl="7" w:tplc="04190019" w:tentative="1">
      <w:start w:val="1"/>
      <w:numFmt w:val="bullet"/>
      <w:lvlText w:val="o"/>
      <w:lvlJc w:val="left"/>
      <w:pPr>
        <w:tabs>
          <w:tab w:val="num" w:pos="6327"/>
        </w:tabs>
        <w:ind w:left="6327" w:hanging="360"/>
      </w:pPr>
      <w:rPr>
        <w:rFonts w:ascii="Courier New" w:hAnsi="Courier New" w:cs="Courier New" w:hint="default"/>
      </w:rPr>
    </w:lvl>
    <w:lvl w:ilvl="8" w:tplc="0419001B" w:tentative="1">
      <w:start w:val="1"/>
      <w:numFmt w:val="bullet"/>
      <w:lvlText w:val=""/>
      <w:lvlJc w:val="left"/>
      <w:pPr>
        <w:tabs>
          <w:tab w:val="num" w:pos="7047"/>
        </w:tabs>
        <w:ind w:left="7047" w:hanging="360"/>
      </w:pPr>
      <w:rPr>
        <w:rFonts w:ascii="Wingdings" w:hAnsi="Wingdings" w:hint="default"/>
      </w:rPr>
    </w:lvl>
  </w:abstractNum>
  <w:abstractNum w:abstractNumId="90">
    <w:nsid w:val="6E9E632A"/>
    <w:multiLevelType w:val="hybridMultilevel"/>
    <w:tmpl w:val="1BFAA2D4"/>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1">
    <w:nsid w:val="6EED434F"/>
    <w:multiLevelType w:val="hybridMultilevel"/>
    <w:tmpl w:val="C7D26712"/>
    <w:lvl w:ilvl="0" w:tplc="04190005">
      <w:start w:val="1"/>
      <w:numFmt w:val="bullet"/>
      <w:lvlText w:val=""/>
      <w:lvlJc w:val="left"/>
      <w:pPr>
        <w:tabs>
          <w:tab w:val="num" w:pos="1287"/>
        </w:tabs>
        <w:ind w:left="1287" w:hanging="360"/>
      </w:pPr>
      <w:rPr>
        <w:rFonts w:ascii="Wingdings" w:hAnsi="Wingdings"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92">
    <w:nsid w:val="6F6118D6"/>
    <w:multiLevelType w:val="hybridMultilevel"/>
    <w:tmpl w:val="ECDA0E38"/>
    <w:lvl w:ilvl="0" w:tplc="04190005">
      <w:start w:val="1"/>
      <w:numFmt w:val="bullet"/>
      <w:lvlText w:val=""/>
      <w:lvlJc w:val="left"/>
      <w:pPr>
        <w:tabs>
          <w:tab w:val="num" w:pos="1281"/>
        </w:tabs>
        <w:ind w:left="1281" w:hanging="360"/>
      </w:pPr>
      <w:rPr>
        <w:rFonts w:ascii="Wingdings" w:hAnsi="Wingdings" w:hint="default"/>
      </w:rPr>
    </w:lvl>
    <w:lvl w:ilvl="1" w:tplc="04190003" w:tentative="1">
      <w:start w:val="1"/>
      <w:numFmt w:val="bullet"/>
      <w:lvlText w:val="o"/>
      <w:lvlJc w:val="left"/>
      <w:pPr>
        <w:tabs>
          <w:tab w:val="num" w:pos="2001"/>
        </w:tabs>
        <w:ind w:left="2001" w:hanging="360"/>
      </w:pPr>
      <w:rPr>
        <w:rFonts w:ascii="Courier New" w:hAnsi="Courier New" w:cs="Courier New" w:hint="default"/>
      </w:rPr>
    </w:lvl>
    <w:lvl w:ilvl="2" w:tplc="04190005" w:tentative="1">
      <w:start w:val="1"/>
      <w:numFmt w:val="bullet"/>
      <w:lvlText w:val=""/>
      <w:lvlJc w:val="left"/>
      <w:pPr>
        <w:tabs>
          <w:tab w:val="num" w:pos="2721"/>
        </w:tabs>
        <w:ind w:left="2721" w:hanging="360"/>
      </w:pPr>
      <w:rPr>
        <w:rFonts w:ascii="Wingdings" w:hAnsi="Wingdings" w:hint="default"/>
      </w:rPr>
    </w:lvl>
    <w:lvl w:ilvl="3" w:tplc="04190001" w:tentative="1">
      <w:start w:val="1"/>
      <w:numFmt w:val="bullet"/>
      <w:lvlText w:val=""/>
      <w:lvlJc w:val="left"/>
      <w:pPr>
        <w:tabs>
          <w:tab w:val="num" w:pos="3441"/>
        </w:tabs>
        <w:ind w:left="3441" w:hanging="360"/>
      </w:pPr>
      <w:rPr>
        <w:rFonts w:ascii="Symbol" w:hAnsi="Symbol" w:hint="default"/>
      </w:rPr>
    </w:lvl>
    <w:lvl w:ilvl="4" w:tplc="04190003" w:tentative="1">
      <w:start w:val="1"/>
      <w:numFmt w:val="bullet"/>
      <w:lvlText w:val="o"/>
      <w:lvlJc w:val="left"/>
      <w:pPr>
        <w:tabs>
          <w:tab w:val="num" w:pos="4161"/>
        </w:tabs>
        <w:ind w:left="4161" w:hanging="360"/>
      </w:pPr>
      <w:rPr>
        <w:rFonts w:ascii="Courier New" w:hAnsi="Courier New" w:cs="Courier New" w:hint="default"/>
      </w:rPr>
    </w:lvl>
    <w:lvl w:ilvl="5" w:tplc="04190005" w:tentative="1">
      <w:start w:val="1"/>
      <w:numFmt w:val="bullet"/>
      <w:lvlText w:val=""/>
      <w:lvlJc w:val="left"/>
      <w:pPr>
        <w:tabs>
          <w:tab w:val="num" w:pos="4881"/>
        </w:tabs>
        <w:ind w:left="4881" w:hanging="360"/>
      </w:pPr>
      <w:rPr>
        <w:rFonts w:ascii="Wingdings" w:hAnsi="Wingdings" w:hint="default"/>
      </w:rPr>
    </w:lvl>
    <w:lvl w:ilvl="6" w:tplc="04190001" w:tentative="1">
      <w:start w:val="1"/>
      <w:numFmt w:val="bullet"/>
      <w:lvlText w:val=""/>
      <w:lvlJc w:val="left"/>
      <w:pPr>
        <w:tabs>
          <w:tab w:val="num" w:pos="5601"/>
        </w:tabs>
        <w:ind w:left="5601" w:hanging="360"/>
      </w:pPr>
      <w:rPr>
        <w:rFonts w:ascii="Symbol" w:hAnsi="Symbol" w:hint="default"/>
      </w:rPr>
    </w:lvl>
    <w:lvl w:ilvl="7" w:tplc="04190003" w:tentative="1">
      <w:start w:val="1"/>
      <w:numFmt w:val="bullet"/>
      <w:lvlText w:val="o"/>
      <w:lvlJc w:val="left"/>
      <w:pPr>
        <w:tabs>
          <w:tab w:val="num" w:pos="6321"/>
        </w:tabs>
        <w:ind w:left="6321" w:hanging="360"/>
      </w:pPr>
      <w:rPr>
        <w:rFonts w:ascii="Courier New" w:hAnsi="Courier New" w:cs="Courier New" w:hint="default"/>
      </w:rPr>
    </w:lvl>
    <w:lvl w:ilvl="8" w:tplc="04190005" w:tentative="1">
      <w:start w:val="1"/>
      <w:numFmt w:val="bullet"/>
      <w:lvlText w:val=""/>
      <w:lvlJc w:val="left"/>
      <w:pPr>
        <w:tabs>
          <w:tab w:val="num" w:pos="7041"/>
        </w:tabs>
        <w:ind w:left="7041" w:hanging="360"/>
      </w:pPr>
      <w:rPr>
        <w:rFonts w:ascii="Wingdings" w:hAnsi="Wingdings" w:hint="default"/>
      </w:rPr>
    </w:lvl>
  </w:abstractNum>
  <w:abstractNum w:abstractNumId="93">
    <w:nsid w:val="6F7246F0"/>
    <w:multiLevelType w:val="hybridMultilevel"/>
    <w:tmpl w:val="4990A3F2"/>
    <w:lvl w:ilvl="0" w:tplc="04190005">
      <w:start w:val="1"/>
      <w:numFmt w:val="bullet"/>
      <w:lvlText w:val=""/>
      <w:lvlJc w:val="left"/>
      <w:pPr>
        <w:tabs>
          <w:tab w:val="num" w:pos="1080"/>
        </w:tabs>
        <w:ind w:left="108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4">
    <w:nsid w:val="71C2612C"/>
    <w:multiLevelType w:val="hybridMultilevel"/>
    <w:tmpl w:val="44362EE2"/>
    <w:lvl w:ilvl="0" w:tplc="0419000F">
      <w:start w:val="1"/>
      <w:numFmt w:val="decimal"/>
      <w:lvlText w:val="%1."/>
      <w:lvlJc w:val="left"/>
      <w:pPr>
        <w:ind w:left="1286" w:hanging="360"/>
      </w:pPr>
    </w:lvl>
    <w:lvl w:ilvl="1" w:tplc="04190019" w:tentative="1">
      <w:start w:val="1"/>
      <w:numFmt w:val="lowerLetter"/>
      <w:lvlText w:val="%2."/>
      <w:lvlJc w:val="left"/>
      <w:pPr>
        <w:ind w:left="2006" w:hanging="360"/>
      </w:pPr>
    </w:lvl>
    <w:lvl w:ilvl="2" w:tplc="0419001B" w:tentative="1">
      <w:start w:val="1"/>
      <w:numFmt w:val="lowerRoman"/>
      <w:lvlText w:val="%3."/>
      <w:lvlJc w:val="right"/>
      <w:pPr>
        <w:ind w:left="2726" w:hanging="180"/>
      </w:pPr>
    </w:lvl>
    <w:lvl w:ilvl="3" w:tplc="0419000F" w:tentative="1">
      <w:start w:val="1"/>
      <w:numFmt w:val="decimal"/>
      <w:lvlText w:val="%4."/>
      <w:lvlJc w:val="left"/>
      <w:pPr>
        <w:ind w:left="3446" w:hanging="360"/>
      </w:pPr>
    </w:lvl>
    <w:lvl w:ilvl="4" w:tplc="04190019" w:tentative="1">
      <w:start w:val="1"/>
      <w:numFmt w:val="lowerLetter"/>
      <w:lvlText w:val="%5."/>
      <w:lvlJc w:val="left"/>
      <w:pPr>
        <w:ind w:left="4166" w:hanging="360"/>
      </w:pPr>
    </w:lvl>
    <w:lvl w:ilvl="5" w:tplc="0419001B" w:tentative="1">
      <w:start w:val="1"/>
      <w:numFmt w:val="lowerRoman"/>
      <w:lvlText w:val="%6."/>
      <w:lvlJc w:val="right"/>
      <w:pPr>
        <w:ind w:left="4886" w:hanging="180"/>
      </w:pPr>
    </w:lvl>
    <w:lvl w:ilvl="6" w:tplc="0419000F" w:tentative="1">
      <w:start w:val="1"/>
      <w:numFmt w:val="decimal"/>
      <w:lvlText w:val="%7."/>
      <w:lvlJc w:val="left"/>
      <w:pPr>
        <w:ind w:left="5606" w:hanging="360"/>
      </w:pPr>
    </w:lvl>
    <w:lvl w:ilvl="7" w:tplc="04190019" w:tentative="1">
      <w:start w:val="1"/>
      <w:numFmt w:val="lowerLetter"/>
      <w:lvlText w:val="%8."/>
      <w:lvlJc w:val="left"/>
      <w:pPr>
        <w:ind w:left="6326" w:hanging="360"/>
      </w:pPr>
    </w:lvl>
    <w:lvl w:ilvl="8" w:tplc="0419001B" w:tentative="1">
      <w:start w:val="1"/>
      <w:numFmt w:val="lowerRoman"/>
      <w:lvlText w:val="%9."/>
      <w:lvlJc w:val="right"/>
      <w:pPr>
        <w:ind w:left="7046" w:hanging="180"/>
      </w:pPr>
    </w:lvl>
  </w:abstractNum>
  <w:abstractNum w:abstractNumId="95">
    <w:nsid w:val="755D3AC0"/>
    <w:multiLevelType w:val="hybridMultilevel"/>
    <w:tmpl w:val="33FC9F08"/>
    <w:lvl w:ilvl="0" w:tplc="04190005">
      <w:start w:val="1"/>
      <w:numFmt w:val="bullet"/>
      <w:lvlText w:val=""/>
      <w:lvlJc w:val="left"/>
      <w:pPr>
        <w:tabs>
          <w:tab w:val="num" w:pos="1287"/>
        </w:tabs>
        <w:ind w:left="1287" w:hanging="360"/>
      </w:pPr>
      <w:rPr>
        <w:rFonts w:ascii="Wingdings" w:hAnsi="Wingdings"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96">
    <w:nsid w:val="756743A7"/>
    <w:multiLevelType w:val="hybridMultilevel"/>
    <w:tmpl w:val="46FED6BA"/>
    <w:lvl w:ilvl="0" w:tplc="04190005">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97">
    <w:nsid w:val="769C11CC"/>
    <w:multiLevelType w:val="hybridMultilevel"/>
    <w:tmpl w:val="E55E0AF2"/>
    <w:lvl w:ilvl="0" w:tplc="04190001">
      <w:start w:val="1"/>
      <w:numFmt w:val="bullet"/>
      <w:lvlText w:val=""/>
      <w:lvlJc w:val="left"/>
      <w:pPr>
        <w:tabs>
          <w:tab w:val="num" w:pos="1320"/>
        </w:tabs>
        <w:ind w:left="1320" w:hanging="360"/>
      </w:pPr>
      <w:rPr>
        <w:rFonts w:ascii="Symbol" w:hAnsi="Symbol" w:hint="default"/>
      </w:rPr>
    </w:lvl>
    <w:lvl w:ilvl="1" w:tplc="04190003" w:tentative="1">
      <w:start w:val="1"/>
      <w:numFmt w:val="bullet"/>
      <w:lvlText w:val="o"/>
      <w:lvlJc w:val="left"/>
      <w:pPr>
        <w:tabs>
          <w:tab w:val="num" w:pos="2040"/>
        </w:tabs>
        <w:ind w:left="2040" w:hanging="360"/>
      </w:pPr>
      <w:rPr>
        <w:rFonts w:ascii="Courier New" w:hAnsi="Courier New" w:cs="Courier New" w:hint="default"/>
      </w:rPr>
    </w:lvl>
    <w:lvl w:ilvl="2" w:tplc="04190005" w:tentative="1">
      <w:start w:val="1"/>
      <w:numFmt w:val="bullet"/>
      <w:lvlText w:val=""/>
      <w:lvlJc w:val="left"/>
      <w:pPr>
        <w:tabs>
          <w:tab w:val="num" w:pos="2760"/>
        </w:tabs>
        <w:ind w:left="2760" w:hanging="360"/>
      </w:pPr>
      <w:rPr>
        <w:rFonts w:ascii="Wingdings" w:hAnsi="Wingdings" w:hint="default"/>
      </w:rPr>
    </w:lvl>
    <w:lvl w:ilvl="3" w:tplc="04190001" w:tentative="1">
      <w:start w:val="1"/>
      <w:numFmt w:val="bullet"/>
      <w:lvlText w:val=""/>
      <w:lvlJc w:val="left"/>
      <w:pPr>
        <w:tabs>
          <w:tab w:val="num" w:pos="3480"/>
        </w:tabs>
        <w:ind w:left="3480" w:hanging="360"/>
      </w:pPr>
      <w:rPr>
        <w:rFonts w:ascii="Symbol" w:hAnsi="Symbol" w:hint="default"/>
      </w:rPr>
    </w:lvl>
    <w:lvl w:ilvl="4" w:tplc="04190003" w:tentative="1">
      <w:start w:val="1"/>
      <w:numFmt w:val="bullet"/>
      <w:lvlText w:val="o"/>
      <w:lvlJc w:val="left"/>
      <w:pPr>
        <w:tabs>
          <w:tab w:val="num" w:pos="4200"/>
        </w:tabs>
        <w:ind w:left="4200" w:hanging="360"/>
      </w:pPr>
      <w:rPr>
        <w:rFonts w:ascii="Courier New" w:hAnsi="Courier New" w:cs="Courier New" w:hint="default"/>
      </w:rPr>
    </w:lvl>
    <w:lvl w:ilvl="5" w:tplc="04190005" w:tentative="1">
      <w:start w:val="1"/>
      <w:numFmt w:val="bullet"/>
      <w:lvlText w:val=""/>
      <w:lvlJc w:val="left"/>
      <w:pPr>
        <w:tabs>
          <w:tab w:val="num" w:pos="4920"/>
        </w:tabs>
        <w:ind w:left="4920" w:hanging="360"/>
      </w:pPr>
      <w:rPr>
        <w:rFonts w:ascii="Wingdings" w:hAnsi="Wingdings" w:hint="default"/>
      </w:rPr>
    </w:lvl>
    <w:lvl w:ilvl="6" w:tplc="04190001" w:tentative="1">
      <w:start w:val="1"/>
      <w:numFmt w:val="bullet"/>
      <w:lvlText w:val=""/>
      <w:lvlJc w:val="left"/>
      <w:pPr>
        <w:tabs>
          <w:tab w:val="num" w:pos="5640"/>
        </w:tabs>
        <w:ind w:left="5640" w:hanging="360"/>
      </w:pPr>
      <w:rPr>
        <w:rFonts w:ascii="Symbol" w:hAnsi="Symbol" w:hint="default"/>
      </w:rPr>
    </w:lvl>
    <w:lvl w:ilvl="7" w:tplc="04190003" w:tentative="1">
      <w:start w:val="1"/>
      <w:numFmt w:val="bullet"/>
      <w:lvlText w:val="o"/>
      <w:lvlJc w:val="left"/>
      <w:pPr>
        <w:tabs>
          <w:tab w:val="num" w:pos="6360"/>
        </w:tabs>
        <w:ind w:left="6360" w:hanging="360"/>
      </w:pPr>
      <w:rPr>
        <w:rFonts w:ascii="Courier New" w:hAnsi="Courier New" w:cs="Courier New" w:hint="default"/>
      </w:rPr>
    </w:lvl>
    <w:lvl w:ilvl="8" w:tplc="04190005" w:tentative="1">
      <w:start w:val="1"/>
      <w:numFmt w:val="bullet"/>
      <w:lvlText w:val=""/>
      <w:lvlJc w:val="left"/>
      <w:pPr>
        <w:tabs>
          <w:tab w:val="num" w:pos="7080"/>
        </w:tabs>
        <w:ind w:left="7080" w:hanging="360"/>
      </w:pPr>
      <w:rPr>
        <w:rFonts w:ascii="Wingdings" w:hAnsi="Wingdings" w:hint="default"/>
      </w:rPr>
    </w:lvl>
  </w:abstractNum>
  <w:abstractNum w:abstractNumId="98">
    <w:nsid w:val="78F51358"/>
    <w:multiLevelType w:val="hybridMultilevel"/>
    <w:tmpl w:val="35A4426C"/>
    <w:lvl w:ilvl="0" w:tplc="04190005">
      <w:start w:val="1"/>
      <w:numFmt w:val="bullet"/>
      <w:lvlText w:val=""/>
      <w:lvlJc w:val="left"/>
      <w:pPr>
        <w:tabs>
          <w:tab w:val="num" w:pos="1080"/>
        </w:tabs>
        <w:ind w:left="108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9">
    <w:nsid w:val="79A752DA"/>
    <w:multiLevelType w:val="hybridMultilevel"/>
    <w:tmpl w:val="682AA1E6"/>
    <w:lvl w:ilvl="0" w:tplc="04190005">
      <w:start w:val="1"/>
      <w:numFmt w:val="bullet"/>
      <w:lvlText w:val=""/>
      <w:lvlJc w:val="left"/>
      <w:pPr>
        <w:tabs>
          <w:tab w:val="num" w:pos="1281"/>
        </w:tabs>
        <w:ind w:left="1281" w:hanging="360"/>
      </w:pPr>
      <w:rPr>
        <w:rFonts w:ascii="Wingdings" w:hAnsi="Wingdings" w:hint="default"/>
      </w:rPr>
    </w:lvl>
    <w:lvl w:ilvl="1" w:tplc="04190003" w:tentative="1">
      <w:start w:val="1"/>
      <w:numFmt w:val="bullet"/>
      <w:lvlText w:val="o"/>
      <w:lvlJc w:val="left"/>
      <w:pPr>
        <w:tabs>
          <w:tab w:val="num" w:pos="2001"/>
        </w:tabs>
        <w:ind w:left="2001" w:hanging="360"/>
      </w:pPr>
      <w:rPr>
        <w:rFonts w:ascii="Courier New" w:hAnsi="Courier New" w:cs="Courier New" w:hint="default"/>
      </w:rPr>
    </w:lvl>
    <w:lvl w:ilvl="2" w:tplc="04190005" w:tentative="1">
      <w:start w:val="1"/>
      <w:numFmt w:val="bullet"/>
      <w:lvlText w:val=""/>
      <w:lvlJc w:val="left"/>
      <w:pPr>
        <w:tabs>
          <w:tab w:val="num" w:pos="2721"/>
        </w:tabs>
        <w:ind w:left="2721" w:hanging="360"/>
      </w:pPr>
      <w:rPr>
        <w:rFonts w:ascii="Wingdings" w:hAnsi="Wingdings" w:hint="default"/>
      </w:rPr>
    </w:lvl>
    <w:lvl w:ilvl="3" w:tplc="04190001" w:tentative="1">
      <w:start w:val="1"/>
      <w:numFmt w:val="bullet"/>
      <w:lvlText w:val=""/>
      <w:lvlJc w:val="left"/>
      <w:pPr>
        <w:tabs>
          <w:tab w:val="num" w:pos="3441"/>
        </w:tabs>
        <w:ind w:left="3441" w:hanging="360"/>
      </w:pPr>
      <w:rPr>
        <w:rFonts w:ascii="Symbol" w:hAnsi="Symbol" w:hint="default"/>
      </w:rPr>
    </w:lvl>
    <w:lvl w:ilvl="4" w:tplc="04190003" w:tentative="1">
      <w:start w:val="1"/>
      <w:numFmt w:val="bullet"/>
      <w:lvlText w:val="o"/>
      <w:lvlJc w:val="left"/>
      <w:pPr>
        <w:tabs>
          <w:tab w:val="num" w:pos="4161"/>
        </w:tabs>
        <w:ind w:left="4161" w:hanging="360"/>
      </w:pPr>
      <w:rPr>
        <w:rFonts w:ascii="Courier New" w:hAnsi="Courier New" w:cs="Courier New" w:hint="default"/>
      </w:rPr>
    </w:lvl>
    <w:lvl w:ilvl="5" w:tplc="04190005" w:tentative="1">
      <w:start w:val="1"/>
      <w:numFmt w:val="bullet"/>
      <w:lvlText w:val=""/>
      <w:lvlJc w:val="left"/>
      <w:pPr>
        <w:tabs>
          <w:tab w:val="num" w:pos="4881"/>
        </w:tabs>
        <w:ind w:left="4881" w:hanging="360"/>
      </w:pPr>
      <w:rPr>
        <w:rFonts w:ascii="Wingdings" w:hAnsi="Wingdings" w:hint="default"/>
      </w:rPr>
    </w:lvl>
    <w:lvl w:ilvl="6" w:tplc="04190001" w:tentative="1">
      <w:start w:val="1"/>
      <w:numFmt w:val="bullet"/>
      <w:lvlText w:val=""/>
      <w:lvlJc w:val="left"/>
      <w:pPr>
        <w:tabs>
          <w:tab w:val="num" w:pos="5601"/>
        </w:tabs>
        <w:ind w:left="5601" w:hanging="360"/>
      </w:pPr>
      <w:rPr>
        <w:rFonts w:ascii="Symbol" w:hAnsi="Symbol" w:hint="default"/>
      </w:rPr>
    </w:lvl>
    <w:lvl w:ilvl="7" w:tplc="04190003" w:tentative="1">
      <w:start w:val="1"/>
      <w:numFmt w:val="bullet"/>
      <w:lvlText w:val="o"/>
      <w:lvlJc w:val="left"/>
      <w:pPr>
        <w:tabs>
          <w:tab w:val="num" w:pos="6321"/>
        </w:tabs>
        <w:ind w:left="6321" w:hanging="360"/>
      </w:pPr>
      <w:rPr>
        <w:rFonts w:ascii="Courier New" w:hAnsi="Courier New" w:cs="Courier New" w:hint="default"/>
      </w:rPr>
    </w:lvl>
    <w:lvl w:ilvl="8" w:tplc="04190005" w:tentative="1">
      <w:start w:val="1"/>
      <w:numFmt w:val="bullet"/>
      <w:lvlText w:val=""/>
      <w:lvlJc w:val="left"/>
      <w:pPr>
        <w:tabs>
          <w:tab w:val="num" w:pos="7041"/>
        </w:tabs>
        <w:ind w:left="7041" w:hanging="360"/>
      </w:pPr>
      <w:rPr>
        <w:rFonts w:ascii="Wingdings" w:hAnsi="Wingdings" w:hint="default"/>
      </w:rPr>
    </w:lvl>
  </w:abstractNum>
  <w:abstractNum w:abstractNumId="100">
    <w:nsid w:val="79D771BD"/>
    <w:multiLevelType w:val="hybridMultilevel"/>
    <w:tmpl w:val="63D09E72"/>
    <w:lvl w:ilvl="0" w:tplc="04190005">
      <w:start w:val="1"/>
      <w:numFmt w:val="bullet"/>
      <w:lvlText w:val=""/>
      <w:lvlJc w:val="left"/>
      <w:pPr>
        <w:tabs>
          <w:tab w:val="num" w:pos="1281"/>
        </w:tabs>
        <w:ind w:left="1281" w:hanging="360"/>
      </w:pPr>
      <w:rPr>
        <w:rFonts w:ascii="Wingdings" w:hAnsi="Wingdings" w:hint="default"/>
      </w:rPr>
    </w:lvl>
    <w:lvl w:ilvl="1" w:tplc="04190003" w:tentative="1">
      <w:start w:val="1"/>
      <w:numFmt w:val="bullet"/>
      <w:lvlText w:val="o"/>
      <w:lvlJc w:val="left"/>
      <w:pPr>
        <w:tabs>
          <w:tab w:val="num" w:pos="2001"/>
        </w:tabs>
        <w:ind w:left="2001" w:hanging="360"/>
      </w:pPr>
      <w:rPr>
        <w:rFonts w:ascii="Courier New" w:hAnsi="Courier New" w:cs="Courier New" w:hint="default"/>
      </w:rPr>
    </w:lvl>
    <w:lvl w:ilvl="2" w:tplc="04190005" w:tentative="1">
      <w:start w:val="1"/>
      <w:numFmt w:val="bullet"/>
      <w:lvlText w:val=""/>
      <w:lvlJc w:val="left"/>
      <w:pPr>
        <w:tabs>
          <w:tab w:val="num" w:pos="2721"/>
        </w:tabs>
        <w:ind w:left="2721" w:hanging="360"/>
      </w:pPr>
      <w:rPr>
        <w:rFonts w:ascii="Wingdings" w:hAnsi="Wingdings" w:hint="default"/>
      </w:rPr>
    </w:lvl>
    <w:lvl w:ilvl="3" w:tplc="04190001" w:tentative="1">
      <w:start w:val="1"/>
      <w:numFmt w:val="bullet"/>
      <w:lvlText w:val=""/>
      <w:lvlJc w:val="left"/>
      <w:pPr>
        <w:tabs>
          <w:tab w:val="num" w:pos="3441"/>
        </w:tabs>
        <w:ind w:left="3441" w:hanging="360"/>
      </w:pPr>
      <w:rPr>
        <w:rFonts w:ascii="Symbol" w:hAnsi="Symbol" w:hint="default"/>
      </w:rPr>
    </w:lvl>
    <w:lvl w:ilvl="4" w:tplc="04190003" w:tentative="1">
      <w:start w:val="1"/>
      <w:numFmt w:val="bullet"/>
      <w:lvlText w:val="o"/>
      <w:lvlJc w:val="left"/>
      <w:pPr>
        <w:tabs>
          <w:tab w:val="num" w:pos="4161"/>
        </w:tabs>
        <w:ind w:left="4161" w:hanging="360"/>
      </w:pPr>
      <w:rPr>
        <w:rFonts w:ascii="Courier New" w:hAnsi="Courier New" w:cs="Courier New" w:hint="default"/>
      </w:rPr>
    </w:lvl>
    <w:lvl w:ilvl="5" w:tplc="04190005" w:tentative="1">
      <w:start w:val="1"/>
      <w:numFmt w:val="bullet"/>
      <w:lvlText w:val=""/>
      <w:lvlJc w:val="left"/>
      <w:pPr>
        <w:tabs>
          <w:tab w:val="num" w:pos="4881"/>
        </w:tabs>
        <w:ind w:left="4881" w:hanging="360"/>
      </w:pPr>
      <w:rPr>
        <w:rFonts w:ascii="Wingdings" w:hAnsi="Wingdings" w:hint="default"/>
      </w:rPr>
    </w:lvl>
    <w:lvl w:ilvl="6" w:tplc="04190001" w:tentative="1">
      <w:start w:val="1"/>
      <w:numFmt w:val="bullet"/>
      <w:lvlText w:val=""/>
      <w:lvlJc w:val="left"/>
      <w:pPr>
        <w:tabs>
          <w:tab w:val="num" w:pos="5601"/>
        </w:tabs>
        <w:ind w:left="5601" w:hanging="360"/>
      </w:pPr>
      <w:rPr>
        <w:rFonts w:ascii="Symbol" w:hAnsi="Symbol" w:hint="default"/>
      </w:rPr>
    </w:lvl>
    <w:lvl w:ilvl="7" w:tplc="04190003" w:tentative="1">
      <w:start w:val="1"/>
      <w:numFmt w:val="bullet"/>
      <w:lvlText w:val="o"/>
      <w:lvlJc w:val="left"/>
      <w:pPr>
        <w:tabs>
          <w:tab w:val="num" w:pos="6321"/>
        </w:tabs>
        <w:ind w:left="6321" w:hanging="360"/>
      </w:pPr>
      <w:rPr>
        <w:rFonts w:ascii="Courier New" w:hAnsi="Courier New" w:cs="Courier New" w:hint="default"/>
      </w:rPr>
    </w:lvl>
    <w:lvl w:ilvl="8" w:tplc="04190005" w:tentative="1">
      <w:start w:val="1"/>
      <w:numFmt w:val="bullet"/>
      <w:lvlText w:val=""/>
      <w:lvlJc w:val="left"/>
      <w:pPr>
        <w:tabs>
          <w:tab w:val="num" w:pos="7041"/>
        </w:tabs>
        <w:ind w:left="7041" w:hanging="360"/>
      </w:pPr>
      <w:rPr>
        <w:rFonts w:ascii="Wingdings" w:hAnsi="Wingdings" w:hint="default"/>
      </w:rPr>
    </w:lvl>
  </w:abstractNum>
  <w:abstractNum w:abstractNumId="101">
    <w:nsid w:val="7ADC18ED"/>
    <w:multiLevelType w:val="hybridMultilevel"/>
    <w:tmpl w:val="08588F42"/>
    <w:lvl w:ilvl="0" w:tplc="04190005">
      <w:start w:val="1"/>
      <w:numFmt w:val="bullet"/>
      <w:lvlText w:val=""/>
      <w:lvlJc w:val="left"/>
      <w:pPr>
        <w:tabs>
          <w:tab w:val="num" w:pos="1571"/>
        </w:tabs>
        <w:ind w:left="1571"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2">
    <w:nsid w:val="7BB80FF5"/>
    <w:multiLevelType w:val="hybridMultilevel"/>
    <w:tmpl w:val="D39A3DB0"/>
    <w:lvl w:ilvl="0" w:tplc="04190005">
      <w:start w:val="1"/>
      <w:numFmt w:val="bullet"/>
      <w:lvlText w:val=""/>
      <w:lvlJc w:val="left"/>
      <w:pPr>
        <w:tabs>
          <w:tab w:val="num" w:pos="1287"/>
        </w:tabs>
        <w:ind w:left="1287" w:hanging="360"/>
      </w:pPr>
      <w:rPr>
        <w:rFonts w:ascii="Wingdings" w:hAnsi="Wingdings"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03">
    <w:nsid w:val="7BE25241"/>
    <w:multiLevelType w:val="hybridMultilevel"/>
    <w:tmpl w:val="C0A29804"/>
    <w:lvl w:ilvl="0" w:tplc="04190005">
      <w:start w:val="1"/>
      <w:numFmt w:val="bullet"/>
      <w:lvlText w:val=""/>
      <w:lvlJc w:val="left"/>
      <w:pPr>
        <w:tabs>
          <w:tab w:val="num" w:pos="1281"/>
        </w:tabs>
        <w:ind w:left="1281" w:hanging="360"/>
      </w:pPr>
      <w:rPr>
        <w:rFonts w:ascii="Wingdings" w:hAnsi="Wingdings" w:hint="default"/>
      </w:rPr>
    </w:lvl>
    <w:lvl w:ilvl="1" w:tplc="04190003" w:tentative="1">
      <w:start w:val="1"/>
      <w:numFmt w:val="bullet"/>
      <w:lvlText w:val="o"/>
      <w:lvlJc w:val="left"/>
      <w:pPr>
        <w:tabs>
          <w:tab w:val="num" w:pos="2001"/>
        </w:tabs>
        <w:ind w:left="2001" w:hanging="360"/>
      </w:pPr>
      <w:rPr>
        <w:rFonts w:ascii="Courier New" w:hAnsi="Courier New" w:cs="Courier New" w:hint="default"/>
      </w:rPr>
    </w:lvl>
    <w:lvl w:ilvl="2" w:tplc="04190005" w:tentative="1">
      <w:start w:val="1"/>
      <w:numFmt w:val="bullet"/>
      <w:lvlText w:val=""/>
      <w:lvlJc w:val="left"/>
      <w:pPr>
        <w:tabs>
          <w:tab w:val="num" w:pos="2721"/>
        </w:tabs>
        <w:ind w:left="2721" w:hanging="360"/>
      </w:pPr>
      <w:rPr>
        <w:rFonts w:ascii="Wingdings" w:hAnsi="Wingdings" w:hint="default"/>
      </w:rPr>
    </w:lvl>
    <w:lvl w:ilvl="3" w:tplc="04190001" w:tentative="1">
      <w:start w:val="1"/>
      <w:numFmt w:val="bullet"/>
      <w:lvlText w:val=""/>
      <w:lvlJc w:val="left"/>
      <w:pPr>
        <w:tabs>
          <w:tab w:val="num" w:pos="3441"/>
        </w:tabs>
        <w:ind w:left="3441" w:hanging="360"/>
      </w:pPr>
      <w:rPr>
        <w:rFonts w:ascii="Symbol" w:hAnsi="Symbol" w:hint="default"/>
      </w:rPr>
    </w:lvl>
    <w:lvl w:ilvl="4" w:tplc="04190003" w:tentative="1">
      <w:start w:val="1"/>
      <w:numFmt w:val="bullet"/>
      <w:lvlText w:val="o"/>
      <w:lvlJc w:val="left"/>
      <w:pPr>
        <w:tabs>
          <w:tab w:val="num" w:pos="4161"/>
        </w:tabs>
        <w:ind w:left="4161" w:hanging="360"/>
      </w:pPr>
      <w:rPr>
        <w:rFonts w:ascii="Courier New" w:hAnsi="Courier New" w:cs="Courier New" w:hint="default"/>
      </w:rPr>
    </w:lvl>
    <w:lvl w:ilvl="5" w:tplc="04190005" w:tentative="1">
      <w:start w:val="1"/>
      <w:numFmt w:val="bullet"/>
      <w:lvlText w:val=""/>
      <w:lvlJc w:val="left"/>
      <w:pPr>
        <w:tabs>
          <w:tab w:val="num" w:pos="4881"/>
        </w:tabs>
        <w:ind w:left="4881" w:hanging="360"/>
      </w:pPr>
      <w:rPr>
        <w:rFonts w:ascii="Wingdings" w:hAnsi="Wingdings" w:hint="default"/>
      </w:rPr>
    </w:lvl>
    <w:lvl w:ilvl="6" w:tplc="04190001" w:tentative="1">
      <w:start w:val="1"/>
      <w:numFmt w:val="bullet"/>
      <w:lvlText w:val=""/>
      <w:lvlJc w:val="left"/>
      <w:pPr>
        <w:tabs>
          <w:tab w:val="num" w:pos="5601"/>
        </w:tabs>
        <w:ind w:left="5601" w:hanging="360"/>
      </w:pPr>
      <w:rPr>
        <w:rFonts w:ascii="Symbol" w:hAnsi="Symbol" w:hint="default"/>
      </w:rPr>
    </w:lvl>
    <w:lvl w:ilvl="7" w:tplc="04190003" w:tentative="1">
      <w:start w:val="1"/>
      <w:numFmt w:val="bullet"/>
      <w:lvlText w:val="o"/>
      <w:lvlJc w:val="left"/>
      <w:pPr>
        <w:tabs>
          <w:tab w:val="num" w:pos="6321"/>
        </w:tabs>
        <w:ind w:left="6321" w:hanging="360"/>
      </w:pPr>
      <w:rPr>
        <w:rFonts w:ascii="Courier New" w:hAnsi="Courier New" w:cs="Courier New" w:hint="default"/>
      </w:rPr>
    </w:lvl>
    <w:lvl w:ilvl="8" w:tplc="04190005" w:tentative="1">
      <w:start w:val="1"/>
      <w:numFmt w:val="bullet"/>
      <w:lvlText w:val=""/>
      <w:lvlJc w:val="left"/>
      <w:pPr>
        <w:tabs>
          <w:tab w:val="num" w:pos="7041"/>
        </w:tabs>
        <w:ind w:left="7041" w:hanging="360"/>
      </w:pPr>
      <w:rPr>
        <w:rFonts w:ascii="Wingdings" w:hAnsi="Wingdings" w:hint="default"/>
      </w:rPr>
    </w:lvl>
  </w:abstractNum>
  <w:abstractNum w:abstractNumId="104">
    <w:nsid w:val="7E235849"/>
    <w:multiLevelType w:val="hybridMultilevel"/>
    <w:tmpl w:val="7D103782"/>
    <w:lvl w:ilvl="0" w:tplc="04190005">
      <w:start w:val="1"/>
      <w:numFmt w:val="bullet"/>
      <w:lvlText w:val=""/>
      <w:lvlJc w:val="left"/>
      <w:pPr>
        <w:tabs>
          <w:tab w:val="num" w:pos="1287"/>
        </w:tabs>
        <w:ind w:left="1287" w:hanging="360"/>
      </w:pPr>
      <w:rPr>
        <w:rFonts w:ascii="Wingdings" w:hAnsi="Wingdings"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num w:numId="1">
    <w:abstractNumId w:val="88"/>
  </w:num>
  <w:num w:numId="2">
    <w:abstractNumId w:val="27"/>
  </w:num>
  <w:num w:numId="3">
    <w:abstractNumId w:val="94"/>
  </w:num>
  <w:num w:numId="4">
    <w:abstractNumId w:val="16"/>
  </w:num>
  <w:num w:numId="5">
    <w:abstractNumId w:val="39"/>
  </w:num>
  <w:num w:numId="6">
    <w:abstractNumId w:val="86"/>
  </w:num>
  <w:num w:numId="7">
    <w:abstractNumId w:val="66"/>
  </w:num>
  <w:num w:numId="8">
    <w:abstractNumId w:val="32"/>
  </w:num>
  <w:num w:numId="9">
    <w:abstractNumId w:val="11"/>
  </w:num>
  <w:num w:numId="10">
    <w:abstractNumId w:val="24"/>
  </w:num>
  <w:num w:numId="11">
    <w:abstractNumId w:val="48"/>
  </w:num>
  <w:num w:numId="12">
    <w:abstractNumId w:val="78"/>
  </w:num>
  <w:num w:numId="13">
    <w:abstractNumId w:val="9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0"/>
  </w:num>
  <w:num w:numId="17">
    <w:abstractNumId w:val="62"/>
  </w:num>
  <w:num w:numId="18">
    <w:abstractNumId w:val="46"/>
  </w:num>
  <w:num w:numId="19">
    <w:abstractNumId w:val="49"/>
  </w:num>
  <w:num w:numId="20">
    <w:abstractNumId w:val="56"/>
  </w:num>
  <w:num w:numId="21">
    <w:abstractNumId w:val="33"/>
  </w:num>
  <w:num w:numId="22">
    <w:abstractNumId w:val="43"/>
  </w:num>
  <w:num w:numId="23">
    <w:abstractNumId w:val="15"/>
  </w:num>
  <w:num w:numId="24">
    <w:abstractNumId w:val="51"/>
  </w:num>
  <w:num w:numId="25">
    <w:abstractNumId w:val="67"/>
  </w:num>
  <w:num w:numId="26">
    <w:abstractNumId w:val="4"/>
  </w:num>
  <w:num w:numId="27">
    <w:abstractNumId w:val="102"/>
  </w:num>
  <w:num w:numId="28">
    <w:abstractNumId w:val="13"/>
  </w:num>
  <w:num w:numId="29">
    <w:abstractNumId w:val="36"/>
  </w:num>
  <w:num w:numId="30">
    <w:abstractNumId w:val="54"/>
  </w:num>
  <w:num w:numId="31">
    <w:abstractNumId w:val="18"/>
  </w:num>
  <w:num w:numId="32">
    <w:abstractNumId w:val="74"/>
  </w:num>
  <w:num w:numId="33">
    <w:abstractNumId w:val="7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4"/>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6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0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1"/>
  </w:num>
  <w:num w:numId="40">
    <w:abstractNumId w:val="61"/>
  </w:num>
  <w:num w:numId="41">
    <w:abstractNumId w:val="69"/>
  </w:num>
  <w:num w:numId="42">
    <w:abstractNumId w:val="72"/>
  </w:num>
  <w:num w:numId="43">
    <w:abstractNumId w:val="7"/>
  </w:num>
  <w:num w:numId="44">
    <w:abstractNumId w:val="37"/>
  </w:num>
  <w:num w:numId="45">
    <w:abstractNumId w:val="85"/>
  </w:num>
  <w:num w:numId="46">
    <w:abstractNumId w:val="22"/>
  </w:num>
  <w:num w:numId="47">
    <w:abstractNumId w:val="1"/>
  </w:num>
  <w:num w:numId="48">
    <w:abstractNumId w:val="75"/>
  </w:num>
  <w:num w:numId="49">
    <w:abstractNumId w:val="58"/>
  </w:num>
  <w:num w:numId="50">
    <w:abstractNumId w:val="104"/>
  </w:num>
  <w:num w:numId="51">
    <w:abstractNumId w:val="84"/>
  </w:num>
  <w:num w:numId="52">
    <w:abstractNumId w:val="28"/>
  </w:num>
  <w:num w:numId="53">
    <w:abstractNumId w:val="89"/>
  </w:num>
  <w:num w:numId="54">
    <w:abstractNumId w:val="29"/>
  </w:num>
  <w:num w:numId="55">
    <w:abstractNumId w:val="95"/>
  </w:num>
  <w:num w:numId="56">
    <w:abstractNumId w:val="60"/>
  </w:num>
  <w:num w:numId="57">
    <w:abstractNumId w:val="73"/>
  </w:num>
  <w:num w:numId="58">
    <w:abstractNumId w:val="45"/>
  </w:num>
  <w:num w:numId="59">
    <w:abstractNumId w:val="52"/>
  </w:num>
  <w:num w:numId="60">
    <w:abstractNumId w:val="91"/>
  </w:num>
  <w:num w:numId="61">
    <w:abstractNumId w:val="81"/>
  </w:num>
  <w:num w:numId="62">
    <w:abstractNumId w:val="55"/>
  </w:num>
  <w:num w:numId="63">
    <w:abstractNumId w:val="35"/>
  </w:num>
  <w:num w:numId="64">
    <w:abstractNumId w:val="20"/>
  </w:num>
  <w:num w:numId="65">
    <w:abstractNumId w:val="26"/>
  </w:num>
  <w:num w:numId="66">
    <w:abstractNumId w:val="50"/>
  </w:num>
  <w:num w:numId="67">
    <w:abstractNumId w:val="47"/>
  </w:num>
  <w:num w:numId="68">
    <w:abstractNumId w:val="57"/>
  </w:num>
  <w:num w:numId="69">
    <w:abstractNumId w:val="44"/>
  </w:num>
  <w:num w:numId="70">
    <w:abstractNumId w:val="3"/>
  </w:num>
  <w:num w:numId="71">
    <w:abstractNumId w:val="96"/>
  </w:num>
  <w:num w:numId="72">
    <w:abstractNumId w:val="38"/>
  </w:num>
  <w:num w:numId="73">
    <w:abstractNumId w:val="68"/>
  </w:num>
  <w:num w:numId="74">
    <w:abstractNumId w:val="82"/>
  </w:num>
  <w:num w:numId="75">
    <w:abstractNumId w:val="79"/>
  </w:num>
  <w:num w:numId="76">
    <w:abstractNumId w:val="65"/>
  </w:num>
  <w:num w:numId="77">
    <w:abstractNumId w:val="10"/>
  </w:num>
  <w:num w:numId="78">
    <w:abstractNumId w:val="8"/>
  </w:num>
  <w:num w:numId="79">
    <w:abstractNumId w:val="23"/>
  </w:num>
  <w:num w:numId="80">
    <w:abstractNumId w:val="92"/>
  </w:num>
  <w:num w:numId="81">
    <w:abstractNumId w:val="103"/>
  </w:num>
  <w:num w:numId="82">
    <w:abstractNumId w:val="42"/>
  </w:num>
  <w:num w:numId="83">
    <w:abstractNumId w:val="53"/>
  </w:num>
  <w:num w:numId="84">
    <w:abstractNumId w:val="100"/>
  </w:num>
  <w:num w:numId="85">
    <w:abstractNumId w:val="9"/>
  </w:num>
  <w:num w:numId="86">
    <w:abstractNumId w:val="77"/>
  </w:num>
  <w:num w:numId="87">
    <w:abstractNumId w:val="41"/>
  </w:num>
  <w:num w:numId="88">
    <w:abstractNumId w:val="0"/>
  </w:num>
  <w:num w:numId="89">
    <w:abstractNumId w:val="99"/>
  </w:num>
  <w:num w:numId="90">
    <w:abstractNumId w:val="64"/>
  </w:num>
  <w:num w:numId="91">
    <w:abstractNumId w:val="12"/>
  </w:num>
  <w:num w:numId="92">
    <w:abstractNumId w:val="87"/>
  </w:num>
  <w:num w:numId="93">
    <w:abstractNumId w:val="71"/>
  </w:num>
  <w:num w:numId="94">
    <w:abstractNumId w:val="90"/>
  </w:num>
  <w:num w:numId="95">
    <w:abstractNumId w:val="30"/>
  </w:num>
  <w:num w:numId="96">
    <w:abstractNumId w:val="6"/>
  </w:num>
  <w:num w:numId="97">
    <w:abstractNumId w:val="40"/>
  </w:num>
  <w:num w:numId="98">
    <w:abstractNumId w:val="19"/>
  </w:num>
  <w:num w:numId="99">
    <w:abstractNumId w:val="83"/>
  </w:num>
  <w:num w:numId="100">
    <w:abstractNumId w:val="5"/>
  </w:num>
  <w:num w:numId="101">
    <w:abstractNumId w:val="25"/>
  </w:num>
  <w:num w:numId="102">
    <w:abstractNumId w:val="21"/>
  </w:num>
  <w:num w:numId="103">
    <w:abstractNumId w:val="17"/>
  </w:num>
  <w:num w:numId="104">
    <w:abstractNumId w:val="97"/>
  </w:num>
  <w:num w:numId="105">
    <w:abstractNumId w:val="76"/>
  </w:num>
  <w:num w:numId="106">
    <w:abstractNumId w:val="59"/>
  </w:num>
  <w:numIdMacAtCleanup w:val="9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autoHyphenation/>
  <w:characterSpacingControl w:val="doNotCompress"/>
  <w:hdrShapeDefaults>
    <o:shapedefaults v:ext="edit" spidmax="35842"/>
    <o:shapelayout v:ext="edit">
      <o:idmap v:ext="edit" data="4"/>
    </o:shapelayout>
  </w:hdrShapeDefaults>
  <w:footnotePr>
    <w:footnote w:id="-1"/>
    <w:footnote w:id="0"/>
  </w:footnotePr>
  <w:endnotePr>
    <w:endnote w:id="-1"/>
    <w:endnote w:id="0"/>
  </w:endnotePr>
  <w:compat/>
  <w:rsids>
    <w:rsidRoot w:val="002F3B80"/>
    <w:rsid w:val="00000478"/>
    <w:rsid w:val="0000214B"/>
    <w:rsid w:val="000065D4"/>
    <w:rsid w:val="00006E40"/>
    <w:rsid w:val="00007D79"/>
    <w:rsid w:val="0001187B"/>
    <w:rsid w:val="00015E91"/>
    <w:rsid w:val="00020B9B"/>
    <w:rsid w:val="00020D5D"/>
    <w:rsid w:val="00040981"/>
    <w:rsid w:val="00042D49"/>
    <w:rsid w:val="000432A3"/>
    <w:rsid w:val="00044426"/>
    <w:rsid w:val="000516B2"/>
    <w:rsid w:val="00053EAC"/>
    <w:rsid w:val="00054DEB"/>
    <w:rsid w:val="00055B3F"/>
    <w:rsid w:val="0006252F"/>
    <w:rsid w:val="0006339A"/>
    <w:rsid w:val="00064BEF"/>
    <w:rsid w:val="000737E7"/>
    <w:rsid w:val="00083620"/>
    <w:rsid w:val="000838D8"/>
    <w:rsid w:val="0008499D"/>
    <w:rsid w:val="000921E6"/>
    <w:rsid w:val="00092583"/>
    <w:rsid w:val="00092AAF"/>
    <w:rsid w:val="0009673E"/>
    <w:rsid w:val="0009724F"/>
    <w:rsid w:val="000A4502"/>
    <w:rsid w:val="000A5EC9"/>
    <w:rsid w:val="000B14F1"/>
    <w:rsid w:val="000B26DA"/>
    <w:rsid w:val="000B498B"/>
    <w:rsid w:val="000B4991"/>
    <w:rsid w:val="000C2A1C"/>
    <w:rsid w:val="000D1288"/>
    <w:rsid w:val="000D28D9"/>
    <w:rsid w:val="000D322E"/>
    <w:rsid w:val="000D7F4A"/>
    <w:rsid w:val="000E33BE"/>
    <w:rsid w:val="000F402D"/>
    <w:rsid w:val="000F58F7"/>
    <w:rsid w:val="000F5D58"/>
    <w:rsid w:val="00103A07"/>
    <w:rsid w:val="0010546A"/>
    <w:rsid w:val="0010621E"/>
    <w:rsid w:val="00106BB3"/>
    <w:rsid w:val="00110EBC"/>
    <w:rsid w:val="001174FD"/>
    <w:rsid w:val="00120CC7"/>
    <w:rsid w:val="00123BB8"/>
    <w:rsid w:val="00125F3E"/>
    <w:rsid w:val="001352ED"/>
    <w:rsid w:val="001353E9"/>
    <w:rsid w:val="00144E3E"/>
    <w:rsid w:val="00146F44"/>
    <w:rsid w:val="001471B3"/>
    <w:rsid w:val="00147770"/>
    <w:rsid w:val="001535C5"/>
    <w:rsid w:val="00154E0B"/>
    <w:rsid w:val="0015538F"/>
    <w:rsid w:val="001611F5"/>
    <w:rsid w:val="001630FF"/>
    <w:rsid w:val="00164B29"/>
    <w:rsid w:val="00164F60"/>
    <w:rsid w:val="00164F76"/>
    <w:rsid w:val="00166C1D"/>
    <w:rsid w:val="0016741A"/>
    <w:rsid w:val="00167AF9"/>
    <w:rsid w:val="00170F96"/>
    <w:rsid w:val="00171917"/>
    <w:rsid w:val="0017341A"/>
    <w:rsid w:val="0017373C"/>
    <w:rsid w:val="001744F0"/>
    <w:rsid w:val="00174F27"/>
    <w:rsid w:val="001752B8"/>
    <w:rsid w:val="00177182"/>
    <w:rsid w:val="00181149"/>
    <w:rsid w:val="00185D6D"/>
    <w:rsid w:val="00190BC8"/>
    <w:rsid w:val="00194823"/>
    <w:rsid w:val="00195A8F"/>
    <w:rsid w:val="001A032A"/>
    <w:rsid w:val="001A1694"/>
    <w:rsid w:val="001A3E15"/>
    <w:rsid w:val="001A6081"/>
    <w:rsid w:val="001A62D5"/>
    <w:rsid w:val="001B0F5C"/>
    <w:rsid w:val="001B257B"/>
    <w:rsid w:val="001B57A4"/>
    <w:rsid w:val="001B744A"/>
    <w:rsid w:val="001C1FCA"/>
    <w:rsid w:val="001C2B97"/>
    <w:rsid w:val="001C43E8"/>
    <w:rsid w:val="001D01FC"/>
    <w:rsid w:val="001D0ABA"/>
    <w:rsid w:val="001D0C40"/>
    <w:rsid w:val="001D4A1B"/>
    <w:rsid w:val="001D5FB8"/>
    <w:rsid w:val="001D72E6"/>
    <w:rsid w:val="001D7F00"/>
    <w:rsid w:val="001E3A32"/>
    <w:rsid w:val="001F1CC7"/>
    <w:rsid w:val="001F2BBF"/>
    <w:rsid w:val="001F3D5C"/>
    <w:rsid w:val="001F7CDC"/>
    <w:rsid w:val="002000FB"/>
    <w:rsid w:val="0020133F"/>
    <w:rsid w:val="0020295C"/>
    <w:rsid w:val="002031A1"/>
    <w:rsid w:val="00205E62"/>
    <w:rsid w:val="0020676C"/>
    <w:rsid w:val="00207C05"/>
    <w:rsid w:val="00211B6B"/>
    <w:rsid w:val="00220B36"/>
    <w:rsid w:val="00220FA7"/>
    <w:rsid w:val="002265E8"/>
    <w:rsid w:val="0022660D"/>
    <w:rsid w:val="00232EAB"/>
    <w:rsid w:val="002377C5"/>
    <w:rsid w:val="002426C5"/>
    <w:rsid w:val="00242B9F"/>
    <w:rsid w:val="00244410"/>
    <w:rsid w:val="00244A57"/>
    <w:rsid w:val="0024654F"/>
    <w:rsid w:val="00246A01"/>
    <w:rsid w:val="002504D9"/>
    <w:rsid w:val="0025062B"/>
    <w:rsid w:val="00260F56"/>
    <w:rsid w:val="00270DA6"/>
    <w:rsid w:val="002717E8"/>
    <w:rsid w:val="00272E4A"/>
    <w:rsid w:val="00273E05"/>
    <w:rsid w:val="00274498"/>
    <w:rsid w:val="00275F0D"/>
    <w:rsid w:val="00277F04"/>
    <w:rsid w:val="00280634"/>
    <w:rsid w:val="0028203A"/>
    <w:rsid w:val="002824BC"/>
    <w:rsid w:val="00282D1B"/>
    <w:rsid w:val="00282FB2"/>
    <w:rsid w:val="002838C6"/>
    <w:rsid w:val="00284511"/>
    <w:rsid w:val="00290747"/>
    <w:rsid w:val="00292676"/>
    <w:rsid w:val="00295823"/>
    <w:rsid w:val="002976DF"/>
    <w:rsid w:val="002A1AEB"/>
    <w:rsid w:val="002A2B24"/>
    <w:rsid w:val="002A34ED"/>
    <w:rsid w:val="002B0EB3"/>
    <w:rsid w:val="002B24A5"/>
    <w:rsid w:val="002B2C53"/>
    <w:rsid w:val="002B67D7"/>
    <w:rsid w:val="002C0769"/>
    <w:rsid w:val="002C0E40"/>
    <w:rsid w:val="002C1D46"/>
    <w:rsid w:val="002C24F8"/>
    <w:rsid w:val="002C3837"/>
    <w:rsid w:val="002C4133"/>
    <w:rsid w:val="002C7126"/>
    <w:rsid w:val="002D0126"/>
    <w:rsid w:val="002D2B09"/>
    <w:rsid w:val="002D4405"/>
    <w:rsid w:val="002E145B"/>
    <w:rsid w:val="002E18BF"/>
    <w:rsid w:val="002E57F6"/>
    <w:rsid w:val="002F3B80"/>
    <w:rsid w:val="002F4251"/>
    <w:rsid w:val="002F4606"/>
    <w:rsid w:val="002F4EC1"/>
    <w:rsid w:val="002F6D14"/>
    <w:rsid w:val="00301179"/>
    <w:rsid w:val="00303DA1"/>
    <w:rsid w:val="00304BC7"/>
    <w:rsid w:val="0031007E"/>
    <w:rsid w:val="00310327"/>
    <w:rsid w:val="00313D6A"/>
    <w:rsid w:val="0031745B"/>
    <w:rsid w:val="00327C55"/>
    <w:rsid w:val="00332F8A"/>
    <w:rsid w:val="00340727"/>
    <w:rsid w:val="00340F54"/>
    <w:rsid w:val="003453BE"/>
    <w:rsid w:val="00351D27"/>
    <w:rsid w:val="00352504"/>
    <w:rsid w:val="00353967"/>
    <w:rsid w:val="003550AF"/>
    <w:rsid w:val="00357CFA"/>
    <w:rsid w:val="00361250"/>
    <w:rsid w:val="003615D6"/>
    <w:rsid w:val="00365397"/>
    <w:rsid w:val="003673EF"/>
    <w:rsid w:val="0036757F"/>
    <w:rsid w:val="00374FF0"/>
    <w:rsid w:val="00375A78"/>
    <w:rsid w:val="0037794B"/>
    <w:rsid w:val="003818E4"/>
    <w:rsid w:val="00384AFD"/>
    <w:rsid w:val="00385C39"/>
    <w:rsid w:val="00385C8B"/>
    <w:rsid w:val="003860C2"/>
    <w:rsid w:val="00393D8A"/>
    <w:rsid w:val="00396EA0"/>
    <w:rsid w:val="003A5DFE"/>
    <w:rsid w:val="003A61EE"/>
    <w:rsid w:val="003B2C75"/>
    <w:rsid w:val="003C20E2"/>
    <w:rsid w:val="003C43DB"/>
    <w:rsid w:val="003C5B3E"/>
    <w:rsid w:val="003C7475"/>
    <w:rsid w:val="003C7643"/>
    <w:rsid w:val="003D2286"/>
    <w:rsid w:val="003D2472"/>
    <w:rsid w:val="003D65FA"/>
    <w:rsid w:val="003E29FA"/>
    <w:rsid w:val="003E40C1"/>
    <w:rsid w:val="003E49A8"/>
    <w:rsid w:val="003E4AFE"/>
    <w:rsid w:val="003E5852"/>
    <w:rsid w:val="003E61E6"/>
    <w:rsid w:val="003F121F"/>
    <w:rsid w:val="003F1D08"/>
    <w:rsid w:val="003F4A48"/>
    <w:rsid w:val="003F500B"/>
    <w:rsid w:val="003F50D7"/>
    <w:rsid w:val="00400AC4"/>
    <w:rsid w:val="00407D92"/>
    <w:rsid w:val="00407FBE"/>
    <w:rsid w:val="0041034E"/>
    <w:rsid w:val="004105E5"/>
    <w:rsid w:val="00414702"/>
    <w:rsid w:val="004149D7"/>
    <w:rsid w:val="00415EB0"/>
    <w:rsid w:val="004163DD"/>
    <w:rsid w:val="00416832"/>
    <w:rsid w:val="00416C10"/>
    <w:rsid w:val="00417518"/>
    <w:rsid w:val="00423563"/>
    <w:rsid w:val="0042469A"/>
    <w:rsid w:val="0043173B"/>
    <w:rsid w:val="004336B2"/>
    <w:rsid w:val="00435A3C"/>
    <w:rsid w:val="00442F4E"/>
    <w:rsid w:val="004438DA"/>
    <w:rsid w:val="00444732"/>
    <w:rsid w:val="00444F84"/>
    <w:rsid w:val="00445490"/>
    <w:rsid w:val="00446789"/>
    <w:rsid w:val="00447825"/>
    <w:rsid w:val="00447A52"/>
    <w:rsid w:val="00451630"/>
    <w:rsid w:val="00452256"/>
    <w:rsid w:val="004546BA"/>
    <w:rsid w:val="00462C80"/>
    <w:rsid w:val="004649F9"/>
    <w:rsid w:val="00464EE9"/>
    <w:rsid w:val="00467B8B"/>
    <w:rsid w:val="00473210"/>
    <w:rsid w:val="00474984"/>
    <w:rsid w:val="0047573C"/>
    <w:rsid w:val="00475D64"/>
    <w:rsid w:val="00476186"/>
    <w:rsid w:val="0048158C"/>
    <w:rsid w:val="00482078"/>
    <w:rsid w:val="004869E5"/>
    <w:rsid w:val="004907CD"/>
    <w:rsid w:val="00492438"/>
    <w:rsid w:val="004956FF"/>
    <w:rsid w:val="00495C95"/>
    <w:rsid w:val="00495F99"/>
    <w:rsid w:val="00496A1E"/>
    <w:rsid w:val="00496C74"/>
    <w:rsid w:val="004A02BE"/>
    <w:rsid w:val="004A17A4"/>
    <w:rsid w:val="004A20DE"/>
    <w:rsid w:val="004A32BE"/>
    <w:rsid w:val="004A4EDF"/>
    <w:rsid w:val="004A51B6"/>
    <w:rsid w:val="004A54F6"/>
    <w:rsid w:val="004A5A04"/>
    <w:rsid w:val="004A7775"/>
    <w:rsid w:val="004B2010"/>
    <w:rsid w:val="004B37EF"/>
    <w:rsid w:val="004B5280"/>
    <w:rsid w:val="004B6D8A"/>
    <w:rsid w:val="004C0428"/>
    <w:rsid w:val="004C1BBC"/>
    <w:rsid w:val="004C1E62"/>
    <w:rsid w:val="004C2593"/>
    <w:rsid w:val="004C36B5"/>
    <w:rsid w:val="004C70D7"/>
    <w:rsid w:val="004D3829"/>
    <w:rsid w:val="004D422E"/>
    <w:rsid w:val="004E2073"/>
    <w:rsid w:val="004E40C7"/>
    <w:rsid w:val="004F1404"/>
    <w:rsid w:val="004F6F68"/>
    <w:rsid w:val="004F7215"/>
    <w:rsid w:val="0050141B"/>
    <w:rsid w:val="00503086"/>
    <w:rsid w:val="00505D50"/>
    <w:rsid w:val="0051040D"/>
    <w:rsid w:val="005127A1"/>
    <w:rsid w:val="005138CF"/>
    <w:rsid w:val="005145C7"/>
    <w:rsid w:val="00515958"/>
    <w:rsid w:val="0051743B"/>
    <w:rsid w:val="00517737"/>
    <w:rsid w:val="00517CCD"/>
    <w:rsid w:val="0052482F"/>
    <w:rsid w:val="00525206"/>
    <w:rsid w:val="00525E55"/>
    <w:rsid w:val="00527096"/>
    <w:rsid w:val="00527997"/>
    <w:rsid w:val="005300CF"/>
    <w:rsid w:val="005303EA"/>
    <w:rsid w:val="00533C22"/>
    <w:rsid w:val="005347A9"/>
    <w:rsid w:val="00535C25"/>
    <w:rsid w:val="00540881"/>
    <w:rsid w:val="00540F04"/>
    <w:rsid w:val="0054142B"/>
    <w:rsid w:val="0054305F"/>
    <w:rsid w:val="0054417A"/>
    <w:rsid w:val="005462EA"/>
    <w:rsid w:val="00547609"/>
    <w:rsid w:val="00553178"/>
    <w:rsid w:val="005536DE"/>
    <w:rsid w:val="00553FF7"/>
    <w:rsid w:val="00557081"/>
    <w:rsid w:val="00560AB0"/>
    <w:rsid w:val="00570FC6"/>
    <w:rsid w:val="0057113D"/>
    <w:rsid w:val="00571721"/>
    <w:rsid w:val="00571914"/>
    <w:rsid w:val="00571E43"/>
    <w:rsid w:val="0057260E"/>
    <w:rsid w:val="00577B71"/>
    <w:rsid w:val="00583BAA"/>
    <w:rsid w:val="00583C5A"/>
    <w:rsid w:val="005848B6"/>
    <w:rsid w:val="00590F16"/>
    <w:rsid w:val="00591820"/>
    <w:rsid w:val="005A207F"/>
    <w:rsid w:val="005A61EC"/>
    <w:rsid w:val="005A784C"/>
    <w:rsid w:val="005B1A4C"/>
    <w:rsid w:val="005B214A"/>
    <w:rsid w:val="005B2545"/>
    <w:rsid w:val="005B2C7C"/>
    <w:rsid w:val="005B4DFD"/>
    <w:rsid w:val="005B5890"/>
    <w:rsid w:val="005C2A71"/>
    <w:rsid w:val="005C38D2"/>
    <w:rsid w:val="005C47C8"/>
    <w:rsid w:val="005C5DBF"/>
    <w:rsid w:val="005C6E85"/>
    <w:rsid w:val="005C773A"/>
    <w:rsid w:val="005D01F7"/>
    <w:rsid w:val="005D63DD"/>
    <w:rsid w:val="005D759F"/>
    <w:rsid w:val="005D794E"/>
    <w:rsid w:val="005E2E90"/>
    <w:rsid w:val="005E71C0"/>
    <w:rsid w:val="005F0C54"/>
    <w:rsid w:val="005F1E92"/>
    <w:rsid w:val="005F7AD7"/>
    <w:rsid w:val="00611274"/>
    <w:rsid w:val="00614C31"/>
    <w:rsid w:val="006224D9"/>
    <w:rsid w:val="00623C39"/>
    <w:rsid w:val="00627AC7"/>
    <w:rsid w:val="006343A9"/>
    <w:rsid w:val="00643A63"/>
    <w:rsid w:val="006504DC"/>
    <w:rsid w:val="00651C18"/>
    <w:rsid w:val="006578F5"/>
    <w:rsid w:val="00657F70"/>
    <w:rsid w:val="00660561"/>
    <w:rsid w:val="00660645"/>
    <w:rsid w:val="00661D7D"/>
    <w:rsid w:val="006626C8"/>
    <w:rsid w:val="00665146"/>
    <w:rsid w:val="006739CE"/>
    <w:rsid w:val="00673B11"/>
    <w:rsid w:val="00674449"/>
    <w:rsid w:val="0067460B"/>
    <w:rsid w:val="00675488"/>
    <w:rsid w:val="00676B9D"/>
    <w:rsid w:val="00684060"/>
    <w:rsid w:val="0068688C"/>
    <w:rsid w:val="006928E9"/>
    <w:rsid w:val="006963CA"/>
    <w:rsid w:val="0069705E"/>
    <w:rsid w:val="00697C34"/>
    <w:rsid w:val="006A0644"/>
    <w:rsid w:val="006A0C70"/>
    <w:rsid w:val="006A6C03"/>
    <w:rsid w:val="006B1686"/>
    <w:rsid w:val="006B1CF7"/>
    <w:rsid w:val="006B24F5"/>
    <w:rsid w:val="006B359F"/>
    <w:rsid w:val="006B49D1"/>
    <w:rsid w:val="006B5232"/>
    <w:rsid w:val="006B6B9D"/>
    <w:rsid w:val="006B7EFD"/>
    <w:rsid w:val="006D18FD"/>
    <w:rsid w:val="006D44EE"/>
    <w:rsid w:val="006D692E"/>
    <w:rsid w:val="006D7C40"/>
    <w:rsid w:val="006E397D"/>
    <w:rsid w:val="006E6376"/>
    <w:rsid w:val="006F087C"/>
    <w:rsid w:val="006F6CA0"/>
    <w:rsid w:val="00701458"/>
    <w:rsid w:val="00704910"/>
    <w:rsid w:val="00707AAA"/>
    <w:rsid w:val="007114F9"/>
    <w:rsid w:val="00712C25"/>
    <w:rsid w:val="007146C4"/>
    <w:rsid w:val="00716C4A"/>
    <w:rsid w:val="00717BF4"/>
    <w:rsid w:val="007252B7"/>
    <w:rsid w:val="007252BE"/>
    <w:rsid w:val="0072735E"/>
    <w:rsid w:val="00731219"/>
    <w:rsid w:val="00733EC2"/>
    <w:rsid w:val="007367B3"/>
    <w:rsid w:val="00736CD5"/>
    <w:rsid w:val="00740524"/>
    <w:rsid w:val="0074094B"/>
    <w:rsid w:val="00743F82"/>
    <w:rsid w:val="00744D1C"/>
    <w:rsid w:val="00746BB9"/>
    <w:rsid w:val="00746D71"/>
    <w:rsid w:val="007474FD"/>
    <w:rsid w:val="00747847"/>
    <w:rsid w:val="007524CD"/>
    <w:rsid w:val="0075309C"/>
    <w:rsid w:val="00753422"/>
    <w:rsid w:val="00755655"/>
    <w:rsid w:val="00755B41"/>
    <w:rsid w:val="00760D45"/>
    <w:rsid w:val="00762A4B"/>
    <w:rsid w:val="007639C6"/>
    <w:rsid w:val="00767FDA"/>
    <w:rsid w:val="00771241"/>
    <w:rsid w:val="007724CE"/>
    <w:rsid w:val="0077393C"/>
    <w:rsid w:val="007749EF"/>
    <w:rsid w:val="00777287"/>
    <w:rsid w:val="00781237"/>
    <w:rsid w:val="00781B2B"/>
    <w:rsid w:val="0078276A"/>
    <w:rsid w:val="007848EF"/>
    <w:rsid w:val="00784CD3"/>
    <w:rsid w:val="0078789F"/>
    <w:rsid w:val="00790D8C"/>
    <w:rsid w:val="00793D27"/>
    <w:rsid w:val="0079537E"/>
    <w:rsid w:val="007956C2"/>
    <w:rsid w:val="00797F08"/>
    <w:rsid w:val="007A4D20"/>
    <w:rsid w:val="007A52FC"/>
    <w:rsid w:val="007A5358"/>
    <w:rsid w:val="007A79FB"/>
    <w:rsid w:val="007C14EE"/>
    <w:rsid w:val="007C4968"/>
    <w:rsid w:val="007C576C"/>
    <w:rsid w:val="007C6C40"/>
    <w:rsid w:val="007C782C"/>
    <w:rsid w:val="007C7E39"/>
    <w:rsid w:val="007D1521"/>
    <w:rsid w:val="007D2C0F"/>
    <w:rsid w:val="007E17F0"/>
    <w:rsid w:val="007E2559"/>
    <w:rsid w:val="007E4602"/>
    <w:rsid w:val="007E7977"/>
    <w:rsid w:val="007F2760"/>
    <w:rsid w:val="007F4A38"/>
    <w:rsid w:val="008012FD"/>
    <w:rsid w:val="00801F8F"/>
    <w:rsid w:val="00803E04"/>
    <w:rsid w:val="0080602B"/>
    <w:rsid w:val="00812438"/>
    <w:rsid w:val="00814881"/>
    <w:rsid w:val="00821BF3"/>
    <w:rsid w:val="00821F4E"/>
    <w:rsid w:val="0082658D"/>
    <w:rsid w:val="00836497"/>
    <w:rsid w:val="00836676"/>
    <w:rsid w:val="00845AC2"/>
    <w:rsid w:val="00850793"/>
    <w:rsid w:val="00851571"/>
    <w:rsid w:val="008535DE"/>
    <w:rsid w:val="00860FAF"/>
    <w:rsid w:val="008625E8"/>
    <w:rsid w:val="00862B34"/>
    <w:rsid w:val="0086347E"/>
    <w:rsid w:val="00863C40"/>
    <w:rsid w:val="00864020"/>
    <w:rsid w:val="0086436E"/>
    <w:rsid w:val="008702DD"/>
    <w:rsid w:val="008703FD"/>
    <w:rsid w:val="00876146"/>
    <w:rsid w:val="0088012F"/>
    <w:rsid w:val="008805DD"/>
    <w:rsid w:val="0088394A"/>
    <w:rsid w:val="0088643F"/>
    <w:rsid w:val="008876BC"/>
    <w:rsid w:val="00892141"/>
    <w:rsid w:val="0089422F"/>
    <w:rsid w:val="00896E9F"/>
    <w:rsid w:val="008A30EE"/>
    <w:rsid w:val="008A51F0"/>
    <w:rsid w:val="008B1C9F"/>
    <w:rsid w:val="008B368B"/>
    <w:rsid w:val="008B6C16"/>
    <w:rsid w:val="008B7A8A"/>
    <w:rsid w:val="008C0B72"/>
    <w:rsid w:val="008C2A2C"/>
    <w:rsid w:val="008C5378"/>
    <w:rsid w:val="008D0028"/>
    <w:rsid w:val="008D05A7"/>
    <w:rsid w:val="008D2349"/>
    <w:rsid w:val="008D4204"/>
    <w:rsid w:val="008D6D22"/>
    <w:rsid w:val="008E05A2"/>
    <w:rsid w:val="008E26B4"/>
    <w:rsid w:val="008E2C1A"/>
    <w:rsid w:val="008E59E8"/>
    <w:rsid w:val="008E6141"/>
    <w:rsid w:val="008E6340"/>
    <w:rsid w:val="008F01B2"/>
    <w:rsid w:val="008F1961"/>
    <w:rsid w:val="008F1E02"/>
    <w:rsid w:val="008F48AB"/>
    <w:rsid w:val="008F69AA"/>
    <w:rsid w:val="008F7B74"/>
    <w:rsid w:val="00900A07"/>
    <w:rsid w:val="0090247C"/>
    <w:rsid w:val="009047F3"/>
    <w:rsid w:val="0090609C"/>
    <w:rsid w:val="0090622C"/>
    <w:rsid w:val="00913816"/>
    <w:rsid w:val="009145D5"/>
    <w:rsid w:val="00930DD7"/>
    <w:rsid w:val="00931423"/>
    <w:rsid w:val="0093738E"/>
    <w:rsid w:val="009420A4"/>
    <w:rsid w:val="00942864"/>
    <w:rsid w:val="0095034B"/>
    <w:rsid w:val="00950C2F"/>
    <w:rsid w:val="0095255C"/>
    <w:rsid w:val="00953CED"/>
    <w:rsid w:val="00957070"/>
    <w:rsid w:val="00962373"/>
    <w:rsid w:val="0096268E"/>
    <w:rsid w:val="00963884"/>
    <w:rsid w:val="00963D98"/>
    <w:rsid w:val="00970543"/>
    <w:rsid w:val="00970C31"/>
    <w:rsid w:val="00974A2E"/>
    <w:rsid w:val="00981D56"/>
    <w:rsid w:val="00983031"/>
    <w:rsid w:val="009877CC"/>
    <w:rsid w:val="00987C6C"/>
    <w:rsid w:val="009B424C"/>
    <w:rsid w:val="009B63AA"/>
    <w:rsid w:val="009B6C79"/>
    <w:rsid w:val="009C0214"/>
    <w:rsid w:val="009C64D3"/>
    <w:rsid w:val="009D29D3"/>
    <w:rsid w:val="009D5FB4"/>
    <w:rsid w:val="009D6046"/>
    <w:rsid w:val="009E05E3"/>
    <w:rsid w:val="009E15A6"/>
    <w:rsid w:val="009E35C7"/>
    <w:rsid w:val="009E3E0B"/>
    <w:rsid w:val="009E48ED"/>
    <w:rsid w:val="009E4B9D"/>
    <w:rsid w:val="009E4C9A"/>
    <w:rsid w:val="009E5F36"/>
    <w:rsid w:val="009E6D01"/>
    <w:rsid w:val="009F0D16"/>
    <w:rsid w:val="009F2A46"/>
    <w:rsid w:val="009F3103"/>
    <w:rsid w:val="009F3E91"/>
    <w:rsid w:val="009F73CA"/>
    <w:rsid w:val="00A01A26"/>
    <w:rsid w:val="00A03D80"/>
    <w:rsid w:val="00A06160"/>
    <w:rsid w:val="00A115DA"/>
    <w:rsid w:val="00A11813"/>
    <w:rsid w:val="00A174C7"/>
    <w:rsid w:val="00A230DB"/>
    <w:rsid w:val="00A2332F"/>
    <w:rsid w:val="00A3131A"/>
    <w:rsid w:val="00A36156"/>
    <w:rsid w:val="00A3683A"/>
    <w:rsid w:val="00A468E2"/>
    <w:rsid w:val="00A50F54"/>
    <w:rsid w:val="00A57188"/>
    <w:rsid w:val="00A602DF"/>
    <w:rsid w:val="00A60614"/>
    <w:rsid w:val="00A60FF8"/>
    <w:rsid w:val="00A620D6"/>
    <w:rsid w:val="00A62144"/>
    <w:rsid w:val="00A62476"/>
    <w:rsid w:val="00A63661"/>
    <w:rsid w:val="00A64FF0"/>
    <w:rsid w:val="00A65BCE"/>
    <w:rsid w:val="00A65D03"/>
    <w:rsid w:val="00A71447"/>
    <w:rsid w:val="00A7230E"/>
    <w:rsid w:val="00A73347"/>
    <w:rsid w:val="00A743D0"/>
    <w:rsid w:val="00A755AE"/>
    <w:rsid w:val="00A82E2A"/>
    <w:rsid w:val="00A830FC"/>
    <w:rsid w:val="00A85BDE"/>
    <w:rsid w:val="00A860EC"/>
    <w:rsid w:val="00A86472"/>
    <w:rsid w:val="00A9022D"/>
    <w:rsid w:val="00A90239"/>
    <w:rsid w:val="00A92565"/>
    <w:rsid w:val="00A957D9"/>
    <w:rsid w:val="00A96CD8"/>
    <w:rsid w:val="00AA0B7B"/>
    <w:rsid w:val="00AA0BF7"/>
    <w:rsid w:val="00AA5FC9"/>
    <w:rsid w:val="00AA716E"/>
    <w:rsid w:val="00AA7BA5"/>
    <w:rsid w:val="00AB00DD"/>
    <w:rsid w:val="00AB5531"/>
    <w:rsid w:val="00AC0542"/>
    <w:rsid w:val="00AC0BA7"/>
    <w:rsid w:val="00AC1012"/>
    <w:rsid w:val="00AD0BFB"/>
    <w:rsid w:val="00AD0C56"/>
    <w:rsid w:val="00AD0FE5"/>
    <w:rsid w:val="00AD1A2A"/>
    <w:rsid w:val="00AD1CA8"/>
    <w:rsid w:val="00AE2122"/>
    <w:rsid w:val="00AE7AEC"/>
    <w:rsid w:val="00AF230D"/>
    <w:rsid w:val="00AF4899"/>
    <w:rsid w:val="00AF4D8A"/>
    <w:rsid w:val="00AF5058"/>
    <w:rsid w:val="00AF614E"/>
    <w:rsid w:val="00B02385"/>
    <w:rsid w:val="00B04751"/>
    <w:rsid w:val="00B047CA"/>
    <w:rsid w:val="00B04E1B"/>
    <w:rsid w:val="00B073AD"/>
    <w:rsid w:val="00B17704"/>
    <w:rsid w:val="00B24734"/>
    <w:rsid w:val="00B26FF5"/>
    <w:rsid w:val="00B30B30"/>
    <w:rsid w:val="00B30B3A"/>
    <w:rsid w:val="00B32A36"/>
    <w:rsid w:val="00B35DDE"/>
    <w:rsid w:val="00B37785"/>
    <w:rsid w:val="00B41F5F"/>
    <w:rsid w:val="00B43AED"/>
    <w:rsid w:val="00B5232B"/>
    <w:rsid w:val="00B5469B"/>
    <w:rsid w:val="00B550D9"/>
    <w:rsid w:val="00B571AE"/>
    <w:rsid w:val="00B5794F"/>
    <w:rsid w:val="00B6069D"/>
    <w:rsid w:val="00B6416D"/>
    <w:rsid w:val="00B6460A"/>
    <w:rsid w:val="00B76912"/>
    <w:rsid w:val="00B77712"/>
    <w:rsid w:val="00B77AC0"/>
    <w:rsid w:val="00B90F73"/>
    <w:rsid w:val="00B9350D"/>
    <w:rsid w:val="00BA11FF"/>
    <w:rsid w:val="00BA2948"/>
    <w:rsid w:val="00BA3E83"/>
    <w:rsid w:val="00BA67F5"/>
    <w:rsid w:val="00BA6DBC"/>
    <w:rsid w:val="00BB07FC"/>
    <w:rsid w:val="00BC25DA"/>
    <w:rsid w:val="00BC3371"/>
    <w:rsid w:val="00BC4B4C"/>
    <w:rsid w:val="00BC5D85"/>
    <w:rsid w:val="00BD1062"/>
    <w:rsid w:val="00BD5AAE"/>
    <w:rsid w:val="00BD5B70"/>
    <w:rsid w:val="00BD65F2"/>
    <w:rsid w:val="00BD6B17"/>
    <w:rsid w:val="00BD6C79"/>
    <w:rsid w:val="00BD7652"/>
    <w:rsid w:val="00BE0B86"/>
    <w:rsid w:val="00BE1AD6"/>
    <w:rsid w:val="00BE4193"/>
    <w:rsid w:val="00BE4A45"/>
    <w:rsid w:val="00BE4B04"/>
    <w:rsid w:val="00BE5D3D"/>
    <w:rsid w:val="00BF0D34"/>
    <w:rsid w:val="00BF2522"/>
    <w:rsid w:val="00BF6867"/>
    <w:rsid w:val="00C03B75"/>
    <w:rsid w:val="00C10C8D"/>
    <w:rsid w:val="00C120F6"/>
    <w:rsid w:val="00C144F9"/>
    <w:rsid w:val="00C15FA2"/>
    <w:rsid w:val="00C2096D"/>
    <w:rsid w:val="00C20AB7"/>
    <w:rsid w:val="00C24507"/>
    <w:rsid w:val="00C27165"/>
    <w:rsid w:val="00C30920"/>
    <w:rsid w:val="00C321C9"/>
    <w:rsid w:val="00C3563F"/>
    <w:rsid w:val="00C359A1"/>
    <w:rsid w:val="00C41F7D"/>
    <w:rsid w:val="00C42EAA"/>
    <w:rsid w:val="00C42FC3"/>
    <w:rsid w:val="00C473DA"/>
    <w:rsid w:val="00C518C0"/>
    <w:rsid w:val="00C52B4C"/>
    <w:rsid w:val="00C5721E"/>
    <w:rsid w:val="00C616C2"/>
    <w:rsid w:val="00C635C6"/>
    <w:rsid w:val="00C64C39"/>
    <w:rsid w:val="00C6588C"/>
    <w:rsid w:val="00C74406"/>
    <w:rsid w:val="00C82D69"/>
    <w:rsid w:val="00C84912"/>
    <w:rsid w:val="00C86E17"/>
    <w:rsid w:val="00C86F4B"/>
    <w:rsid w:val="00C9094F"/>
    <w:rsid w:val="00C91F9D"/>
    <w:rsid w:val="00C97AA0"/>
    <w:rsid w:val="00CA1E9A"/>
    <w:rsid w:val="00CA40BE"/>
    <w:rsid w:val="00CA4A6D"/>
    <w:rsid w:val="00CB0977"/>
    <w:rsid w:val="00CB0BBA"/>
    <w:rsid w:val="00CB1181"/>
    <w:rsid w:val="00CB14E9"/>
    <w:rsid w:val="00CB1567"/>
    <w:rsid w:val="00CB5C68"/>
    <w:rsid w:val="00CC0F30"/>
    <w:rsid w:val="00CC0F71"/>
    <w:rsid w:val="00CC2165"/>
    <w:rsid w:val="00CC3F44"/>
    <w:rsid w:val="00CC47AA"/>
    <w:rsid w:val="00CC4D85"/>
    <w:rsid w:val="00CC5622"/>
    <w:rsid w:val="00CC7B53"/>
    <w:rsid w:val="00CD0DBD"/>
    <w:rsid w:val="00CD1201"/>
    <w:rsid w:val="00CD216D"/>
    <w:rsid w:val="00CD2CF3"/>
    <w:rsid w:val="00CD36A4"/>
    <w:rsid w:val="00CD4B99"/>
    <w:rsid w:val="00CD752C"/>
    <w:rsid w:val="00CD7B8F"/>
    <w:rsid w:val="00CE1212"/>
    <w:rsid w:val="00CE2418"/>
    <w:rsid w:val="00CE312A"/>
    <w:rsid w:val="00CE45FB"/>
    <w:rsid w:val="00CE557D"/>
    <w:rsid w:val="00CF15BA"/>
    <w:rsid w:val="00CF4645"/>
    <w:rsid w:val="00CF5576"/>
    <w:rsid w:val="00CF63A7"/>
    <w:rsid w:val="00CF7833"/>
    <w:rsid w:val="00D00808"/>
    <w:rsid w:val="00D00A0A"/>
    <w:rsid w:val="00D00F52"/>
    <w:rsid w:val="00D025FB"/>
    <w:rsid w:val="00D025FE"/>
    <w:rsid w:val="00D052ED"/>
    <w:rsid w:val="00D0759C"/>
    <w:rsid w:val="00D079DB"/>
    <w:rsid w:val="00D12600"/>
    <w:rsid w:val="00D15D03"/>
    <w:rsid w:val="00D17813"/>
    <w:rsid w:val="00D2053A"/>
    <w:rsid w:val="00D2058A"/>
    <w:rsid w:val="00D32C54"/>
    <w:rsid w:val="00D4343C"/>
    <w:rsid w:val="00D44048"/>
    <w:rsid w:val="00D46D81"/>
    <w:rsid w:val="00D473EE"/>
    <w:rsid w:val="00D50605"/>
    <w:rsid w:val="00D508AC"/>
    <w:rsid w:val="00D51364"/>
    <w:rsid w:val="00D527F4"/>
    <w:rsid w:val="00D6647C"/>
    <w:rsid w:val="00D6798F"/>
    <w:rsid w:val="00D747BB"/>
    <w:rsid w:val="00D803DC"/>
    <w:rsid w:val="00D80E16"/>
    <w:rsid w:val="00D818EA"/>
    <w:rsid w:val="00D81E25"/>
    <w:rsid w:val="00D8592C"/>
    <w:rsid w:val="00D869CD"/>
    <w:rsid w:val="00D915CE"/>
    <w:rsid w:val="00D91B53"/>
    <w:rsid w:val="00D9203F"/>
    <w:rsid w:val="00DA3886"/>
    <w:rsid w:val="00DA3A2E"/>
    <w:rsid w:val="00DB408D"/>
    <w:rsid w:val="00DB40B7"/>
    <w:rsid w:val="00DB6C2C"/>
    <w:rsid w:val="00DC0C87"/>
    <w:rsid w:val="00DC1637"/>
    <w:rsid w:val="00DC384A"/>
    <w:rsid w:val="00DC4A0C"/>
    <w:rsid w:val="00DD1600"/>
    <w:rsid w:val="00DD557F"/>
    <w:rsid w:val="00DE119F"/>
    <w:rsid w:val="00DE4769"/>
    <w:rsid w:val="00DE4873"/>
    <w:rsid w:val="00DE5AC6"/>
    <w:rsid w:val="00DE63A1"/>
    <w:rsid w:val="00DE7417"/>
    <w:rsid w:val="00DE7476"/>
    <w:rsid w:val="00DE7BD1"/>
    <w:rsid w:val="00DE7D84"/>
    <w:rsid w:val="00DF1DA8"/>
    <w:rsid w:val="00DF3E95"/>
    <w:rsid w:val="00DF5D15"/>
    <w:rsid w:val="00DF5EEE"/>
    <w:rsid w:val="00DF600A"/>
    <w:rsid w:val="00DF7A54"/>
    <w:rsid w:val="00E07DFA"/>
    <w:rsid w:val="00E1220D"/>
    <w:rsid w:val="00E14A4C"/>
    <w:rsid w:val="00E16F52"/>
    <w:rsid w:val="00E214E6"/>
    <w:rsid w:val="00E22AAA"/>
    <w:rsid w:val="00E23A51"/>
    <w:rsid w:val="00E253B6"/>
    <w:rsid w:val="00E26F1C"/>
    <w:rsid w:val="00E3149E"/>
    <w:rsid w:val="00E322E4"/>
    <w:rsid w:val="00E3456B"/>
    <w:rsid w:val="00E35C1C"/>
    <w:rsid w:val="00E403D4"/>
    <w:rsid w:val="00E45506"/>
    <w:rsid w:val="00E4759F"/>
    <w:rsid w:val="00E5092E"/>
    <w:rsid w:val="00E51D49"/>
    <w:rsid w:val="00E52A24"/>
    <w:rsid w:val="00E54061"/>
    <w:rsid w:val="00E57792"/>
    <w:rsid w:val="00E639FB"/>
    <w:rsid w:val="00E644B1"/>
    <w:rsid w:val="00E66D67"/>
    <w:rsid w:val="00E67FF6"/>
    <w:rsid w:val="00E702E6"/>
    <w:rsid w:val="00E713B8"/>
    <w:rsid w:val="00E721DB"/>
    <w:rsid w:val="00E752AC"/>
    <w:rsid w:val="00E77B10"/>
    <w:rsid w:val="00E82E44"/>
    <w:rsid w:val="00E8502A"/>
    <w:rsid w:val="00E87B4D"/>
    <w:rsid w:val="00E90B67"/>
    <w:rsid w:val="00E924AA"/>
    <w:rsid w:val="00E95882"/>
    <w:rsid w:val="00EA0588"/>
    <w:rsid w:val="00EA7422"/>
    <w:rsid w:val="00EB558D"/>
    <w:rsid w:val="00EC21E6"/>
    <w:rsid w:val="00EC2B9B"/>
    <w:rsid w:val="00EC511E"/>
    <w:rsid w:val="00EC5E65"/>
    <w:rsid w:val="00EC643B"/>
    <w:rsid w:val="00EC7630"/>
    <w:rsid w:val="00EC76CB"/>
    <w:rsid w:val="00ED044B"/>
    <w:rsid w:val="00ED3319"/>
    <w:rsid w:val="00EE125D"/>
    <w:rsid w:val="00EE233D"/>
    <w:rsid w:val="00EF05F1"/>
    <w:rsid w:val="00EF0ADD"/>
    <w:rsid w:val="00EF1CBE"/>
    <w:rsid w:val="00EF3605"/>
    <w:rsid w:val="00F0155B"/>
    <w:rsid w:val="00F02447"/>
    <w:rsid w:val="00F05B37"/>
    <w:rsid w:val="00F1159B"/>
    <w:rsid w:val="00F11985"/>
    <w:rsid w:val="00F225E7"/>
    <w:rsid w:val="00F22B43"/>
    <w:rsid w:val="00F22D97"/>
    <w:rsid w:val="00F27C76"/>
    <w:rsid w:val="00F27D06"/>
    <w:rsid w:val="00F32FD6"/>
    <w:rsid w:val="00F350AC"/>
    <w:rsid w:val="00F36FCE"/>
    <w:rsid w:val="00F370F1"/>
    <w:rsid w:val="00F46AA2"/>
    <w:rsid w:val="00F50397"/>
    <w:rsid w:val="00F50B20"/>
    <w:rsid w:val="00F5114F"/>
    <w:rsid w:val="00F524AF"/>
    <w:rsid w:val="00F54B62"/>
    <w:rsid w:val="00F56FB1"/>
    <w:rsid w:val="00F60128"/>
    <w:rsid w:val="00F605A0"/>
    <w:rsid w:val="00F613EF"/>
    <w:rsid w:val="00F75AE5"/>
    <w:rsid w:val="00F75E19"/>
    <w:rsid w:val="00F81490"/>
    <w:rsid w:val="00F82BC5"/>
    <w:rsid w:val="00F923A8"/>
    <w:rsid w:val="00F932DB"/>
    <w:rsid w:val="00F93B8C"/>
    <w:rsid w:val="00F94E7D"/>
    <w:rsid w:val="00F95E8A"/>
    <w:rsid w:val="00FA1C4B"/>
    <w:rsid w:val="00FA1E87"/>
    <w:rsid w:val="00FA6D65"/>
    <w:rsid w:val="00FB13A9"/>
    <w:rsid w:val="00FB3880"/>
    <w:rsid w:val="00FB40AD"/>
    <w:rsid w:val="00FB6CC2"/>
    <w:rsid w:val="00FB7740"/>
    <w:rsid w:val="00FB7C17"/>
    <w:rsid w:val="00FC0D2E"/>
    <w:rsid w:val="00FC0F0D"/>
    <w:rsid w:val="00FC1BD8"/>
    <w:rsid w:val="00FC1ED7"/>
    <w:rsid w:val="00FC3555"/>
    <w:rsid w:val="00FC43BD"/>
    <w:rsid w:val="00FC57CA"/>
    <w:rsid w:val="00FD045B"/>
    <w:rsid w:val="00FD1D7B"/>
    <w:rsid w:val="00FD4749"/>
    <w:rsid w:val="00FD5BBC"/>
    <w:rsid w:val="00FE349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47F3"/>
    <w:pPr>
      <w:spacing w:after="200" w:line="276" w:lineRule="auto"/>
    </w:pPr>
    <w:rPr>
      <w:sz w:val="22"/>
      <w:szCs w:val="22"/>
      <w:lang w:eastAsia="en-US"/>
    </w:rPr>
  </w:style>
  <w:style w:type="paragraph" w:styleId="1">
    <w:name w:val="heading 1"/>
    <w:basedOn w:val="a"/>
    <w:next w:val="a"/>
    <w:link w:val="10"/>
    <w:uiPriority w:val="9"/>
    <w:qFormat/>
    <w:rsid w:val="0052482F"/>
    <w:pPr>
      <w:keepNext/>
      <w:keepLines/>
      <w:spacing w:before="480" w:after="0"/>
      <w:outlineLvl w:val="0"/>
    </w:pPr>
    <w:rPr>
      <w:rFonts w:ascii="Cambria" w:eastAsia="Times New Roman" w:hAnsi="Cambria"/>
      <w:b/>
      <w:bCs/>
      <w:color w:val="365F91"/>
      <w:sz w:val="28"/>
      <w:szCs w:val="28"/>
    </w:rPr>
  </w:style>
  <w:style w:type="paragraph" w:styleId="2">
    <w:name w:val="heading 2"/>
    <w:basedOn w:val="a"/>
    <w:next w:val="a"/>
    <w:link w:val="20"/>
    <w:uiPriority w:val="9"/>
    <w:qFormat/>
    <w:rsid w:val="00167AF9"/>
    <w:pPr>
      <w:keepNext/>
      <w:keepLines/>
      <w:spacing w:before="200" w:after="0"/>
      <w:outlineLvl w:val="1"/>
    </w:pPr>
    <w:rPr>
      <w:rFonts w:ascii="Cambria" w:eastAsia="Times New Roman" w:hAnsi="Cambria"/>
      <w:b/>
      <w:bCs/>
      <w:color w:val="4F81BD"/>
      <w:sz w:val="26"/>
      <w:szCs w:val="26"/>
    </w:rPr>
  </w:style>
  <w:style w:type="paragraph" w:styleId="3">
    <w:name w:val="heading 3"/>
    <w:aliases w:val="(заголовок в тексте),Заголовок 3 Знак"/>
    <w:basedOn w:val="a"/>
    <w:next w:val="a"/>
    <w:link w:val="31"/>
    <w:qFormat/>
    <w:rsid w:val="00A92565"/>
    <w:pPr>
      <w:keepNext/>
      <w:widowControl w:val="0"/>
      <w:tabs>
        <w:tab w:val="left" w:pos="0"/>
        <w:tab w:val="left" w:pos="567"/>
        <w:tab w:val="left" w:pos="1134"/>
      </w:tabs>
      <w:spacing w:after="0" w:line="240" w:lineRule="auto"/>
      <w:jc w:val="both"/>
      <w:outlineLvl w:val="2"/>
    </w:pPr>
    <w:rPr>
      <w:rFonts w:ascii="Arial" w:eastAsia="Times New Roman" w:hAnsi="Arial"/>
      <w:snapToGrid w:val="0"/>
      <w:sz w:val="24"/>
      <w:szCs w:val="20"/>
      <w:lang w:eastAsia="ru-RU"/>
    </w:rPr>
  </w:style>
  <w:style w:type="paragraph" w:styleId="4">
    <w:name w:val="heading 4"/>
    <w:basedOn w:val="a"/>
    <w:next w:val="a"/>
    <w:link w:val="40"/>
    <w:uiPriority w:val="9"/>
    <w:qFormat/>
    <w:rsid w:val="00A92565"/>
    <w:pPr>
      <w:keepNext/>
      <w:spacing w:before="240" w:after="60"/>
      <w:outlineLvl w:val="3"/>
    </w:pPr>
    <w:rPr>
      <w:rFonts w:eastAsia="Times New Roman"/>
      <w:b/>
      <w:bCs/>
      <w:sz w:val="28"/>
      <w:szCs w:val="28"/>
    </w:rPr>
  </w:style>
  <w:style w:type="paragraph" w:styleId="5">
    <w:name w:val="heading 5"/>
    <w:basedOn w:val="a"/>
    <w:next w:val="a"/>
    <w:link w:val="50"/>
    <w:qFormat/>
    <w:rsid w:val="0050141B"/>
    <w:pPr>
      <w:widowControl w:val="0"/>
      <w:tabs>
        <w:tab w:val="num" w:pos="1008"/>
      </w:tabs>
      <w:autoSpaceDE w:val="0"/>
      <w:autoSpaceDN w:val="0"/>
      <w:adjustRightInd w:val="0"/>
      <w:spacing w:before="240" w:after="60" w:line="300" w:lineRule="auto"/>
      <w:ind w:left="1008" w:hanging="432"/>
      <w:jc w:val="both"/>
      <w:outlineLvl w:val="4"/>
    </w:pPr>
    <w:rPr>
      <w:rFonts w:ascii="Arial" w:eastAsia="Times New Roman" w:hAnsi="Arial" w:cs="Arial"/>
      <w:b/>
      <w:bCs/>
      <w:i/>
      <w:iCs/>
      <w:sz w:val="26"/>
      <w:szCs w:val="26"/>
      <w:lang w:eastAsia="ru-RU"/>
    </w:rPr>
  </w:style>
  <w:style w:type="paragraph" w:styleId="6">
    <w:name w:val="heading 6"/>
    <w:basedOn w:val="a"/>
    <w:next w:val="a"/>
    <w:link w:val="60"/>
    <w:uiPriority w:val="9"/>
    <w:qFormat/>
    <w:rsid w:val="00A92565"/>
    <w:pPr>
      <w:spacing w:before="240" w:after="60"/>
      <w:outlineLvl w:val="5"/>
    </w:pPr>
    <w:rPr>
      <w:rFonts w:eastAsia="Times New Roman"/>
      <w:b/>
      <w:bCs/>
    </w:rPr>
  </w:style>
  <w:style w:type="paragraph" w:styleId="7">
    <w:name w:val="heading 7"/>
    <w:basedOn w:val="a"/>
    <w:next w:val="a"/>
    <w:link w:val="70"/>
    <w:qFormat/>
    <w:rsid w:val="0050141B"/>
    <w:pPr>
      <w:keepNext/>
      <w:widowControl w:val="0"/>
      <w:tabs>
        <w:tab w:val="num" w:pos="1296"/>
      </w:tabs>
      <w:autoSpaceDE w:val="0"/>
      <w:autoSpaceDN w:val="0"/>
      <w:adjustRightInd w:val="0"/>
      <w:spacing w:after="0" w:line="300" w:lineRule="auto"/>
      <w:ind w:left="1296" w:hanging="288"/>
      <w:jc w:val="both"/>
      <w:outlineLvl w:val="6"/>
    </w:pPr>
    <w:rPr>
      <w:rFonts w:ascii="Arial" w:eastAsia="Times New Roman" w:hAnsi="Arial" w:cs="Arial"/>
      <w:sz w:val="20"/>
      <w:szCs w:val="16"/>
      <w:lang w:eastAsia="ru-RU"/>
    </w:rPr>
  </w:style>
  <w:style w:type="paragraph" w:styleId="8">
    <w:name w:val="heading 8"/>
    <w:basedOn w:val="a"/>
    <w:next w:val="a"/>
    <w:link w:val="80"/>
    <w:qFormat/>
    <w:rsid w:val="0050141B"/>
    <w:pPr>
      <w:keepNext/>
      <w:widowControl w:val="0"/>
      <w:tabs>
        <w:tab w:val="num" w:pos="1440"/>
      </w:tabs>
      <w:autoSpaceDE w:val="0"/>
      <w:autoSpaceDN w:val="0"/>
      <w:adjustRightInd w:val="0"/>
      <w:spacing w:after="0" w:line="300" w:lineRule="auto"/>
      <w:ind w:left="1440" w:hanging="432"/>
      <w:jc w:val="both"/>
      <w:outlineLvl w:val="7"/>
    </w:pPr>
    <w:rPr>
      <w:rFonts w:ascii="Arial" w:eastAsia="Times New Roman" w:hAnsi="Arial" w:cs="Arial"/>
      <w:sz w:val="20"/>
      <w:szCs w:val="16"/>
      <w:lang w:eastAsia="ru-RU"/>
    </w:rPr>
  </w:style>
  <w:style w:type="paragraph" w:styleId="9">
    <w:name w:val="heading 9"/>
    <w:basedOn w:val="a"/>
    <w:next w:val="a"/>
    <w:link w:val="90"/>
    <w:qFormat/>
    <w:rsid w:val="0050141B"/>
    <w:pPr>
      <w:keepNext/>
      <w:widowControl w:val="0"/>
      <w:tabs>
        <w:tab w:val="num" w:pos="1584"/>
      </w:tabs>
      <w:autoSpaceDE w:val="0"/>
      <w:autoSpaceDN w:val="0"/>
      <w:adjustRightInd w:val="0"/>
      <w:spacing w:before="140" w:after="0" w:line="360" w:lineRule="auto"/>
      <w:ind w:left="1584" w:hanging="144"/>
      <w:jc w:val="both"/>
      <w:outlineLvl w:val="8"/>
    </w:pPr>
    <w:rPr>
      <w:rFonts w:ascii="Arial" w:eastAsia="Times New Roman" w:hAnsi="Arial" w:cs="Arial"/>
      <w:sz w:val="24"/>
      <w:szCs w:val="1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2482F"/>
    <w:rPr>
      <w:rFonts w:ascii="Cambria" w:eastAsia="Times New Roman" w:hAnsi="Cambria" w:cs="Times New Roman"/>
      <w:b/>
      <w:bCs/>
      <w:color w:val="365F91"/>
      <w:sz w:val="28"/>
      <w:szCs w:val="28"/>
      <w:lang w:eastAsia="en-US"/>
    </w:rPr>
  </w:style>
  <w:style w:type="character" w:customStyle="1" w:styleId="20">
    <w:name w:val="Заголовок 2 Знак"/>
    <w:basedOn w:val="a0"/>
    <w:link w:val="2"/>
    <w:uiPriority w:val="9"/>
    <w:semiHidden/>
    <w:rsid w:val="00167AF9"/>
    <w:rPr>
      <w:rFonts w:ascii="Cambria" w:eastAsia="Times New Roman" w:hAnsi="Cambria" w:cs="Times New Roman"/>
      <w:b/>
      <w:bCs/>
      <w:color w:val="4F81BD"/>
      <w:sz w:val="26"/>
      <w:szCs w:val="26"/>
      <w:lang w:eastAsia="en-US"/>
    </w:rPr>
  </w:style>
  <w:style w:type="character" w:customStyle="1" w:styleId="31">
    <w:name w:val="Заголовок 3 Знак1"/>
    <w:aliases w:val="(заголовок в тексте) Знак,Заголовок 3 Знак Знак"/>
    <w:basedOn w:val="a0"/>
    <w:link w:val="3"/>
    <w:rsid w:val="00A92565"/>
    <w:rPr>
      <w:rFonts w:ascii="Arial" w:eastAsia="Times New Roman" w:hAnsi="Arial"/>
      <w:snapToGrid w:val="0"/>
      <w:sz w:val="24"/>
    </w:rPr>
  </w:style>
  <w:style w:type="character" w:customStyle="1" w:styleId="40">
    <w:name w:val="Заголовок 4 Знак"/>
    <w:basedOn w:val="a0"/>
    <w:link w:val="4"/>
    <w:uiPriority w:val="9"/>
    <w:semiHidden/>
    <w:rsid w:val="00A92565"/>
    <w:rPr>
      <w:rFonts w:ascii="Calibri" w:eastAsia="Times New Roman" w:hAnsi="Calibri" w:cs="Times New Roman"/>
      <w:b/>
      <w:bCs/>
      <w:sz w:val="28"/>
      <w:szCs w:val="28"/>
      <w:lang w:eastAsia="en-US"/>
    </w:rPr>
  </w:style>
  <w:style w:type="character" w:customStyle="1" w:styleId="50">
    <w:name w:val="Заголовок 5 Знак"/>
    <w:basedOn w:val="a0"/>
    <w:link w:val="5"/>
    <w:semiHidden/>
    <w:locked/>
    <w:rsid w:val="0050141B"/>
    <w:rPr>
      <w:rFonts w:ascii="Arial" w:hAnsi="Arial" w:cs="Arial"/>
      <w:b/>
      <w:bCs/>
      <w:i/>
      <w:iCs/>
      <w:sz w:val="26"/>
      <w:szCs w:val="26"/>
      <w:lang w:val="ru-RU" w:eastAsia="ru-RU" w:bidi="ar-SA"/>
    </w:rPr>
  </w:style>
  <w:style w:type="character" w:customStyle="1" w:styleId="60">
    <w:name w:val="Заголовок 6 Знак"/>
    <w:basedOn w:val="a0"/>
    <w:link w:val="6"/>
    <w:uiPriority w:val="9"/>
    <w:semiHidden/>
    <w:rsid w:val="00A92565"/>
    <w:rPr>
      <w:rFonts w:ascii="Calibri" w:eastAsia="Times New Roman" w:hAnsi="Calibri" w:cs="Times New Roman"/>
      <w:b/>
      <w:bCs/>
      <w:sz w:val="22"/>
      <w:szCs w:val="22"/>
      <w:lang w:eastAsia="en-US"/>
    </w:rPr>
  </w:style>
  <w:style w:type="character" w:customStyle="1" w:styleId="70">
    <w:name w:val="Заголовок 7 Знак"/>
    <w:basedOn w:val="a0"/>
    <w:link w:val="7"/>
    <w:semiHidden/>
    <w:locked/>
    <w:rsid w:val="0050141B"/>
    <w:rPr>
      <w:rFonts w:ascii="Arial" w:hAnsi="Arial" w:cs="Arial"/>
      <w:szCs w:val="16"/>
      <w:lang w:val="ru-RU" w:eastAsia="ru-RU" w:bidi="ar-SA"/>
    </w:rPr>
  </w:style>
  <w:style w:type="character" w:customStyle="1" w:styleId="80">
    <w:name w:val="Заголовок 8 Знак"/>
    <w:basedOn w:val="a0"/>
    <w:link w:val="8"/>
    <w:semiHidden/>
    <w:locked/>
    <w:rsid w:val="0050141B"/>
    <w:rPr>
      <w:rFonts w:ascii="Arial" w:hAnsi="Arial" w:cs="Arial"/>
      <w:szCs w:val="16"/>
      <w:lang w:val="ru-RU" w:eastAsia="ru-RU" w:bidi="ar-SA"/>
    </w:rPr>
  </w:style>
  <w:style w:type="character" w:customStyle="1" w:styleId="90">
    <w:name w:val="Заголовок 9 Знак"/>
    <w:link w:val="9"/>
    <w:locked/>
    <w:rsid w:val="0050141B"/>
    <w:rPr>
      <w:rFonts w:ascii="Arial" w:hAnsi="Arial" w:cs="Arial"/>
      <w:sz w:val="24"/>
      <w:szCs w:val="16"/>
      <w:lang w:val="ru-RU" w:eastAsia="ru-RU" w:bidi="ar-SA"/>
    </w:rPr>
  </w:style>
  <w:style w:type="paragraph" w:styleId="a3">
    <w:name w:val="header"/>
    <w:basedOn w:val="a"/>
    <w:link w:val="a4"/>
    <w:unhideWhenUsed/>
    <w:rsid w:val="00BD5B70"/>
    <w:pPr>
      <w:tabs>
        <w:tab w:val="center" w:pos="4677"/>
        <w:tab w:val="right" w:pos="9355"/>
      </w:tabs>
      <w:spacing w:after="0" w:line="240" w:lineRule="auto"/>
    </w:pPr>
  </w:style>
  <w:style w:type="character" w:customStyle="1" w:styleId="a4">
    <w:name w:val="Верхний колонтитул Знак"/>
    <w:basedOn w:val="a0"/>
    <w:link w:val="a3"/>
    <w:rsid w:val="00BD5B70"/>
  </w:style>
  <w:style w:type="paragraph" w:styleId="a5">
    <w:name w:val="footer"/>
    <w:basedOn w:val="a"/>
    <w:link w:val="a6"/>
    <w:uiPriority w:val="99"/>
    <w:unhideWhenUsed/>
    <w:rsid w:val="00BD5B7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BD5B70"/>
  </w:style>
  <w:style w:type="paragraph" w:customStyle="1" w:styleId="a7">
    <w:name w:val="Штамп"/>
    <w:basedOn w:val="a"/>
    <w:rsid w:val="00BD5B70"/>
    <w:pPr>
      <w:spacing w:after="0" w:line="240" w:lineRule="auto"/>
      <w:jc w:val="center"/>
    </w:pPr>
    <w:rPr>
      <w:rFonts w:ascii="ГОСТ тип А" w:eastAsia="Times New Roman" w:hAnsi="ГОСТ тип А"/>
      <w:i/>
      <w:noProof/>
      <w:sz w:val="18"/>
      <w:szCs w:val="20"/>
      <w:lang w:eastAsia="ru-RU"/>
    </w:rPr>
  </w:style>
  <w:style w:type="paragraph" w:styleId="a8">
    <w:name w:val="Balloon Text"/>
    <w:basedOn w:val="a"/>
    <w:link w:val="a9"/>
    <w:uiPriority w:val="99"/>
    <w:semiHidden/>
    <w:unhideWhenUsed/>
    <w:rsid w:val="00BD5B70"/>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BD5B70"/>
    <w:rPr>
      <w:rFonts w:ascii="Tahoma" w:hAnsi="Tahoma" w:cs="Tahoma"/>
      <w:sz w:val="16"/>
      <w:szCs w:val="16"/>
    </w:rPr>
  </w:style>
  <w:style w:type="paragraph" w:styleId="aa">
    <w:name w:val="No Spacing"/>
    <w:uiPriority w:val="1"/>
    <w:qFormat/>
    <w:rsid w:val="003B2C75"/>
    <w:rPr>
      <w:sz w:val="22"/>
      <w:szCs w:val="22"/>
      <w:lang w:eastAsia="en-US"/>
    </w:rPr>
  </w:style>
  <w:style w:type="paragraph" w:styleId="ab">
    <w:name w:val="Normal (Web)"/>
    <w:aliases w:val="Обычный (веб) Знак2 Знак,Обычный (веб) Знак Знак1 Знак,Обычный (веб) Знак1 Знак Знак Знак2,Обычный (веб) Знак Знак Знак Знак Знак2,Обычный (веб) Знак1 Знак Знак Знак Знак Знак,Обычный (Web) Знак Знак Знак Знак Знак Знак"/>
    <w:basedOn w:val="a"/>
    <w:link w:val="ac"/>
    <w:uiPriority w:val="99"/>
    <w:rsid w:val="0037794B"/>
    <w:pPr>
      <w:spacing w:before="100" w:after="119" w:line="240" w:lineRule="auto"/>
    </w:pPr>
    <w:rPr>
      <w:rFonts w:ascii="Times New Roman" w:eastAsia="Times New Roman" w:hAnsi="Times New Roman"/>
      <w:sz w:val="24"/>
      <w:szCs w:val="24"/>
      <w:lang w:eastAsia="ar-SA"/>
    </w:rPr>
  </w:style>
  <w:style w:type="character" w:customStyle="1" w:styleId="ac">
    <w:name w:val="Обычный (веб) Знак"/>
    <w:aliases w:val="Обычный (веб) Знак2 Знак Знак,Обычный (веб) Знак Знак1 Знак Знак,Обычный (веб) Знак1 Знак Знак Знак2 Знак,Обычный (веб) Знак Знак Знак Знак Знак2 Знак,Обычный (веб) Знак1 Знак Знак Знак Знак Знак Знак"/>
    <w:basedOn w:val="a0"/>
    <w:link w:val="ab"/>
    <w:rsid w:val="002F4251"/>
    <w:rPr>
      <w:sz w:val="24"/>
      <w:szCs w:val="24"/>
      <w:lang w:val="ru-RU" w:eastAsia="ar-SA" w:bidi="ar-SA"/>
    </w:rPr>
  </w:style>
  <w:style w:type="paragraph" w:styleId="ad">
    <w:name w:val="Body Text"/>
    <w:aliases w:val="Знак1 Знак"/>
    <w:basedOn w:val="a"/>
    <w:link w:val="ae"/>
    <w:rsid w:val="0037794B"/>
    <w:pPr>
      <w:widowControl w:val="0"/>
      <w:tabs>
        <w:tab w:val="left" w:pos="0"/>
        <w:tab w:val="left" w:pos="15840"/>
      </w:tabs>
      <w:spacing w:after="0" w:line="240" w:lineRule="auto"/>
    </w:pPr>
    <w:rPr>
      <w:rFonts w:ascii="Arial" w:eastAsia="Times New Roman" w:hAnsi="Arial"/>
      <w:snapToGrid w:val="0"/>
      <w:sz w:val="24"/>
      <w:szCs w:val="20"/>
      <w:lang w:eastAsia="ru-RU"/>
    </w:rPr>
  </w:style>
  <w:style w:type="character" w:customStyle="1" w:styleId="ae">
    <w:name w:val="Основной текст Знак"/>
    <w:aliases w:val="Знак1 Знак Знак"/>
    <w:basedOn w:val="a0"/>
    <w:link w:val="ad"/>
    <w:rsid w:val="0037794B"/>
    <w:rPr>
      <w:rFonts w:ascii="Arial" w:eastAsia="Times New Roman" w:hAnsi="Arial"/>
      <w:snapToGrid w:val="0"/>
      <w:sz w:val="24"/>
    </w:rPr>
  </w:style>
  <w:style w:type="paragraph" w:customStyle="1" w:styleId="af">
    <w:name w:val="Содержимое таблицы"/>
    <w:basedOn w:val="a"/>
    <w:rsid w:val="0037794B"/>
    <w:pPr>
      <w:suppressLineNumbers/>
      <w:spacing w:after="0" w:line="240" w:lineRule="auto"/>
    </w:pPr>
    <w:rPr>
      <w:rFonts w:ascii="Times New Roman" w:eastAsia="Times New Roman" w:hAnsi="Times New Roman"/>
      <w:sz w:val="20"/>
      <w:szCs w:val="20"/>
      <w:lang w:eastAsia="ar-SA"/>
    </w:rPr>
  </w:style>
  <w:style w:type="paragraph" w:customStyle="1" w:styleId="21">
    <w:name w:val="Основной текст 21"/>
    <w:basedOn w:val="a"/>
    <w:rsid w:val="00A92565"/>
    <w:pPr>
      <w:widowControl w:val="0"/>
      <w:tabs>
        <w:tab w:val="left" w:pos="0"/>
      </w:tabs>
      <w:spacing w:after="0" w:line="240" w:lineRule="auto"/>
      <w:ind w:right="43"/>
      <w:jc w:val="center"/>
    </w:pPr>
    <w:rPr>
      <w:rFonts w:ascii="Arial" w:eastAsia="Times New Roman" w:hAnsi="Arial"/>
      <w:sz w:val="24"/>
      <w:szCs w:val="20"/>
      <w:lang w:eastAsia="ar-SA"/>
    </w:rPr>
  </w:style>
  <w:style w:type="paragraph" w:customStyle="1" w:styleId="1-016">
    <w:name w:val="1-016"/>
    <w:basedOn w:val="a"/>
    <w:rsid w:val="00A92565"/>
    <w:pPr>
      <w:keepNext/>
      <w:spacing w:before="120" w:after="120" w:line="240" w:lineRule="auto"/>
      <w:ind w:left="357" w:right="-57"/>
      <w:jc w:val="center"/>
    </w:pPr>
    <w:rPr>
      <w:rFonts w:ascii="Times New Roman" w:eastAsia="Times New Roman" w:hAnsi="Times New Roman"/>
      <w:b/>
      <w:bCs/>
      <w:caps/>
      <w:sz w:val="24"/>
      <w:szCs w:val="24"/>
      <w:lang w:eastAsia="ar-SA"/>
    </w:rPr>
  </w:style>
  <w:style w:type="paragraph" w:customStyle="1" w:styleId="txt">
    <w:name w:val="txt"/>
    <w:basedOn w:val="a"/>
    <w:rsid w:val="00A92565"/>
    <w:pPr>
      <w:spacing w:before="15" w:after="15" w:line="240" w:lineRule="auto"/>
      <w:ind w:left="15" w:right="15"/>
      <w:jc w:val="both"/>
    </w:pPr>
    <w:rPr>
      <w:rFonts w:ascii="Verdana" w:eastAsia="Times New Roman" w:hAnsi="Verdana"/>
      <w:color w:val="000000"/>
      <w:sz w:val="17"/>
      <w:szCs w:val="17"/>
      <w:lang w:eastAsia="ar-SA"/>
    </w:rPr>
  </w:style>
  <w:style w:type="paragraph" w:customStyle="1" w:styleId="ConsPlusNormal">
    <w:name w:val="ConsPlusNormal"/>
    <w:rsid w:val="00A92565"/>
    <w:pPr>
      <w:widowControl w:val="0"/>
      <w:suppressAutoHyphens/>
      <w:autoSpaceDE w:val="0"/>
      <w:ind w:firstLine="720"/>
    </w:pPr>
    <w:rPr>
      <w:rFonts w:ascii="Arial" w:eastAsia="Arial" w:hAnsi="Arial" w:cs="Arial"/>
      <w:lang w:eastAsia="ar-SA"/>
    </w:rPr>
  </w:style>
  <w:style w:type="paragraph" w:customStyle="1" w:styleId="210">
    <w:name w:val="Продолжение списка 21"/>
    <w:basedOn w:val="a"/>
    <w:rsid w:val="00A92565"/>
    <w:pPr>
      <w:spacing w:after="120" w:line="240" w:lineRule="auto"/>
      <w:ind w:left="566"/>
    </w:pPr>
    <w:rPr>
      <w:rFonts w:ascii="Times New Roman" w:eastAsia="Times New Roman" w:hAnsi="Times New Roman"/>
      <w:sz w:val="24"/>
      <w:szCs w:val="24"/>
      <w:lang w:eastAsia="ar-SA"/>
    </w:rPr>
  </w:style>
  <w:style w:type="paragraph" w:customStyle="1" w:styleId="iiiaeuiue">
    <w:name w:val="iiiaeuiue"/>
    <w:basedOn w:val="a"/>
    <w:rsid w:val="00A92565"/>
    <w:pPr>
      <w:overflowPunct w:val="0"/>
      <w:autoSpaceDE w:val="0"/>
      <w:spacing w:after="0" w:line="240" w:lineRule="auto"/>
      <w:jc w:val="both"/>
    </w:pPr>
    <w:rPr>
      <w:rFonts w:ascii="Times New Roman" w:eastAsia="Times New Roman" w:hAnsi="Times New Roman"/>
      <w:sz w:val="24"/>
      <w:szCs w:val="24"/>
      <w:lang w:eastAsia="ar-SA"/>
    </w:rPr>
  </w:style>
  <w:style w:type="paragraph" w:customStyle="1" w:styleId="af0">
    <w:name w:val="Заголовок"/>
    <w:basedOn w:val="a"/>
    <w:next w:val="ad"/>
    <w:rsid w:val="00A92565"/>
    <w:pPr>
      <w:keepNext/>
      <w:spacing w:before="240" w:after="120" w:line="240" w:lineRule="auto"/>
    </w:pPr>
    <w:rPr>
      <w:rFonts w:ascii="Arial" w:eastAsia="Lucida Sans Unicode" w:hAnsi="Arial" w:cs="Tahoma"/>
      <w:sz w:val="28"/>
      <w:szCs w:val="28"/>
      <w:lang w:eastAsia="ar-SA"/>
    </w:rPr>
  </w:style>
  <w:style w:type="paragraph" w:customStyle="1" w:styleId="iauiue">
    <w:name w:val="iauiue"/>
    <w:basedOn w:val="a"/>
    <w:rsid w:val="00A92565"/>
    <w:pPr>
      <w:overflowPunct w:val="0"/>
      <w:autoSpaceDE w:val="0"/>
      <w:spacing w:after="0" w:line="240" w:lineRule="auto"/>
    </w:pPr>
    <w:rPr>
      <w:rFonts w:ascii="Times New Roman" w:eastAsia="Times New Roman" w:hAnsi="Times New Roman"/>
      <w:sz w:val="20"/>
      <w:szCs w:val="20"/>
      <w:lang w:eastAsia="ar-SA"/>
    </w:rPr>
  </w:style>
  <w:style w:type="paragraph" w:customStyle="1" w:styleId="bodytext2">
    <w:name w:val="bodytext2"/>
    <w:basedOn w:val="a"/>
    <w:rsid w:val="00A92565"/>
    <w:pPr>
      <w:spacing w:before="120" w:after="0" w:line="240" w:lineRule="auto"/>
      <w:jc w:val="both"/>
    </w:pPr>
    <w:rPr>
      <w:rFonts w:ascii="Times New Roman" w:eastAsia="Times New Roman" w:hAnsi="Times New Roman"/>
      <w:sz w:val="24"/>
      <w:szCs w:val="24"/>
      <w:lang w:eastAsia="ar-SA"/>
    </w:rPr>
  </w:style>
  <w:style w:type="paragraph" w:customStyle="1" w:styleId="af1">
    <w:name w:val="a"/>
    <w:basedOn w:val="a"/>
    <w:rsid w:val="00A92565"/>
    <w:pPr>
      <w:overflowPunct w:val="0"/>
      <w:autoSpaceDE w:val="0"/>
      <w:spacing w:after="0" w:line="240" w:lineRule="auto"/>
      <w:jc w:val="both"/>
    </w:pPr>
    <w:rPr>
      <w:rFonts w:ascii="Times New Roman" w:eastAsia="Times New Roman" w:hAnsi="Times New Roman"/>
      <w:sz w:val="24"/>
      <w:szCs w:val="24"/>
      <w:lang w:eastAsia="ar-SA"/>
    </w:rPr>
  </w:style>
  <w:style w:type="paragraph" w:styleId="af2">
    <w:name w:val="List Paragraph"/>
    <w:basedOn w:val="a"/>
    <w:qFormat/>
    <w:rsid w:val="00BE4B04"/>
    <w:pPr>
      <w:ind w:left="720"/>
      <w:contextualSpacing/>
    </w:pPr>
  </w:style>
  <w:style w:type="character" w:styleId="af3">
    <w:name w:val="Hyperlink"/>
    <w:basedOn w:val="a0"/>
    <w:uiPriority w:val="99"/>
    <w:semiHidden/>
    <w:unhideWhenUsed/>
    <w:rsid w:val="001F7CDC"/>
    <w:rPr>
      <w:color w:val="0000FF"/>
      <w:u w:val="single"/>
    </w:rPr>
  </w:style>
  <w:style w:type="paragraph" w:customStyle="1" w:styleId="western">
    <w:name w:val="western"/>
    <w:basedOn w:val="a"/>
    <w:rsid w:val="00FC57CA"/>
    <w:pPr>
      <w:spacing w:before="100" w:beforeAutospacing="1" w:after="142" w:line="288" w:lineRule="auto"/>
    </w:pPr>
    <w:rPr>
      <w:rFonts w:ascii="Times New Roman" w:eastAsia="Times New Roman" w:hAnsi="Times New Roman"/>
      <w:color w:val="000000"/>
      <w:sz w:val="24"/>
      <w:szCs w:val="24"/>
      <w:lang w:eastAsia="ru-RU"/>
    </w:rPr>
  </w:style>
  <w:style w:type="paragraph" w:customStyle="1" w:styleId="11">
    <w:name w:val="Знак Знак Знак Знак Знак Знак Знак Знак Знак Знак Знак Знак Знак Знак Знак Знак Знак Знак Знак Знак Знак Знак Знак Знак Знак Знак Знак1"/>
    <w:basedOn w:val="a"/>
    <w:next w:val="2"/>
    <w:autoRedefine/>
    <w:rsid w:val="00167AF9"/>
    <w:pPr>
      <w:spacing w:after="160" w:line="240" w:lineRule="exact"/>
    </w:pPr>
    <w:rPr>
      <w:rFonts w:ascii="Times New Roman" w:eastAsia="Times New Roman" w:hAnsi="Times New Roman"/>
      <w:sz w:val="24"/>
      <w:szCs w:val="20"/>
      <w:lang w:val="en-US"/>
    </w:rPr>
  </w:style>
  <w:style w:type="paragraph" w:customStyle="1" w:styleId="CharChar">
    <w:name w:val="Char Char"/>
    <w:basedOn w:val="a"/>
    <w:rsid w:val="002F4EC1"/>
    <w:pPr>
      <w:widowControl w:val="0"/>
      <w:bidi/>
      <w:adjustRightInd w:val="0"/>
      <w:spacing w:after="160" w:line="240" w:lineRule="exact"/>
    </w:pPr>
    <w:rPr>
      <w:rFonts w:ascii="Times New Roman" w:eastAsia="SimSun" w:hAnsi="Times New Roman"/>
      <w:sz w:val="20"/>
      <w:szCs w:val="20"/>
      <w:lang w:val="en-GB" w:eastAsia="ru-RU" w:bidi="he-IL"/>
    </w:rPr>
  </w:style>
  <w:style w:type="table" w:styleId="af4">
    <w:name w:val="Table Grid"/>
    <w:basedOn w:val="a1"/>
    <w:uiPriority w:val="59"/>
    <w:rsid w:val="00651C1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5">
    <w:name w:val="Strong"/>
    <w:basedOn w:val="a0"/>
    <w:uiPriority w:val="22"/>
    <w:qFormat/>
    <w:rsid w:val="00CF7833"/>
    <w:rPr>
      <w:b/>
      <w:bCs/>
    </w:rPr>
  </w:style>
  <w:style w:type="paragraph" w:customStyle="1" w:styleId="Web1">
    <w:name w:val="Обычный (Web)1"/>
    <w:basedOn w:val="a"/>
    <w:rsid w:val="002F4251"/>
    <w:pPr>
      <w:spacing w:before="100" w:after="100" w:line="240" w:lineRule="auto"/>
      <w:ind w:left="480" w:right="240"/>
      <w:jc w:val="both"/>
    </w:pPr>
    <w:rPr>
      <w:rFonts w:ascii="Verdana" w:eastAsia="Times New Roman" w:hAnsi="Verdana" w:cs="Arial"/>
      <w:color w:val="000000"/>
      <w:sz w:val="16"/>
      <w:szCs w:val="16"/>
      <w:lang w:eastAsia="ru-RU"/>
    </w:rPr>
  </w:style>
  <w:style w:type="paragraph" w:customStyle="1" w:styleId="headertext">
    <w:name w:val="headertext"/>
    <w:basedOn w:val="a"/>
    <w:rsid w:val="00F350AC"/>
    <w:pPr>
      <w:spacing w:before="100" w:beforeAutospacing="1" w:after="100" w:afterAutospacing="1" w:line="240" w:lineRule="auto"/>
    </w:pPr>
    <w:rPr>
      <w:rFonts w:ascii="Times New Roman" w:eastAsia="Times New Roman" w:hAnsi="Times New Roman"/>
      <w:sz w:val="24"/>
      <w:szCs w:val="24"/>
      <w:lang w:eastAsia="ru-RU"/>
    </w:rPr>
  </w:style>
  <w:style w:type="character" w:styleId="af6">
    <w:name w:val="FollowedHyperlink"/>
    <w:rsid w:val="003818E4"/>
    <w:rPr>
      <w:color w:val="800080"/>
      <w:u w:val="single"/>
    </w:rPr>
  </w:style>
  <w:style w:type="paragraph" w:customStyle="1" w:styleId="formattexttopleveltext">
    <w:name w:val="formattext topleveltext"/>
    <w:basedOn w:val="a"/>
    <w:rsid w:val="00860FAF"/>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omment">
    <w:name w:val="comment"/>
    <w:basedOn w:val="a0"/>
    <w:rsid w:val="00860FAF"/>
  </w:style>
  <w:style w:type="character" w:customStyle="1" w:styleId="18">
    <w:name w:val="Знак Знак18"/>
    <w:locked/>
    <w:rsid w:val="0050141B"/>
    <w:rPr>
      <w:b/>
      <w:sz w:val="28"/>
      <w:lang w:val="ru-RU" w:eastAsia="ru-RU" w:bidi="ar-SA"/>
    </w:rPr>
  </w:style>
  <w:style w:type="character" w:customStyle="1" w:styleId="15">
    <w:name w:val="Знак Знак15"/>
    <w:locked/>
    <w:rsid w:val="0050141B"/>
    <w:rPr>
      <w:rFonts w:ascii="Arial" w:hAnsi="Arial" w:cs="Arial"/>
      <w:b/>
      <w:bCs/>
      <w:sz w:val="24"/>
      <w:szCs w:val="16"/>
      <w:lang w:val="ru-RU" w:eastAsia="ru-RU" w:bidi="ar-SA"/>
    </w:rPr>
  </w:style>
  <w:style w:type="character" w:customStyle="1" w:styleId="14">
    <w:name w:val="Знак Знак14"/>
    <w:locked/>
    <w:rsid w:val="0050141B"/>
    <w:rPr>
      <w:rFonts w:ascii="Arial" w:hAnsi="Arial" w:cs="Arial"/>
      <w:b/>
      <w:bCs/>
      <w:sz w:val="24"/>
      <w:szCs w:val="16"/>
      <w:lang w:val="ru-RU" w:eastAsia="ru-RU" w:bidi="ar-SA"/>
    </w:rPr>
  </w:style>
  <w:style w:type="paragraph" w:customStyle="1" w:styleId="22">
    <w:name w:val="Знак2"/>
    <w:basedOn w:val="a"/>
    <w:rsid w:val="0050141B"/>
    <w:pPr>
      <w:spacing w:after="160" w:line="240" w:lineRule="exact"/>
    </w:pPr>
    <w:rPr>
      <w:rFonts w:ascii="Verdana" w:eastAsia="Times New Roman" w:hAnsi="Verdana"/>
      <w:sz w:val="20"/>
      <w:szCs w:val="20"/>
      <w:lang w:val="en-US"/>
    </w:rPr>
  </w:style>
  <w:style w:type="paragraph" w:styleId="af7">
    <w:name w:val="footnote text"/>
    <w:basedOn w:val="a"/>
    <w:link w:val="af8"/>
    <w:semiHidden/>
    <w:rsid w:val="0050141B"/>
    <w:pPr>
      <w:widowControl w:val="0"/>
      <w:autoSpaceDE w:val="0"/>
      <w:autoSpaceDN w:val="0"/>
      <w:spacing w:after="0" w:line="240" w:lineRule="auto"/>
    </w:pPr>
    <w:rPr>
      <w:rFonts w:ascii="Arial" w:eastAsia="Times New Roman" w:hAnsi="Arial" w:cs="Arial"/>
      <w:sz w:val="20"/>
      <w:szCs w:val="20"/>
      <w:lang w:val="en-US" w:eastAsia="ru-RU"/>
    </w:rPr>
  </w:style>
  <w:style w:type="character" w:customStyle="1" w:styleId="af8">
    <w:name w:val="Текст сноски Знак"/>
    <w:basedOn w:val="a0"/>
    <w:link w:val="af7"/>
    <w:semiHidden/>
    <w:locked/>
    <w:rsid w:val="0050141B"/>
    <w:rPr>
      <w:rFonts w:ascii="Arial" w:hAnsi="Arial" w:cs="Arial"/>
      <w:lang w:val="en-US" w:eastAsia="ru-RU" w:bidi="ar-SA"/>
    </w:rPr>
  </w:style>
  <w:style w:type="character" w:customStyle="1" w:styleId="af9">
    <w:name w:val="Текст примечания Знак"/>
    <w:link w:val="afa"/>
    <w:semiHidden/>
    <w:locked/>
    <w:rsid w:val="0050141B"/>
    <w:rPr>
      <w:lang w:val="ru-RU" w:eastAsia="ru-RU" w:bidi="ar-SA"/>
    </w:rPr>
  </w:style>
  <w:style w:type="paragraph" w:styleId="afa">
    <w:name w:val="annotation text"/>
    <w:basedOn w:val="a"/>
    <w:link w:val="af9"/>
    <w:semiHidden/>
    <w:rsid w:val="0050141B"/>
    <w:pPr>
      <w:spacing w:after="0" w:line="240" w:lineRule="auto"/>
    </w:pPr>
    <w:rPr>
      <w:rFonts w:ascii="Times New Roman" w:eastAsia="Times New Roman" w:hAnsi="Times New Roman"/>
      <w:sz w:val="20"/>
      <w:szCs w:val="20"/>
      <w:lang w:eastAsia="ru-RU"/>
    </w:rPr>
  </w:style>
  <w:style w:type="character" w:customStyle="1" w:styleId="91">
    <w:name w:val="Знак Знак9"/>
    <w:basedOn w:val="a0"/>
    <w:locked/>
    <w:rsid w:val="0050141B"/>
    <w:rPr>
      <w:rFonts w:ascii="Arial" w:hAnsi="Arial" w:cs="Arial"/>
      <w:sz w:val="16"/>
      <w:szCs w:val="16"/>
      <w:lang w:val="ru-RU" w:eastAsia="ru-RU" w:bidi="ar-SA"/>
    </w:rPr>
  </w:style>
  <w:style w:type="paragraph" w:styleId="afb">
    <w:name w:val="Title"/>
    <w:basedOn w:val="a"/>
    <w:qFormat/>
    <w:rsid w:val="0050141B"/>
    <w:pPr>
      <w:widowControl w:val="0"/>
      <w:autoSpaceDE w:val="0"/>
      <w:autoSpaceDN w:val="0"/>
      <w:adjustRightInd w:val="0"/>
      <w:spacing w:after="0" w:line="259" w:lineRule="auto"/>
      <w:jc w:val="center"/>
    </w:pPr>
    <w:rPr>
      <w:rFonts w:ascii="Arial" w:eastAsia="Times New Roman" w:hAnsi="Arial" w:cs="Arial"/>
      <w:b/>
      <w:bCs/>
      <w:sz w:val="24"/>
      <w:szCs w:val="24"/>
      <w:lang w:eastAsia="ru-RU"/>
    </w:rPr>
  </w:style>
  <w:style w:type="paragraph" w:styleId="afc">
    <w:name w:val="Body Text Indent"/>
    <w:basedOn w:val="a"/>
    <w:link w:val="afd"/>
    <w:rsid w:val="0050141B"/>
    <w:pPr>
      <w:widowControl w:val="0"/>
      <w:autoSpaceDE w:val="0"/>
      <w:autoSpaceDN w:val="0"/>
      <w:adjustRightInd w:val="0"/>
      <w:spacing w:after="0" w:line="259" w:lineRule="auto"/>
      <w:ind w:left="220"/>
      <w:jc w:val="both"/>
    </w:pPr>
    <w:rPr>
      <w:rFonts w:ascii="Arial" w:eastAsia="Times New Roman" w:hAnsi="Arial" w:cs="Arial"/>
      <w:sz w:val="24"/>
      <w:szCs w:val="16"/>
      <w:lang w:eastAsia="ru-RU"/>
    </w:rPr>
  </w:style>
  <w:style w:type="character" w:customStyle="1" w:styleId="afd">
    <w:name w:val="Основной текст с отступом Знак"/>
    <w:basedOn w:val="a0"/>
    <w:link w:val="afc"/>
    <w:semiHidden/>
    <w:locked/>
    <w:rsid w:val="0050141B"/>
    <w:rPr>
      <w:rFonts w:ascii="Arial" w:hAnsi="Arial" w:cs="Arial"/>
      <w:sz w:val="24"/>
      <w:szCs w:val="16"/>
      <w:lang w:val="ru-RU" w:eastAsia="ru-RU" w:bidi="ar-SA"/>
    </w:rPr>
  </w:style>
  <w:style w:type="paragraph" w:styleId="23">
    <w:name w:val="Body Text 2"/>
    <w:basedOn w:val="a"/>
    <w:link w:val="24"/>
    <w:rsid w:val="0050141B"/>
    <w:pPr>
      <w:widowControl w:val="0"/>
      <w:autoSpaceDE w:val="0"/>
      <w:autoSpaceDN w:val="0"/>
      <w:adjustRightInd w:val="0"/>
      <w:spacing w:after="120" w:line="480" w:lineRule="auto"/>
      <w:ind w:firstLine="160"/>
      <w:jc w:val="both"/>
    </w:pPr>
    <w:rPr>
      <w:rFonts w:ascii="Arial" w:eastAsia="Times New Roman" w:hAnsi="Arial" w:cs="Arial"/>
      <w:sz w:val="16"/>
      <w:szCs w:val="16"/>
      <w:lang w:eastAsia="ru-RU"/>
    </w:rPr>
  </w:style>
  <w:style w:type="character" w:customStyle="1" w:styleId="24">
    <w:name w:val="Основной текст 2 Знак"/>
    <w:basedOn w:val="a0"/>
    <w:link w:val="23"/>
    <w:semiHidden/>
    <w:locked/>
    <w:rsid w:val="0050141B"/>
    <w:rPr>
      <w:rFonts w:ascii="Arial" w:hAnsi="Arial" w:cs="Arial"/>
      <w:sz w:val="16"/>
      <w:szCs w:val="16"/>
      <w:lang w:val="ru-RU" w:eastAsia="ru-RU" w:bidi="ar-SA"/>
    </w:rPr>
  </w:style>
  <w:style w:type="paragraph" w:styleId="30">
    <w:name w:val="Body Text 3"/>
    <w:basedOn w:val="a"/>
    <w:rsid w:val="0050141B"/>
    <w:pPr>
      <w:widowControl w:val="0"/>
      <w:autoSpaceDE w:val="0"/>
      <w:autoSpaceDN w:val="0"/>
      <w:adjustRightInd w:val="0"/>
      <w:spacing w:after="0" w:line="360" w:lineRule="auto"/>
      <w:jc w:val="both"/>
    </w:pPr>
    <w:rPr>
      <w:rFonts w:ascii="Arial" w:eastAsia="Times New Roman" w:hAnsi="Arial" w:cs="Arial"/>
      <w:sz w:val="20"/>
      <w:szCs w:val="16"/>
      <w:lang w:eastAsia="ru-RU"/>
    </w:rPr>
  </w:style>
  <w:style w:type="paragraph" w:styleId="25">
    <w:name w:val="Body Text Indent 2"/>
    <w:basedOn w:val="a"/>
    <w:link w:val="26"/>
    <w:rsid w:val="0050141B"/>
    <w:pPr>
      <w:widowControl w:val="0"/>
      <w:autoSpaceDE w:val="0"/>
      <w:autoSpaceDN w:val="0"/>
      <w:adjustRightInd w:val="0"/>
      <w:spacing w:before="160" w:after="0" w:line="360" w:lineRule="auto"/>
      <w:ind w:firstLine="142"/>
      <w:jc w:val="both"/>
    </w:pPr>
    <w:rPr>
      <w:rFonts w:ascii="Arial" w:eastAsia="Times New Roman" w:hAnsi="Arial" w:cs="Arial"/>
      <w:sz w:val="24"/>
      <w:szCs w:val="16"/>
      <w:lang w:eastAsia="ru-RU"/>
    </w:rPr>
  </w:style>
  <w:style w:type="character" w:customStyle="1" w:styleId="26">
    <w:name w:val="Основной текст с отступом 2 Знак"/>
    <w:basedOn w:val="a0"/>
    <w:link w:val="25"/>
    <w:semiHidden/>
    <w:locked/>
    <w:rsid w:val="0050141B"/>
    <w:rPr>
      <w:rFonts w:ascii="Arial" w:hAnsi="Arial" w:cs="Arial"/>
      <w:sz w:val="24"/>
      <w:szCs w:val="16"/>
      <w:lang w:val="ru-RU" w:eastAsia="ru-RU" w:bidi="ar-SA"/>
    </w:rPr>
  </w:style>
  <w:style w:type="paragraph" w:styleId="32">
    <w:name w:val="Body Text Indent 3"/>
    <w:basedOn w:val="a"/>
    <w:link w:val="33"/>
    <w:rsid w:val="0050141B"/>
    <w:pPr>
      <w:widowControl w:val="0"/>
      <w:autoSpaceDE w:val="0"/>
      <w:autoSpaceDN w:val="0"/>
      <w:adjustRightInd w:val="0"/>
      <w:spacing w:after="120" w:line="300" w:lineRule="auto"/>
      <w:ind w:left="283" w:firstLine="160"/>
      <w:jc w:val="both"/>
    </w:pPr>
    <w:rPr>
      <w:rFonts w:ascii="Arial" w:eastAsia="Times New Roman" w:hAnsi="Arial" w:cs="Arial"/>
      <w:sz w:val="16"/>
      <w:szCs w:val="16"/>
      <w:lang w:eastAsia="ru-RU"/>
    </w:rPr>
  </w:style>
  <w:style w:type="character" w:customStyle="1" w:styleId="33">
    <w:name w:val="Основной текст с отступом 3 Знак"/>
    <w:basedOn w:val="a0"/>
    <w:link w:val="32"/>
    <w:semiHidden/>
    <w:locked/>
    <w:rsid w:val="0050141B"/>
    <w:rPr>
      <w:rFonts w:ascii="Arial" w:hAnsi="Arial" w:cs="Arial"/>
      <w:sz w:val="16"/>
      <w:szCs w:val="16"/>
      <w:lang w:val="ru-RU" w:eastAsia="ru-RU" w:bidi="ar-SA"/>
    </w:rPr>
  </w:style>
  <w:style w:type="paragraph" w:styleId="afe">
    <w:name w:val="Plain Text"/>
    <w:aliases w:val="Текст Знак1,Знак3 Знак1,Текст Знак Знак,Знак3 Знак Знак,Знак3,Текст Знак,Знак3 Знак"/>
    <w:basedOn w:val="a"/>
    <w:link w:val="27"/>
    <w:rsid w:val="0050141B"/>
    <w:pPr>
      <w:spacing w:after="0" w:line="240" w:lineRule="auto"/>
    </w:pPr>
    <w:rPr>
      <w:rFonts w:ascii="Courier New" w:eastAsia="Times New Roman" w:hAnsi="Courier New"/>
      <w:sz w:val="20"/>
      <w:szCs w:val="20"/>
      <w:lang w:eastAsia="ru-RU"/>
    </w:rPr>
  </w:style>
  <w:style w:type="character" w:customStyle="1" w:styleId="27">
    <w:name w:val="Текст Знак2"/>
    <w:aliases w:val="Текст Знак1 Знак,Знак3 Знак1 Знак,Текст Знак Знак Знак,Знак3 Знак Знак Знак,Знак3 Знак2,Текст Знак Знак1,Знак3 Знак Знак1"/>
    <w:basedOn w:val="a0"/>
    <w:link w:val="afe"/>
    <w:semiHidden/>
    <w:locked/>
    <w:rsid w:val="0050141B"/>
    <w:rPr>
      <w:rFonts w:ascii="Courier New" w:hAnsi="Courier New"/>
      <w:lang w:val="ru-RU" w:eastAsia="ru-RU" w:bidi="ar-SA"/>
    </w:rPr>
  </w:style>
  <w:style w:type="paragraph" w:customStyle="1" w:styleId="aff">
    <w:name w:val="Знак Знак Знак"/>
    <w:basedOn w:val="a"/>
    <w:rsid w:val="0050141B"/>
    <w:pPr>
      <w:spacing w:before="100" w:beforeAutospacing="1" w:after="100" w:afterAutospacing="1" w:line="240" w:lineRule="auto"/>
    </w:pPr>
    <w:rPr>
      <w:rFonts w:ascii="Tahoma" w:eastAsia="Times New Roman" w:hAnsi="Tahoma" w:cs="Tahoma"/>
      <w:sz w:val="20"/>
      <w:szCs w:val="20"/>
      <w:lang w:val="en-US"/>
    </w:rPr>
  </w:style>
  <w:style w:type="paragraph" w:customStyle="1" w:styleId="12">
    <w:name w:val="З1"/>
    <w:basedOn w:val="a"/>
    <w:next w:val="a"/>
    <w:rsid w:val="0050141B"/>
    <w:pPr>
      <w:snapToGrid w:val="0"/>
      <w:spacing w:after="0" w:line="360" w:lineRule="auto"/>
      <w:ind w:firstLine="748"/>
      <w:jc w:val="both"/>
    </w:pPr>
    <w:rPr>
      <w:rFonts w:ascii="Times New Roman" w:eastAsia="Times New Roman" w:hAnsi="Times New Roman"/>
      <w:b/>
      <w:sz w:val="24"/>
      <w:szCs w:val="24"/>
      <w:lang w:eastAsia="ru-RU"/>
    </w:rPr>
  </w:style>
  <w:style w:type="paragraph" w:customStyle="1" w:styleId="Iniiaiieoaenonionooiii2">
    <w:name w:val="Iniiaiie oaeno n ionooiii 2"/>
    <w:basedOn w:val="a"/>
    <w:rsid w:val="0050141B"/>
    <w:pPr>
      <w:spacing w:after="0" w:line="240" w:lineRule="auto"/>
      <w:ind w:firstLine="284"/>
      <w:jc w:val="both"/>
    </w:pPr>
    <w:rPr>
      <w:rFonts w:ascii="Peterburg" w:eastAsia="Times New Roman" w:hAnsi="Peterburg"/>
      <w:sz w:val="20"/>
      <w:szCs w:val="20"/>
      <w:lang w:eastAsia="ru-RU"/>
    </w:rPr>
  </w:style>
  <w:style w:type="paragraph" w:customStyle="1" w:styleId="FR1">
    <w:name w:val="FR1"/>
    <w:rsid w:val="0050141B"/>
    <w:pPr>
      <w:widowControl w:val="0"/>
      <w:autoSpaceDE w:val="0"/>
      <w:autoSpaceDN w:val="0"/>
      <w:adjustRightInd w:val="0"/>
      <w:spacing w:before="120" w:line="300" w:lineRule="auto"/>
      <w:ind w:left="80"/>
      <w:jc w:val="both"/>
    </w:pPr>
    <w:rPr>
      <w:rFonts w:ascii="Times New Roman" w:eastAsia="Times New Roman" w:hAnsi="Times New Roman"/>
      <w:b/>
      <w:bCs/>
      <w:i/>
      <w:iCs/>
      <w:sz w:val="22"/>
      <w:szCs w:val="22"/>
    </w:rPr>
  </w:style>
  <w:style w:type="paragraph" w:customStyle="1" w:styleId="FR2">
    <w:name w:val="FR2"/>
    <w:rsid w:val="0050141B"/>
    <w:pPr>
      <w:widowControl w:val="0"/>
      <w:autoSpaceDE w:val="0"/>
      <w:autoSpaceDN w:val="0"/>
      <w:adjustRightInd w:val="0"/>
      <w:spacing w:line="259" w:lineRule="auto"/>
      <w:ind w:firstLine="160"/>
      <w:jc w:val="both"/>
    </w:pPr>
    <w:rPr>
      <w:rFonts w:ascii="Times New Roman" w:eastAsia="Times New Roman" w:hAnsi="Times New Roman"/>
      <w:sz w:val="18"/>
      <w:szCs w:val="18"/>
    </w:rPr>
  </w:style>
  <w:style w:type="paragraph" w:customStyle="1" w:styleId="ConsNonformat">
    <w:name w:val="ConsNonformat"/>
    <w:rsid w:val="0050141B"/>
    <w:pPr>
      <w:widowControl w:val="0"/>
      <w:autoSpaceDE w:val="0"/>
      <w:autoSpaceDN w:val="0"/>
      <w:adjustRightInd w:val="0"/>
    </w:pPr>
    <w:rPr>
      <w:rFonts w:ascii="Courier New" w:eastAsia="Times New Roman" w:hAnsi="Courier New" w:cs="Courier New"/>
    </w:rPr>
  </w:style>
  <w:style w:type="paragraph" w:customStyle="1" w:styleId="ConsNormal">
    <w:name w:val="ConsNormal"/>
    <w:link w:val="ConsNormal0"/>
    <w:rsid w:val="0050141B"/>
    <w:pPr>
      <w:widowControl w:val="0"/>
      <w:autoSpaceDE w:val="0"/>
      <w:autoSpaceDN w:val="0"/>
      <w:adjustRightInd w:val="0"/>
      <w:ind w:firstLine="720"/>
    </w:pPr>
    <w:rPr>
      <w:rFonts w:ascii="Arial" w:eastAsia="Times New Roman" w:hAnsi="Arial" w:cs="Arial"/>
    </w:rPr>
  </w:style>
  <w:style w:type="character" w:customStyle="1" w:styleId="ConsNormal0">
    <w:name w:val="ConsNormal Знак"/>
    <w:basedOn w:val="a0"/>
    <w:link w:val="ConsNormal"/>
    <w:rsid w:val="0050141B"/>
    <w:rPr>
      <w:rFonts w:ascii="Arial" w:hAnsi="Arial" w:cs="Arial"/>
      <w:lang w:val="ru-RU" w:eastAsia="ru-RU" w:bidi="ar-SA"/>
    </w:rPr>
  </w:style>
  <w:style w:type="paragraph" w:customStyle="1" w:styleId="ConsTitle">
    <w:name w:val="ConsTitle"/>
    <w:rsid w:val="0050141B"/>
    <w:pPr>
      <w:widowControl w:val="0"/>
      <w:autoSpaceDE w:val="0"/>
      <w:autoSpaceDN w:val="0"/>
      <w:adjustRightInd w:val="0"/>
    </w:pPr>
    <w:rPr>
      <w:rFonts w:ascii="Arial" w:eastAsia="Times New Roman" w:hAnsi="Arial" w:cs="Arial"/>
      <w:b/>
      <w:bCs/>
      <w:sz w:val="16"/>
      <w:szCs w:val="16"/>
    </w:rPr>
  </w:style>
  <w:style w:type="paragraph" w:customStyle="1" w:styleId="ConsPlusTitle">
    <w:name w:val="ConsPlusTitle"/>
    <w:rsid w:val="0050141B"/>
    <w:pPr>
      <w:widowControl w:val="0"/>
      <w:autoSpaceDE w:val="0"/>
      <w:autoSpaceDN w:val="0"/>
      <w:adjustRightInd w:val="0"/>
    </w:pPr>
    <w:rPr>
      <w:rFonts w:ascii="Arial" w:eastAsia="Times New Roman" w:hAnsi="Arial" w:cs="Arial"/>
      <w:b/>
      <w:bCs/>
    </w:rPr>
  </w:style>
  <w:style w:type="paragraph" w:customStyle="1" w:styleId="ConsPlusNonformat">
    <w:name w:val="ConsPlusNonformat"/>
    <w:rsid w:val="0050141B"/>
    <w:pPr>
      <w:widowControl w:val="0"/>
      <w:autoSpaceDE w:val="0"/>
      <w:autoSpaceDN w:val="0"/>
      <w:adjustRightInd w:val="0"/>
    </w:pPr>
    <w:rPr>
      <w:rFonts w:ascii="Courier New" w:eastAsia="Times New Roman" w:hAnsi="Courier New" w:cs="Courier New"/>
    </w:rPr>
  </w:style>
  <w:style w:type="paragraph" w:customStyle="1" w:styleId="13">
    <w:name w:val="Обычный1"/>
    <w:basedOn w:val="a"/>
    <w:rsid w:val="0050141B"/>
    <w:pPr>
      <w:spacing w:before="100" w:after="100" w:line="240" w:lineRule="auto"/>
      <w:ind w:left="480" w:right="240"/>
      <w:jc w:val="both"/>
    </w:pPr>
    <w:rPr>
      <w:rFonts w:ascii="Verdana" w:eastAsia="Times New Roman" w:hAnsi="Verdana" w:cs="Arial"/>
      <w:color w:val="000000"/>
      <w:sz w:val="16"/>
      <w:szCs w:val="16"/>
      <w:lang w:eastAsia="ru-RU"/>
    </w:rPr>
  </w:style>
  <w:style w:type="paragraph" w:customStyle="1" w:styleId="140">
    <w:name w:val="Обычный + 14 пт"/>
    <w:basedOn w:val="a"/>
    <w:rsid w:val="0050141B"/>
    <w:pPr>
      <w:overflowPunct w:val="0"/>
      <w:autoSpaceDE w:val="0"/>
      <w:autoSpaceDN w:val="0"/>
      <w:adjustRightInd w:val="0"/>
      <w:spacing w:after="0" w:line="240" w:lineRule="auto"/>
    </w:pPr>
    <w:rPr>
      <w:rFonts w:ascii="Times New Roman" w:eastAsia="Times New Roman" w:hAnsi="Times New Roman"/>
      <w:sz w:val="28"/>
      <w:szCs w:val="28"/>
      <w:lang w:eastAsia="ru-RU"/>
    </w:rPr>
  </w:style>
  <w:style w:type="paragraph" w:customStyle="1" w:styleId="Web">
    <w:name w:val="Обычный (Web)"/>
    <w:basedOn w:val="a"/>
    <w:rsid w:val="0050141B"/>
    <w:pPr>
      <w:spacing w:before="100" w:after="100" w:line="240" w:lineRule="auto"/>
    </w:pPr>
    <w:rPr>
      <w:rFonts w:ascii="Times New Roman" w:eastAsia="Times New Roman" w:hAnsi="Times New Roman"/>
      <w:sz w:val="24"/>
      <w:szCs w:val="20"/>
      <w:lang w:eastAsia="ru-RU"/>
    </w:rPr>
  </w:style>
  <w:style w:type="paragraph" w:customStyle="1" w:styleId="211">
    <w:name w:val="Основной текст с отступом 21"/>
    <w:basedOn w:val="a"/>
    <w:rsid w:val="0050141B"/>
    <w:pPr>
      <w:spacing w:before="120" w:after="0" w:line="240" w:lineRule="auto"/>
      <w:ind w:firstLine="709"/>
      <w:jc w:val="both"/>
    </w:pPr>
    <w:rPr>
      <w:rFonts w:ascii="Times New Roman" w:eastAsia="Times New Roman" w:hAnsi="Times New Roman"/>
      <w:sz w:val="24"/>
      <w:szCs w:val="20"/>
      <w:lang w:eastAsia="ru-RU"/>
    </w:rPr>
  </w:style>
  <w:style w:type="paragraph" w:customStyle="1" w:styleId="1-0160">
    <w:name w:val="Стиль Заголовок 1 + Справа:  -0.1 см Перед:  6 пт"/>
    <w:basedOn w:val="1"/>
    <w:autoRedefine/>
    <w:rsid w:val="0050141B"/>
    <w:pPr>
      <w:keepLines w:val="0"/>
      <w:widowControl w:val="0"/>
      <w:autoSpaceDE w:val="0"/>
      <w:autoSpaceDN w:val="0"/>
      <w:adjustRightInd w:val="0"/>
      <w:spacing w:before="0" w:line="240" w:lineRule="auto"/>
      <w:ind w:left="-68" w:right="-57"/>
      <w:outlineLvl w:val="9"/>
    </w:pPr>
    <w:rPr>
      <w:rFonts w:ascii="Times New Roman" w:hAnsi="Times New Roman"/>
      <w:bCs w:val="0"/>
      <w:noProof/>
      <w:color w:val="auto"/>
      <w:sz w:val="22"/>
      <w:szCs w:val="22"/>
      <w:lang w:eastAsia="ru-RU"/>
    </w:rPr>
  </w:style>
  <w:style w:type="paragraph" w:customStyle="1" w:styleId="Iniiaiieoaenonionooiii3">
    <w:name w:val="Iniiaiie oaeno n ionooiii 3"/>
    <w:basedOn w:val="a"/>
    <w:rsid w:val="0050141B"/>
    <w:pPr>
      <w:spacing w:after="0" w:line="240" w:lineRule="auto"/>
      <w:ind w:firstLine="720"/>
      <w:jc w:val="both"/>
    </w:pPr>
    <w:rPr>
      <w:rFonts w:ascii="Peterburg" w:eastAsia="Times New Roman" w:hAnsi="Peterburg"/>
      <w:sz w:val="28"/>
      <w:szCs w:val="20"/>
      <w:lang w:eastAsia="ru-RU"/>
    </w:rPr>
  </w:style>
  <w:style w:type="paragraph" w:customStyle="1" w:styleId="Iauiue0">
    <w:name w:val="Iau?iue"/>
    <w:rsid w:val="0050141B"/>
    <w:pPr>
      <w:widowControl w:val="0"/>
      <w:overflowPunct w:val="0"/>
      <w:autoSpaceDE w:val="0"/>
      <w:autoSpaceDN w:val="0"/>
      <w:adjustRightInd w:val="0"/>
    </w:pPr>
    <w:rPr>
      <w:rFonts w:ascii="Times New Roman" w:eastAsia="Times New Roman" w:hAnsi="Times New Roman"/>
    </w:rPr>
  </w:style>
  <w:style w:type="character" w:customStyle="1" w:styleId="19">
    <w:name w:val="Знак Знак19"/>
    <w:rsid w:val="0050141B"/>
    <w:rPr>
      <w:b/>
      <w:sz w:val="28"/>
      <w:lang w:val="ru-RU" w:eastAsia="ru-RU" w:bidi="ar-SA"/>
    </w:rPr>
  </w:style>
  <w:style w:type="paragraph" w:customStyle="1" w:styleId="aff0">
    <w:name w:val="Знак Знак Знак"/>
    <w:basedOn w:val="a"/>
    <w:rsid w:val="0050141B"/>
    <w:pPr>
      <w:spacing w:before="100" w:beforeAutospacing="1" w:after="100" w:afterAutospacing="1" w:line="240" w:lineRule="auto"/>
    </w:pPr>
    <w:rPr>
      <w:rFonts w:ascii="Tahoma" w:eastAsia="Times New Roman" w:hAnsi="Tahoma" w:cs="Tahoma"/>
      <w:sz w:val="20"/>
      <w:szCs w:val="20"/>
      <w:lang w:val="en-US"/>
    </w:rPr>
  </w:style>
  <w:style w:type="character" w:customStyle="1" w:styleId="17">
    <w:name w:val="Знак Знак17"/>
    <w:rsid w:val="0050141B"/>
    <w:rPr>
      <w:rFonts w:ascii="Arial" w:hAnsi="Arial" w:cs="Arial"/>
      <w:b/>
      <w:bCs/>
      <w:sz w:val="24"/>
      <w:szCs w:val="16"/>
      <w:lang w:val="ru-RU" w:eastAsia="ru-RU" w:bidi="ar-SA"/>
    </w:rPr>
  </w:style>
  <w:style w:type="character" w:customStyle="1" w:styleId="16">
    <w:name w:val="Знак Знак16"/>
    <w:rsid w:val="0050141B"/>
    <w:rPr>
      <w:rFonts w:ascii="Arial" w:hAnsi="Arial" w:cs="Arial"/>
      <w:b/>
      <w:bCs/>
      <w:sz w:val="24"/>
      <w:szCs w:val="16"/>
      <w:lang w:val="ru-RU" w:eastAsia="ru-RU" w:bidi="ar-SA"/>
    </w:rPr>
  </w:style>
  <w:style w:type="character" w:styleId="aff1">
    <w:name w:val="page number"/>
    <w:basedOn w:val="a0"/>
    <w:rsid w:val="0050141B"/>
  </w:style>
  <w:style w:type="character" w:customStyle="1" w:styleId="110">
    <w:name w:val="Знак Знак11"/>
    <w:rsid w:val="0050141B"/>
    <w:rPr>
      <w:rFonts w:ascii="Arial" w:hAnsi="Arial" w:cs="Arial"/>
      <w:sz w:val="24"/>
      <w:szCs w:val="16"/>
      <w:lang w:val="ru-RU" w:eastAsia="ru-RU" w:bidi="ar-SA"/>
    </w:rPr>
  </w:style>
  <w:style w:type="paragraph" w:styleId="aff2">
    <w:name w:val="annotation subject"/>
    <w:basedOn w:val="afa"/>
    <w:next w:val="afa"/>
    <w:link w:val="aff3"/>
    <w:semiHidden/>
    <w:rsid w:val="0050141B"/>
    <w:pPr>
      <w:widowControl w:val="0"/>
      <w:autoSpaceDE w:val="0"/>
      <w:autoSpaceDN w:val="0"/>
      <w:adjustRightInd w:val="0"/>
      <w:spacing w:line="300" w:lineRule="auto"/>
      <w:ind w:firstLine="160"/>
      <w:jc w:val="both"/>
    </w:pPr>
    <w:rPr>
      <w:rFonts w:ascii="Arial" w:hAnsi="Arial" w:cs="Arial"/>
      <w:b/>
      <w:bCs/>
    </w:rPr>
  </w:style>
  <w:style w:type="character" w:customStyle="1" w:styleId="aff3">
    <w:name w:val="Тема примечания Знак"/>
    <w:basedOn w:val="CommentTextChar1"/>
    <w:link w:val="aff2"/>
    <w:semiHidden/>
    <w:locked/>
    <w:rsid w:val="0050141B"/>
    <w:rPr>
      <w:rFonts w:ascii="Arial" w:hAnsi="Arial" w:cs="Arial"/>
      <w:b/>
      <w:bCs/>
      <w:lang w:bidi="ar-SA"/>
    </w:rPr>
  </w:style>
  <w:style w:type="character" w:customStyle="1" w:styleId="CommentTextChar1">
    <w:name w:val="Comment Text Char1"/>
    <w:semiHidden/>
    <w:locked/>
    <w:rsid w:val="0050141B"/>
    <w:rPr>
      <w:lang w:val="ru-RU" w:eastAsia="ru-RU"/>
    </w:rPr>
  </w:style>
  <w:style w:type="character" w:customStyle="1" w:styleId="35">
    <w:name w:val="Основной текст (35)"/>
    <w:basedOn w:val="a0"/>
    <w:link w:val="351"/>
    <w:rsid w:val="0050141B"/>
    <w:rPr>
      <w:i/>
      <w:iCs/>
      <w:sz w:val="26"/>
      <w:szCs w:val="26"/>
      <w:lang w:bidi="ar-SA"/>
    </w:rPr>
  </w:style>
  <w:style w:type="paragraph" w:customStyle="1" w:styleId="351">
    <w:name w:val="Основной текст (35)1"/>
    <w:basedOn w:val="a"/>
    <w:link w:val="35"/>
    <w:rsid w:val="0050141B"/>
    <w:pPr>
      <w:shd w:val="clear" w:color="auto" w:fill="FFFFFF"/>
      <w:spacing w:after="0" w:line="411" w:lineRule="exact"/>
      <w:ind w:hanging="420"/>
    </w:pPr>
    <w:rPr>
      <w:rFonts w:ascii="Times New Roman" w:eastAsia="Times New Roman" w:hAnsi="Times New Roman"/>
      <w:i/>
      <w:iCs/>
      <w:sz w:val="26"/>
      <w:szCs w:val="26"/>
      <w:lang w:eastAsia="ru-RU"/>
    </w:rPr>
  </w:style>
  <w:style w:type="character" w:customStyle="1" w:styleId="100">
    <w:name w:val="Основной текст (10)"/>
    <w:basedOn w:val="a0"/>
    <w:link w:val="101"/>
    <w:rsid w:val="0050141B"/>
    <w:rPr>
      <w:lang w:bidi="ar-SA"/>
    </w:rPr>
  </w:style>
  <w:style w:type="paragraph" w:customStyle="1" w:styleId="101">
    <w:name w:val="Основной текст (10)1"/>
    <w:basedOn w:val="a"/>
    <w:link w:val="100"/>
    <w:rsid w:val="0050141B"/>
    <w:pPr>
      <w:shd w:val="clear" w:color="auto" w:fill="FFFFFF"/>
      <w:spacing w:after="0" w:line="240" w:lineRule="atLeast"/>
      <w:jc w:val="right"/>
    </w:pPr>
    <w:rPr>
      <w:rFonts w:ascii="Times New Roman" w:eastAsia="Times New Roman" w:hAnsi="Times New Roman"/>
      <w:sz w:val="20"/>
      <w:szCs w:val="20"/>
      <w:lang w:eastAsia="ru-RU"/>
    </w:rPr>
  </w:style>
  <w:style w:type="paragraph" w:customStyle="1" w:styleId="align-justify1">
    <w:name w:val="align-justify1"/>
    <w:basedOn w:val="a"/>
    <w:rsid w:val="0050141B"/>
    <w:pPr>
      <w:spacing w:after="225" w:line="240" w:lineRule="auto"/>
      <w:ind w:left="300" w:right="300" w:firstLine="375"/>
      <w:jc w:val="both"/>
    </w:pPr>
    <w:rPr>
      <w:rFonts w:ascii="Verdana" w:eastAsia="Times New Roman" w:hAnsi="Verdana"/>
      <w:color w:val="000000"/>
      <w:sz w:val="24"/>
      <w:szCs w:val="24"/>
      <w:lang w:eastAsia="ru-RU"/>
    </w:rPr>
  </w:style>
  <w:style w:type="paragraph" w:customStyle="1" w:styleId="Iiiaeuiue0">
    <w:name w:val="Ii?iaeuiue"/>
    <w:rsid w:val="0050141B"/>
    <w:pPr>
      <w:overflowPunct w:val="0"/>
      <w:autoSpaceDE w:val="0"/>
      <w:autoSpaceDN w:val="0"/>
      <w:adjustRightInd w:val="0"/>
      <w:jc w:val="both"/>
    </w:pPr>
    <w:rPr>
      <w:rFonts w:ascii="Times New Roman" w:eastAsia="Times New Roman" w:hAnsi="Times New Roman"/>
      <w:sz w:val="24"/>
      <w:szCs w:val="24"/>
    </w:rPr>
  </w:style>
  <w:style w:type="character" w:customStyle="1" w:styleId="apple-converted-space">
    <w:name w:val="apple-converted-space"/>
    <w:basedOn w:val="a0"/>
    <w:rsid w:val="0050141B"/>
    <w:rPr>
      <w:rFonts w:cs="Times New Roman"/>
    </w:rPr>
  </w:style>
  <w:style w:type="paragraph" w:customStyle="1" w:styleId="headertexttopleveltextcentertext">
    <w:name w:val="headertext topleveltext centertext"/>
    <w:basedOn w:val="a"/>
    <w:rsid w:val="0050141B"/>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visited">
    <w:name w:val="visited"/>
    <w:basedOn w:val="a0"/>
    <w:rsid w:val="0050141B"/>
    <w:rPr>
      <w:rFonts w:cs="Times New Roman"/>
    </w:rPr>
  </w:style>
  <w:style w:type="paragraph" w:customStyle="1" w:styleId="Pa2">
    <w:name w:val="Pa2"/>
    <w:basedOn w:val="a"/>
    <w:next w:val="a"/>
    <w:rsid w:val="0050141B"/>
    <w:pPr>
      <w:autoSpaceDE w:val="0"/>
      <w:autoSpaceDN w:val="0"/>
      <w:adjustRightInd w:val="0"/>
      <w:spacing w:after="0" w:line="201" w:lineRule="atLeast"/>
    </w:pPr>
    <w:rPr>
      <w:rFonts w:ascii="JournalC" w:eastAsia="Times New Roman" w:hAnsi="JournalC"/>
      <w:sz w:val="24"/>
      <w:szCs w:val="24"/>
      <w:lang w:eastAsia="ru-RU"/>
    </w:rPr>
  </w:style>
  <w:style w:type="character" w:customStyle="1" w:styleId="342">
    <w:name w:val="Основной текст (34)2"/>
    <w:rsid w:val="0050141B"/>
    <w:rPr>
      <w:sz w:val="26"/>
      <w:szCs w:val="26"/>
      <w:u w:val="single"/>
      <w:lang w:bidi="ar-SA"/>
    </w:rPr>
  </w:style>
  <w:style w:type="paragraph" w:customStyle="1" w:styleId="Default">
    <w:name w:val="Default"/>
    <w:rsid w:val="0050141B"/>
    <w:pPr>
      <w:autoSpaceDE w:val="0"/>
      <w:autoSpaceDN w:val="0"/>
      <w:adjustRightInd w:val="0"/>
    </w:pPr>
    <w:rPr>
      <w:rFonts w:ascii="Arial" w:eastAsia="Times New Roman" w:hAnsi="Arial" w:cs="Arial"/>
      <w:color w:val="000000"/>
      <w:sz w:val="24"/>
      <w:szCs w:val="24"/>
    </w:rPr>
  </w:style>
  <w:style w:type="character" w:customStyle="1" w:styleId="match">
    <w:name w:val="match"/>
    <w:basedOn w:val="a0"/>
    <w:rsid w:val="0050141B"/>
  </w:style>
  <w:style w:type="paragraph" w:customStyle="1" w:styleId="1a">
    <w:name w:val="Без интервала1"/>
    <w:rsid w:val="0050141B"/>
    <w:rPr>
      <w:rFonts w:eastAsia="Times New Roman"/>
      <w:sz w:val="22"/>
      <w:szCs w:val="22"/>
      <w:lang w:eastAsia="en-US"/>
    </w:rPr>
  </w:style>
  <w:style w:type="character" w:customStyle="1" w:styleId="Heading1Char">
    <w:name w:val="Heading 1 Char"/>
    <w:basedOn w:val="a0"/>
    <w:locked/>
    <w:rsid w:val="0050141B"/>
    <w:rPr>
      <w:rFonts w:ascii="Cambria" w:hAnsi="Cambria" w:cs="Cambria"/>
      <w:b/>
      <w:bCs/>
      <w:color w:val="365F91"/>
      <w:sz w:val="28"/>
      <w:szCs w:val="28"/>
      <w:lang w:eastAsia="en-US"/>
    </w:rPr>
  </w:style>
  <w:style w:type="character" w:customStyle="1" w:styleId="Heading3Char">
    <w:name w:val="Heading 3 Char"/>
    <w:aliases w:val="(заголовок в тексте) Char,Заголовок 3 Знак Char"/>
    <w:basedOn w:val="a0"/>
    <w:locked/>
    <w:rsid w:val="0050141B"/>
    <w:rPr>
      <w:rFonts w:ascii="Arial" w:hAnsi="Arial" w:cs="Arial"/>
      <w:snapToGrid w:val="0"/>
      <w:sz w:val="24"/>
      <w:szCs w:val="24"/>
    </w:rPr>
  </w:style>
  <w:style w:type="paragraph" w:customStyle="1" w:styleId="1b">
    <w:name w:val="Абзац списка1"/>
    <w:basedOn w:val="a"/>
    <w:rsid w:val="0050141B"/>
    <w:pPr>
      <w:ind w:left="720"/>
    </w:pPr>
    <w:rPr>
      <w:rFonts w:eastAsia="Times New Roman" w:cs="Calibri"/>
    </w:rPr>
  </w:style>
  <w:style w:type="character" w:customStyle="1" w:styleId="CharStyle4">
    <w:name w:val="CharStyle4"/>
    <w:basedOn w:val="a0"/>
    <w:rsid w:val="0050141B"/>
    <w:rPr>
      <w:rFonts w:ascii="Arial" w:hAnsi="Arial" w:cs="Arial"/>
      <w:color w:val="000000"/>
      <w:spacing w:val="0"/>
      <w:w w:val="100"/>
      <w:position w:val="0"/>
      <w:sz w:val="24"/>
      <w:szCs w:val="24"/>
      <w:u w:val="none"/>
      <w:vertAlign w:val="baseline"/>
    </w:rPr>
  </w:style>
  <w:style w:type="paragraph" w:customStyle="1" w:styleId="28">
    <w:name w:val="Основной текст (2)"/>
    <w:rsid w:val="0050141B"/>
    <w:pPr>
      <w:shd w:val="clear" w:color="auto" w:fill="FFFFFF"/>
      <w:spacing w:after="240" w:line="255" w:lineRule="exact"/>
    </w:pPr>
    <w:rPr>
      <w:rFonts w:ascii="Arial" w:eastAsia="Times New Roman" w:hAnsi="Arial" w:cs="Arial"/>
      <w:color w:val="000000"/>
      <w:sz w:val="24"/>
      <w:szCs w:val="24"/>
      <w:lang w:eastAsia="zh-CN" w:bidi="hi-IN"/>
    </w:rPr>
  </w:style>
  <w:style w:type="paragraph" w:customStyle="1" w:styleId="aff4">
    <w:name w:val="Знак Знак Знак Знак Знак Знак Знак Знак Знак Знак Знак Знак Знак Знак Знак Знак Знак Знак Знак Знак Знак Знак Знак Знак Знак Знак Знак Знак"/>
    <w:basedOn w:val="a"/>
    <w:next w:val="2"/>
    <w:autoRedefine/>
    <w:rsid w:val="0050141B"/>
    <w:pPr>
      <w:spacing w:after="160" w:line="240" w:lineRule="exact"/>
    </w:pPr>
    <w:rPr>
      <w:rFonts w:ascii="Times New Roman" w:eastAsia="Times New Roman" w:hAnsi="Times New Roman"/>
      <w:sz w:val="24"/>
      <w:szCs w:val="20"/>
      <w:lang w:val="en-US"/>
    </w:rPr>
  </w:style>
  <w:style w:type="character" w:customStyle="1" w:styleId="HeaderChar">
    <w:name w:val="Header Char"/>
    <w:basedOn w:val="a0"/>
    <w:locked/>
    <w:rsid w:val="0050141B"/>
    <w:rPr>
      <w:rFonts w:cs="Times New Roman"/>
    </w:rPr>
  </w:style>
  <w:style w:type="character" w:customStyle="1" w:styleId="FooterChar">
    <w:name w:val="Footer Char"/>
    <w:basedOn w:val="a0"/>
    <w:locked/>
    <w:rsid w:val="0050141B"/>
    <w:rPr>
      <w:rFonts w:cs="Times New Roman"/>
    </w:rPr>
  </w:style>
  <w:style w:type="character" w:customStyle="1" w:styleId="BodyTextChar">
    <w:name w:val="Body Text Char"/>
    <w:aliases w:val="Знак1 Знак Char"/>
    <w:basedOn w:val="a0"/>
    <w:locked/>
    <w:rsid w:val="0050141B"/>
    <w:rPr>
      <w:rFonts w:ascii="Arial" w:hAnsi="Arial" w:cs="Times New Roman"/>
      <w:snapToGrid w:val="0"/>
      <w:sz w:val="24"/>
    </w:rPr>
  </w:style>
  <w:style w:type="character" w:customStyle="1" w:styleId="blk">
    <w:name w:val="blk"/>
    <w:basedOn w:val="a0"/>
    <w:rsid w:val="0050141B"/>
  </w:style>
  <w:style w:type="paragraph" w:customStyle="1" w:styleId="29">
    <w:name w:val="Основной текст2"/>
    <w:basedOn w:val="a"/>
    <w:rsid w:val="0050141B"/>
    <w:pPr>
      <w:widowControl w:val="0"/>
      <w:shd w:val="clear" w:color="auto" w:fill="FFFFFF"/>
      <w:spacing w:before="300" w:after="0" w:line="274" w:lineRule="exact"/>
      <w:jc w:val="both"/>
    </w:pPr>
    <w:rPr>
      <w:rFonts w:ascii="Arial" w:eastAsia="Arial" w:hAnsi="Arial" w:cs="Arial"/>
      <w:color w:val="000000"/>
      <w:sz w:val="23"/>
      <w:szCs w:val="23"/>
      <w:lang w:eastAsia="ru-RU"/>
    </w:rPr>
  </w:style>
  <w:style w:type="character" w:customStyle="1" w:styleId="Heading6Char">
    <w:name w:val="Heading 6 Char"/>
    <w:basedOn w:val="a0"/>
    <w:locked/>
    <w:rsid w:val="0050141B"/>
    <w:rPr>
      <w:b/>
      <w:bCs/>
      <w:sz w:val="22"/>
      <w:szCs w:val="22"/>
      <w:lang w:val="ru-RU" w:eastAsia="ru-RU" w:bidi="ar-SA"/>
    </w:rPr>
  </w:style>
  <w:style w:type="character" w:customStyle="1" w:styleId="NormalWebChar1">
    <w:name w:val="Normal (Web) Char1"/>
    <w:aliases w:val="Обычный (веб) Знак2 Знак Char,Обычный (веб) Знак Знак1 Знак Char,Обычный (веб) Знак1 Знак Знак Знак2 Char,Обычный (веб) Знак Знак Знак Знак Знак2 Char,Обычный (веб) Знак1 Знак Знак Знак Знак Знак Char"/>
    <w:basedOn w:val="a0"/>
    <w:locked/>
    <w:rsid w:val="0050141B"/>
    <w:rPr>
      <w:sz w:val="24"/>
      <w:szCs w:val="24"/>
      <w:lang w:val="ru-RU" w:eastAsia="ru-RU" w:bidi="ar-SA"/>
    </w:rPr>
  </w:style>
  <w:style w:type="character" w:customStyle="1" w:styleId="aff5">
    <w:name w:val="Название Знак"/>
    <w:basedOn w:val="a0"/>
    <w:locked/>
    <w:rsid w:val="0050141B"/>
    <w:rPr>
      <w:rFonts w:ascii="Arial" w:hAnsi="Arial" w:cs="Arial"/>
      <w:b/>
      <w:bCs/>
      <w:sz w:val="24"/>
      <w:szCs w:val="24"/>
      <w:lang w:val="ru-RU" w:eastAsia="ru-RU" w:bidi="ar-SA"/>
    </w:rPr>
  </w:style>
  <w:style w:type="character" w:customStyle="1" w:styleId="Web0">
    <w:name w:val="Обычный (Web) Знак Знак"/>
    <w:basedOn w:val="a0"/>
    <w:rsid w:val="0050141B"/>
    <w:rPr>
      <w:rFonts w:cs="Times New Roman"/>
      <w:sz w:val="24"/>
      <w:szCs w:val="24"/>
    </w:rPr>
  </w:style>
  <w:style w:type="character" w:customStyle="1" w:styleId="Heading4Char1">
    <w:name w:val="Heading 4 Char1"/>
    <w:locked/>
    <w:rsid w:val="0050141B"/>
    <w:rPr>
      <w:rFonts w:ascii="Arial" w:hAnsi="Arial"/>
      <w:b/>
      <w:sz w:val="16"/>
      <w:lang w:val="ru-RU" w:eastAsia="ru-RU"/>
    </w:rPr>
  </w:style>
  <w:style w:type="character" w:customStyle="1" w:styleId="Heading5Char1">
    <w:name w:val="Heading 5 Char1"/>
    <w:basedOn w:val="a0"/>
    <w:locked/>
    <w:rsid w:val="0050141B"/>
    <w:rPr>
      <w:rFonts w:ascii="Arial" w:hAnsi="Arial" w:cs="Arial"/>
      <w:b/>
      <w:bCs/>
      <w:i/>
      <w:iCs/>
      <w:sz w:val="26"/>
      <w:szCs w:val="26"/>
      <w:lang w:val="ru-RU" w:eastAsia="ru-RU" w:bidi="ar-SA"/>
    </w:rPr>
  </w:style>
  <w:style w:type="character" w:customStyle="1" w:styleId="Heading9Char1">
    <w:name w:val="Heading 9 Char1"/>
    <w:locked/>
    <w:rsid w:val="0050141B"/>
    <w:rPr>
      <w:rFonts w:ascii="Arial" w:hAnsi="Arial"/>
      <w:sz w:val="16"/>
      <w:lang w:val="ru-RU" w:eastAsia="ru-RU"/>
    </w:rPr>
  </w:style>
  <w:style w:type="paragraph" w:customStyle="1" w:styleId="Style15">
    <w:name w:val="Style15"/>
    <w:basedOn w:val="a"/>
    <w:rsid w:val="0050141B"/>
    <w:pPr>
      <w:widowControl w:val="0"/>
      <w:autoSpaceDE w:val="0"/>
      <w:autoSpaceDN w:val="0"/>
      <w:adjustRightInd w:val="0"/>
      <w:spacing w:after="0" w:line="276" w:lineRule="exact"/>
      <w:ind w:firstLine="583"/>
      <w:jc w:val="both"/>
    </w:pPr>
    <w:rPr>
      <w:rFonts w:ascii="Arial" w:hAnsi="Arial" w:cs="Arial"/>
      <w:sz w:val="24"/>
      <w:szCs w:val="24"/>
      <w:lang w:eastAsia="ru-RU"/>
    </w:rPr>
  </w:style>
  <w:style w:type="character" w:customStyle="1" w:styleId="FontStyle25">
    <w:name w:val="Font Style25"/>
    <w:basedOn w:val="a0"/>
    <w:rsid w:val="0050141B"/>
    <w:rPr>
      <w:rFonts w:ascii="Arial" w:hAnsi="Arial" w:cs="Arial"/>
      <w:sz w:val="22"/>
      <w:szCs w:val="22"/>
    </w:rPr>
  </w:style>
  <w:style w:type="character" w:customStyle="1" w:styleId="FontStyle28">
    <w:name w:val="Font Style28"/>
    <w:basedOn w:val="a0"/>
    <w:rsid w:val="0050141B"/>
    <w:rPr>
      <w:rFonts w:ascii="Arial" w:hAnsi="Arial" w:cs="Arial"/>
      <w:sz w:val="22"/>
      <w:szCs w:val="22"/>
    </w:rPr>
  </w:style>
  <w:style w:type="character" w:customStyle="1" w:styleId="FontStyle27">
    <w:name w:val="Font Style27"/>
    <w:basedOn w:val="a0"/>
    <w:rsid w:val="0050141B"/>
    <w:rPr>
      <w:rFonts w:ascii="Arial" w:hAnsi="Arial" w:cs="Arial"/>
      <w:b/>
      <w:bCs/>
      <w:sz w:val="22"/>
      <w:szCs w:val="22"/>
    </w:rPr>
  </w:style>
  <w:style w:type="character" w:customStyle="1" w:styleId="TitleChar">
    <w:name w:val="Title Char"/>
    <w:basedOn w:val="a0"/>
    <w:locked/>
    <w:rsid w:val="0050141B"/>
    <w:rPr>
      <w:rFonts w:ascii="Cambria" w:hAnsi="Cambria" w:cs="Times New Roman"/>
      <w:b/>
      <w:bCs/>
      <w:kern w:val="28"/>
      <w:sz w:val="32"/>
      <w:szCs w:val="32"/>
      <w:lang w:eastAsia="en-US"/>
    </w:rPr>
  </w:style>
  <w:style w:type="character" w:customStyle="1" w:styleId="TitleChar1">
    <w:name w:val="Title Char1"/>
    <w:basedOn w:val="a0"/>
    <w:locked/>
    <w:rsid w:val="0050141B"/>
    <w:rPr>
      <w:rFonts w:ascii="Arial" w:hAnsi="Arial" w:cs="Arial"/>
      <w:b/>
      <w:bCs/>
      <w:sz w:val="24"/>
      <w:szCs w:val="24"/>
      <w:lang w:val="ru-RU" w:eastAsia="ru-RU" w:bidi="ar-SA"/>
    </w:rPr>
  </w:style>
  <w:style w:type="paragraph" w:customStyle="1" w:styleId="Heading">
    <w:name w:val="Heading"/>
    <w:rsid w:val="0050141B"/>
    <w:pPr>
      <w:snapToGrid w:val="0"/>
    </w:pPr>
    <w:rPr>
      <w:rFonts w:ascii="Arial" w:eastAsia="Times New Roman" w:hAnsi="Arial"/>
      <w:b/>
      <w:sz w:val="22"/>
    </w:rPr>
  </w:style>
  <w:style w:type="paragraph" w:customStyle="1" w:styleId="text">
    <w:name w:val="text"/>
    <w:basedOn w:val="a"/>
    <w:next w:val="a"/>
    <w:rsid w:val="0050141B"/>
    <w:pPr>
      <w:autoSpaceDE w:val="0"/>
      <w:autoSpaceDN w:val="0"/>
      <w:adjustRightInd w:val="0"/>
      <w:spacing w:before="28" w:after="28" w:line="240" w:lineRule="auto"/>
    </w:pPr>
    <w:rPr>
      <w:rFonts w:ascii="Arial" w:eastAsia="Times New Roman" w:hAnsi="Arial"/>
      <w:sz w:val="24"/>
      <w:szCs w:val="24"/>
      <w:lang w:eastAsia="ru-RU"/>
    </w:rPr>
  </w:style>
  <w:style w:type="paragraph" w:customStyle="1" w:styleId="aff6">
    <w:name w:val="Знак Знак Знак Знак Знак Знак Знак Знак Знак Знак Знак Знак Знак Знак Знак Знак Знак Знак Знак Знак Знак Знак Знак Знак Знак Знак Знак Знак"/>
    <w:basedOn w:val="a"/>
    <w:next w:val="2"/>
    <w:autoRedefine/>
    <w:rsid w:val="0050141B"/>
    <w:pPr>
      <w:spacing w:after="160" w:line="200" w:lineRule="exact"/>
    </w:pPr>
    <w:rPr>
      <w:rFonts w:ascii="Times New Roman" w:eastAsia="Times New Roman" w:hAnsi="Times New Roman"/>
      <w:sz w:val="24"/>
      <w:szCs w:val="20"/>
      <w:lang w:val="en-US"/>
    </w:rPr>
  </w:style>
  <w:style w:type="character" w:customStyle="1" w:styleId="92">
    <w:name w:val="Знак Знак9"/>
    <w:locked/>
    <w:rsid w:val="0050141B"/>
    <w:rPr>
      <w:b/>
      <w:sz w:val="28"/>
      <w:lang w:val="ru-RU" w:eastAsia="ru-RU"/>
    </w:rPr>
  </w:style>
  <w:style w:type="character" w:customStyle="1" w:styleId="81">
    <w:name w:val="Знак Знак8"/>
    <w:locked/>
    <w:rsid w:val="0050141B"/>
    <w:rPr>
      <w:rFonts w:ascii="Arial" w:hAnsi="Arial"/>
      <w:b/>
      <w:sz w:val="16"/>
      <w:lang w:val="ru-RU" w:eastAsia="ru-RU"/>
    </w:rPr>
  </w:style>
  <w:style w:type="character" w:customStyle="1" w:styleId="BodyText3Char1">
    <w:name w:val="Body Text 3 Char1"/>
    <w:locked/>
    <w:rsid w:val="0050141B"/>
    <w:rPr>
      <w:rFonts w:ascii="Arial" w:hAnsi="Arial"/>
      <w:sz w:val="16"/>
      <w:lang w:val="ru-RU" w:eastAsia="ru-RU"/>
    </w:rPr>
  </w:style>
  <w:style w:type="character" w:customStyle="1" w:styleId="PlainTextChar1">
    <w:name w:val="Plain Text Char1"/>
    <w:aliases w:val="Текст Знак1 Char1,Знак3 Знак1 Char1,Текст Знак Знак Char1,Знак3 Знак Знак Char1,Знак3 Char1,Текст Знак Char1,Знак3 Знак Char1"/>
    <w:basedOn w:val="a0"/>
    <w:locked/>
    <w:rsid w:val="0050141B"/>
    <w:rPr>
      <w:rFonts w:ascii="Courier New" w:hAnsi="Courier New" w:cs="Times New Roman"/>
      <w:lang w:val="ru-RU" w:eastAsia="ru-RU" w:bidi="ar-SA"/>
    </w:rPr>
  </w:style>
  <w:style w:type="character" w:customStyle="1" w:styleId="190">
    <w:name w:val="Знак Знак19"/>
    <w:rsid w:val="0050141B"/>
    <w:rPr>
      <w:b/>
      <w:sz w:val="28"/>
      <w:lang w:val="ru-RU" w:eastAsia="ru-RU"/>
    </w:rPr>
  </w:style>
  <w:style w:type="paragraph" w:customStyle="1" w:styleId="1c">
    <w:name w:val="Знак Знак Знак1"/>
    <w:basedOn w:val="a"/>
    <w:rsid w:val="0050141B"/>
    <w:pPr>
      <w:spacing w:before="100" w:beforeAutospacing="1" w:after="100" w:afterAutospacing="1" w:line="240" w:lineRule="auto"/>
    </w:pPr>
    <w:rPr>
      <w:rFonts w:ascii="Tahoma" w:eastAsia="Times New Roman" w:hAnsi="Tahoma" w:cs="Tahoma"/>
      <w:sz w:val="20"/>
      <w:szCs w:val="20"/>
      <w:lang w:val="en-US"/>
    </w:rPr>
  </w:style>
  <w:style w:type="character" w:customStyle="1" w:styleId="1d">
    <w:name w:val="Знак Знак1"/>
    <w:rsid w:val="0050141B"/>
    <w:rPr>
      <w:rFonts w:ascii="Arial" w:hAnsi="Arial"/>
      <w:sz w:val="16"/>
      <w:lang w:val="ru-RU" w:eastAsia="ru-RU"/>
    </w:rPr>
  </w:style>
  <w:style w:type="character" w:customStyle="1" w:styleId="170">
    <w:name w:val="Знак Знак17"/>
    <w:rsid w:val="0050141B"/>
    <w:rPr>
      <w:rFonts w:ascii="Arial" w:hAnsi="Arial"/>
      <w:b/>
      <w:sz w:val="16"/>
      <w:lang w:val="ru-RU" w:eastAsia="ru-RU"/>
    </w:rPr>
  </w:style>
  <w:style w:type="character" w:customStyle="1" w:styleId="160">
    <w:name w:val="Знак Знак16"/>
    <w:rsid w:val="0050141B"/>
    <w:rPr>
      <w:rFonts w:ascii="Arial" w:hAnsi="Arial"/>
      <w:b/>
      <w:sz w:val="16"/>
      <w:lang w:val="ru-RU" w:eastAsia="ru-RU"/>
    </w:rPr>
  </w:style>
  <w:style w:type="character" w:customStyle="1" w:styleId="111">
    <w:name w:val="Знак Знак11"/>
    <w:rsid w:val="0050141B"/>
    <w:rPr>
      <w:rFonts w:ascii="Arial" w:hAnsi="Arial"/>
      <w:sz w:val="16"/>
      <w:lang w:val="ru-RU" w:eastAsia="ru-RU"/>
    </w:rPr>
  </w:style>
  <w:style w:type="character" w:customStyle="1" w:styleId="61">
    <w:name w:val="Знак Знак6"/>
    <w:locked/>
    <w:rsid w:val="0050141B"/>
    <w:rPr>
      <w:b/>
      <w:sz w:val="28"/>
      <w:lang w:val="ru-RU" w:eastAsia="ru-RU"/>
    </w:rPr>
  </w:style>
  <w:style w:type="character" w:customStyle="1" w:styleId="51">
    <w:name w:val="Знак Знак5"/>
    <w:locked/>
    <w:rsid w:val="0050141B"/>
    <w:rPr>
      <w:rFonts w:ascii="Arial" w:hAnsi="Arial"/>
      <w:b/>
      <w:sz w:val="16"/>
      <w:lang w:val="ru-RU" w:eastAsia="ru-RU"/>
    </w:rPr>
  </w:style>
  <w:style w:type="character" w:customStyle="1" w:styleId="34">
    <w:name w:val="Знак Знак3"/>
    <w:locked/>
    <w:rsid w:val="0050141B"/>
    <w:rPr>
      <w:rFonts w:ascii="Arial" w:hAnsi="Arial"/>
      <w:sz w:val="16"/>
      <w:lang w:val="ru-RU" w:eastAsia="ru-RU"/>
    </w:rPr>
  </w:style>
  <w:style w:type="paragraph" w:customStyle="1" w:styleId="2a">
    <w:name w:val="Знак2"/>
    <w:basedOn w:val="a"/>
    <w:rsid w:val="0050141B"/>
    <w:pPr>
      <w:spacing w:after="160" w:line="240" w:lineRule="exact"/>
    </w:pPr>
    <w:rPr>
      <w:rFonts w:ascii="Verdana" w:eastAsia="Times New Roman" w:hAnsi="Verdana"/>
      <w:sz w:val="20"/>
      <w:szCs w:val="20"/>
      <w:lang w:val="en-US"/>
    </w:rPr>
  </w:style>
  <w:style w:type="paragraph" w:customStyle="1" w:styleId="aff7">
    <w:name w:val="."/>
    <w:rsid w:val="0050141B"/>
    <w:pPr>
      <w:widowControl w:val="0"/>
      <w:autoSpaceDE w:val="0"/>
      <w:autoSpaceDN w:val="0"/>
      <w:adjustRightInd w:val="0"/>
    </w:pPr>
    <w:rPr>
      <w:rFonts w:ascii="Times New Roman" w:eastAsia="Times New Roman" w:hAnsi="Times New Roman"/>
      <w:sz w:val="24"/>
      <w:szCs w:val="24"/>
    </w:rPr>
  </w:style>
  <w:style w:type="paragraph" w:customStyle="1" w:styleId="FORMATTEXT">
    <w:name w:val=".FORMATTEXT"/>
    <w:rsid w:val="0050141B"/>
    <w:pPr>
      <w:widowControl w:val="0"/>
      <w:autoSpaceDE w:val="0"/>
      <w:autoSpaceDN w:val="0"/>
      <w:adjustRightInd w:val="0"/>
    </w:pPr>
    <w:rPr>
      <w:rFonts w:ascii="Times New Roman" w:eastAsia="Times New Roman" w:hAnsi="Times New Roman"/>
      <w:sz w:val="24"/>
      <w:szCs w:val="24"/>
    </w:rPr>
  </w:style>
  <w:style w:type="paragraph" w:customStyle="1" w:styleId="HEADERTEXT0">
    <w:name w:val=".HEADERTEXT"/>
    <w:rsid w:val="0050141B"/>
    <w:pPr>
      <w:widowControl w:val="0"/>
      <w:autoSpaceDE w:val="0"/>
      <w:autoSpaceDN w:val="0"/>
      <w:adjustRightInd w:val="0"/>
    </w:pPr>
    <w:rPr>
      <w:rFonts w:ascii="Times New Roman" w:eastAsia="Times New Roman" w:hAnsi="Times New Roman"/>
      <w:color w:val="2B4279"/>
      <w:sz w:val="24"/>
      <w:szCs w:val="24"/>
    </w:rPr>
  </w:style>
  <w:style w:type="character" w:customStyle="1" w:styleId="130">
    <w:name w:val="Знак Знак13"/>
    <w:locked/>
    <w:rsid w:val="0050141B"/>
    <w:rPr>
      <w:b/>
      <w:sz w:val="28"/>
    </w:rPr>
  </w:style>
  <w:style w:type="character" w:customStyle="1" w:styleId="120">
    <w:name w:val="Знак Знак12"/>
    <w:locked/>
    <w:rsid w:val="0050141B"/>
    <w:rPr>
      <w:rFonts w:ascii="Arial" w:hAnsi="Arial"/>
      <w:b/>
      <w:sz w:val="16"/>
    </w:rPr>
  </w:style>
  <w:style w:type="character" w:customStyle="1" w:styleId="102">
    <w:name w:val="Знак Знак10"/>
    <w:locked/>
    <w:rsid w:val="0050141B"/>
    <w:rPr>
      <w:rFonts w:ascii="Arial" w:hAnsi="Arial"/>
      <w:b/>
      <w:sz w:val="16"/>
    </w:rPr>
  </w:style>
  <w:style w:type="paragraph" w:styleId="z-">
    <w:name w:val="HTML Top of Form"/>
    <w:basedOn w:val="a"/>
    <w:next w:val="a"/>
    <w:link w:val="z-0"/>
    <w:hidden/>
    <w:rsid w:val="0050141B"/>
    <w:pPr>
      <w:pBdr>
        <w:bottom w:val="double" w:sz="2" w:space="0" w:color="000000"/>
      </w:pBdr>
      <w:spacing w:after="0" w:line="240" w:lineRule="auto"/>
      <w:jc w:val="center"/>
    </w:pPr>
    <w:rPr>
      <w:rFonts w:ascii="Arial" w:eastAsia="Times New Roman" w:hAnsi="Arial"/>
      <w:vanish/>
      <w:sz w:val="16"/>
      <w:szCs w:val="20"/>
      <w:lang w:eastAsia="ru-RU"/>
    </w:rPr>
  </w:style>
  <w:style w:type="character" w:customStyle="1" w:styleId="z-0">
    <w:name w:val="z-Начало формы Знак"/>
    <w:basedOn w:val="a0"/>
    <w:link w:val="z-"/>
    <w:semiHidden/>
    <w:locked/>
    <w:rsid w:val="0050141B"/>
    <w:rPr>
      <w:rFonts w:ascii="Arial" w:hAnsi="Arial"/>
      <w:vanish/>
      <w:sz w:val="16"/>
      <w:lang w:val="ru-RU" w:eastAsia="ru-RU" w:bidi="ar-SA"/>
    </w:rPr>
  </w:style>
  <w:style w:type="paragraph" w:styleId="z-1">
    <w:name w:val="HTML Bottom of Form"/>
    <w:basedOn w:val="a"/>
    <w:next w:val="a"/>
    <w:link w:val="z-2"/>
    <w:hidden/>
    <w:rsid w:val="0050141B"/>
    <w:pPr>
      <w:pBdr>
        <w:top w:val="double" w:sz="2" w:space="0" w:color="000000"/>
      </w:pBdr>
      <w:spacing w:after="0" w:line="240" w:lineRule="auto"/>
      <w:jc w:val="center"/>
    </w:pPr>
    <w:rPr>
      <w:rFonts w:ascii="Arial" w:eastAsia="Times New Roman" w:hAnsi="Arial"/>
      <w:vanish/>
      <w:sz w:val="16"/>
      <w:szCs w:val="20"/>
      <w:lang w:eastAsia="ru-RU"/>
    </w:rPr>
  </w:style>
  <w:style w:type="character" w:customStyle="1" w:styleId="z-2">
    <w:name w:val="z-Конец формы Знак"/>
    <w:basedOn w:val="a0"/>
    <w:link w:val="z-1"/>
    <w:semiHidden/>
    <w:locked/>
    <w:rsid w:val="0050141B"/>
    <w:rPr>
      <w:rFonts w:ascii="Arial" w:hAnsi="Arial"/>
      <w:vanish/>
      <w:sz w:val="16"/>
      <w:lang w:val="ru-RU" w:eastAsia="ru-RU" w:bidi="ar-SA"/>
    </w:rPr>
  </w:style>
  <w:style w:type="paragraph" w:customStyle="1" w:styleId="aff8">
    <w:name w:val="Готовый"/>
    <w:basedOn w:val="a"/>
    <w:rsid w:val="0050141B"/>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sz w:val="20"/>
      <w:szCs w:val="20"/>
      <w:lang w:eastAsia="ru-RU"/>
    </w:rPr>
  </w:style>
  <w:style w:type="paragraph" w:customStyle="1" w:styleId="FR3">
    <w:name w:val="FR3"/>
    <w:rsid w:val="0050141B"/>
    <w:pPr>
      <w:widowControl w:val="0"/>
      <w:spacing w:before="80"/>
      <w:jc w:val="both"/>
    </w:pPr>
    <w:rPr>
      <w:rFonts w:ascii="Arial" w:eastAsia="Times New Roman" w:hAnsi="Arial"/>
      <w:sz w:val="28"/>
    </w:rPr>
  </w:style>
  <w:style w:type="paragraph" w:customStyle="1" w:styleId="FR4">
    <w:name w:val="FR4"/>
    <w:rsid w:val="0050141B"/>
    <w:pPr>
      <w:widowControl w:val="0"/>
      <w:ind w:left="840"/>
    </w:pPr>
    <w:rPr>
      <w:rFonts w:ascii="Times New Roman" w:eastAsia="Times New Roman" w:hAnsi="Times New Roman"/>
      <w:b/>
      <w:noProof/>
      <w:sz w:val="12"/>
    </w:rPr>
  </w:style>
  <w:style w:type="paragraph" w:customStyle="1" w:styleId="FR5">
    <w:name w:val="FR5"/>
    <w:rsid w:val="0050141B"/>
    <w:pPr>
      <w:widowControl w:val="0"/>
    </w:pPr>
    <w:rPr>
      <w:rFonts w:ascii="Arial" w:eastAsia="Times New Roman" w:hAnsi="Arial"/>
      <w:b/>
      <w:sz w:val="12"/>
    </w:rPr>
  </w:style>
  <w:style w:type="paragraph" w:customStyle="1" w:styleId="hight">
    <w:name w:val="hight"/>
    <w:basedOn w:val="a"/>
    <w:rsid w:val="0050141B"/>
    <w:pPr>
      <w:spacing w:before="15" w:after="15" w:line="240" w:lineRule="auto"/>
      <w:ind w:left="15" w:right="15"/>
    </w:pPr>
    <w:rPr>
      <w:rFonts w:ascii="Verdana" w:eastAsia="Times New Roman" w:hAnsi="Verdana"/>
      <w:b/>
      <w:bCs/>
      <w:color w:val="000000"/>
      <w:sz w:val="18"/>
      <w:szCs w:val="18"/>
      <w:lang w:eastAsia="ru-RU"/>
    </w:rPr>
  </w:style>
  <w:style w:type="paragraph" w:customStyle="1" w:styleId="3-016">
    <w:name w:val="Стиль Заголовок 3 + малые прописные Справа:  -01 см Перед:  6 пт..."/>
    <w:basedOn w:val="3"/>
    <w:autoRedefine/>
    <w:rsid w:val="0050141B"/>
    <w:pPr>
      <w:keepLines/>
      <w:tabs>
        <w:tab w:val="clear" w:pos="0"/>
        <w:tab w:val="clear" w:pos="567"/>
        <w:tab w:val="clear" w:pos="1134"/>
      </w:tabs>
      <w:overflowPunct w:val="0"/>
      <w:autoSpaceDE w:val="0"/>
      <w:autoSpaceDN w:val="0"/>
      <w:adjustRightInd w:val="0"/>
      <w:spacing w:before="120"/>
      <w:ind w:right="-57"/>
    </w:pPr>
    <w:rPr>
      <w:rFonts w:ascii="Times New Roman" w:hAnsi="Times New Roman"/>
      <w:b/>
      <w:bCs/>
      <w:caps/>
      <w:snapToGrid/>
      <w:szCs w:val="24"/>
    </w:rPr>
  </w:style>
  <w:style w:type="character" w:customStyle="1" w:styleId="aff9">
    <w:name w:val="Знак"/>
    <w:basedOn w:val="a0"/>
    <w:rsid w:val="0050141B"/>
    <w:rPr>
      <w:rFonts w:cs="Times New Roman"/>
      <w:b/>
      <w:sz w:val="24"/>
      <w:lang w:val="ru-RU" w:eastAsia="ru-RU" w:bidi="ar-SA"/>
    </w:rPr>
  </w:style>
  <w:style w:type="paragraph" w:styleId="2b">
    <w:name w:val="List Bullet 2"/>
    <w:basedOn w:val="a"/>
    <w:autoRedefine/>
    <w:rsid w:val="0050141B"/>
    <w:pPr>
      <w:widowControl w:val="0"/>
      <w:tabs>
        <w:tab w:val="left" w:pos="1074"/>
        <w:tab w:val="left" w:pos="8222"/>
      </w:tabs>
      <w:overflowPunct w:val="0"/>
      <w:autoSpaceDE w:val="0"/>
      <w:autoSpaceDN w:val="0"/>
      <w:adjustRightInd w:val="0"/>
      <w:spacing w:after="0" w:line="240" w:lineRule="auto"/>
      <w:ind w:right="-58" w:firstLine="720"/>
      <w:jc w:val="both"/>
      <w:textAlignment w:val="baseline"/>
    </w:pPr>
    <w:rPr>
      <w:rFonts w:ascii="Times New Roman" w:eastAsia="Times New Roman" w:hAnsi="Times New Roman"/>
      <w:sz w:val="24"/>
      <w:szCs w:val="24"/>
      <w:lang w:eastAsia="ru-RU"/>
    </w:rPr>
  </w:style>
  <w:style w:type="paragraph" w:customStyle="1" w:styleId="304023">
    <w:name w:val="Стиль Заголовок 3 + Слева:  0.4 см Первая строка:  0.23 см Справа..."/>
    <w:basedOn w:val="3"/>
    <w:autoRedefine/>
    <w:rsid w:val="0050141B"/>
    <w:pPr>
      <w:tabs>
        <w:tab w:val="clear" w:pos="0"/>
        <w:tab w:val="clear" w:pos="567"/>
        <w:tab w:val="clear" w:pos="1134"/>
      </w:tabs>
      <w:overflowPunct w:val="0"/>
      <w:autoSpaceDE w:val="0"/>
      <w:autoSpaceDN w:val="0"/>
      <w:adjustRightInd w:val="0"/>
      <w:spacing w:before="120"/>
      <w:ind w:left="227" w:right="-58" w:firstLine="133"/>
      <w:jc w:val="left"/>
    </w:pPr>
    <w:rPr>
      <w:rFonts w:ascii="Times New Roman" w:hAnsi="Times New Roman"/>
      <w:b/>
      <w:bCs/>
      <w:caps/>
      <w:snapToGrid/>
      <w:szCs w:val="24"/>
    </w:rPr>
  </w:style>
  <w:style w:type="paragraph" w:customStyle="1" w:styleId="affa">
    <w:name w:val="Îáû÷íûé"/>
    <w:rsid w:val="0050141B"/>
    <w:pPr>
      <w:overflowPunct w:val="0"/>
      <w:autoSpaceDE w:val="0"/>
      <w:autoSpaceDN w:val="0"/>
      <w:adjustRightInd w:val="0"/>
      <w:jc w:val="both"/>
    </w:pPr>
    <w:rPr>
      <w:rFonts w:ascii="Times New Roman" w:eastAsia="Times New Roman" w:hAnsi="Times New Roman"/>
      <w:sz w:val="24"/>
    </w:rPr>
  </w:style>
  <w:style w:type="paragraph" w:customStyle="1" w:styleId="Iniiaiieoaeno2">
    <w:name w:val="Iniiaiie oaeno 2"/>
    <w:basedOn w:val="Iauiue0"/>
    <w:rsid w:val="0050141B"/>
    <w:pPr>
      <w:widowControl/>
      <w:spacing w:before="120"/>
      <w:ind w:right="-58" w:firstLine="720"/>
      <w:jc w:val="both"/>
    </w:pPr>
    <w:rPr>
      <w:sz w:val="24"/>
    </w:rPr>
  </w:style>
  <w:style w:type="paragraph" w:styleId="HTML">
    <w:name w:val="HTML Preformatted"/>
    <w:basedOn w:val="a"/>
    <w:link w:val="HTML0"/>
    <w:rsid w:val="005014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semiHidden/>
    <w:locked/>
    <w:rsid w:val="0050141B"/>
    <w:rPr>
      <w:rFonts w:ascii="Courier New" w:hAnsi="Courier New" w:cs="Courier New"/>
      <w:lang w:val="ru-RU" w:eastAsia="ru-RU" w:bidi="ar-SA"/>
    </w:rPr>
  </w:style>
  <w:style w:type="paragraph" w:styleId="affb">
    <w:name w:val="List Continue"/>
    <w:basedOn w:val="a"/>
    <w:rsid w:val="0050141B"/>
    <w:pPr>
      <w:spacing w:after="120" w:line="240" w:lineRule="auto"/>
      <w:ind w:left="360"/>
    </w:pPr>
    <w:rPr>
      <w:rFonts w:ascii="Times New Roman" w:eastAsia="Times New Roman" w:hAnsi="Times New Roman"/>
      <w:sz w:val="24"/>
      <w:szCs w:val="20"/>
      <w:lang w:eastAsia="ru-RU"/>
    </w:rPr>
  </w:style>
  <w:style w:type="paragraph" w:styleId="affc">
    <w:name w:val="Block Text"/>
    <w:basedOn w:val="a"/>
    <w:rsid w:val="0050141B"/>
    <w:pPr>
      <w:spacing w:before="120" w:after="0" w:line="240" w:lineRule="auto"/>
      <w:ind w:left="11" w:right="-57" w:firstLine="697"/>
      <w:jc w:val="both"/>
    </w:pPr>
    <w:rPr>
      <w:rFonts w:ascii="Times New Roman" w:eastAsia="Times New Roman" w:hAnsi="Times New Roman"/>
      <w:sz w:val="24"/>
      <w:szCs w:val="20"/>
      <w:lang w:eastAsia="ru-RU"/>
    </w:rPr>
  </w:style>
  <w:style w:type="paragraph" w:customStyle="1" w:styleId="1e">
    <w:name w:val="Ñòèëü1"/>
    <w:basedOn w:val="a"/>
    <w:rsid w:val="0050141B"/>
    <w:pPr>
      <w:widowControl w:val="0"/>
      <w:spacing w:after="0" w:line="240" w:lineRule="auto"/>
      <w:ind w:firstLine="709"/>
    </w:pPr>
    <w:rPr>
      <w:rFonts w:ascii="Times New Roman" w:eastAsia="Times New Roman" w:hAnsi="Times New Roman"/>
      <w:sz w:val="24"/>
      <w:szCs w:val="20"/>
      <w:lang w:eastAsia="ru-RU"/>
    </w:rPr>
  </w:style>
  <w:style w:type="paragraph" w:customStyle="1" w:styleId="318">
    <w:name w:val="Стиль Заголовок 3 + Перед:  18 пт"/>
    <w:basedOn w:val="3"/>
    <w:autoRedefine/>
    <w:rsid w:val="0050141B"/>
    <w:pPr>
      <w:widowControl/>
      <w:tabs>
        <w:tab w:val="clear" w:pos="0"/>
        <w:tab w:val="clear" w:pos="567"/>
        <w:tab w:val="clear" w:pos="1134"/>
      </w:tabs>
      <w:suppressAutoHyphens/>
      <w:snapToGrid w:val="0"/>
      <w:spacing w:before="240" w:after="240"/>
      <w:jc w:val="center"/>
    </w:pPr>
    <w:rPr>
      <w:rFonts w:ascii="Times New Roman" w:hAnsi="Times New Roman"/>
      <w:b/>
      <w:smallCaps/>
      <w:snapToGrid/>
      <w:color w:val="000000"/>
      <w:szCs w:val="24"/>
    </w:rPr>
  </w:style>
  <w:style w:type="paragraph" w:customStyle="1" w:styleId="2c">
    <w:name w:val="Стиль Заголовок 2 + не малые прописные"/>
    <w:basedOn w:val="2"/>
    <w:autoRedefine/>
    <w:rsid w:val="0050141B"/>
    <w:pPr>
      <w:widowControl w:val="0"/>
      <w:spacing w:before="240" w:after="60" w:line="240" w:lineRule="auto"/>
      <w:jc w:val="center"/>
    </w:pPr>
    <w:rPr>
      <w:rFonts w:ascii="Times New Roman" w:hAnsi="Times New Roman" w:cs="Arial"/>
      <w:caps/>
      <w:smallCaps/>
      <w:color w:val="auto"/>
      <w:sz w:val="24"/>
      <w:szCs w:val="24"/>
      <w:lang w:eastAsia="ru-RU"/>
    </w:rPr>
  </w:style>
  <w:style w:type="paragraph" w:customStyle="1" w:styleId="Preformat">
    <w:name w:val="Preformat"/>
    <w:rsid w:val="0050141B"/>
    <w:pPr>
      <w:snapToGrid w:val="0"/>
    </w:pPr>
    <w:rPr>
      <w:rFonts w:ascii="Courier New" w:eastAsia="Times New Roman" w:hAnsi="Courier New"/>
    </w:rPr>
  </w:style>
  <w:style w:type="paragraph" w:customStyle="1" w:styleId="affd">
    <w:name w:val="Стиль полужирный по центру"/>
    <w:basedOn w:val="a"/>
    <w:autoRedefine/>
    <w:rsid w:val="0050141B"/>
    <w:pPr>
      <w:spacing w:after="0" w:line="240" w:lineRule="auto"/>
      <w:jc w:val="center"/>
    </w:pPr>
    <w:rPr>
      <w:rFonts w:ascii="Times New Roman" w:eastAsia="Times New Roman" w:hAnsi="Times New Roman"/>
      <w:b/>
      <w:bCs/>
      <w:caps/>
      <w:sz w:val="24"/>
      <w:szCs w:val="24"/>
      <w:lang w:eastAsia="ru-RU"/>
    </w:rPr>
  </w:style>
  <w:style w:type="paragraph" w:styleId="affe">
    <w:name w:val="Document Map"/>
    <w:basedOn w:val="a"/>
    <w:link w:val="afff"/>
    <w:rsid w:val="0050141B"/>
    <w:pPr>
      <w:shd w:val="clear" w:color="auto" w:fill="000080"/>
      <w:spacing w:after="0" w:line="240" w:lineRule="auto"/>
    </w:pPr>
    <w:rPr>
      <w:rFonts w:ascii="Tahoma" w:eastAsia="Times New Roman" w:hAnsi="Tahoma" w:cs="Tahoma"/>
      <w:sz w:val="20"/>
      <w:szCs w:val="20"/>
      <w:lang w:eastAsia="ru-RU"/>
    </w:rPr>
  </w:style>
  <w:style w:type="character" w:customStyle="1" w:styleId="afff">
    <w:name w:val="Схема документа Знак"/>
    <w:basedOn w:val="a0"/>
    <w:link w:val="affe"/>
    <w:semiHidden/>
    <w:locked/>
    <w:rsid w:val="0050141B"/>
    <w:rPr>
      <w:rFonts w:ascii="Tahoma" w:hAnsi="Tahoma" w:cs="Tahoma"/>
      <w:lang w:val="ru-RU" w:eastAsia="ru-RU" w:bidi="ar-SA"/>
    </w:rPr>
  </w:style>
  <w:style w:type="paragraph" w:customStyle="1" w:styleId="afff0">
    <w:name w:val="Табличный"/>
    <w:basedOn w:val="a"/>
    <w:rsid w:val="0050141B"/>
    <w:pPr>
      <w:keepLines/>
      <w:spacing w:after="0" w:line="240" w:lineRule="auto"/>
      <w:ind w:left="57" w:right="57"/>
    </w:pPr>
    <w:rPr>
      <w:rFonts w:ascii="Times New Roman" w:eastAsia="Times New Roman" w:hAnsi="Times New Roman"/>
      <w:sz w:val="24"/>
      <w:szCs w:val="24"/>
      <w:lang w:eastAsia="ru-RU"/>
    </w:rPr>
  </w:style>
  <w:style w:type="paragraph" w:customStyle="1" w:styleId="212">
    <w:name w:val="Основной текст (2)1"/>
    <w:basedOn w:val="a"/>
    <w:rsid w:val="0050141B"/>
    <w:pPr>
      <w:shd w:val="clear" w:color="auto" w:fill="FFFFFF"/>
      <w:spacing w:before="60" w:after="0" w:line="297" w:lineRule="exact"/>
    </w:pPr>
    <w:rPr>
      <w:rFonts w:ascii="Times New Roman" w:eastAsia="Times New Roman" w:hAnsi="Times New Roman"/>
      <w:sz w:val="26"/>
      <w:szCs w:val="26"/>
      <w:lang w:eastAsia="ru-RU"/>
    </w:rPr>
  </w:style>
  <w:style w:type="character" w:customStyle="1" w:styleId="62">
    <w:name w:val="Основной текст (6)"/>
    <w:basedOn w:val="a0"/>
    <w:link w:val="610"/>
    <w:locked/>
    <w:rsid w:val="0050141B"/>
    <w:rPr>
      <w:noProof/>
      <w:lang w:bidi="ar-SA"/>
    </w:rPr>
  </w:style>
  <w:style w:type="paragraph" w:customStyle="1" w:styleId="610">
    <w:name w:val="Основной текст (6)1"/>
    <w:basedOn w:val="a"/>
    <w:link w:val="62"/>
    <w:rsid w:val="0050141B"/>
    <w:pPr>
      <w:shd w:val="clear" w:color="auto" w:fill="FFFFFF"/>
      <w:spacing w:after="60" w:line="240" w:lineRule="atLeast"/>
    </w:pPr>
    <w:rPr>
      <w:rFonts w:ascii="Times New Roman" w:eastAsia="Times New Roman" w:hAnsi="Times New Roman"/>
      <w:noProof/>
      <w:sz w:val="20"/>
      <w:szCs w:val="20"/>
      <w:lang w:eastAsia="ru-RU"/>
    </w:rPr>
  </w:style>
  <w:style w:type="character" w:customStyle="1" w:styleId="112">
    <w:name w:val="Основной текст (11)"/>
    <w:basedOn w:val="a0"/>
    <w:link w:val="1110"/>
    <w:locked/>
    <w:rsid w:val="0050141B"/>
    <w:rPr>
      <w:sz w:val="26"/>
      <w:szCs w:val="26"/>
      <w:lang w:bidi="ar-SA"/>
    </w:rPr>
  </w:style>
  <w:style w:type="paragraph" w:customStyle="1" w:styleId="1110">
    <w:name w:val="Основной текст (11)1"/>
    <w:basedOn w:val="a"/>
    <w:link w:val="112"/>
    <w:rsid w:val="0050141B"/>
    <w:pPr>
      <w:shd w:val="clear" w:color="auto" w:fill="FFFFFF"/>
      <w:spacing w:after="0" w:line="301" w:lineRule="exact"/>
      <w:jc w:val="right"/>
    </w:pPr>
    <w:rPr>
      <w:rFonts w:ascii="Times New Roman" w:eastAsia="Times New Roman" w:hAnsi="Times New Roman"/>
      <w:sz w:val="26"/>
      <w:szCs w:val="26"/>
      <w:lang w:eastAsia="ru-RU"/>
    </w:rPr>
  </w:style>
  <w:style w:type="character" w:customStyle="1" w:styleId="180">
    <w:name w:val="Основной текст (18)"/>
    <w:basedOn w:val="a0"/>
    <w:link w:val="181"/>
    <w:locked/>
    <w:rsid w:val="0050141B"/>
    <w:rPr>
      <w:sz w:val="26"/>
      <w:szCs w:val="26"/>
      <w:lang w:bidi="ar-SA"/>
    </w:rPr>
  </w:style>
  <w:style w:type="paragraph" w:customStyle="1" w:styleId="181">
    <w:name w:val="Основной текст (18)1"/>
    <w:basedOn w:val="a"/>
    <w:link w:val="180"/>
    <w:rsid w:val="0050141B"/>
    <w:pPr>
      <w:shd w:val="clear" w:color="auto" w:fill="FFFFFF"/>
      <w:spacing w:after="0" w:line="240" w:lineRule="atLeast"/>
      <w:jc w:val="center"/>
    </w:pPr>
    <w:rPr>
      <w:rFonts w:ascii="Times New Roman" w:eastAsia="Times New Roman" w:hAnsi="Times New Roman"/>
      <w:sz w:val="26"/>
      <w:szCs w:val="26"/>
      <w:lang w:eastAsia="ru-RU"/>
    </w:rPr>
  </w:style>
  <w:style w:type="character" w:customStyle="1" w:styleId="230">
    <w:name w:val="Основной текст (23)"/>
    <w:basedOn w:val="a0"/>
    <w:link w:val="231"/>
    <w:locked/>
    <w:rsid w:val="0050141B"/>
    <w:rPr>
      <w:noProof/>
      <w:lang w:bidi="ar-SA"/>
    </w:rPr>
  </w:style>
  <w:style w:type="paragraph" w:customStyle="1" w:styleId="231">
    <w:name w:val="Основной текст (23)1"/>
    <w:basedOn w:val="a"/>
    <w:link w:val="230"/>
    <w:rsid w:val="0050141B"/>
    <w:pPr>
      <w:shd w:val="clear" w:color="auto" w:fill="FFFFFF"/>
      <w:spacing w:after="0" w:line="254" w:lineRule="exact"/>
      <w:jc w:val="center"/>
    </w:pPr>
    <w:rPr>
      <w:rFonts w:ascii="Times New Roman" w:eastAsia="Times New Roman" w:hAnsi="Times New Roman"/>
      <w:noProof/>
      <w:sz w:val="20"/>
      <w:szCs w:val="20"/>
      <w:lang w:eastAsia="ru-RU"/>
    </w:rPr>
  </w:style>
  <w:style w:type="character" w:customStyle="1" w:styleId="250">
    <w:name w:val="Основной текст (25)"/>
    <w:basedOn w:val="a0"/>
    <w:link w:val="251"/>
    <w:locked/>
    <w:rsid w:val="0050141B"/>
    <w:rPr>
      <w:sz w:val="26"/>
      <w:szCs w:val="26"/>
      <w:lang w:bidi="ar-SA"/>
    </w:rPr>
  </w:style>
  <w:style w:type="paragraph" w:customStyle="1" w:styleId="251">
    <w:name w:val="Основной текст (25)1"/>
    <w:basedOn w:val="a"/>
    <w:link w:val="250"/>
    <w:rsid w:val="0050141B"/>
    <w:pPr>
      <w:shd w:val="clear" w:color="auto" w:fill="FFFFFF"/>
      <w:spacing w:after="60" w:line="240" w:lineRule="atLeast"/>
      <w:ind w:firstLine="340"/>
    </w:pPr>
    <w:rPr>
      <w:rFonts w:ascii="Times New Roman" w:eastAsia="Times New Roman" w:hAnsi="Times New Roman"/>
      <w:sz w:val="26"/>
      <w:szCs w:val="26"/>
      <w:lang w:eastAsia="ru-RU"/>
    </w:rPr>
  </w:style>
  <w:style w:type="character" w:customStyle="1" w:styleId="89">
    <w:name w:val="Основной текст (89)"/>
    <w:basedOn w:val="a0"/>
    <w:link w:val="891"/>
    <w:locked/>
    <w:rsid w:val="0050141B"/>
    <w:rPr>
      <w:noProof/>
      <w:sz w:val="24"/>
      <w:szCs w:val="24"/>
      <w:lang w:bidi="ar-SA"/>
    </w:rPr>
  </w:style>
  <w:style w:type="paragraph" w:customStyle="1" w:styleId="891">
    <w:name w:val="Основной текст (89)1"/>
    <w:basedOn w:val="a"/>
    <w:link w:val="89"/>
    <w:rsid w:val="0050141B"/>
    <w:pPr>
      <w:shd w:val="clear" w:color="auto" w:fill="FFFFFF"/>
      <w:spacing w:after="60" w:line="240" w:lineRule="atLeast"/>
    </w:pPr>
    <w:rPr>
      <w:rFonts w:ascii="Times New Roman" w:eastAsia="Times New Roman" w:hAnsi="Times New Roman"/>
      <w:noProof/>
      <w:sz w:val="24"/>
      <w:szCs w:val="24"/>
      <w:lang w:eastAsia="ru-RU"/>
    </w:rPr>
  </w:style>
  <w:style w:type="character" w:customStyle="1" w:styleId="900">
    <w:name w:val="Основной текст (90)"/>
    <w:basedOn w:val="a0"/>
    <w:link w:val="901"/>
    <w:locked/>
    <w:rsid w:val="0050141B"/>
    <w:rPr>
      <w:rFonts w:ascii="Century Schoolbook" w:hAnsi="Century Schoolbook"/>
      <w:sz w:val="8"/>
      <w:szCs w:val="8"/>
      <w:lang w:bidi="ar-SA"/>
    </w:rPr>
  </w:style>
  <w:style w:type="paragraph" w:customStyle="1" w:styleId="901">
    <w:name w:val="Основной текст (90)1"/>
    <w:basedOn w:val="a"/>
    <w:link w:val="900"/>
    <w:rsid w:val="0050141B"/>
    <w:pPr>
      <w:shd w:val="clear" w:color="auto" w:fill="FFFFFF"/>
      <w:spacing w:after="0" w:line="240" w:lineRule="atLeast"/>
      <w:jc w:val="right"/>
    </w:pPr>
    <w:rPr>
      <w:rFonts w:ascii="Century Schoolbook" w:eastAsia="Times New Roman" w:hAnsi="Century Schoolbook"/>
      <w:sz w:val="8"/>
      <w:szCs w:val="8"/>
      <w:lang w:eastAsia="ru-RU"/>
    </w:rPr>
  </w:style>
  <w:style w:type="character" w:customStyle="1" w:styleId="920">
    <w:name w:val="Основной текст (92)"/>
    <w:basedOn w:val="a0"/>
    <w:link w:val="921"/>
    <w:locked/>
    <w:rsid w:val="0050141B"/>
    <w:rPr>
      <w:rFonts w:ascii="Century Schoolbook" w:hAnsi="Century Schoolbook"/>
      <w:sz w:val="10"/>
      <w:szCs w:val="10"/>
      <w:lang w:bidi="ar-SA"/>
    </w:rPr>
  </w:style>
  <w:style w:type="paragraph" w:customStyle="1" w:styleId="921">
    <w:name w:val="Основной текст (92)1"/>
    <w:basedOn w:val="a"/>
    <w:link w:val="920"/>
    <w:rsid w:val="0050141B"/>
    <w:pPr>
      <w:shd w:val="clear" w:color="auto" w:fill="FFFFFF"/>
      <w:spacing w:after="0" w:line="240" w:lineRule="atLeast"/>
      <w:jc w:val="right"/>
    </w:pPr>
    <w:rPr>
      <w:rFonts w:ascii="Century Schoolbook" w:eastAsia="Times New Roman" w:hAnsi="Century Schoolbook"/>
      <w:sz w:val="10"/>
      <w:szCs w:val="10"/>
      <w:lang w:eastAsia="ru-RU"/>
    </w:rPr>
  </w:style>
  <w:style w:type="character" w:customStyle="1" w:styleId="320">
    <w:name w:val="Заголовок №3 (2)"/>
    <w:basedOn w:val="a0"/>
    <w:link w:val="321"/>
    <w:locked/>
    <w:rsid w:val="0050141B"/>
    <w:rPr>
      <w:b/>
      <w:bCs/>
      <w:sz w:val="26"/>
      <w:szCs w:val="26"/>
      <w:lang w:bidi="ar-SA"/>
    </w:rPr>
  </w:style>
  <w:style w:type="paragraph" w:customStyle="1" w:styleId="321">
    <w:name w:val="Заголовок №3 (2)1"/>
    <w:basedOn w:val="a"/>
    <w:link w:val="320"/>
    <w:rsid w:val="0050141B"/>
    <w:pPr>
      <w:shd w:val="clear" w:color="auto" w:fill="FFFFFF"/>
      <w:spacing w:after="180" w:line="240" w:lineRule="atLeast"/>
      <w:outlineLvl w:val="2"/>
    </w:pPr>
    <w:rPr>
      <w:rFonts w:ascii="Times New Roman" w:eastAsia="Times New Roman" w:hAnsi="Times New Roman"/>
      <w:b/>
      <w:bCs/>
      <w:sz w:val="26"/>
      <w:szCs w:val="26"/>
      <w:lang w:eastAsia="ru-RU"/>
    </w:rPr>
  </w:style>
  <w:style w:type="character" w:customStyle="1" w:styleId="41">
    <w:name w:val="Основной текст (4)"/>
    <w:basedOn w:val="a0"/>
    <w:link w:val="410"/>
    <w:locked/>
    <w:rsid w:val="0050141B"/>
    <w:rPr>
      <w:sz w:val="26"/>
      <w:szCs w:val="26"/>
      <w:lang w:bidi="ar-SA"/>
    </w:rPr>
  </w:style>
  <w:style w:type="paragraph" w:customStyle="1" w:styleId="410">
    <w:name w:val="Основной текст (4)1"/>
    <w:basedOn w:val="a"/>
    <w:link w:val="41"/>
    <w:rsid w:val="0050141B"/>
    <w:pPr>
      <w:shd w:val="clear" w:color="auto" w:fill="FFFFFF"/>
      <w:spacing w:before="180" w:after="60" w:line="292" w:lineRule="exact"/>
      <w:ind w:firstLine="300"/>
      <w:jc w:val="both"/>
    </w:pPr>
    <w:rPr>
      <w:rFonts w:ascii="Times New Roman" w:eastAsia="Times New Roman" w:hAnsi="Times New Roman"/>
      <w:sz w:val="26"/>
      <w:szCs w:val="26"/>
      <w:lang w:eastAsia="ru-RU"/>
    </w:rPr>
  </w:style>
  <w:style w:type="character" w:customStyle="1" w:styleId="82">
    <w:name w:val="Основной текст (8)"/>
    <w:basedOn w:val="a0"/>
    <w:link w:val="810"/>
    <w:locked/>
    <w:rsid w:val="0050141B"/>
    <w:rPr>
      <w:sz w:val="26"/>
      <w:szCs w:val="26"/>
      <w:lang w:bidi="ar-SA"/>
    </w:rPr>
  </w:style>
  <w:style w:type="paragraph" w:customStyle="1" w:styleId="810">
    <w:name w:val="Основной текст (8)1"/>
    <w:basedOn w:val="a"/>
    <w:link w:val="82"/>
    <w:rsid w:val="0050141B"/>
    <w:pPr>
      <w:shd w:val="clear" w:color="auto" w:fill="FFFFFF"/>
      <w:spacing w:after="0" w:line="240" w:lineRule="atLeast"/>
      <w:jc w:val="both"/>
    </w:pPr>
    <w:rPr>
      <w:rFonts w:ascii="Times New Roman" w:eastAsia="Times New Roman" w:hAnsi="Times New Roman"/>
      <w:sz w:val="26"/>
      <w:szCs w:val="26"/>
      <w:lang w:eastAsia="ru-RU"/>
    </w:rPr>
  </w:style>
  <w:style w:type="character" w:customStyle="1" w:styleId="310">
    <w:name w:val="Основной текст (31)"/>
    <w:basedOn w:val="a0"/>
    <w:link w:val="311"/>
    <w:locked/>
    <w:rsid w:val="0050141B"/>
    <w:rPr>
      <w:b/>
      <w:bCs/>
      <w:i/>
      <w:iCs/>
      <w:sz w:val="26"/>
      <w:szCs w:val="26"/>
      <w:lang w:bidi="ar-SA"/>
    </w:rPr>
  </w:style>
  <w:style w:type="paragraph" w:customStyle="1" w:styleId="311">
    <w:name w:val="Основной текст (31)1"/>
    <w:basedOn w:val="a"/>
    <w:link w:val="310"/>
    <w:rsid w:val="0050141B"/>
    <w:pPr>
      <w:shd w:val="clear" w:color="auto" w:fill="FFFFFF"/>
      <w:spacing w:before="300" w:after="180" w:line="240" w:lineRule="atLeast"/>
    </w:pPr>
    <w:rPr>
      <w:rFonts w:ascii="Times New Roman" w:eastAsia="Times New Roman" w:hAnsi="Times New Roman"/>
      <w:b/>
      <w:bCs/>
      <w:i/>
      <w:iCs/>
      <w:sz w:val="26"/>
      <w:szCs w:val="26"/>
      <w:lang w:eastAsia="ru-RU"/>
    </w:rPr>
  </w:style>
  <w:style w:type="character" w:customStyle="1" w:styleId="322">
    <w:name w:val="Основной текст (32)"/>
    <w:basedOn w:val="a0"/>
    <w:link w:val="3210"/>
    <w:locked/>
    <w:rsid w:val="0050141B"/>
    <w:rPr>
      <w:b/>
      <w:bCs/>
      <w:sz w:val="26"/>
      <w:szCs w:val="26"/>
      <w:lang w:bidi="ar-SA"/>
    </w:rPr>
  </w:style>
  <w:style w:type="paragraph" w:customStyle="1" w:styleId="3210">
    <w:name w:val="Основной текст (32)1"/>
    <w:basedOn w:val="a"/>
    <w:link w:val="322"/>
    <w:rsid w:val="0050141B"/>
    <w:pPr>
      <w:shd w:val="clear" w:color="auto" w:fill="FFFFFF"/>
      <w:spacing w:after="180" w:line="240" w:lineRule="atLeast"/>
      <w:jc w:val="center"/>
    </w:pPr>
    <w:rPr>
      <w:rFonts w:ascii="Times New Roman" w:eastAsia="Times New Roman" w:hAnsi="Times New Roman"/>
      <w:b/>
      <w:bCs/>
      <w:sz w:val="26"/>
      <w:szCs w:val="26"/>
      <w:lang w:eastAsia="ru-RU"/>
    </w:rPr>
  </w:style>
  <w:style w:type="character" w:customStyle="1" w:styleId="330">
    <w:name w:val="Основной текст (33)"/>
    <w:basedOn w:val="a0"/>
    <w:link w:val="331"/>
    <w:locked/>
    <w:rsid w:val="0050141B"/>
    <w:rPr>
      <w:b/>
      <w:bCs/>
      <w:i/>
      <w:iCs/>
      <w:sz w:val="26"/>
      <w:szCs w:val="26"/>
      <w:lang w:bidi="ar-SA"/>
    </w:rPr>
  </w:style>
  <w:style w:type="paragraph" w:customStyle="1" w:styleId="331">
    <w:name w:val="Основной текст (33)1"/>
    <w:basedOn w:val="a"/>
    <w:link w:val="330"/>
    <w:rsid w:val="0050141B"/>
    <w:pPr>
      <w:shd w:val="clear" w:color="auto" w:fill="FFFFFF"/>
      <w:spacing w:before="180" w:after="0" w:line="411" w:lineRule="exact"/>
      <w:jc w:val="center"/>
    </w:pPr>
    <w:rPr>
      <w:rFonts w:ascii="Times New Roman" w:eastAsia="Times New Roman" w:hAnsi="Times New Roman"/>
      <w:b/>
      <w:bCs/>
      <w:i/>
      <w:iCs/>
      <w:sz w:val="26"/>
      <w:szCs w:val="26"/>
      <w:lang w:eastAsia="ru-RU"/>
    </w:rPr>
  </w:style>
  <w:style w:type="character" w:customStyle="1" w:styleId="340">
    <w:name w:val="Основной текст (34)"/>
    <w:basedOn w:val="a0"/>
    <w:link w:val="341"/>
    <w:locked/>
    <w:rsid w:val="0050141B"/>
    <w:rPr>
      <w:sz w:val="26"/>
      <w:szCs w:val="26"/>
      <w:lang w:bidi="ar-SA"/>
    </w:rPr>
  </w:style>
  <w:style w:type="paragraph" w:customStyle="1" w:styleId="341">
    <w:name w:val="Основной текст (34)1"/>
    <w:basedOn w:val="a"/>
    <w:link w:val="340"/>
    <w:rsid w:val="0050141B"/>
    <w:pPr>
      <w:shd w:val="clear" w:color="auto" w:fill="FFFFFF"/>
      <w:spacing w:after="0" w:line="411" w:lineRule="exact"/>
      <w:ind w:hanging="420"/>
    </w:pPr>
    <w:rPr>
      <w:rFonts w:ascii="Times New Roman" w:eastAsia="Times New Roman" w:hAnsi="Times New Roman"/>
      <w:sz w:val="26"/>
      <w:szCs w:val="26"/>
      <w:lang w:eastAsia="ru-RU"/>
    </w:rPr>
  </w:style>
  <w:style w:type="character" w:customStyle="1" w:styleId="350">
    <w:name w:val="Основной текст (35) + Не курсив"/>
    <w:basedOn w:val="35"/>
    <w:rsid w:val="0050141B"/>
    <w:rPr>
      <w:rFonts w:cs="Times New Roman"/>
      <w:i/>
      <w:iCs/>
    </w:rPr>
  </w:style>
  <w:style w:type="character" w:customStyle="1" w:styleId="36">
    <w:name w:val="Основной текст (36)"/>
    <w:basedOn w:val="a0"/>
    <w:link w:val="361"/>
    <w:locked/>
    <w:rsid w:val="0050141B"/>
    <w:rPr>
      <w:sz w:val="26"/>
      <w:szCs w:val="26"/>
      <w:lang w:bidi="ar-SA"/>
    </w:rPr>
  </w:style>
  <w:style w:type="paragraph" w:customStyle="1" w:styleId="361">
    <w:name w:val="Основной текст (36)1"/>
    <w:basedOn w:val="a"/>
    <w:link w:val="36"/>
    <w:rsid w:val="0050141B"/>
    <w:pPr>
      <w:shd w:val="clear" w:color="auto" w:fill="FFFFFF"/>
      <w:spacing w:before="180" w:after="180" w:line="240" w:lineRule="atLeast"/>
      <w:ind w:hanging="760"/>
    </w:pPr>
    <w:rPr>
      <w:rFonts w:ascii="Times New Roman" w:eastAsia="Times New Roman" w:hAnsi="Times New Roman"/>
      <w:sz w:val="26"/>
      <w:szCs w:val="26"/>
      <w:lang w:eastAsia="ru-RU"/>
    </w:rPr>
  </w:style>
  <w:style w:type="character" w:customStyle="1" w:styleId="362">
    <w:name w:val="Основной текст (36)2"/>
    <w:basedOn w:val="36"/>
    <w:rsid w:val="0050141B"/>
    <w:rPr>
      <w:u w:val="single"/>
    </w:rPr>
  </w:style>
  <w:style w:type="character" w:customStyle="1" w:styleId="3510">
    <w:name w:val="Основной текст (35) + Не курсив1"/>
    <w:basedOn w:val="35"/>
    <w:rsid w:val="0050141B"/>
    <w:rPr>
      <w:rFonts w:cs="Times New Roman"/>
      <w:i/>
      <w:iCs/>
    </w:rPr>
  </w:style>
  <w:style w:type="character" w:customStyle="1" w:styleId="71">
    <w:name w:val="Основной текст (7)"/>
    <w:basedOn w:val="a0"/>
    <w:link w:val="710"/>
    <w:locked/>
    <w:rsid w:val="0050141B"/>
    <w:rPr>
      <w:sz w:val="26"/>
      <w:szCs w:val="26"/>
      <w:lang w:bidi="ar-SA"/>
    </w:rPr>
  </w:style>
  <w:style w:type="paragraph" w:customStyle="1" w:styleId="710">
    <w:name w:val="Основной текст (7)1"/>
    <w:basedOn w:val="a"/>
    <w:link w:val="71"/>
    <w:rsid w:val="0050141B"/>
    <w:pPr>
      <w:shd w:val="clear" w:color="auto" w:fill="FFFFFF"/>
      <w:spacing w:after="0" w:line="297" w:lineRule="exact"/>
      <w:ind w:hanging="360"/>
      <w:jc w:val="both"/>
    </w:pPr>
    <w:rPr>
      <w:rFonts w:ascii="Times New Roman" w:eastAsia="Times New Roman" w:hAnsi="Times New Roman"/>
      <w:sz w:val="26"/>
      <w:szCs w:val="26"/>
      <w:lang w:eastAsia="ru-RU"/>
    </w:rPr>
  </w:style>
  <w:style w:type="character" w:customStyle="1" w:styleId="67">
    <w:name w:val="Основной текст (67)"/>
    <w:basedOn w:val="a0"/>
    <w:link w:val="671"/>
    <w:locked/>
    <w:rsid w:val="0050141B"/>
    <w:rPr>
      <w:sz w:val="26"/>
      <w:szCs w:val="26"/>
      <w:lang w:bidi="ar-SA"/>
    </w:rPr>
  </w:style>
  <w:style w:type="paragraph" w:customStyle="1" w:styleId="671">
    <w:name w:val="Основной текст (67)1"/>
    <w:basedOn w:val="a"/>
    <w:link w:val="67"/>
    <w:rsid w:val="0050141B"/>
    <w:pPr>
      <w:shd w:val="clear" w:color="auto" w:fill="FFFFFF"/>
      <w:spacing w:after="0" w:line="297" w:lineRule="exact"/>
      <w:ind w:firstLine="1000"/>
      <w:jc w:val="both"/>
    </w:pPr>
    <w:rPr>
      <w:rFonts w:ascii="Times New Roman" w:eastAsia="Times New Roman" w:hAnsi="Times New Roman"/>
      <w:sz w:val="26"/>
      <w:szCs w:val="26"/>
      <w:lang w:eastAsia="ru-RU"/>
    </w:rPr>
  </w:style>
  <w:style w:type="paragraph" w:customStyle="1" w:styleId="312">
    <w:name w:val="Основной текст с отступом 31"/>
    <w:basedOn w:val="a"/>
    <w:rsid w:val="0050141B"/>
    <w:pPr>
      <w:widowControl w:val="0"/>
      <w:spacing w:after="0" w:line="240" w:lineRule="auto"/>
      <w:ind w:firstLine="34"/>
      <w:jc w:val="both"/>
    </w:pPr>
    <w:rPr>
      <w:rFonts w:ascii="Times New Roman" w:eastAsia="Times New Roman" w:hAnsi="Times New Roman"/>
      <w:sz w:val="24"/>
      <w:szCs w:val="24"/>
      <w:lang w:eastAsia="ru-RU"/>
    </w:rPr>
  </w:style>
  <w:style w:type="character" w:customStyle="1" w:styleId="apple-style-span">
    <w:name w:val="apple-style-span"/>
    <w:basedOn w:val="a0"/>
    <w:rsid w:val="0050141B"/>
    <w:rPr>
      <w:rFonts w:cs="Times New Roman"/>
    </w:rPr>
  </w:style>
  <w:style w:type="paragraph" w:customStyle="1" w:styleId="afff1">
    <w:name w:val="заг"/>
    <w:rsid w:val="0050141B"/>
    <w:pPr>
      <w:keepNext/>
      <w:keepLines/>
      <w:spacing w:before="240" w:after="120"/>
      <w:jc w:val="center"/>
    </w:pPr>
    <w:rPr>
      <w:rFonts w:ascii="Arial" w:eastAsia="Times New Roman" w:hAnsi="Arial" w:cs="Arial"/>
      <w:b/>
      <w:bCs/>
      <w:sz w:val="24"/>
      <w:szCs w:val="24"/>
      <w:lang w:val="en-US"/>
    </w:rPr>
  </w:style>
  <w:style w:type="paragraph" w:customStyle="1" w:styleId="afff2">
    <w:name w:val="Знак Знак Знак Знак"/>
    <w:basedOn w:val="a"/>
    <w:rsid w:val="0050141B"/>
    <w:pPr>
      <w:pageBreakBefore/>
      <w:spacing w:after="160" w:line="360" w:lineRule="auto"/>
    </w:pPr>
    <w:rPr>
      <w:rFonts w:ascii="Times New Roman" w:eastAsia="Times New Roman" w:hAnsi="Times New Roman"/>
      <w:sz w:val="28"/>
      <w:szCs w:val="28"/>
      <w:lang w:val="en-US"/>
    </w:rPr>
  </w:style>
  <w:style w:type="character" w:styleId="afff3">
    <w:name w:val="Emphasis"/>
    <w:basedOn w:val="a0"/>
    <w:qFormat/>
    <w:rsid w:val="0050141B"/>
    <w:rPr>
      <w:rFonts w:cs="Times New Roman"/>
      <w:i/>
      <w:iCs/>
    </w:rPr>
  </w:style>
  <w:style w:type="paragraph" w:styleId="afff4">
    <w:name w:val="List"/>
    <w:basedOn w:val="ad"/>
    <w:rsid w:val="0050141B"/>
    <w:pPr>
      <w:tabs>
        <w:tab w:val="clear" w:pos="0"/>
        <w:tab w:val="clear" w:pos="15840"/>
      </w:tabs>
      <w:suppressAutoHyphens/>
      <w:spacing w:after="120"/>
    </w:pPr>
    <w:rPr>
      <w:rFonts w:ascii="Times New Roman" w:hAnsi="Times New Roman"/>
      <w:snapToGrid/>
      <w:szCs w:val="24"/>
    </w:rPr>
  </w:style>
  <w:style w:type="paragraph" w:customStyle="1" w:styleId="37">
    <w:name w:val="Стиль3 Знак"/>
    <w:basedOn w:val="25"/>
    <w:rsid w:val="0050141B"/>
    <w:pPr>
      <w:tabs>
        <w:tab w:val="num" w:pos="227"/>
      </w:tabs>
      <w:autoSpaceDE/>
      <w:autoSpaceDN/>
      <w:spacing w:before="0" w:line="240" w:lineRule="auto"/>
      <w:ind w:firstLine="0"/>
    </w:pPr>
    <w:rPr>
      <w:rFonts w:ascii="Times New Roman" w:hAnsi="Times New Roman" w:cs="Times New Roman"/>
      <w:szCs w:val="24"/>
    </w:rPr>
  </w:style>
  <w:style w:type="paragraph" w:customStyle="1" w:styleId="213">
    <w:name w:val="Знак21"/>
    <w:basedOn w:val="a"/>
    <w:rsid w:val="0050141B"/>
    <w:pPr>
      <w:spacing w:after="160" w:line="240" w:lineRule="exact"/>
    </w:pPr>
    <w:rPr>
      <w:rFonts w:ascii="Verdana" w:eastAsia="Times New Roman" w:hAnsi="Verdana" w:cs="Verdana"/>
      <w:sz w:val="20"/>
      <w:szCs w:val="20"/>
      <w:lang w:val="en-US"/>
    </w:rPr>
  </w:style>
  <w:style w:type="character" w:customStyle="1" w:styleId="313">
    <w:name w:val="Знак Знак31"/>
    <w:basedOn w:val="a0"/>
    <w:rsid w:val="0050141B"/>
    <w:rPr>
      <w:rFonts w:cs="Times New Roman"/>
    </w:rPr>
  </w:style>
  <w:style w:type="character" w:customStyle="1" w:styleId="191">
    <w:name w:val="Знак Знак191"/>
    <w:basedOn w:val="a0"/>
    <w:rsid w:val="0050141B"/>
    <w:rPr>
      <w:rFonts w:cs="Times New Roman"/>
      <w:lang w:val="ru-RU" w:eastAsia="ru-RU"/>
    </w:rPr>
  </w:style>
  <w:style w:type="character" w:customStyle="1" w:styleId="A70">
    <w:name w:val="A7"/>
    <w:rsid w:val="0050141B"/>
    <w:rPr>
      <w:color w:val="000000"/>
      <w:sz w:val="20"/>
    </w:rPr>
  </w:style>
  <w:style w:type="paragraph" w:customStyle="1" w:styleId="Normal10-02">
    <w:name w:val="Normal + 10 пт полужирный По центру Слева:  -02 см Справ..."/>
    <w:basedOn w:val="a"/>
    <w:link w:val="Normal10-020"/>
    <w:semiHidden/>
    <w:rsid w:val="0050141B"/>
    <w:pPr>
      <w:spacing w:after="0" w:line="240" w:lineRule="auto"/>
      <w:ind w:left="-57" w:right="-113"/>
    </w:pPr>
    <w:rPr>
      <w:rFonts w:ascii="Times New Roman" w:eastAsia="Times New Roman" w:hAnsi="Times New Roman"/>
      <w:b/>
      <w:bCs/>
      <w:sz w:val="20"/>
      <w:szCs w:val="20"/>
      <w:lang w:eastAsia="ru-RU"/>
    </w:rPr>
  </w:style>
  <w:style w:type="character" w:customStyle="1" w:styleId="Normal10-020">
    <w:name w:val="Normal + 10 пт полужирный По центру Слева:  -02 см Справ... Знак"/>
    <w:basedOn w:val="a0"/>
    <w:link w:val="Normal10-02"/>
    <w:locked/>
    <w:rsid w:val="0050141B"/>
    <w:rPr>
      <w:b/>
      <w:bCs/>
      <w:lang w:val="ru-RU" w:eastAsia="ru-RU" w:bidi="ar-SA"/>
    </w:rPr>
  </w:style>
  <w:style w:type="paragraph" w:styleId="afff5">
    <w:name w:val="caption"/>
    <w:basedOn w:val="a"/>
    <w:next w:val="a"/>
    <w:qFormat/>
    <w:rsid w:val="0050141B"/>
    <w:pPr>
      <w:keepNext/>
      <w:spacing w:before="240" w:after="60" w:line="240" w:lineRule="auto"/>
      <w:outlineLvl w:val="4"/>
    </w:pPr>
    <w:rPr>
      <w:rFonts w:ascii="Times New Roman" w:eastAsia="Times New Roman" w:hAnsi="Times New Roman"/>
      <w:sz w:val="24"/>
      <w:szCs w:val="24"/>
      <w:lang w:eastAsia="ru-RU"/>
    </w:rPr>
  </w:style>
  <w:style w:type="character" w:customStyle="1" w:styleId="1f">
    <w:name w:val="Обычный (веб) Знак1"/>
    <w:basedOn w:val="a0"/>
    <w:rsid w:val="0050141B"/>
    <w:rPr>
      <w:rFonts w:cs="Times New Roman"/>
      <w:sz w:val="24"/>
      <w:szCs w:val="24"/>
      <w:lang w:val="ru-RU" w:eastAsia="ru-RU"/>
    </w:rPr>
  </w:style>
  <w:style w:type="paragraph" w:customStyle="1" w:styleId="Pa1">
    <w:name w:val="Pa1"/>
    <w:basedOn w:val="Default"/>
    <w:next w:val="Default"/>
    <w:rsid w:val="0050141B"/>
    <w:pPr>
      <w:spacing w:line="201" w:lineRule="atLeast"/>
    </w:pPr>
    <w:rPr>
      <w:rFonts w:ascii="JournalC" w:hAnsi="JournalC" w:cs="JournalC"/>
      <w:color w:val="auto"/>
    </w:rPr>
  </w:style>
  <w:style w:type="paragraph" w:customStyle="1" w:styleId="113">
    <w:name w:val="Знак11 Знак Знак Знак Знак Знак Знак Знак Знак Знак Знак Знак Знак Знак Знак Знак Знак Знак Знак Знак Знак Знак Знак Знак Знак"/>
    <w:basedOn w:val="a"/>
    <w:rsid w:val="0050141B"/>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Style6">
    <w:name w:val="Style6"/>
    <w:basedOn w:val="a"/>
    <w:rsid w:val="0050141B"/>
    <w:pPr>
      <w:widowControl w:val="0"/>
      <w:autoSpaceDE w:val="0"/>
      <w:autoSpaceDN w:val="0"/>
      <w:adjustRightInd w:val="0"/>
      <w:spacing w:after="0" w:line="240" w:lineRule="auto"/>
    </w:pPr>
    <w:rPr>
      <w:rFonts w:ascii="Microsoft Sans Serif" w:eastAsia="Times New Roman" w:hAnsi="Microsoft Sans Serif" w:cs="Microsoft Sans Serif"/>
      <w:sz w:val="24"/>
      <w:szCs w:val="24"/>
      <w:lang w:eastAsia="ru-RU"/>
    </w:rPr>
  </w:style>
  <w:style w:type="paragraph" w:customStyle="1" w:styleId="font5">
    <w:name w:val="font5"/>
    <w:basedOn w:val="a"/>
    <w:rsid w:val="0050141B"/>
    <w:pPr>
      <w:spacing w:before="100" w:beforeAutospacing="1" w:after="100" w:afterAutospacing="1" w:line="240" w:lineRule="auto"/>
    </w:pPr>
    <w:rPr>
      <w:rFonts w:ascii="Times New Roman" w:eastAsia="Times New Roman" w:hAnsi="Times New Roman"/>
      <w:b/>
      <w:bCs/>
      <w:color w:val="000000"/>
      <w:sz w:val="24"/>
      <w:szCs w:val="24"/>
      <w:lang w:eastAsia="ru-RU"/>
    </w:rPr>
  </w:style>
  <w:style w:type="paragraph" w:customStyle="1" w:styleId="xl24">
    <w:name w:val="xl24"/>
    <w:basedOn w:val="a"/>
    <w:rsid w:val="0050141B"/>
    <w:pPr>
      <w:pBdr>
        <w:left w:val="single" w:sz="8" w:space="0" w:color="auto"/>
        <w:right w:val="single" w:sz="8" w:space="0" w:color="auto"/>
      </w:pBdr>
      <w:shd w:val="clear" w:color="auto" w:fill="FFFFFF"/>
      <w:spacing w:before="100" w:beforeAutospacing="1" w:after="100" w:afterAutospacing="1" w:line="240" w:lineRule="auto"/>
      <w:textAlignment w:val="top"/>
    </w:pPr>
    <w:rPr>
      <w:rFonts w:ascii="Times New Roman" w:eastAsia="Times New Roman" w:hAnsi="Times New Roman"/>
      <w:b/>
      <w:bCs/>
      <w:sz w:val="18"/>
      <w:szCs w:val="18"/>
      <w:lang w:eastAsia="ru-RU"/>
    </w:rPr>
  </w:style>
  <w:style w:type="paragraph" w:customStyle="1" w:styleId="xl25">
    <w:name w:val="xl25"/>
    <w:basedOn w:val="a"/>
    <w:rsid w:val="0050141B"/>
    <w:pPr>
      <w:pBdr>
        <w:right w:val="single" w:sz="8" w:space="0" w:color="auto"/>
      </w:pBdr>
      <w:shd w:val="clear" w:color="auto" w:fill="FFFFFF"/>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26">
    <w:name w:val="xl26"/>
    <w:basedOn w:val="a"/>
    <w:rsid w:val="0050141B"/>
    <w:pPr>
      <w:pBdr>
        <w:left w:val="single" w:sz="8" w:space="0" w:color="auto"/>
        <w:right w:val="single" w:sz="8" w:space="0" w:color="auto"/>
      </w:pBdr>
      <w:shd w:val="clear" w:color="auto" w:fill="FFFFFF"/>
      <w:spacing w:before="100" w:beforeAutospacing="1" w:after="100" w:afterAutospacing="1" w:line="240" w:lineRule="auto"/>
      <w:textAlignment w:val="top"/>
    </w:pPr>
    <w:rPr>
      <w:rFonts w:ascii="Times New Roman" w:eastAsia="Times New Roman" w:hAnsi="Times New Roman"/>
      <w:sz w:val="18"/>
      <w:szCs w:val="18"/>
      <w:lang w:eastAsia="ru-RU"/>
    </w:rPr>
  </w:style>
  <w:style w:type="paragraph" w:customStyle="1" w:styleId="xl27">
    <w:name w:val="xl27"/>
    <w:basedOn w:val="a"/>
    <w:rsid w:val="0050141B"/>
    <w:pPr>
      <w:pBdr>
        <w:bottom w:val="single" w:sz="8" w:space="0" w:color="auto"/>
        <w:right w:val="single" w:sz="8" w:space="0" w:color="auto"/>
      </w:pBdr>
      <w:shd w:val="clear" w:color="auto" w:fill="FFFFFF"/>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28">
    <w:name w:val="xl28"/>
    <w:basedOn w:val="a"/>
    <w:rsid w:val="0050141B"/>
    <w:pPr>
      <w:pBdr>
        <w:left w:val="single" w:sz="8" w:space="0" w:color="auto"/>
        <w:bottom w:val="single" w:sz="8" w:space="0" w:color="auto"/>
        <w:right w:val="single" w:sz="8" w:space="0" w:color="auto"/>
      </w:pBdr>
      <w:shd w:val="clear" w:color="auto" w:fill="FFFFFF"/>
      <w:spacing w:before="100" w:beforeAutospacing="1" w:after="100" w:afterAutospacing="1" w:line="240" w:lineRule="auto"/>
      <w:textAlignment w:val="top"/>
    </w:pPr>
    <w:rPr>
      <w:rFonts w:ascii="Times New Roman" w:eastAsia="Times New Roman" w:hAnsi="Times New Roman"/>
      <w:sz w:val="18"/>
      <w:szCs w:val="18"/>
      <w:lang w:eastAsia="ru-RU"/>
    </w:rPr>
  </w:style>
  <w:style w:type="paragraph" w:customStyle="1" w:styleId="xl29">
    <w:name w:val="xl29"/>
    <w:basedOn w:val="a"/>
    <w:rsid w:val="0050141B"/>
    <w:pPr>
      <w:pBdr>
        <w:left w:val="single" w:sz="8" w:space="0" w:color="auto"/>
        <w:bottom w:val="single" w:sz="8" w:space="0" w:color="auto"/>
        <w:right w:val="single" w:sz="8" w:space="0" w:color="auto"/>
      </w:pBdr>
      <w:shd w:val="clear" w:color="auto" w:fill="FFFFFF"/>
      <w:spacing w:before="100" w:beforeAutospacing="1" w:after="100" w:afterAutospacing="1" w:line="240" w:lineRule="auto"/>
      <w:textAlignment w:val="top"/>
    </w:pPr>
    <w:rPr>
      <w:rFonts w:ascii="Times New Roman" w:eastAsia="Times New Roman" w:hAnsi="Times New Roman"/>
      <w:color w:val="000000"/>
      <w:sz w:val="18"/>
      <w:szCs w:val="18"/>
      <w:lang w:eastAsia="ru-RU"/>
    </w:rPr>
  </w:style>
  <w:style w:type="paragraph" w:customStyle="1" w:styleId="xl30">
    <w:name w:val="xl30"/>
    <w:basedOn w:val="a"/>
    <w:rsid w:val="0050141B"/>
    <w:pPr>
      <w:pBdr>
        <w:top w:val="single" w:sz="8" w:space="0" w:color="auto"/>
        <w:left w:val="single" w:sz="8" w:space="0" w:color="auto"/>
        <w:right w:val="single" w:sz="8" w:space="0" w:color="auto"/>
      </w:pBdr>
      <w:shd w:val="clear" w:color="auto" w:fill="FFFFFF"/>
      <w:spacing w:before="100" w:beforeAutospacing="1" w:after="100" w:afterAutospacing="1" w:line="240" w:lineRule="auto"/>
      <w:textAlignment w:val="top"/>
    </w:pPr>
    <w:rPr>
      <w:rFonts w:ascii="Times New Roman" w:eastAsia="Times New Roman" w:hAnsi="Times New Roman"/>
      <w:color w:val="000000"/>
      <w:sz w:val="24"/>
      <w:szCs w:val="24"/>
      <w:lang w:eastAsia="ru-RU"/>
    </w:rPr>
  </w:style>
  <w:style w:type="paragraph" w:customStyle="1" w:styleId="xl31">
    <w:name w:val="xl31"/>
    <w:basedOn w:val="a"/>
    <w:rsid w:val="0050141B"/>
    <w:pPr>
      <w:pBdr>
        <w:left w:val="single" w:sz="8" w:space="0" w:color="auto"/>
        <w:right w:val="single" w:sz="8" w:space="0" w:color="auto"/>
      </w:pBdr>
      <w:shd w:val="clear" w:color="auto" w:fill="FFFFFF"/>
      <w:spacing w:before="100" w:beforeAutospacing="1" w:after="100" w:afterAutospacing="1" w:line="240" w:lineRule="auto"/>
      <w:textAlignment w:val="top"/>
    </w:pPr>
    <w:rPr>
      <w:rFonts w:ascii="Times New Roman" w:eastAsia="Times New Roman" w:hAnsi="Times New Roman"/>
      <w:color w:val="000000"/>
      <w:sz w:val="24"/>
      <w:szCs w:val="24"/>
      <w:lang w:eastAsia="ru-RU"/>
    </w:rPr>
  </w:style>
  <w:style w:type="paragraph" w:customStyle="1" w:styleId="xl32">
    <w:name w:val="xl32"/>
    <w:basedOn w:val="a"/>
    <w:rsid w:val="0050141B"/>
    <w:pPr>
      <w:pBdr>
        <w:top w:val="single" w:sz="8" w:space="0" w:color="auto"/>
        <w:left w:val="single" w:sz="8" w:space="9" w:color="auto"/>
      </w:pBdr>
      <w:shd w:val="clear" w:color="auto" w:fill="FFFFFF"/>
      <w:spacing w:before="100" w:beforeAutospacing="1" w:after="100" w:afterAutospacing="1" w:line="240" w:lineRule="auto"/>
      <w:ind w:firstLineChars="100" w:firstLine="100"/>
      <w:textAlignment w:val="top"/>
    </w:pPr>
    <w:rPr>
      <w:rFonts w:ascii="Times New Roman" w:eastAsia="Times New Roman" w:hAnsi="Times New Roman"/>
      <w:color w:val="000000"/>
      <w:sz w:val="24"/>
      <w:szCs w:val="24"/>
      <w:lang w:eastAsia="ru-RU"/>
    </w:rPr>
  </w:style>
  <w:style w:type="paragraph" w:customStyle="1" w:styleId="xl33">
    <w:name w:val="xl33"/>
    <w:basedOn w:val="a"/>
    <w:rsid w:val="0050141B"/>
    <w:pPr>
      <w:pBdr>
        <w:top w:val="single" w:sz="8" w:space="0" w:color="auto"/>
        <w:right w:val="single" w:sz="8" w:space="0" w:color="auto"/>
      </w:pBdr>
      <w:shd w:val="clear" w:color="auto" w:fill="FFFFFF"/>
      <w:spacing w:before="100" w:beforeAutospacing="1" w:after="100" w:afterAutospacing="1" w:line="240" w:lineRule="auto"/>
      <w:ind w:firstLineChars="100" w:firstLine="100"/>
      <w:textAlignment w:val="top"/>
    </w:pPr>
    <w:rPr>
      <w:rFonts w:ascii="Times New Roman" w:eastAsia="Times New Roman" w:hAnsi="Times New Roman"/>
      <w:color w:val="000000"/>
      <w:sz w:val="24"/>
      <w:szCs w:val="24"/>
      <w:lang w:eastAsia="ru-RU"/>
    </w:rPr>
  </w:style>
  <w:style w:type="paragraph" w:customStyle="1" w:styleId="xl34">
    <w:name w:val="xl34"/>
    <w:basedOn w:val="a"/>
    <w:rsid w:val="0050141B"/>
    <w:pPr>
      <w:pBdr>
        <w:left w:val="single" w:sz="8" w:space="9" w:color="auto"/>
      </w:pBdr>
      <w:shd w:val="clear" w:color="auto" w:fill="FFFFFF"/>
      <w:spacing w:before="100" w:beforeAutospacing="1" w:after="100" w:afterAutospacing="1" w:line="240" w:lineRule="auto"/>
      <w:ind w:firstLineChars="100" w:firstLine="100"/>
      <w:textAlignment w:val="top"/>
    </w:pPr>
    <w:rPr>
      <w:rFonts w:ascii="Times New Roman" w:eastAsia="Times New Roman" w:hAnsi="Times New Roman"/>
      <w:color w:val="000000"/>
      <w:sz w:val="24"/>
      <w:szCs w:val="24"/>
      <w:lang w:eastAsia="ru-RU"/>
    </w:rPr>
  </w:style>
  <w:style w:type="paragraph" w:customStyle="1" w:styleId="xl35">
    <w:name w:val="xl35"/>
    <w:basedOn w:val="a"/>
    <w:rsid w:val="0050141B"/>
    <w:pPr>
      <w:pBdr>
        <w:right w:val="single" w:sz="8" w:space="0" w:color="auto"/>
      </w:pBdr>
      <w:shd w:val="clear" w:color="auto" w:fill="FFFFFF"/>
      <w:spacing w:before="100" w:beforeAutospacing="1" w:after="100" w:afterAutospacing="1" w:line="240" w:lineRule="auto"/>
      <w:ind w:firstLineChars="100" w:firstLine="100"/>
      <w:textAlignment w:val="top"/>
    </w:pPr>
    <w:rPr>
      <w:rFonts w:ascii="Times New Roman" w:eastAsia="Times New Roman" w:hAnsi="Times New Roman"/>
      <w:color w:val="000000"/>
      <w:sz w:val="24"/>
      <w:szCs w:val="24"/>
      <w:lang w:eastAsia="ru-RU"/>
    </w:rPr>
  </w:style>
  <w:style w:type="paragraph" w:customStyle="1" w:styleId="xl36">
    <w:name w:val="xl36"/>
    <w:basedOn w:val="a"/>
    <w:rsid w:val="0050141B"/>
    <w:pPr>
      <w:pBdr>
        <w:left w:val="single" w:sz="8" w:space="9" w:color="auto"/>
        <w:bottom w:val="single" w:sz="8" w:space="0" w:color="auto"/>
      </w:pBdr>
      <w:shd w:val="clear" w:color="auto" w:fill="FFFFFF"/>
      <w:spacing w:before="100" w:beforeAutospacing="1" w:after="100" w:afterAutospacing="1" w:line="240" w:lineRule="auto"/>
      <w:ind w:firstLineChars="100" w:firstLine="100"/>
      <w:textAlignment w:val="top"/>
    </w:pPr>
    <w:rPr>
      <w:rFonts w:ascii="Times New Roman" w:eastAsia="Times New Roman" w:hAnsi="Times New Roman"/>
      <w:color w:val="000000"/>
      <w:sz w:val="24"/>
      <w:szCs w:val="24"/>
      <w:lang w:eastAsia="ru-RU"/>
    </w:rPr>
  </w:style>
  <w:style w:type="paragraph" w:customStyle="1" w:styleId="xl37">
    <w:name w:val="xl37"/>
    <w:basedOn w:val="a"/>
    <w:rsid w:val="0050141B"/>
    <w:pPr>
      <w:pBdr>
        <w:bottom w:val="single" w:sz="8" w:space="0" w:color="auto"/>
        <w:right w:val="single" w:sz="8" w:space="0" w:color="auto"/>
      </w:pBdr>
      <w:shd w:val="clear" w:color="auto" w:fill="FFFFFF"/>
      <w:spacing w:before="100" w:beforeAutospacing="1" w:after="100" w:afterAutospacing="1" w:line="240" w:lineRule="auto"/>
      <w:ind w:firstLineChars="100" w:firstLine="100"/>
      <w:textAlignment w:val="top"/>
    </w:pPr>
    <w:rPr>
      <w:rFonts w:ascii="Times New Roman" w:eastAsia="Times New Roman" w:hAnsi="Times New Roman"/>
      <w:color w:val="000000"/>
      <w:sz w:val="24"/>
      <w:szCs w:val="24"/>
      <w:lang w:eastAsia="ru-RU"/>
    </w:rPr>
  </w:style>
  <w:style w:type="paragraph" w:customStyle="1" w:styleId="xl38">
    <w:name w:val="xl38"/>
    <w:basedOn w:val="a"/>
    <w:rsid w:val="0050141B"/>
    <w:pPr>
      <w:pBdr>
        <w:left w:val="single" w:sz="8" w:space="0" w:color="auto"/>
        <w:right w:val="single" w:sz="8" w:space="0" w:color="auto"/>
      </w:pBdr>
      <w:shd w:val="clear" w:color="auto"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39">
    <w:name w:val="xl39"/>
    <w:basedOn w:val="a"/>
    <w:rsid w:val="0050141B"/>
    <w:pPr>
      <w:pBdr>
        <w:left w:val="single" w:sz="8" w:space="0" w:color="auto"/>
        <w:bottom w:val="single" w:sz="8" w:space="0" w:color="auto"/>
        <w:right w:val="single" w:sz="8" w:space="0" w:color="auto"/>
      </w:pBdr>
      <w:shd w:val="clear" w:color="auto"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40">
    <w:name w:val="xl40"/>
    <w:basedOn w:val="a"/>
    <w:rsid w:val="0050141B"/>
    <w:pPr>
      <w:pBdr>
        <w:left w:val="single" w:sz="8" w:space="0" w:color="auto"/>
        <w:bottom w:val="single" w:sz="8" w:space="0" w:color="auto"/>
        <w:right w:val="single" w:sz="8" w:space="0" w:color="auto"/>
      </w:pBdr>
      <w:shd w:val="clear" w:color="auto" w:fill="FFFFFF"/>
      <w:spacing w:before="100" w:beforeAutospacing="1" w:after="100" w:afterAutospacing="1" w:line="240" w:lineRule="auto"/>
      <w:textAlignment w:val="top"/>
    </w:pPr>
    <w:rPr>
      <w:rFonts w:ascii="Times New Roman" w:eastAsia="Times New Roman" w:hAnsi="Times New Roman"/>
      <w:color w:val="000000"/>
      <w:sz w:val="24"/>
      <w:szCs w:val="24"/>
      <w:lang w:eastAsia="ru-RU"/>
    </w:rPr>
  </w:style>
  <w:style w:type="paragraph" w:customStyle="1" w:styleId="xl41">
    <w:name w:val="xl41"/>
    <w:basedOn w:val="a"/>
    <w:rsid w:val="0050141B"/>
    <w:pPr>
      <w:pBdr>
        <w:top w:val="single" w:sz="8" w:space="0" w:color="auto"/>
        <w:left w:val="single" w:sz="8" w:space="0" w:color="auto"/>
        <w:bottom w:val="single" w:sz="8" w:space="0" w:color="auto"/>
      </w:pBdr>
      <w:shd w:val="clear" w:color="auto" w:fill="FFFFFF"/>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42">
    <w:name w:val="xl42"/>
    <w:basedOn w:val="a"/>
    <w:rsid w:val="0050141B"/>
    <w:pPr>
      <w:pBdr>
        <w:top w:val="single" w:sz="8" w:space="0" w:color="auto"/>
        <w:bottom w:val="single" w:sz="8" w:space="0" w:color="auto"/>
      </w:pBdr>
      <w:shd w:val="clear" w:color="auto" w:fill="FFFFFF"/>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43">
    <w:name w:val="xl43"/>
    <w:basedOn w:val="a"/>
    <w:rsid w:val="0050141B"/>
    <w:pPr>
      <w:pBdr>
        <w:top w:val="single" w:sz="8" w:space="0" w:color="auto"/>
        <w:bottom w:val="single" w:sz="8" w:space="0" w:color="auto"/>
        <w:right w:val="single" w:sz="8" w:space="0" w:color="auto"/>
      </w:pBdr>
      <w:shd w:val="clear" w:color="auto" w:fill="FFFFFF"/>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44">
    <w:name w:val="xl44"/>
    <w:basedOn w:val="a"/>
    <w:rsid w:val="0050141B"/>
    <w:pPr>
      <w:pBdr>
        <w:top w:val="single" w:sz="8" w:space="0" w:color="auto"/>
        <w:left w:val="single" w:sz="8" w:space="0" w:color="auto"/>
        <w:bottom w:val="single" w:sz="8" w:space="0" w:color="auto"/>
      </w:pBdr>
      <w:shd w:val="clear" w:color="auto" w:fill="FFFFFF"/>
      <w:spacing w:before="100" w:beforeAutospacing="1" w:after="100" w:afterAutospacing="1" w:line="240" w:lineRule="auto"/>
      <w:jc w:val="center"/>
      <w:textAlignment w:val="top"/>
    </w:pPr>
    <w:rPr>
      <w:rFonts w:ascii="Times New Roman" w:eastAsia="Times New Roman" w:hAnsi="Times New Roman"/>
      <w:b/>
      <w:bCs/>
      <w:color w:val="000000"/>
      <w:sz w:val="24"/>
      <w:szCs w:val="24"/>
      <w:lang w:eastAsia="ru-RU"/>
    </w:rPr>
  </w:style>
  <w:style w:type="paragraph" w:customStyle="1" w:styleId="xl45">
    <w:name w:val="xl45"/>
    <w:basedOn w:val="a"/>
    <w:rsid w:val="0050141B"/>
    <w:pPr>
      <w:pBdr>
        <w:top w:val="single" w:sz="8" w:space="0" w:color="auto"/>
        <w:bottom w:val="single" w:sz="8" w:space="0" w:color="auto"/>
      </w:pBdr>
      <w:shd w:val="clear" w:color="auto" w:fill="FFFFFF"/>
      <w:spacing w:before="100" w:beforeAutospacing="1" w:after="100" w:afterAutospacing="1" w:line="240" w:lineRule="auto"/>
      <w:jc w:val="center"/>
      <w:textAlignment w:val="top"/>
    </w:pPr>
    <w:rPr>
      <w:rFonts w:ascii="Times New Roman" w:eastAsia="Times New Roman" w:hAnsi="Times New Roman"/>
      <w:b/>
      <w:bCs/>
      <w:color w:val="000000"/>
      <w:sz w:val="24"/>
      <w:szCs w:val="24"/>
      <w:lang w:eastAsia="ru-RU"/>
    </w:rPr>
  </w:style>
  <w:style w:type="paragraph" w:customStyle="1" w:styleId="xl46">
    <w:name w:val="xl46"/>
    <w:basedOn w:val="a"/>
    <w:rsid w:val="0050141B"/>
    <w:pPr>
      <w:pBdr>
        <w:top w:val="single" w:sz="8" w:space="0" w:color="auto"/>
        <w:bottom w:val="single" w:sz="8" w:space="0" w:color="auto"/>
        <w:right w:val="single" w:sz="8" w:space="0" w:color="auto"/>
      </w:pBdr>
      <w:shd w:val="clear" w:color="auto" w:fill="FFFFFF"/>
      <w:spacing w:before="100" w:beforeAutospacing="1" w:after="100" w:afterAutospacing="1" w:line="240" w:lineRule="auto"/>
      <w:jc w:val="center"/>
      <w:textAlignment w:val="top"/>
    </w:pPr>
    <w:rPr>
      <w:rFonts w:ascii="Times New Roman" w:eastAsia="Times New Roman" w:hAnsi="Times New Roman"/>
      <w:b/>
      <w:bCs/>
      <w:color w:val="000000"/>
      <w:sz w:val="24"/>
      <w:szCs w:val="24"/>
      <w:lang w:eastAsia="ru-RU"/>
    </w:rPr>
  </w:style>
  <w:style w:type="paragraph" w:customStyle="1" w:styleId="xl47">
    <w:name w:val="xl47"/>
    <w:basedOn w:val="a"/>
    <w:rsid w:val="0050141B"/>
    <w:pPr>
      <w:pBdr>
        <w:top w:val="single" w:sz="8" w:space="0" w:color="auto"/>
        <w:left w:val="single" w:sz="8" w:space="0" w:color="auto"/>
        <w:right w:val="single" w:sz="8" w:space="0" w:color="auto"/>
      </w:pBdr>
      <w:shd w:val="clear" w:color="auto" w:fill="FFFFFF"/>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48">
    <w:name w:val="xl48"/>
    <w:basedOn w:val="a"/>
    <w:rsid w:val="0050141B"/>
    <w:pPr>
      <w:pBdr>
        <w:top w:val="single" w:sz="8" w:space="0" w:color="auto"/>
        <w:left w:val="single" w:sz="8" w:space="0" w:color="auto"/>
        <w:right w:val="single" w:sz="8" w:space="0" w:color="auto"/>
      </w:pBdr>
      <w:shd w:val="clear" w:color="auto" w:fill="FFFFFF"/>
      <w:spacing w:before="100" w:beforeAutospacing="1" w:after="100" w:afterAutospacing="1" w:line="240" w:lineRule="auto"/>
      <w:textAlignment w:val="top"/>
    </w:pPr>
    <w:rPr>
      <w:rFonts w:ascii="Times New Roman" w:eastAsia="Times New Roman" w:hAnsi="Times New Roman"/>
      <w:sz w:val="18"/>
      <w:szCs w:val="18"/>
      <w:lang w:eastAsia="ru-RU"/>
    </w:rPr>
  </w:style>
  <w:style w:type="paragraph" w:customStyle="1" w:styleId="xl49">
    <w:name w:val="xl49"/>
    <w:basedOn w:val="a"/>
    <w:rsid w:val="0050141B"/>
    <w:pPr>
      <w:pBdr>
        <w:left w:val="single" w:sz="8" w:space="0" w:color="auto"/>
        <w:right w:val="single" w:sz="8" w:space="0" w:color="auto"/>
      </w:pBdr>
      <w:shd w:val="clear" w:color="auto" w:fill="FFFFFF"/>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50">
    <w:name w:val="xl50"/>
    <w:basedOn w:val="a"/>
    <w:rsid w:val="0050141B"/>
    <w:pPr>
      <w:pBdr>
        <w:top w:val="single" w:sz="8" w:space="0" w:color="auto"/>
        <w:left w:val="single" w:sz="8" w:space="0" w:color="auto"/>
        <w:bottom w:val="single" w:sz="8" w:space="0" w:color="auto"/>
        <w:right w:val="single" w:sz="8" w:space="0" w:color="auto"/>
      </w:pBdr>
      <w:shd w:val="clear" w:color="auto" w:fill="FFFFFF"/>
      <w:spacing w:before="100" w:beforeAutospacing="1" w:after="100" w:afterAutospacing="1" w:line="240" w:lineRule="auto"/>
      <w:textAlignment w:val="top"/>
    </w:pPr>
    <w:rPr>
      <w:rFonts w:ascii="Times New Roman" w:eastAsia="Times New Roman" w:hAnsi="Times New Roman"/>
      <w:sz w:val="18"/>
      <w:szCs w:val="18"/>
      <w:lang w:eastAsia="ru-RU"/>
    </w:rPr>
  </w:style>
  <w:style w:type="paragraph" w:customStyle="1" w:styleId="xl51">
    <w:name w:val="xl51"/>
    <w:basedOn w:val="a"/>
    <w:rsid w:val="0050141B"/>
    <w:pPr>
      <w:pBdr>
        <w:top w:val="single" w:sz="8" w:space="0" w:color="auto"/>
        <w:right w:val="single" w:sz="8" w:space="0" w:color="auto"/>
      </w:pBdr>
      <w:shd w:val="clear" w:color="auto" w:fill="FFFFFF"/>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52">
    <w:name w:val="xl52"/>
    <w:basedOn w:val="a"/>
    <w:rsid w:val="0050141B"/>
    <w:pPr>
      <w:shd w:val="clear" w:color="auto" w:fill="FFFFFF"/>
      <w:spacing w:before="100" w:beforeAutospacing="1" w:after="100" w:afterAutospacing="1" w:line="240" w:lineRule="auto"/>
      <w:textAlignment w:val="top"/>
    </w:pPr>
    <w:rPr>
      <w:rFonts w:ascii="Times New Roman" w:eastAsia="Times New Roman" w:hAnsi="Times New Roman"/>
      <w:sz w:val="18"/>
      <w:szCs w:val="18"/>
      <w:lang w:eastAsia="ru-RU"/>
    </w:rPr>
  </w:style>
  <w:style w:type="paragraph" w:customStyle="1" w:styleId="xl53">
    <w:name w:val="xl53"/>
    <w:basedOn w:val="a"/>
    <w:rsid w:val="0050141B"/>
    <w:pPr>
      <w:pBdr>
        <w:top w:val="single" w:sz="8" w:space="0" w:color="auto"/>
        <w:left w:val="single" w:sz="8" w:space="0" w:color="auto"/>
        <w:bottom w:val="single" w:sz="8" w:space="0" w:color="auto"/>
        <w:right w:val="single" w:sz="8" w:space="0" w:color="auto"/>
      </w:pBdr>
      <w:shd w:val="clear" w:color="auto" w:fill="FFFFFF"/>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54">
    <w:name w:val="xl54"/>
    <w:basedOn w:val="a"/>
    <w:rsid w:val="0050141B"/>
    <w:pPr>
      <w:pBdr>
        <w:top w:val="single" w:sz="8" w:space="0" w:color="auto"/>
        <w:bottom w:val="single" w:sz="8" w:space="0" w:color="auto"/>
        <w:right w:val="single" w:sz="8" w:space="0" w:color="auto"/>
      </w:pBdr>
      <w:shd w:val="clear" w:color="auto" w:fill="FFFFFF"/>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55">
    <w:name w:val="xl55"/>
    <w:basedOn w:val="a"/>
    <w:rsid w:val="0050141B"/>
    <w:pPr>
      <w:pBdr>
        <w:top w:val="single" w:sz="8" w:space="0" w:color="auto"/>
        <w:left w:val="single" w:sz="8" w:space="0" w:color="auto"/>
        <w:right w:val="single" w:sz="8" w:space="0" w:color="auto"/>
      </w:pBdr>
      <w:shd w:val="clear" w:color="auto" w:fill="FFFFFF"/>
      <w:spacing w:before="100" w:beforeAutospacing="1" w:after="100" w:afterAutospacing="1" w:line="240" w:lineRule="auto"/>
      <w:textAlignment w:val="top"/>
    </w:pPr>
    <w:rPr>
      <w:rFonts w:ascii="Times New Roman" w:eastAsia="Times New Roman" w:hAnsi="Times New Roman"/>
      <w:b/>
      <w:bCs/>
      <w:sz w:val="18"/>
      <w:szCs w:val="18"/>
      <w:lang w:eastAsia="ru-RU"/>
    </w:rPr>
  </w:style>
  <w:style w:type="paragraph" w:customStyle="1" w:styleId="xl56">
    <w:name w:val="xl56"/>
    <w:basedOn w:val="a"/>
    <w:rsid w:val="0050141B"/>
    <w:pPr>
      <w:pBdr>
        <w:top w:val="single" w:sz="8" w:space="0" w:color="auto"/>
        <w:left w:val="single" w:sz="8" w:space="0" w:color="auto"/>
        <w:right w:val="single" w:sz="8" w:space="0" w:color="auto"/>
      </w:pBdr>
      <w:shd w:val="clear" w:color="auto" w:fill="FFFFFF"/>
      <w:spacing w:before="100" w:beforeAutospacing="1" w:after="100" w:afterAutospacing="1" w:line="240" w:lineRule="auto"/>
      <w:jc w:val="center"/>
      <w:textAlignment w:val="top"/>
    </w:pPr>
    <w:rPr>
      <w:rFonts w:ascii="Times New Roman" w:eastAsia="Times New Roman" w:hAnsi="Times New Roman"/>
      <w:color w:val="000000"/>
      <w:sz w:val="24"/>
      <w:szCs w:val="24"/>
      <w:lang w:eastAsia="ru-RU"/>
    </w:rPr>
  </w:style>
  <w:style w:type="paragraph" w:customStyle="1" w:styleId="xl57">
    <w:name w:val="xl57"/>
    <w:basedOn w:val="a"/>
    <w:rsid w:val="0050141B"/>
    <w:pPr>
      <w:pBdr>
        <w:left w:val="single" w:sz="8" w:space="0" w:color="auto"/>
        <w:right w:val="single" w:sz="8" w:space="0" w:color="auto"/>
      </w:pBdr>
      <w:shd w:val="clear" w:color="auto" w:fill="FFFFFF"/>
      <w:spacing w:before="100" w:beforeAutospacing="1" w:after="100" w:afterAutospacing="1" w:line="240" w:lineRule="auto"/>
      <w:jc w:val="center"/>
      <w:textAlignment w:val="top"/>
    </w:pPr>
    <w:rPr>
      <w:rFonts w:ascii="Times New Roman" w:eastAsia="Times New Roman" w:hAnsi="Times New Roman"/>
      <w:color w:val="000000"/>
      <w:sz w:val="24"/>
      <w:szCs w:val="24"/>
      <w:lang w:eastAsia="ru-RU"/>
    </w:rPr>
  </w:style>
  <w:style w:type="paragraph" w:customStyle="1" w:styleId="xl58">
    <w:name w:val="xl58"/>
    <w:basedOn w:val="a"/>
    <w:rsid w:val="0050141B"/>
    <w:pPr>
      <w:pBdr>
        <w:left w:val="single" w:sz="8" w:space="0" w:color="auto"/>
        <w:right w:val="single" w:sz="8" w:space="0" w:color="auto"/>
      </w:pBdr>
      <w:shd w:val="clear" w:color="auto"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59">
    <w:name w:val="xl59"/>
    <w:basedOn w:val="a"/>
    <w:rsid w:val="0050141B"/>
    <w:pPr>
      <w:pBdr>
        <w:left w:val="single" w:sz="8" w:space="0" w:color="auto"/>
        <w:bottom w:val="single" w:sz="8" w:space="0" w:color="auto"/>
        <w:right w:val="single" w:sz="8" w:space="0" w:color="auto"/>
      </w:pBdr>
      <w:shd w:val="clear" w:color="auto"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60">
    <w:name w:val="xl60"/>
    <w:basedOn w:val="a"/>
    <w:rsid w:val="0050141B"/>
    <w:pPr>
      <w:pBdr>
        <w:bottom w:val="single" w:sz="8" w:space="0" w:color="auto"/>
        <w:right w:val="single" w:sz="8" w:space="0" w:color="auto"/>
      </w:pBdr>
      <w:shd w:val="clear" w:color="auto" w:fill="FFFFFF"/>
      <w:spacing w:before="100" w:beforeAutospacing="1" w:after="100" w:afterAutospacing="1" w:line="240" w:lineRule="auto"/>
      <w:jc w:val="center"/>
      <w:textAlignment w:val="top"/>
    </w:pPr>
    <w:rPr>
      <w:rFonts w:ascii="Times New Roman" w:eastAsia="Times New Roman" w:hAnsi="Times New Roman"/>
      <w:color w:val="FF0000"/>
      <w:sz w:val="18"/>
      <w:szCs w:val="18"/>
      <w:lang w:eastAsia="ru-RU"/>
    </w:rPr>
  </w:style>
  <w:style w:type="paragraph" w:customStyle="1" w:styleId="xl61">
    <w:name w:val="xl61"/>
    <w:basedOn w:val="a"/>
    <w:rsid w:val="0050141B"/>
    <w:pPr>
      <w:pBdr>
        <w:top w:val="single" w:sz="8" w:space="0" w:color="auto"/>
        <w:bottom w:val="single" w:sz="8" w:space="0" w:color="auto"/>
        <w:right w:val="single" w:sz="8" w:space="0" w:color="auto"/>
      </w:pBdr>
      <w:shd w:val="clear" w:color="auto" w:fill="FFFFFF"/>
      <w:spacing w:before="100" w:beforeAutospacing="1" w:after="100" w:afterAutospacing="1" w:line="240" w:lineRule="auto"/>
      <w:jc w:val="center"/>
      <w:textAlignment w:val="top"/>
    </w:pPr>
    <w:rPr>
      <w:rFonts w:ascii="Times New Roman" w:eastAsia="Times New Roman" w:hAnsi="Times New Roman"/>
      <w:color w:val="FF0000"/>
      <w:sz w:val="18"/>
      <w:szCs w:val="18"/>
      <w:lang w:eastAsia="ru-RU"/>
    </w:rPr>
  </w:style>
  <w:style w:type="paragraph" w:customStyle="1" w:styleId="xl62">
    <w:name w:val="xl62"/>
    <w:basedOn w:val="a"/>
    <w:rsid w:val="0050141B"/>
    <w:pPr>
      <w:pBdr>
        <w:top w:val="single" w:sz="8" w:space="0" w:color="auto"/>
        <w:left w:val="single" w:sz="8" w:space="0" w:color="auto"/>
        <w:bottom w:val="single" w:sz="8" w:space="0" w:color="auto"/>
      </w:pBdr>
      <w:shd w:val="clear" w:color="auto" w:fill="FFFFFF"/>
      <w:spacing w:before="100" w:beforeAutospacing="1" w:after="100" w:afterAutospacing="1" w:line="240" w:lineRule="auto"/>
      <w:jc w:val="center"/>
      <w:textAlignment w:val="top"/>
    </w:pPr>
    <w:rPr>
      <w:rFonts w:ascii="Times New Roman" w:eastAsia="Times New Roman" w:hAnsi="Times New Roman"/>
      <w:b/>
      <w:bCs/>
      <w:sz w:val="18"/>
      <w:szCs w:val="18"/>
      <w:lang w:eastAsia="ru-RU"/>
    </w:rPr>
  </w:style>
  <w:style w:type="paragraph" w:customStyle="1" w:styleId="xl63">
    <w:name w:val="xl63"/>
    <w:basedOn w:val="a"/>
    <w:rsid w:val="0050141B"/>
    <w:pPr>
      <w:pBdr>
        <w:top w:val="single" w:sz="8" w:space="0" w:color="auto"/>
        <w:bottom w:val="single" w:sz="8" w:space="0" w:color="auto"/>
      </w:pBdr>
      <w:shd w:val="clear" w:color="auto" w:fill="FFFFFF"/>
      <w:spacing w:before="100" w:beforeAutospacing="1" w:after="100" w:afterAutospacing="1" w:line="240" w:lineRule="auto"/>
      <w:jc w:val="center"/>
      <w:textAlignment w:val="top"/>
    </w:pPr>
    <w:rPr>
      <w:rFonts w:ascii="Times New Roman" w:eastAsia="Times New Roman" w:hAnsi="Times New Roman"/>
      <w:b/>
      <w:bCs/>
      <w:sz w:val="18"/>
      <w:szCs w:val="18"/>
      <w:lang w:eastAsia="ru-RU"/>
    </w:rPr>
  </w:style>
  <w:style w:type="paragraph" w:customStyle="1" w:styleId="xl64">
    <w:name w:val="xl64"/>
    <w:basedOn w:val="a"/>
    <w:rsid w:val="0050141B"/>
    <w:pPr>
      <w:pBdr>
        <w:top w:val="single" w:sz="8" w:space="0" w:color="auto"/>
        <w:bottom w:val="single" w:sz="8" w:space="0" w:color="auto"/>
        <w:right w:val="single" w:sz="8" w:space="0" w:color="auto"/>
      </w:pBdr>
      <w:shd w:val="clear" w:color="auto" w:fill="FFFFFF"/>
      <w:spacing w:before="100" w:beforeAutospacing="1" w:after="100" w:afterAutospacing="1" w:line="240" w:lineRule="auto"/>
      <w:jc w:val="center"/>
      <w:textAlignment w:val="top"/>
    </w:pPr>
    <w:rPr>
      <w:rFonts w:ascii="Times New Roman" w:eastAsia="Times New Roman" w:hAnsi="Times New Roman"/>
      <w:b/>
      <w:bCs/>
      <w:sz w:val="18"/>
      <w:szCs w:val="18"/>
      <w:lang w:eastAsia="ru-RU"/>
    </w:rPr>
  </w:style>
  <w:style w:type="paragraph" w:customStyle="1" w:styleId="xl65">
    <w:name w:val="xl65"/>
    <w:basedOn w:val="a"/>
    <w:rsid w:val="0050141B"/>
    <w:pPr>
      <w:pBdr>
        <w:left w:val="single" w:sz="8" w:space="0" w:color="auto"/>
        <w:bottom w:val="single" w:sz="8" w:space="0" w:color="auto"/>
      </w:pBdr>
      <w:shd w:val="clear" w:color="auto" w:fill="FFFFFF"/>
      <w:spacing w:before="100" w:beforeAutospacing="1" w:after="100" w:afterAutospacing="1" w:line="240" w:lineRule="auto"/>
      <w:jc w:val="center"/>
      <w:textAlignment w:val="top"/>
    </w:pPr>
    <w:rPr>
      <w:rFonts w:ascii="Times New Roman" w:eastAsia="Times New Roman" w:hAnsi="Times New Roman"/>
      <w:b/>
      <w:bCs/>
      <w:sz w:val="18"/>
      <w:szCs w:val="18"/>
      <w:lang w:eastAsia="ru-RU"/>
    </w:rPr>
  </w:style>
  <w:style w:type="paragraph" w:customStyle="1" w:styleId="xl66">
    <w:name w:val="xl66"/>
    <w:basedOn w:val="a"/>
    <w:rsid w:val="0050141B"/>
    <w:pPr>
      <w:pBdr>
        <w:bottom w:val="single" w:sz="8" w:space="0" w:color="auto"/>
      </w:pBdr>
      <w:shd w:val="clear" w:color="auto" w:fill="FFFFFF"/>
      <w:spacing w:before="100" w:beforeAutospacing="1" w:after="100" w:afterAutospacing="1" w:line="240" w:lineRule="auto"/>
      <w:jc w:val="center"/>
      <w:textAlignment w:val="top"/>
    </w:pPr>
    <w:rPr>
      <w:rFonts w:ascii="Times New Roman" w:eastAsia="Times New Roman" w:hAnsi="Times New Roman"/>
      <w:b/>
      <w:bCs/>
      <w:sz w:val="18"/>
      <w:szCs w:val="18"/>
      <w:lang w:eastAsia="ru-RU"/>
    </w:rPr>
  </w:style>
  <w:style w:type="paragraph" w:customStyle="1" w:styleId="xl67">
    <w:name w:val="xl67"/>
    <w:basedOn w:val="a"/>
    <w:rsid w:val="0050141B"/>
    <w:pPr>
      <w:pBdr>
        <w:bottom w:val="single" w:sz="8" w:space="0" w:color="auto"/>
        <w:right w:val="single" w:sz="8" w:space="0" w:color="auto"/>
      </w:pBdr>
      <w:shd w:val="clear" w:color="auto" w:fill="FFFFFF"/>
      <w:spacing w:before="100" w:beforeAutospacing="1" w:after="100" w:afterAutospacing="1" w:line="240" w:lineRule="auto"/>
      <w:jc w:val="center"/>
      <w:textAlignment w:val="top"/>
    </w:pPr>
    <w:rPr>
      <w:rFonts w:ascii="Times New Roman" w:eastAsia="Times New Roman" w:hAnsi="Times New Roman"/>
      <w:b/>
      <w:bCs/>
      <w:sz w:val="18"/>
      <w:szCs w:val="18"/>
      <w:lang w:eastAsia="ru-RU"/>
    </w:rPr>
  </w:style>
  <w:style w:type="character" w:customStyle="1" w:styleId="NormalWebChar">
    <w:name w:val="Normal (Web) Char"/>
    <w:aliases w:val="Знак2 Знак Char,Знак2 Знак1 Char,Обычный (веб) Знак Знак1 Char,Знак2 Знак Знак Char,Обычный (веб) Знак Знак Знак Char,Знак2 Знак2 Знак Знак Char,Обычный (веб) Знак1 Знак Знак Знак Char,Знак2 Знак Знак Знак Знак Char"/>
    <w:basedOn w:val="a0"/>
    <w:locked/>
    <w:rsid w:val="0050141B"/>
    <w:rPr>
      <w:rFonts w:cs="Times New Roman"/>
      <w:sz w:val="24"/>
      <w:szCs w:val="24"/>
      <w:lang w:val="ru-RU" w:eastAsia="ru-RU"/>
    </w:rPr>
  </w:style>
  <w:style w:type="paragraph" w:customStyle="1" w:styleId="xl68">
    <w:name w:val="xl68"/>
    <w:basedOn w:val="a"/>
    <w:rsid w:val="0050141B"/>
    <w:pPr>
      <w:pBdr>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b/>
      <w:bCs/>
      <w:sz w:val="16"/>
      <w:szCs w:val="16"/>
      <w:lang w:eastAsia="ru-RU"/>
    </w:rPr>
  </w:style>
  <w:style w:type="paragraph" w:customStyle="1" w:styleId="xl69">
    <w:name w:val="xl69"/>
    <w:basedOn w:val="a"/>
    <w:rsid w:val="0050141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70">
    <w:name w:val="xl70"/>
    <w:basedOn w:val="a"/>
    <w:rsid w:val="0050141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71">
    <w:name w:val="xl71"/>
    <w:basedOn w:val="a"/>
    <w:rsid w:val="0050141B"/>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72">
    <w:name w:val="xl72"/>
    <w:basedOn w:val="a"/>
    <w:rsid w:val="0050141B"/>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character" w:customStyle="1" w:styleId="news-date-time">
    <w:name w:val="news-date-time"/>
    <w:basedOn w:val="a0"/>
    <w:rsid w:val="0050141B"/>
    <w:rPr>
      <w:rFonts w:cs="Times New Roman"/>
    </w:rPr>
  </w:style>
  <w:style w:type="paragraph" w:customStyle="1" w:styleId="2d">
    <w:name w:val="Обычный2"/>
    <w:rsid w:val="0050141B"/>
    <w:rPr>
      <w:rFonts w:ascii="Times New Roman" w:eastAsia="Times New Roman" w:hAnsi="Times New Roman"/>
    </w:rPr>
  </w:style>
  <w:style w:type="paragraph" w:customStyle="1" w:styleId="font6">
    <w:name w:val="font6"/>
    <w:basedOn w:val="a"/>
    <w:rsid w:val="0050141B"/>
    <w:pPr>
      <w:spacing w:before="100" w:beforeAutospacing="1" w:after="100" w:afterAutospacing="1" w:line="240" w:lineRule="auto"/>
    </w:pPr>
    <w:rPr>
      <w:rFonts w:ascii="Times New Roman" w:eastAsia="Times New Roman" w:hAnsi="Times New Roman"/>
      <w:i/>
      <w:iCs/>
      <w:sz w:val="28"/>
      <w:szCs w:val="28"/>
      <w:lang w:eastAsia="ru-RU"/>
    </w:rPr>
  </w:style>
  <w:style w:type="paragraph" w:customStyle="1" w:styleId="font7">
    <w:name w:val="font7"/>
    <w:basedOn w:val="a"/>
    <w:rsid w:val="0050141B"/>
    <w:pPr>
      <w:spacing w:before="100" w:beforeAutospacing="1" w:after="100" w:afterAutospacing="1" w:line="240" w:lineRule="auto"/>
    </w:pPr>
    <w:rPr>
      <w:rFonts w:ascii="Times New Roman" w:eastAsia="Times New Roman" w:hAnsi="Times New Roman"/>
      <w:b/>
      <w:bCs/>
      <w:sz w:val="20"/>
      <w:szCs w:val="20"/>
      <w:lang w:eastAsia="ru-RU"/>
    </w:rPr>
  </w:style>
  <w:style w:type="paragraph" w:customStyle="1" w:styleId="1111">
    <w:name w:val="Знак11 Знак Знак Знак Знак Знак Знак Знак Знак Знак Знак Знак Знак Знак Знак Знак Знак Знак Знак Знак Знак Знак Знак Знак Знак1"/>
    <w:basedOn w:val="a"/>
    <w:rsid w:val="0050141B"/>
    <w:pPr>
      <w:widowControl w:val="0"/>
      <w:adjustRightInd w:val="0"/>
      <w:spacing w:after="160" w:line="240" w:lineRule="exact"/>
      <w:jc w:val="right"/>
    </w:pPr>
    <w:rPr>
      <w:rFonts w:ascii="Times New Roman" w:eastAsia="Times New Roman" w:hAnsi="Times New Roman"/>
      <w:sz w:val="20"/>
      <w:szCs w:val="20"/>
      <w:lang w:val="en-GB"/>
    </w:rPr>
  </w:style>
  <w:style w:type="character" w:customStyle="1" w:styleId="114">
    <w:name w:val="Обычный (веб) Знак1 Знак1"/>
    <w:aliases w:val="Знак2 Знак Знак1,Знак2 Знак1 Знак1,Обычный (веб) Знак Знак1 Знак1,Знак2 Знак Знак Знак,Обычный (веб) Знак Знак Знак Знак1,Знак2 Знак2 Знак Знак Знак1,Обычный (веб) Знак1 Знак Знак Знак Знак1,Знак2 Знак Знак Знак Знак Знак1"/>
    <w:basedOn w:val="a0"/>
    <w:rsid w:val="0050141B"/>
    <w:rPr>
      <w:rFonts w:cs="Times New Roman"/>
      <w:sz w:val="24"/>
      <w:szCs w:val="24"/>
      <w:lang w:val="ru-RU" w:eastAsia="ru-RU"/>
    </w:rPr>
  </w:style>
  <w:style w:type="paragraph" w:customStyle="1" w:styleId="N">
    <w:name w:val="N"/>
    <w:basedOn w:val="a"/>
    <w:rsid w:val="0050141B"/>
    <w:pPr>
      <w:tabs>
        <w:tab w:val="left" w:pos="284"/>
      </w:tabs>
      <w:spacing w:after="0" w:line="240" w:lineRule="auto"/>
      <w:jc w:val="both"/>
    </w:pPr>
    <w:rPr>
      <w:rFonts w:ascii="TimesET" w:eastAsia="Times New Roman" w:hAnsi="TimesET" w:cs="TimesET"/>
      <w:sz w:val="18"/>
      <w:szCs w:val="18"/>
      <w:lang w:eastAsia="ru-RU"/>
    </w:rPr>
  </w:style>
  <w:style w:type="character" w:customStyle="1" w:styleId="colv">
    <w:name w:val="col v"/>
    <w:basedOn w:val="a0"/>
    <w:rsid w:val="0050141B"/>
    <w:rPr>
      <w:rFonts w:cs="Times New Roman"/>
    </w:rPr>
  </w:style>
  <w:style w:type="paragraph" w:customStyle="1" w:styleId="afff6">
    <w:name w:val="Основной"/>
    <w:basedOn w:val="a"/>
    <w:rsid w:val="0050141B"/>
    <w:pPr>
      <w:widowControl w:val="0"/>
      <w:spacing w:after="0" w:line="240" w:lineRule="auto"/>
      <w:ind w:firstLine="851"/>
      <w:jc w:val="both"/>
    </w:pPr>
    <w:rPr>
      <w:rFonts w:ascii="Times New Roman" w:eastAsia="Times New Roman" w:hAnsi="Times New Roman"/>
      <w:sz w:val="24"/>
      <w:szCs w:val="24"/>
      <w:lang w:eastAsia="ru-RU"/>
    </w:rPr>
  </w:style>
  <w:style w:type="paragraph" w:customStyle="1" w:styleId="afff7">
    <w:name w:val="Знак Знак Знак Знак Знак Знак Знак Знак Знак Знак Знак Знак Знак"/>
    <w:basedOn w:val="a"/>
    <w:rsid w:val="0050141B"/>
    <w:pPr>
      <w:spacing w:before="100" w:beforeAutospacing="1" w:after="100" w:afterAutospacing="1" w:line="240" w:lineRule="auto"/>
    </w:pPr>
    <w:rPr>
      <w:rFonts w:ascii="Tahoma" w:eastAsia="Times New Roman" w:hAnsi="Tahoma" w:cs="Tahoma"/>
      <w:sz w:val="20"/>
      <w:szCs w:val="20"/>
      <w:lang w:val="en-US"/>
    </w:rPr>
  </w:style>
  <w:style w:type="character" w:customStyle="1" w:styleId="A17">
    <w:name w:val="A17"/>
    <w:rsid w:val="0050141B"/>
    <w:rPr>
      <w:color w:val="000000"/>
      <w:sz w:val="11"/>
    </w:rPr>
  </w:style>
  <w:style w:type="character" w:customStyle="1" w:styleId="182">
    <w:name w:val="Знак Знак18"/>
    <w:basedOn w:val="a0"/>
    <w:locked/>
    <w:rsid w:val="0050141B"/>
    <w:rPr>
      <w:rFonts w:cs="Times New Roman"/>
      <w:sz w:val="26"/>
      <w:szCs w:val="26"/>
      <w:lang w:val="ru-RU" w:eastAsia="ru-RU" w:bidi="ar-SA"/>
    </w:rPr>
  </w:style>
  <w:style w:type="paragraph" w:customStyle="1" w:styleId="WW-2">
    <w:name w:val="WW-Основной текст 2"/>
    <w:basedOn w:val="a"/>
    <w:rsid w:val="0050141B"/>
    <w:pPr>
      <w:widowControl w:val="0"/>
      <w:suppressAutoHyphens/>
      <w:spacing w:after="120" w:line="480" w:lineRule="auto"/>
    </w:pPr>
    <w:rPr>
      <w:rFonts w:ascii="Times New Roman" w:eastAsia="Times New Roman" w:hAnsi="Times New Roman"/>
      <w:sz w:val="24"/>
      <w:szCs w:val="24"/>
      <w:lang w:eastAsia="ru-RU"/>
    </w:rPr>
  </w:style>
  <w:style w:type="character" w:customStyle="1" w:styleId="WW8Num5z2">
    <w:name w:val="WW8Num5z2"/>
    <w:rsid w:val="0050141B"/>
    <w:rPr>
      <w:rFonts w:ascii="Wingdings" w:hAnsi="Wingdings"/>
    </w:rPr>
  </w:style>
  <w:style w:type="character" w:customStyle="1" w:styleId="afff8">
    <w:name w:val="Подпись к таблице_"/>
    <w:basedOn w:val="a0"/>
    <w:rsid w:val="0050141B"/>
    <w:rPr>
      <w:rFonts w:ascii="Times New Roman" w:hAnsi="Times New Roman" w:cs="Times New Roman"/>
      <w:b/>
      <w:bCs/>
      <w:sz w:val="15"/>
      <w:szCs w:val="15"/>
      <w:u w:val="none"/>
    </w:rPr>
  </w:style>
  <w:style w:type="character" w:customStyle="1" w:styleId="A30">
    <w:name w:val="A3"/>
    <w:rsid w:val="0050141B"/>
    <w:rPr>
      <w:rFonts w:cs="JournalC"/>
      <w:color w:val="000000"/>
      <w:sz w:val="22"/>
      <w:szCs w:val="22"/>
    </w:rPr>
  </w:style>
  <w:style w:type="paragraph" w:styleId="1f0">
    <w:name w:val="index 1"/>
    <w:basedOn w:val="a"/>
    <w:next w:val="a"/>
    <w:autoRedefine/>
    <w:semiHidden/>
    <w:rsid w:val="00D51364"/>
    <w:pPr>
      <w:widowControl w:val="0"/>
      <w:autoSpaceDE w:val="0"/>
      <w:autoSpaceDN w:val="0"/>
      <w:adjustRightInd w:val="0"/>
      <w:spacing w:after="0" w:line="300" w:lineRule="auto"/>
      <w:ind w:left="160" w:hanging="160"/>
      <w:jc w:val="both"/>
    </w:pPr>
    <w:rPr>
      <w:rFonts w:ascii="Arial" w:eastAsia="Times New Roman" w:hAnsi="Arial" w:cs="Arial"/>
      <w:sz w:val="16"/>
      <w:szCs w:val="16"/>
      <w:lang w:eastAsia="ru-RU"/>
    </w:rPr>
  </w:style>
  <w:style w:type="paragraph" w:styleId="1f1">
    <w:name w:val="toc 1"/>
    <w:basedOn w:val="a"/>
    <w:next w:val="a"/>
    <w:autoRedefine/>
    <w:semiHidden/>
    <w:rsid w:val="00D51364"/>
    <w:pPr>
      <w:widowControl w:val="0"/>
      <w:tabs>
        <w:tab w:val="right" w:leader="dot" w:pos="10206"/>
      </w:tabs>
      <w:autoSpaceDE w:val="0"/>
      <w:autoSpaceDN w:val="0"/>
      <w:adjustRightInd w:val="0"/>
      <w:spacing w:after="0" w:line="360" w:lineRule="auto"/>
      <w:jc w:val="both"/>
    </w:pPr>
    <w:rPr>
      <w:rFonts w:ascii="Arial" w:eastAsia="Times New Roman" w:hAnsi="Arial" w:cs="Arial"/>
      <w:noProof/>
      <w:sz w:val="20"/>
      <w:szCs w:val="28"/>
      <w:lang w:eastAsia="ru-RU"/>
    </w:rPr>
  </w:style>
  <w:style w:type="character" w:customStyle="1" w:styleId="hl">
    <w:name w:val="hl"/>
    <w:basedOn w:val="a0"/>
    <w:rsid w:val="00553178"/>
  </w:style>
  <w:style w:type="character" w:customStyle="1" w:styleId="nobr">
    <w:name w:val="nobr"/>
    <w:basedOn w:val="a0"/>
    <w:rsid w:val="00553178"/>
  </w:style>
</w:styles>
</file>

<file path=word/webSettings.xml><?xml version="1.0" encoding="utf-8"?>
<w:webSettings xmlns:r="http://schemas.openxmlformats.org/officeDocument/2006/relationships" xmlns:w="http://schemas.openxmlformats.org/wordprocessingml/2006/main">
  <w:divs>
    <w:div w:id="75712705">
      <w:bodyDiv w:val="1"/>
      <w:marLeft w:val="0"/>
      <w:marRight w:val="0"/>
      <w:marTop w:val="0"/>
      <w:marBottom w:val="0"/>
      <w:divBdr>
        <w:top w:val="none" w:sz="0" w:space="0" w:color="auto"/>
        <w:left w:val="none" w:sz="0" w:space="0" w:color="auto"/>
        <w:bottom w:val="none" w:sz="0" w:space="0" w:color="auto"/>
        <w:right w:val="none" w:sz="0" w:space="0" w:color="auto"/>
      </w:divBdr>
    </w:div>
    <w:div w:id="155539492">
      <w:bodyDiv w:val="1"/>
      <w:marLeft w:val="0"/>
      <w:marRight w:val="0"/>
      <w:marTop w:val="0"/>
      <w:marBottom w:val="0"/>
      <w:divBdr>
        <w:top w:val="none" w:sz="0" w:space="0" w:color="auto"/>
        <w:left w:val="none" w:sz="0" w:space="0" w:color="auto"/>
        <w:bottom w:val="none" w:sz="0" w:space="0" w:color="auto"/>
        <w:right w:val="none" w:sz="0" w:space="0" w:color="auto"/>
      </w:divBdr>
    </w:div>
    <w:div w:id="290483629">
      <w:bodyDiv w:val="1"/>
      <w:marLeft w:val="0"/>
      <w:marRight w:val="0"/>
      <w:marTop w:val="0"/>
      <w:marBottom w:val="0"/>
      <w:divBdr>
        <w:top w:val="none" w:sz="0" w:space="0" w:color="auto"/>
        <w:left w:val="none" w:sz="0" w:space="0" w:color="auto"/>
        <w:bottom w:val="none" w:sz="0" w:space="0" w:color="auto"/>
        <w:right w:val="none" w:sz="0" w:space="0" w:color="auto"/>
      </w:divBdr>
    </w:div>
    <w:div w:id="331836390">
      <w:bodyDiv w:val="1"/>
      <w:marLeft w:val="0"/>
      <w:marRight w:val="0"/>
      <w:marTop w:val="0"/>
      <w:marBottom w:val="0"/>
      <w:divBdr>
        <w:top w:val="none" w:sz="0" w:space="0" w:color="auto"/>
        <w:left w:val="none" w:sz="0" w:space="0" w:color="auto"/>
        <w:bottom w:val="none" w:sz="0" w:space="0" w:color="auto"/>
        <w:right w:val="none" w:sz="0" w:space="0" w:color="auto"/>
      </w:divBdr>
    </w:div>
    <w:div w:id="336079722">
      <w:bodyDiv w:val="1"/>
      <w:marLeft w:val="0"/>
      <w:marRight w:val="0"/>
      <w:marTop w:val="0"/>
      <w:marBottom w:val="0"/>
      <w:divBdr>
        <w:top w:val="none" w:sz="0" w:space="0" w:color="auto"/>
        <w:left w:val="none" w:sz="0" w:space="0" w:color="auto"/>
        <w:bottom w:val="none" w:sz="0" w:space="0" w:color="auto"/>
        <w:right w:val="none" w:sz="0" w:space="0" w:color="auto"/>
      </w:divBdr>
    </w:div>
    <w:div w:id="383257839">
      <w:bodyDiv w:val="1"/>
      <w:marLeft w:val="0"/>
      <w:marRight w:val="0"/>
      <w:marTop w:val="0"/>
      <w:marBottom w:val="0"/>
      <w:divBdr>
        <w:top w:val="none" w:sz="0" w:space="0" w:color="auto"/>
        <w:left w:val="none" w:sz="0" w:space="0" w:color="auto"/>
        <w:bottom w:val="none" w:sz="0" w:space="0" w:color="auto"/>
        <w:right w:val="none" w:sz="0" w:space="0" w:color="auto"/>
      </w:divBdr>
    </w:div>
    <w:div w:id="389236384">
      <w:bodyDiv w:val="1"/>
      <w:marLeft w:val="0"/>
      <w:marRight w:val="0"/>
      <w:marTop w:val="0"/>
      <w:marBottom w:val="0"/>
      <w:divBdr>
        <w:top w:val="none" w:sz="0" w:space="0" w:color="auto"/>
        <w:left w:val="none" w:sz="0" w:space="0" w:color="auto"/>
        <w:bottom w:val="none" w:sz="0" w:space="0" w:color="auto"/>
        <w:right w:val="none" w:sz="0" w:space="0" w:color="auto"/>
      </w:divBdr>
    </w:div>
    <w:div w:id="481431575">
      <w:bodyDiv w:val="1"/>
      <w:marLeft w:val="0"/>
      <w:marRight w:val="0"/>
      <w:marTop w:val="0"/>
      <w:marBottom w:val="0"/>
      <w:divBdr>
        <w:top w:val="none" w:sz="0" w:space="0" w:color="auto"/>
        <w:left w:val="none" w:sz="0" w:space="0" w:color="auto"/>
        <w:bottom w:val="none" w:sz="0" w:space="0" w:color="auto"/>
        <w:right w:val="none" w:sz="0" w:space="0" w:color="auto"/>
      </w:divBdr>
    </w:div>
    <w:div w:id="558903956">
      <w:bodyDiv w:val="1"/>
      <w:marLeft w:val="0"/>
      <w:marRight w:val="0"/>
      <w:marTop w:val="0"/>
      <w:marBottom w:val="0"/>
      <w:divBdr>
        <w:top w:val="none" w:sz="0" w:space="0" w:color="auto"/>
        <w:left w:val="none" w:sz="0" w:space="0" w:color="auto"/>
        <w:bottom w:val="none" w:sz="0" w:space="0" w:color="auto"/>
        <w:right w:val="none" w:sz="0" w:space="0" w:color="auto"/>
      </w:divBdr>
    </w:div>
    <w:div w:id="588854054">
      <w:bodyDiv w:val="1"/>
      <w:marLeft w:val="0"/>
      <w:marRight w:val="0"/>
      <w:marTop w:val="0"/>
      <w:marBottom w:val="0"/>
      <w:divBdr>
        <w:top w:val="none" w:sz="0" w:space="0" w:color="auto"/>
        <w:left w:val="none" w:sz="0" w:space="0" w:color="auto"/>
        <w:bottom w:val="none" w:sz="0" w:space="0" w:color="auto"/>
        <w:right w:val="none" w:sz="0" w:space="0" w:color="auto"/>
      </w:divBdr>
    </w:div>
    <w:div w:id="603343456">
      <w:bodyDiv w:val="1"/>
      <w:marLeft w:val="0"/>
      <w:marRight w:val="0"/>
      <w:marTop w:val="0"/>
      <w:marBottom w:val="0"/>
      <w:divBdr>
        <w:top w:val="none" w:sz="0" w:space="0" w:color="auto"/>
        <w:left w:val="none" w:sz="0" w:space="0" w:color="auto"/>
        <w:bottom w:val="none" w:sz="0" w:space="0" w:color="auto"/>
        <w:right w:val="none" w:sz="0" w:space="0" w:color="auto"/>
      </w:divBdr>
    </w:div>
    <w:div w:id="608125133">
      <w:bodyDiv w:val="1"/>
      <w:marLeft w:val="0"/>
      <w:marRight w:val="0"/>
      <w:marTop w:val="0"/>
      <w:marBottom w:val="0"/>
      <w:divBdr>
        <w:top w:val="none" w:sz="0" w:space="0" w:color="auto"/>
        <w:left w:val="none" w:sz="0" w:space="0" w:color="auto"/>
        <w:bottom w:val="none" w:sz="0" w:space="0" w:color="auto"/>
        <w:right w:val="none" w:sz="0" w:space="0" w:color="auto"/>
      </w:divBdr>
    </w:div>
    <w:div w:id="612980026">
      <w:bodyDiv w:val="1"/>
      <w:marLeft w:val="0"/>
      <w:marRight w:val="0"/>
      <w:marTop w:val="0"/>
      <w:marBottom w:val="0"/>
      <w:divBdr>
        <w:top w:val="none" w:sz="0" w:space="0" w:color="auto"/>
        <w:left w:val="none" w:sz="0" w:space="0" w:color="auto"/>
        <w:bottom w:val="none" w:sz="0" w:space="0" w:color="auto"/>
        <w:right w:val="none" w:sz="0" w:space="0" w:color="auto"/>
      </w:divBdr>
    </w:div>
    <w:div w:id="676155156">
      <w:bodyDiv w:val="1"/>
      <w:marLeft w:val="0"/>
      <w:marRight w:val="0"/>
      <w:marTop w:val="0"/>
      <w:marBottom w:val="0"/>
      <w:divBdr>
        <w:top w:val="none" w:sz="0" w:space="0" w:color="auto"/>
        <w:left w:val="none" w:sz="0" w:space="0" w:color="auto"/>
        <w:bottom w:val="none" w:sz="0" w:space="0" w:color="auto"/>
        <w:right w:val="none" w:sz="0" w:space="0" w:color="auto"/>
      </w:divBdr>
    </w:div>
    <w:div w:id="729808928">
      <w:bodyDiv w:val="1"/>
      <w:marLeft w:val="0"/>
      <w:marRight w:val="0"/>
      <w:marTop w:val="0"/>
      <w:marBottom w:val="0"/>
      <w:divBdr>
        <w:top w:val="none" w:sz="0" w:space="0" w:color="auto"/>
        <w:left w:val="none" w:sz="0" w:space="0" w:color="auto"/>
        <w:bottom w:val="none" w:sz="0" w:space="0" w:color="auto"/>
        <w:right w:val="none" w:sz="0" w:space="0" w:color="auto"/>
      </w:divBdr>
    </w:div>
    <w:div w:id="755708736">
      <w:bodyDiv w:val="1"/>
      <w:marLeft w:val="0"/>
      <w:marRight w:val="0"/>
      <w:marTop w:val="0"/>
      <w:marBottom w:val="0"/>
      <w:divBdr>
        <w:top w:val="none" w:sz="0" w:space="0" w:color="auto"/>
        <w:left w:val="none" w:sz="0" w:space="0" w:color="auto"/>
        <w:bottom w:val="none" w:sz="0" w:space="0" w:color="auto"/>
        <w:right w:val="none" w:sz="0" w:space="0" w:color="auto"/>
      </w:divBdr>
      <w:divsChild>
        <w:div w:id="360135662">
          <w:marLeft w:val="0"/>
          <w:marRight w:val="0"/>
          <w:marTop w:val="0"/>
          <w:marBottom w:val="0"/>
          <w:divBdr>
            <w:top w:val="none" w:sz="0" w:space="0" w:color="auto"/>
            <w:left w:val="none" w:sz="0" w:space="0" w:color="auto"/>
            <w:bottom w:val="none" w:sz="0" w:space="0" w:color="auto"/>
            <w:right w:val="none" w:sz="0" w:space="0" w:color="auto"/>
          </w:divBdr>
        </w:div>
        <w:div w:id="798492730">
          <w:marLeft w:val="0"/>
          <w:marRight w:val="0"/>
          <w:marTop w:val="0"/>
          <w:marBottom w:val="0"/>
          <w:divBdr>
            <w:top w:val="none" w:sz="0" w:space="0" w:color="auto"/>
            <w:left w:val="none" w:sz="0" w:space="0" w:color="auto"/>
            <w:bottom w:val="none" w:sz="0" w:space="0" w:color="auto"/>
            <w:right w:val="none" w:sz="0" w:space="0" w:color="auto"/>
          </w:divBdr>
        </w:div>
      </w:divsChild>
    </w:div>
    <w:div w:id="784737496">
      <w:bodyDiv w:val="1"/>
      <w:marLeft w:val="0"/>
      <w:marRight w:val="0"/>
      <w:marTop w:val="0"/>
      <w:marBottom w:val="0"/>
      <w:divBdr>
        <w:top w:val="none" w:sz="0" w:space="0" w:color="auto"/>
        <w:left w:val="none" w:sz="0" w:space="0" w:color="auto"/>
        <w:bottom w:val="none" w:sz="0" w:space="0" w:color="auto"/>
        <w:right w:val="none" w:sz="0" w:space="0" w:color="auto"/>
      </w:divBdr>
    </w:div>
    <w:div w:id="1026441077">
      <w:bodyDiv w:val="1"/>
      <w:marLeft w:val="0"/>
      <w:marRight w:val="0"/>
      <w:marTop w:val="0"/>
      <w:marBottom w:val="0"/>
      <w:divBdr>
        <w:top w:val="none" w:sz="0" w:space="0" w:color="auto"/>
        <w:left w:val="none" w:sz="0" w:space="0" w:color="auto"/>
        <w:bottom w:val="none" w:sz="0" w:space="0" w:color="auto"/>
        <w:right w:val="none" w:sz="0" w:space="0" w:color="auto"/>
      </w:divBdr>
    </w:div>
    <w:div w:id="1071587016">
      <w:bodyDiv w:val="1"/>
      <w:marLeft w:val="0"/>
      <w:marRight w:val="0"/>
      <w:marTop w:val="0"/>
      <w:marBottom w:val="0"/>
      <w:divBdr>
        <w:top w:val="none" w:sz="0" w:space="0" w:color="auto"/>
        <w:left w:val="none" w:sz="0" w:space="0" w:color="auto"/>
        <w:bottom w:val="none" w:sz="0" w:space="0" w:color="auto"/>
        <w:right w:val="none" w:sz="0" w:space="0" w:color="auto"/>
      </w:divBdr>
    </w:div>
    <w:div w:id="1114636577">
      <w:bodyDiv w:val="1"/>
      <w:marLeft w:val="0"/>
      <w:marRight w:val="0"/>
      <w:marTop w:val="0"/>
      <w:marBottom w:val="0"/>
      <w:divBdr>
        <w:top w:val="none" w:sz="0" w:space="0" w:color="auto"/>
        <w:left w:val="none" w:sz="0" w:space="0" w:color="auto"/>
        <w:bottom w:val="none" w:sz="0" w:space="0" w:color="auto"/>
        <w:right w:val="none" w:sz="0" w:space="0" w:color="auto"/>
      </w:divBdr>
    </w:div>
    <w:div w:id="1199929705">
      <w:bodyDiv w:val="1"/>
      <w:marLeft w:val="0"/>
      <w:marRight w:val="0"/>
      <w:marTop w:val="0"/>
      <w:marBottom w:val="0"/>
      <w:divBdr>
        <w:top w:val="none" w:sz="0" w:space="0" w:color="auto"/>
        <w:left w:val="none" w:sz="0" w:space="0" w:color="auto"/>
        <w:bottom w:val="none" w:sz="0" w:space="0" w:color="auto"/>
        <w:right w:val="none" w:sz="0" w:space="0" w:color="auto"/>
      </w:divBdr>
    </w:div>
    <w:div w:id="1238785733">
      <w:bodyDiv w:val="1"/>
      <w:marLeft w:val="0"/>
      <w:marRight w:val="0"/>
      <w:marTop w:val="0"/>
      <w:marBottom w:val="0"/>
      <w:divBdr>
        <w:top w:val="none" w:sz="0" w:space="0" w:color="auto"/>
        <w:left w:val="none" w:sz="0" w:space="0" w:color="auto"/>
        <w:bottom w:val="none" w:sz="0" w:space="0" w:color="auto"/>
        <w:right w:val="none" w:sz="0" w:space="0" w:color="auto"/>
      </w:divBdr>
    </w:div>
    <w:div w:id="1241519151">
      <w:bodyDiv w:val="1"/>
      <w:marLeft w:val="0"/>
      <w:marRight w:val="0"/>
      <w:marTop w:val="0"/>
      <w:marBottom w:val="0"/>
      <w:divBdr>
        <w:top w:val="none" w:sz="0" w:space="0" w:color="auto"/>
        <w:left w:val="none" w:sz="0" w:space="0" w:color="auto"/>
        <w:bottom w:val="none" w:sz="0" w:space="0" w:color="auto"/>
        <w:right w:val="none" w:sz="0" w:space="0" w:color="auto"/>
      </w:divBdr>
    </w:div>
    <w:div w:id="1396782532">
      <w:bodyDiv w:val="1"/>
      <w:marLeft w:val="0"/>
      <w:marRight w:val="0"/>
      <w:marTop w:val="0"/>
      <w:marBottom w:val="0"/>
      <w:divBdr>
        <w:top w:val="none" w:sz="0" w:space="0" w:color="auto"/>
        <w:left w:val="none" w:sz="0" w:space="0" w:color="auto"/>
        <w:bottom w:val="none" w:sz="0" w:space="0" w:color="auto"/>
        <w:right w:val="none" w:sz="0" w:space="0" w:color="auto"/>
      </w:divBdr>
    </w:div>
    <w:div w:id="1407260202">
      <w:bodyDiv w:val="1"/>
      <w:marLeft w:val="0"/>
      <w:marRight w:val="0"/>
      <w:marTop w:val="0"/>
      <w:marBottom w:val="0"/>
      <w:divBdr>
        <w:top w:val="none" w:sz="0" w:space="0" w:color="auto"/>
        <w:left w:val="none" w:sz="0" w:space="0" w:color="auto"/>
        <w:bottom w:val="none" w:sz="0" w:space="0" w:color="auto"/>
        <w:right w:val="none" w:sz="0" w:space="0" w:color="auto"/>
      </w:divBdr>
    </w:div>
    <w:div w:id="1452044215">
      <w:bodyDiv w:val="1"/>
      <w:marLeft w:val="0"/>
      <w:marRight w:val="0"/>
      <w:marTop w:val="0"/>
      <w:marBottom w:val="0"/>
      <w:divBdr>
        <w:top w:val="none" w:sz="0" w:space="0" w:color="auto"/>
        <w:left w:val="none" w:sz="0" w:space="0" w:color="auto"/>
        <w:bottom w:val="none" w:sz="0" w:space="0" w:color="auto"/>
        <w:right w:val="none" w:sz="0" w:space="0" w:color="auto"/>
      </w:divBdr>
    </w:div>
    <w:div w:id="1468232827">
      <w:bodyDiv w:val="1"/>
      <w:marLeft w:val="0"/>
      <w:marRight w:val="0"/>
      <w:marTop w:val="0"/>
      <w:marBottom w:val="0"/>
      <w:divBdr>
        <w:top w:val="none" w:sz="0" w:space="0" w:color="auto"/>
        <w:left w:val="none" w:sz="0" w:space="0" w:color="auto"/>
        <w:bottom w:val="none" w:sz="0" w:space="0" w:color="auto"/>
        <w:right w:val="none" w:sz="0" w:space="0" w:color="auto"/>
      </w:divBdr>
    </w:div>
    <w:div w:id="1517770090">
      <w:bodyDiv w:val="1"/>
      <w:marLeft w:val="0"/>
      <w:marRight w:val="0"/>
      <w:marTop w:val="0"/>
      <w:marBottom w:val="0"/>
      <w:divBdr>
        <w:top w:val="none" w:sz="0" w:space="0" w:color="auto"/>
        <w:left w:val="none" w:sz="0" w:space="0" w:color="auto"/>
        <w:bottom w:val="none" w:sz="0" w:space="0" w:color="auto"/>
        <w:right w:val="none" w:sz="0" w:space="0" w:color="auto"/>
      </w:divBdr>
    </w:div>
    <w:div w:id="1530993866">
      <w:bodyDiv w:val="1"/>
      <w:marLeft w:val="0"/>
      <w:marRight w:val="0"/>
      <w:marTop w:val="0"/>
      <w:marBottom w:val="0"/>
      <w:divBdr>
        <w:top w:val="none" w:sz="0" w:space="0" w:color="auto"/>
        <w:left w:val="none" w:sz="0" w:space="0" w:color="auto"/>
        <w:bottom w:val="none" w:sz="0" w:space="0" w:color="auto"/>
        <w:right w:val="none" w:sz="0" w:space="0" w:color="auto"/>
      </w:divBdr>
    </w:div>
    <w:div w:id="1619219134">
      <w:bodyDiv w:val="1"/>
      <w:marLeft w:val="0"/>
      <w:marRight w:val="0"/>
      <w:marTop w:val="0"/>
      <w:marBottom w:val="0"/>
      <w:divBdr>
        <w:top w:val="none" w:sz="0" w:space="0" w:color="auto"/>
        <w:left w:val="none" w:sz="0" w:space="0" w:color="auto"/>
        <w:bottom w:val="none" w:sz="0" w:space="0" w:color="auto"/>
        <w:right w:val="none" w:sz="0" w:space="0" w:color="auto"/>
      </w:divBdr>
    </w:div>
    <w:div w:id="1654019357">
      <w:bodyDiv w:val="1"/>
      <w:marLeft w:val="0"/>
      <w:marRight w:val="0"/>
      <w:marTop w:val="0"/>
      <w:marBottom w:val="0"/>
      <w:divBdr>
        <w:top w:val="none" w:sz="0" w:space="0" w:color="auto"/>
        <w:left w:val="none" w:sz="0" w:space="0" w:color="auto"/>
        <w:bottom w:val="none" w:sz="0" w:space="0" w:color="auto"/>
        <w:right w:val="none" w:sz="0" w:space="0" w:color="auto"/>
      </w:divBdr>
    </w:div>
    <w:div w:id="1664043697">
      <w:bodyDiv w:val="1"/>
      <w:marLeft w:val="0"/>
      <w:marRight w:val="0"/>
      <w:marTop w:val="0"/>
      <w:marBottom w:val="0"/>
      <w:divBdr>
        <w:top w:val="none" w:sz="0" w:space="0" w:color="auto"/>
        <w:left w:val="none" w:sz="0" w:space="0" w:color="auto"/>
        <w:bottom w:val="none" w:sz="0" w:space="0" w:color="auto"/>
        <w:right w:val="none" w:sz="0" w:space="0" w:color="auto"/>
      </w:divBdr>
    </w:div>
    <w:div w:id="1677422235">
      <w:bodyDiv w:val="1"/>
      <w:marLeft w:val="0"/>
      <w:marRight w:val="0"/>
      <w:marTop w:val="0"/>
      <w:marBottom w:val="0"/>
      <w:divBdr>
        <w:top w:val="none" w:sz="0" w:space="0" w:color="auto"/>
        <w:left w:val="none" w:sz="0" w:space="0" w:color="auto"/>
        <w:bottom w:val="none" w:sz="0" w:space="0" w:color="auto"/>
        <w:right w:val="none" w:sz="0" w:space="0" w:color="auto"/>
      </w:divBdr>
    </w:div>
    <w:div w:id="1686131606">
      <w:bodyDiv w:val="1"/>
      <w:marLeft w:val="0"/>
      <w:marRight w:val="0"/>
      <w:marTop w:val="0"/>
      <w:marBottom w:val="0"/>
      <w:divBdr>
        <w:top w:val="none" w:sz="0" w:space="0" w:color="auto"/>
        <w:left w:val="none" w:sz="0" w:space="0" w:color="auto"/>
        <w:bottom w:val="none" w:sz="0" w:space="0" w:color="auto"/>
        <w:right w:val="none" w:sz="0" w:space="0" w:color="auto"/>
      </w:divBdr>
    </w:div>
    <w:div w:id="1722826535">
      <w:bodyDiv w:val="1"/>
      <w:marLeft w:val="0"/>
      <w:marRight w:val="0"/>
      <w:marTop w:val="0"/>
      <w:marBottom w:val="0"/>
      <w:divBdr>
        <w:top w:val="none" w:sz="0" w:space="0" w:color="auto"/>
        <w:left w:val="none" w:sz="0" w:space="0" w:color="auto"/>
        <w:bottom w:val="none" w:sz="0" w:space="0" w:color="auto"/>
        <w:right w:val="none" w:sz="0" w:space="0" w:color="auto"/>
      </w:divBdr>
    </w:div>
    <w:div w:id="1834680397">
      <w:bodyDiv w:val="1"/>
      <w:marLeft w:val="0"/>
      <w:marRight w:val="0"/>
      <w:marTop w:val="0"/>
      <w:marBottom w:val="0"/>
      <w:divBdr>
        <w:top w:val="none" w:sz="0" w:space="0" w:color="auto"/>
        <w:left w:val="none" w:sz="0" w:space="0" w:color="auto"/>
        <w:bottom w:val="none" w:sz="0" w:space="0" w:color="auto"/>
        <w:right w:val="none" w:sz="0" w:space="0" w:color="auto"/>
      </w:divBdr>
    </w:div>
    <w:div w:id="1884249905">
      <w:bodyDiv w:val="1"/>
      <w:marLeft w:val="0"/>
      <w:marRight w:val="0"/>
      <w:marTop w:val="0"/>
      <w:marBottom w:val="0"/>
      <w:divBdr>
        <w:top w:val="none" w:sz="0" w:space="0" w:color="auto"/>
        <w:left w:val="none" w:sz="0" w:space="0" w:color="auto"/>
        <w:bottom w:val="none" w:sz="0" w:space="0" w:color="auto"/>
        <w:right w:val="none" w:sz="0" w:space="0" w:color="auto"/>
      </w:divBdr>
    </w:div>
    <w:div w:id="1913274885">
      <w:bodyDiv w:val="1"/>
      <w:marLeft w:val="0"/>
      <w:marRight w:val="0"/>
      <w:marTop w:val="0"/>
      <w:marBottom w:val="0"/>
      <w:divBdr>
        <w:top w:val="none" w:sz="0" w:space="0" w:color="auto"/>
        <w:left w:val="none" w:sz="0" w:space="0" w:color="auto"/>
        <w:bottom w:val="none" w:sz="0" w:space="0" w:color="auto"/>
        <w:right w:val="none" w:sz="0" w:space="0" w:color="auto"/>
      </w:divBdr>
    </w:div>
    <w:div w:id="1937594309">
      <w:bodyDiv w:val="1"/>
      <w:marLeft w:val="0"/>
      <w:marRight w:val="0"/>
      <w:marTop w:val="0"/>
      <w:marBottom w:val="0"/>
      <w:divBdr>
        <w:top w:val="none" w:sz="0" w:space="0" w:color="auto"/>
        <w:left w:val="none" w:sz="0" w:space="0" w:color="auto"/>
        <w:bottom w:val="none" w:sz="0" w:space="0" w:color="auto"/>
        <w:right w:val="none" w:sz="0" w:space="0" w:color="auto"/>
      </w:divBdr>
    </w:div>
    <w:div w:id="1958835057">
      <w:bodyDiv w:val="1"/>
      <w:marLeft w:val="0"/>
      <w:marRight w:val="0"/>
      <w:marTop w:val="0"/>
      <w:marBottom w:val="0"/>
      <w:divBdr>
        <w:top w:val="none" w:sz="0" w:space="0" w:color="auto"/>
        <w:left w:val="none" w:sz="0" w:space="0" w:color="auto"/>
        <w:bottom w:val="none" w:sz="0" w:space="0" w:color="auto"/>
        <w:right w:val="none" w:sz="0" w:space="0" w:color="auto"/>
      </w:divBdr>
    </w:div>
    <w:div w:id="2048068949">
      <w:bodyDiv w:val="1"/>
      <w:marLeft w:val="0"/>
      <w:marRight w:val="0"/>
      <w:marTop w:val="0"/>
      <w:marBottom w:val="0"/>
      <w:divBdr>
        <w:top w:val="none" w:sz="0" w:space="0" w:color="auto"/>
        <w:left w:val="none" w:sz="0" w:space="0" w:color="auto"/>
        <w:bottom w:val="none" w:sz="0" w:space="0" w:color="auto"/>
        <w:right w:val="none" w:sz="0" w:space="0" w:color="auto"/>
      </w:divBdr>
    </w:div>
    <w:div w:id="2109035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consultant.ru/document/cons_doc_LAW_304549/570afc6feff03328459242886307d6aebe1ccb6b/" TargetMode="External"/><Relationship Id="rId21" Type="http://schemas.openxmlformats.org/officeDocument/2006/relationships/hyperlink" Target="http://www.consultant.ru/document/cons_doc_LAW_304549/570afc6feff03328459242886307d6aebe1ccb6b/" TargetMode="External"/><Relationship Id="rId34" Type="http://schemas.openxmlformats.org/officeDocument/2006/relationships/hyperlink" Target="http://www.consultant.ru/document/cons_doc_LAW_304549/570afc6feff03328459242886307d6aebe1ccb6b/" TargetMode="External"/><Relationship Id="rId42" Type="http://schemas.openxmlformats.org/officeDocument/2006/relationships/hyperlink" Target="http://www.consultant.ru/document/cons_doc_LAW_304549/570afc6feff03328459242886307d6aebe1ccb6b/" TargetMode="External"/><Relationship Id="rId47" Type="http://schemas.openxmlformats.org/officeDocument/2006/relationships/hyperlink" Target="http://www.consultant.ru/document/cons_doc_LAW_304549/fe0cad704c69e3b97bf615f0437ecf1996a57677/" TargetMode="External"/><Relationship Id="rId50" Type="http://schemas.openxmlformats.org/officeDocument/2006/relationships/hyperlink" Target="http://www.consultant.ru/document/cons_doc_LAW_304549/fe0cad704c69e3b97bf615f0437ecf1996a57677/" TargetMode="External"/><Relationship Id="rId55" Type="http://schemas.openxmlformats.org/officeDocument/2006/relationships/hyperlink" Target="http://www.consultant.ru/document/cons_doc_LAW_304549/fe0cad704c69e3b97bf615f0437ecf1996a57677/" TargetMode="External"/><Relationship Id="rId63" Type="http://schemas.openxmlformats.org/officeDocument/2006/relationships/hyperlink" Target="file:///C:\Application%20Data\Microsoft\Word\HYPERLINK" TargetMode="External"/><Relationship Id="rId68" Type="http://schemas.openxmlformats.org/officeDocument/2006/relationships/hyperlink" Target="file:///C:\Application%20Data\Microsoft\Word\HYPERLINK" TargetMode="External"/><Relationship Id="rId76" Type="http://schemas.openxmlformats.org/officeDocument/2006/relationships/hyperlink" Target="file:///C:\Application%20Data\Microsoft\Word\HYPERLINK" TargetMode="External"/><Relationship Id="rId84" Type="http://schemas.openxmlformats.org/officeDocument/2006/relationships/hyperlink" Target="file:///C:\Application%20Data\Microsoft\Word\HYPERLINK" TargetMode="External"/><Relationship Id="rId89" Type="http://schemas.openxmlformats.org/officeDocument/2006/relationships/hyperlink" Target="file:///C:\Application%20Data\Microsoft\Word\HYPERLINK" TargetMode="External"/><Relationship Id="rId97" Type="http://schemas.openxmlformats.org/officeDocument/2006/relationships/header" Target="header1.xml"/><Relationship Id="rId7" Type="http://schemas.openxmlformats.org/officeDocument/2006/relationships/hyperlink" Target="https://internet.garant.ru/" TargetMode="External"/><Relationship Id="rId71" Type="http://schemas.openxmlformats.org/officeDocument/2006/relationships/hyperlink" Target="file:///C:\Application%20Data\Microsoft\Word\HYPERLINK" TargetMode="External"/><Relationship Id="rId92" Type="http://schemas.openxmlformats.org/officeDocument/2006/relationships/hyperlink" Target="file:///C:\Application%20Data\Microsoft\Word\HYPERLINK" TargetMode="External"/><Relationship Id="rId2" Type="http://schemas.openxmlformats.org/officeDocument/2006/relationships/styles" Target="styles.xml"/><Relationship Id="rId16" Type="http://schemas.openxmlformats.org/officeDocument/2006/relationships/hyperlink" Target="kodeks://link/d?nd=901919338&amp;prevdoc=901919338&amp;point=mark=00000000000000000000000000000000000000000000000000A8K0NC" TargetMode="External"/><Relationship Id="rId29" Type="http://schemas.openxmlformats.org/officeDocument/2006/relationships/hyperlink" Target="http://www.consultant.ru/document/cons_doc_LAW_304549/570afc6feff03328459242886307d6aebe1ccb6b/" TargetMode="External"/><Relationship Id="rId11" Type="http://schemas.openxmlformats.org/officeDocument/2006/relationships/hyperlink" Target="http://www.consultant.ru/document/cons_doc_LAW_51040/94c6113a642e3b7baf717942f7cda2bef5b80541/" TargetMode="External"/><Relationship Id="rId24" Type="http://schemas.openxmlformats.org/officeDocument/2006/relationships/hyperlink" Target="http://www.consultant.ru/document/cons_doc_LAW_304549/570afc6feff03328459242886307d6aebe1ccb6b/" TargetMode="External"/><Relationship Id="rId32" Type="http://schemas.openxmlformats.org/officeDocument/2006/relationships/hyperlink" Target="http://www.consultant.ru/document/cons_doc_LAW_304549/570afc6feff03328459242886307d6aebe1ccb6b/" TargetMode="External"/><Relationship Id="rId37" Type="http://schemas.openxmlformats.org/officeDocument/2006/relationships/hyperlink" Target="http://www.consultant.ru/document/cons_doc_LAW_304549/570afc6feff03328459242886307d6aebe1ccb6b/" TargetMode="External"/><Relationship Id="rId40" Type="http://schemas.openxmlformats.org/officeDocument/2006/relationships/hyperlink" Target="http://www.consultant.ru/document/cons_doc_LAW_304549/570afc6feff03328459242886307d6aebe1ccb6b/" TargetMode="External"/><Relationship Id="rId45" Type="http://schemas.openxmlformats.org/officeDocument/2006/relationships/hyperlink" Target="http://www.consultant.ru/document/cons_doc_LAW_304549/fe0cad704c69e3b97bf615f0437ecf1996a57677/" TargetMode="External"/><Relationship Id="rId53" Type="http://schemas.openxmlformats.org/officeDocument/2006/relationships/hyperlink" Target="http://www.consultant.ru/document/cons_doc_LAW_304549/570afc6feff03328459242886307d6aebe1ccb6b/" TargetMode="External"/><Relationship Id="rId58" Type="http://schemas.openxmlformats.org/officeDocument/2006/relationships/hyperlink" Target="http://www.consultant.ru/document/cons_doc_LAW_304549/fe0cad704c69e3b97bf615f0437ecf1996a57677/" TargetMode="External"/><Relationship Id="rId66" Type="http://schemas.openxmlformats.org/officeDocument/2006/relationships/hyperlink" Target="file:///C:\Application%20Data\Microsoft\Word\HYPERLINK" TargetMode="External"/><Relationship Id="rId74" Type="http://schemas.openxmlformats.org/officeDocument/2006/relationships/hyperlink" Target="file:///C:\Application%20Data\Microsoft\Word\HYPERLINK" TargetMode="External"/><Relationship Id="rId79" Type="http://schemas.openxmlformats.org/officeDocument/2006/relationships/hyperlink" Target="file:///C:\Application%20Data\Microsoft\Word\HYPERLINK" TargetMode="External"/><Relationship Id="rId87" Type="http://schemas.openxmlformats.org/officeDocument/2006/relationships/hyperlink" Target="file:///C:\Application%20Data\Microsoft\Word\HYPERLINK" TargetMode="External"/><Relationship Id="rId5" Type="http://schemas.openxmlformats.org/officeDocument/2006/relationships/footnotes" Target="footnotes.xml"/><Relationship Id="rId61" Type="http://schemas.openxmlformats.org/officeDocument/2006/relationships/hyperlink" Target="kodeks://link/d?nd=420287404&amp;prevdoc=901919338&amp;point=mark=0000000000000000000000000000000000000000000000000064U0IK" TargetMode="External"/><Relationship Id="rId82" Type="http://schemas.openxmlformats.org/officeDocument/2006/relationships/hyperlink" Target="file:///C:\Application%20Data\Microsoft\Word\HYPERLINK" TargetMode="External"/><Relationship Id="rId90" Type="http://schemas.openxmlformats.org/officeDocument/2006/relationships/hyperlink" Target="file:///C:\Application%20Data\Microsoft\Word\HYPERLINK" TargetMode="External"/><Relationship Id="rId95" Type="http://schemas.openxmlformats.org/officeDocument/2006/relationships/hyperlink" Target="file:///C:\Application%20Data\Microsoft\Word\HYPERLINK" TargetMode="External"/><Relationship Id="rId19" Type="http://schemas.openxmlformats.org/officeDocument/2006/relationships/hyperlink" Target="http://www.consultant.ru/document/cons_doc_LAW_304549/570afc6feff03328459242886307d6aebe1ccb6b/" TargetMode="External"/><Relationship Id="rId14" Type="http://schemas.openxmlformats.org/officeDocument/2006/relationships/hyperlink" Target="kodeks://link/d?nd=901919338&amp;prevdoc=901919338&amp;point=mark=00000000000000000000000000000000000000000000000000A860NH" TargetMode="External"/><Relationship Id="rId22" Type="http://schemas.openxmlformats.org/officeDocument/2006/relationships/hyperlink" Target="http://www.consultant.ru/document/cons_doc_LAW_304549/570afc6feff03328459242886307d6aebe1ccb6b/" TargetMode="External"/><Relationship Id="rId27" Type="http://schemas.openxmlformats.org/officeDocument/2006/relationships/hyperlink" Target="http://www.consultant.ru/document/cons_doc_LAW_304496/7729dbf6ae67c5ca92046e9d5c3160107ef8f01d/" TargetMode="External"/><Relationship Id="rId30" Type="http://schemas.openxmlformats.org/officeDocument/2006/relationships/hyperlink" Target="http://www.consultant.ru/document/cons_doc_LAW_304549/570afc6feff03328459242886307d6aebe1ccb6b/" TargetMode="External"/><Relationship Id="rId35" Type="http://schemas.openxmlformats.org/officeDocument/2006/relationships/hyperlink" Target="http://www.consultant.ru/document/cons_doc_LAW_304549/570afc6feff03328459242886307d6aebe1ccb6b/" TargetMode="External"/><Relationship Id="rId43" Type="http://schemas.openxmlformats.org/officeDocument/2006/relationships/hyperlink" Target="http://www.consultant.ru/document/cons_doc_LAW_304549/df32b8231cf067c4d4e864c717eb6b398358b504/" TargetMode="External"/><Relationship Id="rId48" Type="http://schemas.openxmlformats.org/officeDocument/2006/relationships/hyperlink" Target="http://www.consultant.ru/document/cons_doc_LAW_304549/fe0cad704c69e3b97bf615f0437ecf1996a57677/" TargetMode="External"/><Relationship Id="rId56" Type="http://schemas.openxmlformats.org/officeDocument/2006/relationships/hyperlink" Target="http://www.consultant.ru/document/cons_doc_LAW_304549/fe0cad704c69e3b97bf615f0437ecf1996a57677/" TargetMode="External"/><Relationship Id="rId64" Type="http://schemas.openxmlformats.org/officeDocument/2006/relationships/hyperlink" Target="file:///C:\Application%20Data\Microsoft\Word\HYPERLINK" TargetMode="External"/><Relationship Id="rId69" Type="http://schemas.openxmlformats.org/officeDocument/2006/relationships/hyperlink" Target="file:///C:\Application%20Data\Microsoft\Word\HYPERLINK" TargetMode="External"/><Relationship Id="rId77" Type="http://schemas.openxmlformats.org/officeDocument/2006/relationships/hyperlink" Target="file:///C:\Application%20Data\Microsoft\Word\HYPERLINK" TargetMode="External"/><Relationship Id="rId100" Type="http://schemas.openxmlformats.org/officeDocument/2006/relationships/theme" Target="theme/theme1.xml"/><Relationship Id="rId8" Type="http://schemas.openxmlformats.org/officeDocument/2006/relationships/hyperlink" Target="kodeks://link/d?nd=901919338&amp;prevdoc=901919338&amp;point=mark=00000000000000000000000000000000000000000000000000DES0QQ" TargetMode="External"/><Relationship Id="rId51" Type="http://schemas.openxmlformats.org/officeDocument/2006/relationships/hyperlink" Target="http://www.consultant.ru/document/cons_doc_LAW_304549/fe0cad704c69e3b97bf615f0437ecf1996a57677/" TargetMode="External"/><Relationship Id="rId72" Type="http://schemas.openxmlformats.org/officeDocument/2006/relationships/hyperlink" Target="file:///C:\Application%20Data\Microsoft\Word\HYPERLINK" TargetMode="External"/><Relationship Id="rId80" Type="http://schemas.openxmlformats.org/officeDocument/2006/relationships/hyperlink" Target="file:///C:\Application%20Data\Microsoft\Word\HYPERLINK" TargetMode="External"/><Relationship Id="rId85" Type="http://schemas.openxmlformats.org/officeDocument/2006/relationships/hyperlink" Target="file:///C:\Application%20Data\Microsoft\Word\HYPERLINK" TargetMode="External"/><Relationship Id="rId93" Type="http://schemas.openxmlformats.org/officeDocument/2006/relationships/hyperlink" Target="file:///C:\Application%20Data\Microsoft\Word\HYPERLINK" TargetMode="External"/><Relationship Id="rId98" Type="http://schemas.openxmlformats.org/officeDocument/2006/relationships/footer" Target="footer1.xml"/><Relationship Id="rId3" Type="http://schemas.openxmlformats.org/officeDocument/2006/relationships/settings" Target="settings.xml"/><Relationship Id="rId12" Type="http://schemas.openxmlformats.org/officeDocument/2006/relationships/hyperlink" Target="http://www.consultant.ru/document/cons_doc_LAW_177972/" TargetMode="External"/><Relationship Id="rId17" Type="http://schemas.openxmlformats.org/officeDocument/2006/relationships/hyperlink" Target="http://www.consultant.ru/document/cons_doc_LAW_304496/8f7c0ce0195a7f4f0985d1ca3612eee1bc811452/" TargetMode="External"/><Relationship Id="rId25" Type="http://schemas.openxmlformats.org/officeDocument/2006/relationships/hyperlink" Target="http://www.consultant.ru/document/cons_doc_LAW_304549/570afc6feff03328459242886307d6aebe1ccb6b/" TargetMode="External"/><Relationship Id="rId33" Type="http://schemas.openxmlformats.org/officeDocument/2006/relationships/hyperlink" Target="http://www.consultant.ru/document/cons_doc_LAW_304549/570afc6feff03328459242886307d6aebe1ccb6b/" TargetMode="External"/><Relationship Id="rId38" Type="http://schemas.openxmlformats.org/officeDocument/2006/relationships/hyperlink" Target="http://www.consultant.ru/document/cons_doc_LAW_304549/570afc6feff03328459242886307d6aebe1ccb6b/" TargetMode="External"/><Relationship Id="rId46" Type="http://schemas.openxmlformats.org/officeDocument/2006/relationships/hyperlink" Target="http://www.consultant.ru/document/cons_doc_LAW_304549/fe0cad704c69e3b97bf615f0437ecf1996a57677/" TargetMode="External"/><Relationship Id="rId59" Type="http://schemas.openxmlformats.org/officeDocument/2006/relationships/hyperlink" Target="kodeks://link/d?nd=901919338&amp;prevdoc=901919338&amp;point=mark=0000OTB000002F000002L0LD1D45000000A0JJTP541CD3UAG2Q3NJ9G" TargetMode="External"/><Relationship Id="rId67" Type="http://schemas.openxmlformats.org/officeDocument/2006/relationships/hyperlink" Target="file:///C:\Application%20Data\Microsoft\Word\HYPERLINK" TargetMode="External"/><Relationship Id="rId20" Type="http://schemas.openxmlformats.org/officeDocument/2006/relationships/hyperlink" Target="http://www.consultant.ru/document/cons_doc_LAW_304549/570afc6feff03328459242886307d6aebe1ccb6b/" TargetMode="External"/><Relationship Id="rId41" Type="http://schemas.openxmlformats.org/officeDocument/2006/relationships/hyperlink" Target="http://www.consultant.ru/document/cons_doc_LAW_304549/570afc6feff03328459242886307d6aebe1ccb6b/" TargetMode="External"/><Relationship Id="rId54" Type="http://schemas.openxmlformats.org/officeDocument/2006/relationships/hyperlink" Target="http://www.consultant.ru/document/cons_doc_LAW_304549/fe0cad704c69e3b97bf615f0437ecf1996a57677/" TargetMode="External"/><Relationship Id="rId62" Type="http://schemas.openxmlformats.org/officeDocument/2006/relationships/hyperlink" Target="file:///C:\Application%20Data\Microsoft\Word\HYPERLINK" TargetMode="External"/><Relationship Id="rId70" Type="http://schemas.openxmlformats.org/officeDocument/2006/relationships/hyperlink" Target="file:///C:\Application%20Data\Microsoft\Word\HYPERLINK" TargetMode="External"/><Relationship Id="rId75" Type="http://schemas.openxmlformats.org/officeDocument/2006/relationships/hyperlink" Target="file:///C:\Application%20Data\Microsoft\Word\HYPERLINK" TargetMode="External"/><Relationship Id="rId83" Type="http://schemas.openxmlformats.org/officeDocument/2006/relationships/hyperlink" Target="file:///C:\Application%20Data\Microsoft\Word\HYPERLINK" TargetMode="External"/><Relationship Id="rId88" Type="http://schemas.openxmlformats.org/officeDocument/2006/relationships/hyperlink" Target="file:///C:\Application%20Data\Microsoft\Word\HYPERLINK" TargetMode="External"/><Relationship Id="rId91" Type="http://schemas.openxmlformats.org/officeDocument/2006/relationships/hyperlink" Target="file:///C:\Application%20Data\Microsoft\Word\HYPERLINK" TargetMode="External"/><Relationship Id="rId96" Type="http://schemas.openxmlformats.org/officeDocument/2006/relationships/hyperlink" Target="consultantplus://offline/ref=70857AE01B5753B97E2A21B8012B64CCD4B10835463990DBA57E3F166E4A1F1DF31A3D30gB63F"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kodeks://link/d?nd=901919338&amp;prevdoc=901919338&amp;point=mark=00000000000000000000000000000000000000000000000000A760N7" TargetMode="External"/><Relationship Id="rId23" Type="http://schemas.openxmlformats.org/officeDocument/2006/relationships/hyperlink" Target="http://www.consultant.ru/document/cons_doc_LAW_304549/570afc6feff03328459242886307d6aebe1ccb6b/" TargetMode="External"/><Relationship Id="rId28" Type="http://schemas.openxmlformats.org/officeDocument/2006/relationships/hyperlink" Target="http://www.consultant.ru/document/cons_doc_LAW_304549/570afc6feff03328459242886307d6aebe1ccb6b/" TargetMode="External"/><Relationship Id="rId36" Type="http://schemas.openxmlformats.org/officeDocument/2006/relationships/hyperlink" Target="http://www.consultant.ru/document/cons_doc_LAW_304549/570afc6feff03328459242886307d6aebe1ccb6b/" TargetMode="External"/><Relationship Id="rId49" Type="http://schemas.openxmlformats.org/officeDocument/2006/relationships/hyperlink" Target="http://www.consultant.ru/document/cons_doc_LAW_304549/fe0cad704c69e3b97bf615f0437ecf1996a57677/" TargetMode="External"/><Relationship Id="rId57" Type="http://schemas.openxmlformats.org/officeDocument/2006/relationships/hyperlink" Target="http://www.consultant.ru/document/cons_doc_LAW_304549/fe0cad704c69e3b97bf615f0437ecf1996a57677/" TargetMode="External"/><Relationship Id="rId10" Type="http://schemas.openxmlformats.org/officeDocument/2006/relationships/hyperlink" Target="kodeks://link/d?nd=901919338&amp;prevdoc=901919338&amp;point=mark=00000000000000000000000000000000000000000000000000A7E0NE" TargetMode="External"/><Relationship Id="rId31" Type="http://schemas.openxmlformats.org/officeDocument/2006/relationships/hyperlink" Target="http://www.consultant.ru/document/cons_doc_LAW_304549/570afc6feff03328459242886307d6aebe1ccb6b/" TargetMode="External"/><Relationship Id="rId44" Type="http://schemas.openxmlformats.org/officeDocument/2006/relationships/hyperlink" Target="http://www.consultant.ru/document/cons_doc_LAW_93980/" TargetMode="External"/><Relationship Id="rId52" Type="http://schemas.openxmlformats.org/officeDocument/2006/relationships/hyperlink" Target="http://www.consultant.ru/document/cons_doc_LAW_304549/fe0cad704c69e3b97bf615f0437ecf1996a57677/" TargetMode="External"/><Relationship Id="rId60" Type="http://schemas.openxmlformats.org/officeDocument/2006/relationships/hyperlink" Target="kodeks://link/d?nd=901820936&amp;prevdoc=901919338" TargetMode="External"/><Relationship Id="rId65" Type="http://schemas.openxmlformats.org/officeDocument/2006/relationships/hyperlink" Target="file:///C:\Application%20Data\Microsoft\Word\HYPERLINK" TargetMode="External"/><Relationship Id="rId73" Type="http://schemas.openxmlformats.org/officeDocument/2006/relationships/hyperlink" Target="file:///C:\Application%20Data\Microsoft\Word\HYPERLINK" TargetMode="External"/><Relationship Id="rId78" Type="http://schemas.openxmlformats.org/officeDocument/2006/relationships/hyperlink" Target="file:///C:\Application%20Data\Microsoft\Word\HYPERLINK" TargetMode="External"/><Relationship Id="rId81" Type="http://schemas.openxmlformats.org/officeDocument/2006/relationships/hyperlink" Target="file:///C:\Application%20Data\Microsoft\Word\HYPERLINK" TargetMode="External"/><Relationship Id="rId86" Type="http://schemas.openxmlformats.org/officeDocument/2006/relationships/hyperlink" Target="file:///C:\Application%20Data\Microsoft\Word\HYPERLINK" TargetMode="External"/><Relationship Id="rId94" Type="http://schemas.openxmlformats.org/officeDocument/2006/relationships/hyperlink" Target="file:///C:\Application%20Data\Microsoft\Word\HYPERLINK" TargetMode="External"/><Relationship Id="rId9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kodeks://link/d?nd=901919338&amp;prevdoc=901919338&amp;point=mark=00000000000000000000000000000000000000000000000000BUE0PF" TargetMode="External"/><Relationship Id="rId13" Type="http://schemas.openxmlformats.org/officeDocument/2006/relationships/hyperlink" Target="http://www.consultant.ru/document/cons_doc_LAW_304549/570afc6feff03328459242886307d6aebe1ccb6b/" TargetMode="External"/><Relationship Id="rId18" Type="http://schemas.openxmlformats.org/officeDocument/2006/relationships/hyperlink" Target="http://www.consultant.ru/document/cons_doc_LAW_304212/2d4b56bd14fd988413e3db5448cb827815309003/" TargetMode="External"/><Relationship Id="rId39" Type="http://schemas.openxmlformats.org/officeDocument/2006/relationships/hyperlink" Target="http://www.consultant.ru/document/cons_doc_LAW_304549/570afc6feff03328459242886307d6aebe1ccb6b/"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158</Pages>
  <Words>84258</Words>
  <Characters>480273</Characters>
  <Application>Microsoft Office Word</Application>
  <DocSecurity>0</DocSecurity>
  <Lines>4002</Lines>
  <Paragraphs>1126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563405</CharactersWithSpaces>
  <SharedDoc>false</SharedDoc>
  <HLinks>
    <vt:vector size="618" baseType="variant">
      <vt:variant>
        <vt:i4>7077939</vt:i4>
      </vt:variant>
      <vt:variant>
        <vt:i4>306</vt:i4>
      </vt:variant>
      <vt:variant>
        <vt:i4>0</vt:i4>
      </vt:variant>
      <vt:variant>
        <vt:i4>5</vt:i4>
      </vt:variant>
      <vt:variant>
        <vt:lpwstr/>
      </vt:variant>
      <vt:variant>
        <vt:lpwstr>Par419</vt:lpwstr>
      </vt:variant>
      <vt:variant>
        <vt:i4>6684721</vt:i4>
      </vt:variant>
      <vt:variant>
        <vt:i4>303</vt:i4>
      </vt:variant>
      <vt:variant>
        <vt:i4>0</vt:i4>
      </vt:variant>
      <vt:variant>
        <vt:i4>5</vt:i4>
      </vt:variant>
      <vt:variant>
        <vt:lpwstr/>
      </vt:variant>
      <vt:variant>
        <vt:lpwstr>Par334</vt:lpwstr>
      </vt:variant>
      <vt:variant>
        <vt:i4>7209009</vt:i4>
      </vt:variant>
      <vt:variant>
        <vt:i4>300</vt:i4>
      </vt:variant>
      <vt:variant>
        <vt:i4>0</vt:i4>
      </vt:variant>
      <vt:variant>
        <vt:i4>5</vt:i4>
      </vt:variant>
      <vt:variant>
        <vt:lpwstr/>
      </vt:variant>
      <vt:variant>
        <vt:lpwstr>Par936</vt:lpwstr>
      </vt:variant>
      <vt:variant>
        <vt:i4>2162791</vt:i4>
      </vt:variant>
      <vt:variant>
        <vt:i4>297</vt:i4>
      </vt:variant>
      <vt:variant>
        <vt:i4>0</vt:i4>
      </vt:variant>
      <vt:variant>
        <vt:i4>5</vt:i4>
      </vt:variant>
      <vt:variant>
        <vt:lpwstr>consultantplus://offline/ref=70857AE01B5753B97E2A21B8012B64CCD4B10835463990DBA57E3F166E4A1F1DF31A3D30gB63F</vt:lpwstr>
      </vt:variant>
      <vt:variant>
        <vt:lpwstr/>
      </vt:variant>
      <vt:variant>
        <vt:i4>983094</vt:i4>
      </vt:variant>
      <vt:variant>
        <vt:i4>294</vt:i4>
      </vt:variant>
      <vt:variant>
        <vt:i4>0</vt:i4>
      </vt:variant>
      <vt:variant>
        <vt:i4>5</vt:i4>
      </vt:variant>
      <vt:variant>
        <vt:lpwstr>../../../../../../Application Data/Microsoft/Word/HYPERLINK</vt:lpwstr>
      </vt:variant>
      <vt:variant>
        <vt:lpwstr>sub_10101</vt:lpwstr>
      </vt:variant>
      <vt:variant>
        <vt:i4>917552</vt:i4>
      </vt:variant>
      <vt:variant>
        <vt:i4>291</vt:i4>
      </vt:variant>
      <vt:variant>
        <vt:i4>0</vt:i4>
      </vt:variant>
      <vt:variant>
        <vt:i4>5</vt:i4>
      </vt:variant>
      <vt:variant>
        <vt:lpwstr>../../../../../../Application Data/Microsoft/Word/HYPERLINK</vt:lpwstr>
      </vt:variant>
      <vt:variant>
        <vt:lpwstr>sub_1071</vt:lpwstr>
      </vt:variant>
      <vt:variant>
        <vt:i4>917556</vt:i4>
      </vt:variant>
      <vt:variant>
        <vt:i4>288</vt:i4>
      </vt:variant>
      <vt:variant>
        <vt:i4>0</vt:i4>
      </vt:variant>
      <vt:variant>
        <vt:i4>5</vt:i4>
      </vt:variant>
      <vt:variant>
        <vt:lpwstr>../../../../../../Application Data/Microsoft/Word/HYPERLINK</vt:lpwstr>
      </vt:variant>
      <vt:variant>
        <vt:lpwstr>sub_1031</vt:lpwstr>
      </vt:variant>
      <vt:variant>
        <vt:i4>917556</vt:i4>
      </vt:variant>
      <vt:variant>
        <vt:i4>285</vt:i4>
      </vt:variant>
      <vt:variant>
        <vt:i4>0</vt:i4>
      </vt:variant>
      <vt:variant>
        <vt:i4>5</vt:i4>
      </vt:variant>
      <vt:variant>
        <vt:lpwstr>../../../../../../Application Data/Microsoft/Word/HYPERLINK</vt:lpwstr>
      </vt:variant>
      <vt:variant>
        <vt:lpwstr>sub_1031</vt:lpwstr>
      </vt:variant>
      <vt:variant>
        <vt:i4>917554</vt:i4>
      </vt:variant>
      <vt:variant>
        <vt:i4>282</vt:i4>
      </vt:variant>
      <vt:variant>
        <vt:i4>0</vt:i4>
      </vt:variant>
      <vt:variant>
        <vt:i4>5</vt:i4>
      </vt:variant>
      <vt:variant>
        <vt:lpwstr>../../../../../../Application Data/Microsoft/Word/HYPERLINK</vt:lpwstr>
      </vt:variant>
      <vt:variant>
        <vt:lpwstr>sub_1051</vt:lpwstr>
      </vt:variant>
      <vt:variant>
        <vt:i4>524341</vt:i4>
      </vt:variant>
      <vt:variant>
        <vt:i4>279</vt:i4>
      </vt:variant>
      <vt:variant>
        <vt:i4>0</vt:i4>
      </vt:variant>
      <vt:variant>
        <vt:i4>5</vt:i4>
      </vt:variant>
      <vt:variant>
        <vt:lpwstr>../../../../../../Application Data/Microsoft/Word/HYPERLINK</vt:lpwstr>
      </vt:variant>
      <vt:variant>
        <vt:lpwstr>sub_10271</vt:lpwstr>
      </vt:variant>
      <vt:variant>
        <vt:i4>655411</vt:i4>
      </vt:variant>
      <vt:variant>
        <vt:i4>276</vt:i4>
      </vt:variant>
      <vt:variant>
        <vt:i4>0</vt:i4>
      </vt:variant>
      <vt:variant>
        <vt:i4>5</vt:i4>
      </vt:variant>
      <vt:variant>
        <vt:lpwstr>../../../../../../Application Data/Microsoft/Word/HYPERLINK</vt:lpwstr>
      </vt:variant>
      <vt:variant>
        <vt:lpwstr>sub_1045</vt:lpwstr>
      </vt:variant>
      <vt:variant>
        <vt:i4>917555</vt:i4>
      </vt:variant>
      <vt:variant>
        <vt:i4>273</vt:i4>
      </vt:variant>
      <vt:variant>
        <vt:i4>0</vt:i4>
      </vt:variant>
      <vt:variant>
        <vt:i4>5</vt:i4>
      </vt:variant>
      <vt:variant>
        <vt:lpwstr>../../../../../../Application Data/Microsoft/Word/HYPERLINK</vt:lpwstr>
      </vt:variant>
      <vt:variant>
        <vt:lpwstr>sub_1041</vt:lpwstr>
      </vt:variant>
      <vt:variant>
        <vt:i4>4128772</vt:i4>
      </vt:variant>
      <vt:variant>
        <vt:i4>270</vt:i4>
      </vt:variant>
      <vt:variant>
        <vt:i4>0</vt:i4>
      </vt:variant>
      <vt:variant>
        <vt:i4>5</vt:i4>
      </vt:variant>
      <vt:variant>
        <vt:lpwstr>../../../../../../Application Data/Microsoft/Word/HYPERLINK</vt:lpwstr>
      </vt:variant>
      <vt:variant>
        <vt:lpwstr>sub_103101</vt:lpwstr>
      </vt:variant>
      <vt:variant>
        <vt:i4>655412</vt:i4>
      </vt:variant>
      <vt:variant>
        <vt:i4>267</vt:i4>
      </vt:variant>
      <vt:variant>
        <vt:i4>0</vt:i4>
      </vt:variant>
      <vt:variant>
        <vt:i4>5</vt:i4>
      </vt:variant>
      <vt:variant>
        <vt:lpwstr>../../../../../../Application Data/Microsoft/Word/HYPERLINK</vt:lpwstr>
      </vt:variant>
      <vt:variant>
        <vt:lpwstr>sub_10351</vt:lpwstr>
      </vt:variant>
      <vt:variant>
        <vt:i4>720948</vt:i4>
      </vt:variant>
      <vt:variant>
        <vt:i4>264</vt:i4>
      </vt:variant>
      <vt:variant>
        <vt:i4>0</vt:i4>
      </vt:variant>
      <vt:variant>
        <vt:i4>5</vt:i4>
      </vt:variant>
      <vt:variant>
        <vt:lpwstr>../../../../../../Application Data/Microsoft/Word/HYPERLINK</vt:lpwstr>
      </vt:variant>
      <vt:variant>
        <vt:lpwstr>sub_10341</vt:lpwstr>
      </vt:variant>
      <vt:variant>
        <vt:i4>917556</vt:i4>
      </vt:variant>
      <vt:variant>
        <vt:i4>261</vt:i4>
      </vt:variant>
      <vt:variant>
        <vt:i4>0</vt:i4>
      </vt:variant>
      <vt:variant>
        <vt:i4>5</vt:i4>
      </vt:variant>
      <vt:variant>
        <vt:lpwstr>../../../../../../Application Data/Microsoft/Word/HYPERLINK</vt:lpwstr>
      </vt:variant>
      <vt:variant>
        <vt:lpwstr>sub_1031</vt:lpwstr>
      </vt:variant>
      <vt:variant>
        <vt:i4>393267</vt:i4>
      </vt:variant>
      <vt:variant>
        <vt:i4>258</vt:i4>
      </vt:variant>
      <vt:variant>
        <vt:i4>0</vt:i4>
      </vt:variant>
      <vt:variant>
        <vt:i4>5</vt:i4>
      </vt:variant>
      <vt:variant>
        <vt:lpwstr>../../../../../../Application Data/Microsoft/Word/HYPERLINK</vt:lpwstr>
      </vt:variant>
      <vt:variant>
        <vt:lpwstr>sub_1049</vt:lpwstr>
      </vt:variant>
      <vt:variant>
        <vt:i4>524339</vt:i4>
      </vt:variant>
      <vt:variant>
        <vt:i4>255</vt:i4>
      </vt:variant>
      <vt:variant>
        <vt:i4>0</vt:i4>
      </vt:variant>
      <vt:variant>
        <vt:i4>5</vt:i4>
      </vt:variant>
      <vt:variant>
        <vt:lpwstr>../../../../../../Application Data/Microsoft/Word/HYPERLINK</vt:lpwstr>
      </vt:variant>
      <vt:variant>
        <vt:lpwstr>sub_1047</vt:lpwstr>
      </vt:variant>
      <vt:variant>
        <vt:i4>589875</vt:i4>
      </vt:variant>
      <vt:variant>
        <vt:i4>252</vt:i4>
      </vt:variant>
      <vt:variant>
        <vt:i4>0</vt:i4>
      </vt:variant>
      <vt:variant>
        <vt:i4>5</vt:i4>
      </vt:variant>
      <vt:variant>
        <vt:lpwstr>../../../../../../Application Data/Microsoft/Word/HYPERLINK</vt:lpwstr>
      </vt:variant>
      <vt:variant>
        <vt:lpwstr>sub_1046</vt:lpwstr>
      </vt:variant>
      <vt:variant>
        <vt:i4>720947</vt:i4>
      </vt:variant>
      <vt:variant>
        <vt:i4>249</vt:i4>
      </vt:variant>
      <vt:variant>
        <vt:i4>0</vt:i4>
      </vt:variant>
      <vt:variant>
        <vt:i4>5</vt:i4>
      </vt:variant>
      <vt:variant>
        <vt:lpwstr>../../../../../../Application Data/Microsoft/Word/HYPERLINK</vt:lpwstr>
      </vt:variant>
      <vt:variant>
        <vt:lpwstr>sub_1044</vt:lpwstr>
      </vt:variant>
      <vt:variant>
        <vt:i4>786483</vt:i4>
      </vt:variant>
      <vt:variant>
        <vt:i4>246</vt:i4>
      </vt:variant>
      <vt:variant>
        <vt:i4>0</vt:i4>
      </vt:variant>
      <vt:variant>
        <vt:i4>5</vt:i4>
      </vt:variant>
      <vt:variant>
        <vt:lpwstr>../../../../../../Application Data/Microsoft/Word/HYPERLINK</vt:lpwstr>
      </vt:variant>
      <vt:variant>
        <vt:lpwstr>sub_1043</vt:lpwstr>
      </vt:variant>
      <vt:variant>
        <vt:i4>917555</vt:i4>
      </vt:variant>
      <vt:variant>
        <vt:i4>243</vt:i4>
      </vt:variant>
      <vt:variant>
        <vt:i4>0</vt:i4>
      </vt:variant>
      <vt:variant>
        <vt:i4>5</vt:i4>
      </vt:variant>
      <vt:variant>
        <vt:lpwstr>../../../../../../Application Data/Microsoft/Word/HYPERLINK</vt:lpwstr>
      </vt:variant>
      <vt:variant>
        <vt:lpwstr>sub_1041</vt:lpwstr>
      </vt:variant>
      <vt:variant>
        <vt:i4>4128772</vt:i4>
      </vt:variant>
      <vt:variant>
        <vt:i4>240</vt:i4>
      </vt:variant>
      <vt:variant>
        <vt:i4>0</vt:i4>
      </vt:variant>
      <vt:variant>
        <vt:i4>5</vt:i4>
      </vt:variant>
      <vt:variant>
        <vt:lpwstr>../../../../../../Application Data/Microsoft/Word/HYPERLINK</vt:lpwstr>
      </vt:variant>
      <vt:variant>
        <vt:lpwstr>sub_103101</vt:lpwstr>
      </vt:variant>
      <vt:variant>
        <vt:i4>524340</vt:i4>
      </vt:variant>
      <vt:variant>
        <vt:i4>237</vt:i4>
      </vt:variant>
      <vt:variant>
        <vt:i4>0</vt:i4>
      </vt:variant>
      <vt:variant>
        <vt:i4>5</vt:i4>
      </vt:variant>
      <vt:variant>
        <vt:lpwstr>../../../../../../Application Data/Microsoft/Word/HYPERLINK</vt:lpwstr>
      </vt:variant>
      <vt:variant>
        <vt:lpwstr>sub_1037</vt:lpwstr>
      </vt:variant>
      <vt:variant>
        <vt:i4>589876</vt:i4>
      </vt:variant>
      <vt:variant>
        <vt:i4>234</vt:i4>
      </vt:variant>
      <vt:variant>
        <vt:i4>0</vt:i4>
      </vt:variant>
      <vt:variant>
        <vt:i4>5</vt:i4>
      </vt:variant>
      <vt:variant>
        <vt:lpwstr>../../../../../../Application Data/Microsoft/Word/HYPERLINK</vt:lpwstr>
      </vt:variant>
      <vt:variant>
        <vt:lpwstr>sub_1036</vt:lpwstr>
      </vt:variant>
      <vt:variant>
        <vt:i4>655412</vt:i4>
      </vt:variant>
      <vt:variant>
        <vt:i4>231</vt:i4>
      </vt:variant>
      <vt:variant>
        <vt:i4>0</vt:i4>
      </vt:variant>
      <vt:variant>
        <vt:i4>5</vt:i4>
      </vt:variant>
      <vt:variant>
        <vt:lpwstr>../../../../../../Application Data/Microsoft/Word/HYPERLINK</vt:lpwstr>
      </vt:variant>
      <vt:variant>
        <vt:lpwstr>sub_10351</vt:lpwstr>
      </vt:variant>
      <vt:variant>
        <vt:i4>720948</vt:i4>
      </vt:variant>
      <vt:variant>
        <vt:i4>228</vt:i4>
      </vt:variant>
      <vt:variant>
        <vt:i4>0</vt:i4>
      </vt:variant>
      <vt:variant>
        <vt:i4>5</vt:i4>
      </vt:variant>
      <vt:variant>
        <vt:lpwstr>../../../../../../Application Data/Microsoft/Word/HYPERLINK</vt:lpwstr>
      </vt:variant>
      <vt:variant>
        <vt:lpwstr>sub_10341</vt:lpwstr>
      </vt:variant>
      <vt:variant>
        <vt:i4>720948</vt:i4>
      </vt:variant>
      <vt:variant>
        <vt:i4>225</vt:i4>
      </vt:variant>
      <vt:variant>
        <vt:i4>0</vt:i4>
      </vt:variant>
      <vt:variant>
        <vt:i4>5</vt:i4>
      </vt:variant>
      <vt:variant>
        <vt:lpwstr>../../../../../../Application Data/Microsoft/Word/HYPERLINK</vt:lpwstr>
      </vt:variant>
      <vt:variant>
        <vt:lpwstr>sub_1034</vt:lpwstr>
      </vt:variant>
      <vt:variant>
        <vt:i4>786484</vt:i4>
      </vt:variant>
      <vt:variant>
        <vt:i4>222</vt:i4>
      </vt:variant>
      <vt:variant>
        <vt:i4>0</vt:i4>
      </vt:variant>
      <vt:variant>
        <vt:i4>5</vt:i4>
      </vt:variant>
      <vt:variant>
        <vt:lpwstr>../../../../../../Application Data/Microsoft/Word/HYPERLINK</vt:lpwstr>
      </vt:variant>
      <vt:variant>
        <vt:lpwstr>sub_1033</vt:lpwstr>
      </vt:variant>
      <vt:variant>
        <vt:i4>852020</vt:i4>
      </vt:variant>
      <vt:variant>
        <vt:i4>219</vt:i4>
      </vt:variant>
      <vt:variant>
        <vt:i4>0</vt:i4>
      </vt:variant>
      <vt:variant>
        <vt:i4>5</vt:i4>
      </vt:variant>
      <vt:variant>
        <vt:lpwstr>../../../../../../Application Data/Microsoft/Word/HYPERLINK</vt:lpwstr>
      </vt:variant>
      <vt:variant>
        <vt:lpwstr>sub_1032</vt:lpwstr>
      </vt:variant>
      <vt:variant>
        <vt:i4>917556</vt:i4>
      </vt:variant>
      <vt:variant>
        <vt:i4>216</vt:i4>
      </vt:variant>
      <vt:variant>
        <vt:i4>0</vt:i4>
      </vt:variant>
      <vt:variant>
        <vt:i4>5</vt:i4>
      </vt:variant>
      <vt:variant>
        <vt:lpwstr>../../../../../../Application Data/Microsoft/Word/HYPERLINK</vt:lpwstr>
      </vt:variant>
      <vt:variant>
        <vt:lpwstr>sub_1031</vt:lpwstr>
      </vt:variant>
      <vt:variant>
        <vt:i4>917557</vt:i4>
      </vt:variant>
      <vt:variant>
        <vt:i4>213</vt:i4>
      </vt:variant>
      <vt:variant>
        <vt:i4>0</vt:i4>
      </vt:variant>
      <vt:variant>
        <vt:i4>5</vt:i4>
      </vt:variant>
      <vt:variant>
        <vt:lpwstr>../../../../../../Application Data/Microsoft/Word/HYPERLINK</vt:lpwstr>
      </vt:variant>
      <vt:variant>
        <vt:lpwstr>sub_1021</vt:lpwstr>
      </vt:variant>
      <vt:variant>
        <vt:i4>458806</vt:i4>
      </vt:variant>
      <vt:variant>
        <vt:i4>210</vt:i4>
      </vt:variant>
      <vt:variant>
        <vt:i4>0</vt:i4>
      </vt:variant>
      <vt:variant>
        <vt:i4>5</vt:i4>
      </vt:variant>
      <vt:variant>
        <vt:lpwstr>../../../../../../Application Data/Microsoft/Word/HYPERLINK</vt:lpwstr>
      </vt:variant>
      <vt:variant>
        <vt:lpwstr>sub_1018</vt:lpwstr>
      </vt:variant>
      <vt:variant>
        <vt:i4>852022</vt:i4>
      </vt:variant>
      <vt:variant>
        <vt:i4>207</vt:i4>
      </vt:variant>
      <vt:variant>
        <vt:i4>0</vt:i4>
      </vt:variant>
      <vt:variant>
        <vt:i4>5</vt:i4>
      </vt:variant>
      <vt:variant>
        <vt:lpwstr>../../../../../../Application Data/Microsoft/Word/HYPERLINK</vt:lpwstr>
      </vt:variant>
      <vt:variant>
        <vt:lpwstr>sub_1012</vt:lpwstr>
      </vt:variant>
      <vt:variant>
        <vt:i4>917558</vt:i4>
      </vt:variant>
      <vt:variant>
        <vt:i4>204</vt:i4>
      </vt:variant>
      <vt:variant>
        <vt:i4>0</vt:i4>
      </vt:variant>
      <vt:variant>
        <vt:i4>5</vt:i4>
      </vt:variant>
      <vt:variant>
        <vt:lpwstr>../../../../../../Application Data/Microsoft/Word/HYPERLINK</vt:lpwstr>
      </vt:variant>
      <vt:variant>
        <vt:lpwstr>sub_1011</vt:lpwstr>
      </vt:variant>
      <vt:variant>
        <vt:i4>983094</vt:i4>
      </vt:variant>
      <vt:variant>
        <vt:i4>201</vt:i4>
      </vt:variant>
      <vt:variant>
        <vt:i4>0</vt:i4>
      </vt:variant>
      <vt:variant>
        <vt:i4>5</vt:i4>
      </vt:variant>
      <vt:variant>
        <vt:lpwstr>../../../../../../Application Data/Microsoft/Word/HYPERLINK</vt:lpwstr>
      </vt:variant>
      <vt:variant>
        <vt:lpwstr>sub_3333</vt:lpwstr>
      </vt:variant>
      <vt:variant>
        <vt:i4>983094</vt:i4>
      </vt:variant>
      <vt:variant>
        <vt:i4>198</vt:i4>
      </vt:variant>
      <vt:variant>
        <vt:i4>0</vt:i4>
      </vt:variant>
      <vt:variant>
        <vt:i4>5</vt:i4>
      </vt:variant>
      <vt:variant>
        <vt:lpwstr>../../../../../../Application Data/Microsoft/Word/HYPERLINK</vt:lpwstr>
      </vt:variant>
      <vt:variant>
        <vt:lpwstr>sub_2222</vt:lpwstr>
      </vt:variant>
      <vt:variant>
        <vt:i4>983094</vt:i4>
      </vt:variant>
      <vt:variant>
        <vt:i4>195</vt:i4>
      </vt:variant>
      <vt:variant>
        <vt:i4>0</vt:i4>
      </vt:variant>
      <vt:variant>
        <vt:i4>5</vt:i4>
      </vt:variant>
      <vt:variant>
        <vt:lpwstr>../../../../../../Application Data/Microsoft/Word/HYPERLINK</vt:lpwstr>
      </vt:variant>
      <vt:variant>
        <vt:lpwstr>sub_1111</vt:lpwstr>
      </vt:variant>
      <vt:variant>
        <vt:i4>2883642</vt:i4>
      </vt:variant>
      <vt:variant>
        <vt:i4>192</vt:i4>
      </vt:variant>
      <vt:variant>
        <vt:i4>0</vt:i4>
      </vt:variant>
      <vt:variant>
        <vt:i4>5</vt:i4>
      </vt:variant>
      <vt:variant>
        <vt:lpwstr>kodeks://link/d?nd=420287404&amp;prevdoc=901919338&amp;point=mark=0000000000000000000000000000000000000000000000000064U0IK</vt:lpwstr>
      </vt:variant>
      <vt:variant>
        <vt:lpwstr/>
      </vt:variant>
      <vt:variant>
        <vt:i4>3473468</vt:i4>
      </vt:variant>
      <vt:variant>
        <vt:i4>189</vt:i4>
      </vt:variant>
      <vt:variant>
        <vt:i4>0</vt:i4>
      </vt:variant>
      <vt:variant>
        <vt:i4>5</vt:i4>
      </vt:variant>
      <vt:variant>
        <vt:lpwstr>kodeks://link/d?nd=901820936&amp;prevdoc=901919338</vt:lpwstr>
      </vt:variant>
      <vt:variant>
        <vt:lpwstr/>
      </vt:variant>
      <vt:variant>
        <vt:i4>8060981</vt:i4>
      </vt:variant>
      <vt:variant>
        <vt:i4>186</vt:i4>
      </vt:variant>
      <vt:variant>
        <vt:i4>0</vt:i4>
      </vt:variant>
      <vt:variant>
        <vt:i4>5</vt:i4>
      </vt:variant>
      <vt:variant>
        <vt:lpwstr>kodeks://link/d?nd=901919338&amp;prevdoc=901919338&amp;point=mark=0000OTB000002F000002L0LD1D45000000A0JJTP541CD3UAG2Q3NJ9G</vt:lpwstr>
      </vt:variant>
      <vt:variant>
        <vt:lpwstr/>
      </vt:variant>
      <vt:variant>
        <vt:i4>327724</vt:i4>
      </vt:variant>
      <vt:variant>
        <vt:i4>183</vt:i4>
      </vt:variant>
      <vt:variant>
        <vt:i4>0</vt:i4>
      </vt:variant>
      <vt:variant>
        <vt:i4>5</vt:i4>
      </vt:variant>
      <vt:variant>
        <vt:lpwstr>http://www.consultant.ru/document/cons_doc_LAW_304549/fe0cad704c69e3b97bf615f0437ecf1996a57677/</vt:lpwstr>
      </vt:variant>
      <vt:variant>
        <vt:lpwstr>dst2599</vt:lpwstr>
      </vt:variant>
      <vt:variant>
        <vt:i4>327724</vt:i4>
      </vt:variant>
      <vt:variant>
        <vt:i4>180</vt:i4>
      </vt:variant>
      <vt:variant>
        <vt:i4>0</vt:i4>
      </vt:variant>
      <vt:variant>
        <vt:i4>5</vt:i4>
      </vt:variant>
      <vt:variant>
        <vt:lpwstr>http://www.consultant.ru/document/cons_doc_LAW_304549/fe0cad704c69e3b97bf615f0437ecf1996a57677/</vt:lpwstr>
      </vt:variant>
      <vt:variant>
        <vt:lpwstr>dst2599</vt:lpwstr>
      </vt:variant>
      <vt:variant>
        <vt:i4>852015</vt:i4>
      </vt:variant>
      <vt:variant>
        <vt:i4>177</vt:i4>
      </vt:variant>
      <vt:variant>
        <vt:i4>0</vt:i4>
      </vt:variant>
      <vt:variant>
        <vt:i4>5</vt:i4>
      </vt:variant>
      <vt:variant>
        <vt:lpwstr>http://www.consultant.ru/document/cons_doc_LAW_304549/fe0cad704c69e3b97bf615f0437ecf1996a57677/</vt:lpwstr>
      </vt:variant>
      <vt:variant>
        <vt:lpwstr>dst2617</vt:lpwstr>
      </vt:variant>
      <vt:variant>
        <vt:i4>327724</vt:i4>
      </vt:variant>
      <vt:variant>
        <vt:i4>174</vt:i4>
      </vt:variant>
      <vt:variant>
        <vt:i4>0</vt:i4>
      </vt:variant>
      <vt:variant>
        <vt:i4>5</vt:i4>
      </vt:variant>
      <vt:variant>
        <vt:lpwstr>http://www.consultant.ru/document/cons_doc_LAW_304549/fe0cad704c69e3b97bf615f0437ecf1996a57677/</vt:lpwstr>
      </vt:variant>
      <vt:variant>
        <vt:lpwstr>dst2596</vt:lpwstr>
      </vt:variant>
      <vt:variant>
        <vt:i4>262188</vt:i4>
      </vt:variant>
      <vt:variant>
        <vt:i4>171</vt:i4>
      </vt:variant>
      <vt:variant>
        <vt:i4>0</vt:i4>
      </vt:variant>
      <vt:variant>
        <vt:i4>5</vt:i4>
      </vt:variant>
      <vt:variant>
        <vt:lpwstr>http://www.consultant.ru/document/cons_doc_LAW_304549/fe0cad704c69e3b97bf615f0437ecf1996a57677/</vt:lpwstr>
      </vt:variant>
      <vt:variant>
        <vt:lpwstr>dst2580</vt:lpwstr>
      </vt:variant>
      <vt:variant>
        <vt:i4>262259</vt:i4>
      </vt:variant>
      <vt:variant>
        <vt:i4>168</vt:i4>
      </vt:variant>
      <vt:variant>
        <vt:i4>0</vt:i4>
      </vt:variant>
      <vt:variant>
        <vt:i4>5</vt:i4>
      </vt:variant>
      <vt:variant>
        <vt:lpwstr>http://www.consultant.ru/document/cons_doc_LAW_304549/570afc6feff03328459242886307d6aebe1ccb6b/</vt:lpwstr>
      </vt:variant>
      <vt:variant>
        <vt:lpwstr>dst333</vt:lpwstr>
      </vt:variant>
      <vt:variant>
        <vt:i4>393331</vt:i4>
      </vt:variant>
      <vt:variant>
        <vt:i4>165</vt:i4>
      </vt:variant>
      <vt:variant>
        <vt:i4>0</vt:i4>
      </vt:variant>
      <vt:variant>
        <vt:i4>5</vt:i4>
      </vt:variant>
      <vt:variant>
        <vt:lpwstr>http://www.consultant.ru/document/cons_doc_LAW_304549/570afc6feff03328459242886307d6aebe1ccb6b/</vt:lpwstr>
      </vt:variant>
      <vt:variant>
        <vt:lpwstr>dst331</vt:lpwstr>
      </vt:variant>
      <vt:variant>
        <vt:i4>262188</vt:i4>
      </vt:variant>
      <vt:variant>
        <vt:i4>162</vt:i4>
      </vt:variant>
      <vt:variant>
        <vt:i4>0</vt:i4>
      </vt:variant>
      <vt:variant>
        <vt:i4>5</vt:i4>
      </vt:variant>
      <vt:variant>
        <vt:lpwstr>http://www.consultant.ru/document/cons_doc_LAW_304549/fe0cad704c69e3b97bf615f0437ecf1996a57677/</vt:lpwstr>
      </vt:variant>
      <vt:variant>
        <vt:lpwstr>dst2580</vt:lpwstr>
      </vt:variant>
      <vt:variant>
        <vt:i4>327724</vt:i4>
      </vt:variant>
      <vt:variant>
        <vt:i4>159</vt:i4>
      </vt:variant>
      <vt:variant>
        <vt:i4>0</vt:i4>
      </vt:variant>
      <vt:variant>
        <vt:i4>5</vt:i4>
      </vt:variant>
      <vt:variant>
        <vt:lpwstr>http://www.consultant.ru/document/cons_doc_LAW_304549/fe0cad704c69e3b97bf615f0437ecf1996a57677/</vt:lpwstr>
      </vt:variant>
      <vt:variant>
        <vt:lpwstr>dst2599</vt:lpwstr>
      </vt:variant>
      <vt:variant>
        <vt:i4>852015</vt:i4>
      </vt:variant>
      <vt:variant>
        <vt:i4>156</vt:i4>
      </vt:variant>
      <vt:variant>
        <vt:i4>0</vt:i4>
      </vt:variant>
      <vt:variant>
        <vt:i4>5</vt:i4>
      </vt:variant>
      <vt:variant>
        <vt:lpwstr>http://www.consultant.ru/document/cons_doc_LAW_304549/fe0cad704c69e3b97bf615f0437ecf1996a57677/</vt:lpwstr>
      </vt:variant>
      <vt:variant>
        <vt:lpwstr>dst2610</vt:lpwstr>
      </vt:variant>
      <vt:variant>
        <vt:i4>786479</vt:i4>
      </vt:variant>
      <vt:variant>
        <vt:i4>153</vt:i4>
      </vt:variant>
      <vt:variant>
        <vt:i4>0</vt:i4>
      </vt:variant>
      <vt:variant>
        <vt:i4>5</vt:i4>
      </vt:variant>
      <vt:variant>
        <vt:lpwstr>http://www.consultant.ru/document/cons_doc_LAW_304549/fe0cad704c69e3b97bf615f0437ecf1996a57677/</vt:lpwstr>
      </vt:variant>
      <vt:variant>
        <vt:lpwstr>dst2609</vt:lpwstr>
      </vt:variant>
      <vt:variant>
        <vt:i4>786479</vt:i4>
      </vt:variant>
      <vt:variant>
        <vt:i4>150</vt:i4>
      </vt:variant>
      <vt:variant>
        <vt:i4>0</vt:i4>
      </vt:variant>
      <vt:variant>
        <vt:i4>5</vt:i4>
      </vt:variant>
      <vt:variant>
        <vt:lpwstr>http://www.consultant.ru/document/cons_doc_LAW_304549/fe0cad704c69e3b97bf615f0437ecf1996a57677/</vt:lpwstr>
      </vt:variant>
      <vt:variant>
        <vt:lpwstr>dst2608</vt:lpwstr>
      </vt:variant>
      <vt:variant>
        <vt:i4>327724</vt:i4>
      </vt:variant>
      <vt:variant>
        <vt:i4>147</vt:i4>
      </vt:variant>
      <vt:variant>
        <vt:i4>0</vt:i4>
      </vt:variant>
      <vt:variant>
        <vt:i4>5</vt:i4>
      </vt:variant>
      <vt:variant>
        <vt:lpwstr>http://www.consultant.ru/document/cons_doc_LAW_304549/fe0cad704c69e3b97bf615f0437ecf1996a57677/</vt:lpwstr>
      </vt:variant>
      <vt:variant>
        <vt:lpwstr>dst2599</vt:lpwstr>
      </vt:variant>
      <vt:variant>
        <vt:i4>327724</vt:i4>
      </vt:variant>
      <vt:variant>
        <vt:i4>144</vt:i4>
      </vt:variant>
      <vt:variant>
        <vt:i4>0</vt:i4>
      </vt:variant>
      <vt:variant>
        <vt:i4>5</vt:i4>
      </vt:variant>
      <vt:variant>
        <vt:lpwstr>http://www.consultant.ru/document/cons_doc_LAW_304549/fe0cad704c69e3b97bf615f0437ecf1996a57677/</vt:lpwstr>
      </vt:variant>
      <vt:variant>
        <vt:lpwstr>dst2595</vt:lpwstr>
      </vt:variant>
      <vt:variant>
        <vt:i4>327724</vt:i4>
      </vt:variant>
      <vt:variant>
        <vt:i4>141</vt:i4>
      </vt:variant>
      <vt:variant>
        <vt:i4>0</vt:i4>
      </vt:variant>
      <vt:variant>
        <vt:i4>5</vt:i4>
      </vt:variant>
      <vt:variant>
        <vt:lpwstr>http://www.consultant.ru/document/cons_doc_LAW_304549/fe0cad704c69e3b97bf615f0437ecf1996a57677/</vt:lpwstr>
      </vt:variant>
      <vt:variant>
        <vt:lpwstr>dst2593</vt:lpwstr>
      </vt:variant>
      <vt:variant>
        <vt:i4>262188</vt:i4>
      </vt:variant>
      <vt:variant>
        <vt:i4>138</vt:i4>
      </vt:variant>
      <vt:variant>
        <vt:i4>0</vt:i4>
      </vt:variant>
      <vt:variant>
        <vt:i4>5</vt:i4>
      </vt:variant>
      <vt:variant>
        <vt:lpwstr>http://www.consultant.ru/document/cons_doc_LAW_304549/fe0cad704c69e3b97bf615f0437ecf1996a57677/</vt:lpwstr>
      </vt:variant>
      <vt:variant>
        <vt:lpwstr>dst2580</vt:lpwstr>
      </vt:variant>
      <vt:variant>
        <vt:i4>327724</vt:i4>
      </vt:variant>
      <vt:variant>
        <vt:i4>135</vt:i4>
      </vt:variant>
      <vt:variant>
        <vt:i4>0</vt:i4>
      </vt:variant>
      <vt:variant>
        <vt:i4>5</vt:i4>
      </vt:variant>
      <vt:variant>
        <vt:lpwstr>http://www.consultant.ru/document/cons_doc_LAW_304549/fe0cad704c69e3b97bf615f0437ecf1996a57677/</vt:lpwstr>
      </vt:variant>
      <vt:variant>
        <vt:lpwstr>dst2592</vt:lpwstr>
      </vt:variant>
      <vt:variant>
        <vt:i4>262188</vt:i4>
      </vt:variant>
      <vt:variant>
        <vt:i4>132</vt:i4>
      </vt:variant>
      <vt:variant>
        <vt:i4>0</vt:i4>
      </vt:variant>
      <vt:variant>
        <vt:i4>5</vt:i4>
      </vt:variant>
      <vt:variant>
        <vt:lpwstr>http://www.consultant.ru/document/cons_doc_LAW_304549/fe0cad704c69e3b97bf615f0437ecf1996a57677/</vt:lpwstr>
      </vt:variant>
      <vt:variant>
        <vt:lpwstr>dst2580</vt:lpwstr>
      </vt:variant>
      <vt:variant>
        <vt:i4>262188</vt:i4>
      </vt:variant>
      <vt:variant>
        <vt:i4>129</vt:i4>
      </vt:variant>
      <vt:variant>
        <vt:i4>0</vt:i4>
      </vt:variant>
      <vt:variant>
        <vt:i4>5</vt:i4>
      </vt:variant>
      <vt:variant>
        <vt:lpwstr>http://www.consultant.ru/document/cons_doc_LAW_304549/fe0cad704c69e3b97bf615f0437ecf1996a57677/</vt:lpwstr>
      </vt:variant>
      <vt:variant>
        <vt:lpwstr>dst2580</vt:lpwstr>
      </vt:variant>
      <vt:variant>
        <vt:i4>327724</vt:i4>
      </vt:variant>
      <vt:variant>
        <vt:i4>126</vt:i4>
      </vt:variant>
      <vt:variant>
        <vt:i4>0</vt:i4>
      </vt:variant>
      <vt:variant>
        <vt:i4>5</vt:i4>
      </vt:variant>
      <vt:variant>
        <vt:lpwstr>http://www.consultant.ru/document/cons_doc_LAW_304549/fe0cad704c69e3b97bf615f0437ecf1996a57677/</vt:lpwstr>
      </vt:variant>
      <vt:variant>
        <vt:lpwstr>dst2592</vt:lpwstr>
      </vt:variant>
      <vt:variant>
        <vt:i4>786479</vt:i4>
      </vt:variant>
      <vt:variant>
        <vt:i4>123</vt:i4>
      </vt:variant>
      <vt:variant>
        <vt:i4>0</vt:i4>
      </vt:variant>
      <vt:variant>
        <vt:i4>5</vt:i4>
      </vt:variant>
      <vt:variant>
        <vt:lpwstr>http://www.consultant.ru/document/cons_doc_LAW_304549/fe0cad704c69e3b97bf615f0437ecf1996a57677/</vt:lpwstr>
      </vt:variant>
      <vt:variant>
        <vt:lpwstr>dst2601</vt:lpwstr>
      </vt:variant>
      <vt:variant>
        <vt:i4>4915236</vt:i4>
      </vt:variant>
      <vt:variant>
        <vt:i4>120</vt:i4>
      </vt:variant>
      <vt:variant>
        <vt:i4>0</vt:i4>
      </vt:variant>
      <vt:variant>
        <vt:i4>5</vt:i4>
      </vt:variant>
      <vt:variant>
        <vt:lpwstr>http://www.consultant.ru/document/cons_doc_LAW_93980/</vt:lpwstr>
      </vt:variant>
      <vt:variant>
        <vt:lpwstr>dst100003</vt:lpwstr>
      </vt:variant>
      <vt:variant>
        <vt:i4>5374074</vt:i4>
      </vt:variant>
      <vt:variant>
        <vt:i4>117</vt:i4>
      </vt:variant>
      <vt:variant>
        <vt:i4>0</vt:i4>
      </vt:variant>
      <vt:variant>
        <vt:i4>5</vt:i4>
      </vt:variant>
      <vt:variant>
        <vt:lpwstr>http://www.consultant.ru/document/cons_doc_LAW_304549/df32b8231cf067c4d4e864c717eb6b398358b504/</vt:lpwstr>
      </vt:variant>
      <vt:variant>
        <vt:lpwstr>dst2621</vt:lpwstr>
      </vt:variant>
      <vt:variant>
        <vt:i4>327796</vt:i4>
      </vt:variant>
      <vt:variant>
        <vt:i4>114</vt:i4>
      </vt:variant>
      <vt:variant>
        <vt:i4>0</vt:i4>
      </vt:variant>
      <vt:variant>
        <vt:i4>5</vt:i4>
      </vt:variant>
      <vt:variant>
        <vt:lpwstr>http://www.consultant.ru/document/cons_doc_LAW_304549/570afc6feff03328459242886307d6aebe1ccb6b/</vt:lpwstr>
      </vt:variant>
      <vt:variant>
        <vt:lpwstr>dst342</vt:lpwstr>
      </vt:variant>
      <vt:variant>
        <vt:i4>117</vt:i4>
      </vt:variant>
      <vt:variant>
        <vt:i4>111</vt:i4>
      </vt:variant>
      <vt:variant>
        <vt:i4>0</vt:i4>
      </vt:variant>
      <vt:variant>
        <vt:i4>5</vt:i4>
      </vt:variant>
      <vt:variant>
        <vt:lpwstr>http://www.consultant.ru/document/cons_doc_LAW_304549/570afc6feff03328459242886307d6aebe1ccb6b/</vt:lpwstr>
      </vt:variant>
      <vt:variant>
        <vt:lpwstr>dst2566</vt:lpwstr>
      </vt:variant>
      <vt:variant>
        <vt:i4>327796</vt:i4>
      </vt:variant>
      <vt:variant>
        <vt:i4>108</vt:i4>
      </vt:variant>
      <vt:variant>
        <vt:i4>0</vt:i4>
      </vt:variant>
      <vt:variant>
        <vt:i4>5</vt:i4>
      </vt:variant>
      <vt:variant>
        <vt:lpwstr>http://www.consultant.ru/document/cons_doc_LAW_304549/570afc6feff03328459242886307d6aebe1ccb6b/</vt:lpwstr>
      </vt:variant>
      <vt:variant>
        <vt:lpwstr>dst342</vt:lpwstr>
      </vt:variant>
      <vt:variant>
        <vt:i4>327797</vt:i4>
      </vt:variant>
      <vt:variant>
        <vt:i4>105</vt:i4>
      </vt:variant>
      <vt:variant>
        <vt:i4>0</vt:i4>
      </vt:variant>
      <vt:variant>
        <vt:i4>5</vt:i4>
      </vt:variant>
      <vt:variant>
        <vt:lpwstr>http://www.consultant.ru/document/cons_doc_LAW_304549/570afc6feff03328459242886307d6aebe1ccb6b/</vt:lpwstr>
      </vt:variant>
      <vt:variant>
        <vt:lpwstr>dst2532</vt:lpwstr>
      </vt:variant>
      <vt:variant>
        <vt:i4>917620</vt:i4>
      </vt:variant>
      <vt:variant>
        <vt:i4>102</vt:i4>
      </vt:variant>
      <vt:variant>
        <vt:i4>0</vt:i4>
      </vt:variant>
      <vt:variant>
        <vt:i4>5</vt:i4>
      </vt:variant>
      <vt:variant>
        <vt:lpwstr>http://www.consultant.ru/document/cons_doc_LAW_304549/570afc6feff03328459242886307d6aebe1ccb6b/</vt:lpwstr>
      </vt:variant>
      <vt:variant>
        <vt:lpwstr>dst349</vt:lpwstr>
      </vt:variant>
      <vt:variant>
        <vt:i4>65652</vt:i4>
      </vt:variant>
      <vt:variant>
        <vt:i4>99</vt:i4>
      </vt:variant>
      <vt:variant>
        <vt:i4>0</vt:i4>
      </vt:variant>
      <vt:variant>
        <vt:i4>5</vt:i4>
      </vt:variant>
      <vt:variant>
        <vt:lpwstr>http://www.consultant.ru/document/cons_doc_LAW_304549/570afc6feff03328459242886307d6aebe1ccb6b/</vt:lpwstr>
      </vt:variant>
      <vt:variant>
        <vt:lpwstr>dst346</vt:lpwstr>
      </vt:variant>
      <vt:variant>
        <vt:i4>327797</vt:i4>
      </vt:variant>
      <vt:variant>
        <vt:i4>96</vt:i4>
      </vt:variant>
      <vt:variant>
        <vt:i4>0</vt:i4>
      </vt:variant>
      <vt:variant>
        <vt:i4>5</vt:i4>
      </vt:variant>
      <vt:variant>
        <vt:lpwstr>http://www.consultant.ru/document/cons_doc_LAW_304549/570afc6feff03328459242886307d6aebe1ccb6b/</vt:lpwstr>
      </vt:variant>
      <vt:variant>
        <vt:lpwstr>dst2539</vt:lpwstr>
      </vt:variant>
      <vt:variant>
        <vt:i4>327797</vt:i4>
      </vt:variant>
      <vt:variant>
        <vt:i4>93</vt:i4>
      </vt:variant>
      <vt:variant>
        <vt:i4>0</vt:i4>
      </vt:variant>
      <vt:variant>
        <vt:i4>5</vt:i4>
      </vt:variant>
      <vt:variant>
        <vt:lpwstr>http://www.consultant.ru/document/cons_doc_LAW_304549/570afc6feff03328459242886307d6aebe1ccb6b/</vt:lpwstr>
      </vt:variant>
      <vt:variant>
        <vt:lpwstr>dst2537</vt:lpwstr>
      </vt:variant>
      <vt:variant>
        <vt:i4>327797</vt:i4>
      </vt:variant>
      <vt:variant>
        <vt:i4>90</vt:i4>
      </vt:variant>
      <vt:variant>
        <vt:i4>0</vt:i4>
      </vt:variant>
      <vt:variant>
        <vt:i4>5</vt:i4>
      </vt:variant>
      <vt:variant>
        <vt:lpwstr>http://www.consultant.ru/document/cons_doc_LAW_304549/570afc6feff03328459242886307d6aebe1ccb6b/</vt:lpwstr>
      </vt:variant>
      <vt:variant>
        <vt:lpwstr>dst2532</vt:lpwstr>
      </vt:variant>
      <vt:variant>
        <vt:i4>117</vt:i4>
      </vt:variant>
      <vt:variant>
        <vt:i4>87</vt:i4>
      </vt:variant>
      <vt:variant>
        <vt:i4>0</vt:i4>
      </vt:variant>
      <vt:variant>
        <vt:i4>5</vt:i4>
      </vt:variant>
      <vt:variant>
        <vt:lpwstr>http://www.consultant.ru/document/cons_doc_LAW_304549/570afc6feff03328459242886307d6aebe1ccb6b/</vt:lpwstr>
      </vt:variant>
      <vt:variant>
        <vt:lpwstr>dst2566</vt:lpwstr>
      </vt:variant>
      <vt:variant>
        <vt:i4>458868</vt:i4>
      </vt:variant>
      <vt:variant>
        <vt:i4>84</vt:i4>
      </vt:variant>
      <vt:variant>
        <vt:i4>0</vt:i4>
      </vt:variant>
      <vt:variant>
        <vt:i4>5</vt:i4>
      </vt:variant>
      <vt:variant>
        <vt:lpwstr>http://www.consultant.ru/document/cons_doc_LAW_304549/570afc6feff03328459242886307d6aebe1ccb6b/</vt:lpwstr>
      </vt:variant>
      <vt:variant>
        <vt:lpwstr>dst340</vt:lpwstr>
      </vt:variant>
      <vt:variant>
        <vt:i4>65652</vt:i4>
      </vt:variant>
      <vt:variant>
        <vt:i4>81</vt:i4>
      </vt:variant>
      <vt:variant>
        <vt:i4>0</vt:i4>
      </vt:variant>
      <vt:variant>
        <vt:i4>5</vt:i4>
      </vt:variant>
      <vt:variant>
        <vt:lpwstr>http://www.consultant.ru/document/cons_doc_LAW_304549/570afc6feff03328459242886307d6aebe1ccb6b/</vt:lpwstr>
      </vt:variant>
      <vt:variant>
        <vt:lpwstr>dst346</vt:lpwstr>
      </vt:variant>
      <vt:variant>
        <vt:i4>65652</vt:i4>
      </vt:variant>
      <vt:variant>
        <vt:i4>78</vt:i4>
      </vt:variant>
      <vt:variant>
        <vt:i4>0</vt:i4>
      </vt:variant>
      <vt:variant>
        <vt:i4>5</vt:i4>
      </vt:variant>
      <vt:variant>
        <vt:lpwstr>http://www.consultant.ru/document/cons_doc_LAW_304549/570afc6feff03328459242886307d6aebe1ccb6b/</vt:lpwstr>
      </vt:variant>
      <vt:variant>
        <vt:lpwstr>dst346</vt:lpwstr>
      </vt:variant>
      <vt:variant>
        <vt:i4>196724</vt:i4>
      </vt:variant>
      <vt:variant>
        <vt:i4>75</vt:i4>
      </vt:variant>
      <vt:variant>
        <vt:i4>0</vt:i4>
      </vt:variant>
      <vt:variant>
        <vt:i4>5</vt:i4>
      </vt:variant>
      <vt:variant>
        <vt:lpwstr>http://www.consultant.ru/document/cons_doc_LAW_304549/570afc6feff03328459242886307d6aebe1ccb6b/</vt:lpwstr>
      </vt:variant>
      <vt:variant>
        <vt:lpwstr>dst344</vt:lpwstr>
      </vt:variant>
      <vt:variant>
        <vt:i4>327796</vt:i4>
      </vt:variant>
      <vt:variant>
        <vt:i4>72</vt:i4>
      </vt:variant>
      <vt:variant>
        <vt:i4>0</vt:i4>
      </vt:variant>
      <vt:variant>
        <vt:i4>5</vt:i4>
      </vt:variant>
      <vt:variant>
        <vt:lpwstr>http://www.consultant.ru/document/cons_doc_LAW_304549/570afc6feff03328459242886307d6aebe1ccb6b/</vt:lpwstr>
      </vt:variant>
      <vt:variant>
        <vt:lpwstr>dst342</vt:lpwstr>
      </vt:variant>
      <vt:variant>
        <vt:i4>458868</vt:i4>
      </vt:variant>
      <vt:variant>
        <vt:i4>69</vt:i4>
      </vt:variant>
      <vt:variant>
        <vt:i4>0</vt:i4>
      </vt:variant>
      <vt:variant>
        <vt:i4>5</vt:i4>
      </vt:variant>
      <vt:variant>
        <vt:lpwstr>http://www.consultant.ru/document/cons_doc_LAW_304549/570afc6feff03328459242886307d6aebe1ccb6b/</vt:lpwstr>
      </vt:variant>
      <vt:variant>
        <vt:lpwstr>dst340</vt:lpwstr>
      </vt:variant>
      <vt:variant>
        <vt:i4>196724</vt:i4>
      </vt:variant>
      <vt:variant>
        <vt:i4>66</vt:i4>
      </vt:variant>
      <vt:variant>
        <vt:i4>0</vt:i4>
      </vt:variant>
      <vt:variant>
        <vt:i4>5</vt:i4>
      </vt:variant>
      <vt:variant>
        <vt:lpwstr>http://www.consultant.ru/document/cons_doc_LAW_304549/570afc6feff03328459242886307d6aebe1ccb6b/</vt:lpwstr>
      </vt:variant>
      <vt:variant>
        <vt:lpwstr>dst344</vt:lpwstr>
      </vt:variant>
      <vt:variant>
        <vt:i4>327796</vt:i4>
      </vt:variant>
      <vt:variant>
        <vt:i4>63</vt:i4>
      </vt:variant>
      <vt:variant>
        <vt:i4>0</vt:i4>
      </vt:variant>
      <vt:variant>
        <vt:i4>5</vt:i4>
      </vt:variant>
      <vt:variant>
        <vt:lpwstr>http://www.consultant.ru/document/cons_doc_LAW_304549/570afc6feff03328459242886307d6aebe1ccb6b/</vt:lpwstr>
      </vt:variant>
      <vt:variant>
        <vt:lpwstr>dst342</vt:lpwstr>
      </vt:variant>
      <vt:variant>
        <vt:i4>5898365</vt:i4>
      </vt:variant>
      <vt:variant>
        <vt:i4>60</vt:i4>
      </vt:variant>
      <vt:variant>
        <vt:i4>0</vt:i4>
      </vt:variant>
      <vt:variant>
        <vt:i4>5</vt:i4>
      </vt:variant>
      <vt:variant>
        <vt:lpwstr>http://www.consultant.ru/document/cons_doc_LAW_304496/7729dbf6ae67c5ca92046e9d5c3160107ef8f01d/</vt:lpwstr>
      </vt:variant>
      <vt:variant>
        <vt:lpwstr>dst110</vt:lpwstr>
      </vt:variant>
      <vt:variant>
        <vt:i4>327796</vt:i4>
      </vt:variant>
      <vt:variant>
        <vt:i4>57</vt:i4>
      </vt:variant>
      <vt:variant>
        <vt:i4>0</vt:i4>
      </vt:variant>
      <vt:variant>
        <vt:i4>5</vt:i4>
      </vt:variant>
      <vt:variant>
        <vt:lpwstr>http://www.consultant.ru/document/cons_doc_LAW_304549/570afc6feff03328459242886307d6aebe1ccb6b/</vt:lpwstr>
      </vt:variant>
      <vt:variant>
        <vt:lpwstr>dst342</vt:lpwstr>
      </vt:variant>
      <vt:variant>
        <vt:i4>393332</vt:i4>
      </vt:variant>
      <vt:variant>
        <vt:i4>54</vt:i4>
      </vt:variant>
      <vt:variant>
        <vt:i4>0</vt:i4>
      </vt:variant>
      <vt:variant>
        <vt:i4>5</vt:i4>
      </vt:variant>
      <vt:variant>
        <vt:lpwstr>http://www.consultant.ru/document/cons_doc_LAW_304549/570afc6feff03328459242886307d6aebe1ccb6b/</vt:lpwstr>
      </vt:variant>
      <vt:variant>
        <vt:lpwstr>dst341</vt:lpwstr>
      </vt:variant>
      <vt:variant>
        <vt:i4>458868</vt:i4>
      </vt:variant>
      <vt:variant>
        <vt:i4>51</vt:i4>
      </vt:variant>
      <vt:variant>
        <vt:i4>0</vt:i4>
      </vt:variant>
      <vt:variant>
        <vt:i4>5</vt:i4>
      </vt:variant>
      <vt:variant>
        <vt:lpwstr>http://www.consultant.ru/document/cons_doc_LAW_304549/570afc6feff03328459242886307d6aebe1ccb6b/</vt:lpwstr>
      </vt:variant>
      <vt:variant>
        <vt:lpwstr>dst340</vt:lpwstr>
      </vt:variant>
      <vt:variant>
        <vt:i4>196724</vt:i4>
      </vt:variant>
      <vt:variant>
        <vt:i4>48</vt:i4>
      </vt:variant>
      <vt:variant>
        <vt:i4>0</vt:i4>
      </vt:variant>
      <vt:variant>
        <vt:i4>5</vt:i4>
      </vt:variant>
      <vt:variant>
        <vt:lpwstr>http://www.consultant.ru/document/cons_doc_LAW_304549/570afc6feff03328459242886307d6aebe1ccb6b/</vt:lpwstr>
      </vt:variant>
      <vt:variant>
        <vt:lpwstr>dst344</vt:lpwstr>
      </vt:variant>
      <vt:variant>
        <vt:i4>131187</vt:i4>
      </vt:variant>
      <vt:variant>
        <vt:i4>45</vt:i4>
      </vt:variant>
      <vt:variant>
        <vt:i4>0</vt:i4>
      </vt:variant>
      <vt:variant>
        <vt:i4>5</vt:i4>
      </vt:variant>
      <vt:variant>
        <vt:lpwstr>http://www.consultant.ru/document/cons_doc_LAW_304549/570afc6feff03328459242886307d6aebe1ccb6b/</vt:lpwstr>
      </vt:variant>
      <vt:variant>
        <vt:lpwstr>dst335</vt:lpwstr>
      </vt:variant>
      <vt:variant>
        <vt:i4>262259</vt:i4>
      </vt:variant>
      <vt:variant>
        <vt:i4>42</vt:i4>
      </vt:variant>
      <vt:variant>
        <vt:i4>0</vt:i4>
      </vt:variant>
      <vt:variant>
        <vt:i4>5</vt:i4>
      </vt:variant>
      <vt:variant>
        <vt:lpwstr>http://www.consultant.ru/document/cons_doc_LAW_304549/570afc6feff03328459242886307d6aebe1ccb6b/</vt:lpwstr>
      </vt:variant>
      <vt:variant>
        <vt:lpwstr>dst333</vt:lpwstr>
      </vt:variant>
      <vt:variant>
        <vt:i4>393331</vt:i4>
      </vt:variant>
      <vt:variant>
        <vt:i4>39</vt:i4>
      </vt:variant>
      <vt:variant>
        <vt:i4>0</vt:i4>
      </vt:variant>
      <vt:variant>
        <vt:i4>5</vt:i4>
      </vt:variant>
      <vt:variant>
        <vt:lpwstr>http://www.consultant.ru/document/cons_doc_LAW_304549/570afc6feff03328459242886307d6aebe1ccb6b/</vt:lpwstr>
      </vt:variant>
      <vt:variant>
        <vt:lpwstr>dst331</vt:lpwstr>
      </vt:variant>
      <vt:variant>
        <vt:i4>458867</vt:i4>
      </vt:variant>
      <vt:variant>
        <vt:i4>36</vt:i4>
      </vt:variant>
      <vt:variant>
        <vt:i4>0</vt:i4>
      </vt:variant>
      <vt:variant>
        <vt:i4>5</vt:i4>
      </vt:variant>
      <vt:variant>
        <vt:lpwstr>http://www.consultant.ru/document/cons_doc_LAW_304549/570afc6feff03328459242886307d6aebe1ccb6b/</vt:lpwstr>
      </vt:variant>
      <vt:variant>
        <vt:lpwstr>dst330</vt:lpwstr>
      </vt:variant>
      <vt:variant>
        <vt:i4>458867</vt:i4>
      </vt:variant>
      <vt:variant>
        <vt:i4>33</vt:i4>
      </vt:variant>
      <vt:variant>
        <vt:i4>0</vt:i4>
      </vt:variant>
      <vt:variant>
        <vt:i4>5</vt:i4>
      </vt:variant>
      <vt:variant>
        <vt:lpwstr>http://www.consultant.ru/document/cons_doc_LAW_304549/570afc6feff03328459242886307d6aebe1ccb6b/</vt:lpwstr>
      </vt:variant>
      <vt:variant>
        <vt:lpwstr>dst330</vt:lpwstr>
      </vt:variant>
      <vt:variant>
        <vt:i4>7012425</vt:i4>
      </vt:variant>
      <vt:variant>
        <vt:i4>30</vt:i4>
      </vt:variant>
      <vt:variant>
        <vt:i4>0</vt:i4>
      </vt:variant>
      <vt:variant>
        <vt:i4>5</vt:i4>
      </vt:variant>
      <vt:variant>
        <vt:lpwstr>http://www.consultant.ru/document/cons_doc_LAW_304212/2d4b56bd14fd988413e3db5448cb827815309003/</vt:lpwstr>
      </vt:variant>
      <vt:variant>
        <vt:lpwstr>dst100712</vt:lpwstr>
      </vt:variant>
      <vt:variant>
        <vt:i4>327723</vt:i4>
      </vt:variant>
      <vt:variant>
        <vt:i4>27</vt:i4>
      </vt:variant>
      <vt:variant>
        <vt:i4>0</vt:i4>
      </vt:variant>
      <vt:variant>
        <vt:i4>5</vt:i4>
      </vt:variant>
      <vt:variant>
        <vt:lpwstr>http://www.consultant.ru/document/cons_doc_LAW_304496/8f7c0ce0195a7f4f0985d1ca3612eee1bc811452/</vt:lpwstr>
      </vt:variant>
      <vt:variant>
        <vt:lpwstr>dst1893</vt:lpwstr>
      </vt:variant>
      <vt:variant>
        <vt:i4>2490480</vt:i4>
      </vt:variant>
      <vt:variant>
        <vt:i4>24</vt:i4>
      </vt:variant>
      <vt:variant>
        <vt:i4>0</vt:i4>
      </vt:variant>
      <vt:variant>
        <vt:i4>5</vt:i4>
      </vt:variant>
      <vt:variant>
        <vt:lpwstr>kodeks://link/d?nd=901919338&amp;prevdoc=901919338&amp;point=mark=00000000000000000000000000000000000000000000000000A8K0NC</vt:lpwstr>
      </vt:variant>
      <vt:variant>
        <vt:lpwstr/>
      </vt:variant>
      <vt:variant>
        <vt:i4>8192045</vt:i4>
      </vt:variant>
      <vt:variant>
        <vt:i4>21</vt:i4>
      </vt:variant>
      <vt:variant>
        <vt:i4>0</vt:i4>
      </vt:variant>
      <vt:variant>
        <vt:i4>5</vt:i4>
      </vt:variant>
      <vt:variant>
        <vt:lpwstr>kodeks://link/d?nd=901919338&amp;prevdoc=901919338&amp;point=mark=00000000000000000000000000000000000000000000000000A760N7</vt:lpwstr>
      </vt:variant>
      <vt:variant>
        <vt:lpwstr/>
      </vt:variant>
      <vt:variant>
        <vt:i4>2949165</vt:i4>
      </vt:variant>
      <vt:variant>
        <vt:i4>18</vt:i4>
      </vt:variant>
      <vt:variant>
        <vt:i4>0</vt:i4>
      </vt:variant>
      <vt:variant>
        <vt:i4>5</vt:i4>
      </vt:variant>
      <vt:variant>
        <vt:lpwstr>kodeks://link/d?nd=901919338&amp;prevdoc=901919338&amp;point=mark=00000000000000000000000000000000000000000000000000A860NH</vt:lpwstr>
      </vt:variant>
      <vt:variant>
        <vt:lpwstr/>
      </vt:variant>
      <vt:variant>
        <vt:i4>786549</vt:i4>
      </vt:variant>
      <vt:variant>
        <vt:i4>15</vt:i4>
      </vt:variant>
      <vt:variant>
        <vt:i4>0</vt:i4>
      </vt:variant>
      <vt:variant>
        <vt:i4>5</vt:i4>
      </vt:variant>
      <vt:variant>
        <vt:lpwstr>http://www.consultant.ru/document/cons_doc_LAW_304549/570afc6feff03328459242886307d6aebe1ccb6b/</vt:lpwstr>
      </vt:variant>
      <vt:variant>
        <vt:lpwstr>dst1592</vt:lpwstr>
      </vt:variant>
      <vt:variant>
        <vt:i4>6553619</vt:i4>
      </vt:variant>
      <vt:variant>
        <vt:i4>12</vt:i4>
      </vt:variant>
      <vt:variant>
        <vt:i4>0</vt:i4>
      </vt:variant>
      <vt:variant>
        <vt:i4>5</vt:i4>
      </vt:variant>
      <vt:variant>
        <vt:lpwstr>http://www.consultant.ru/document/cons_doc_LAW_177972/</vt:lpwstr>
      </vt:variant>
      <vt:variant>
        <vt:lpwstr>dst100015</vt:lpwstr>
      </vt:variant>
      <vt:variant>
        <vt:i4>5963877</vt:i4>
      </vt:variant>
      <vt:variant>
        <vt:i4>9</vt:i4>
      </vt:variant>
      <vt:variant>
        <vt:i4>0</vt:i4>
      </vt:variant>
      <vt:variant>
        <vt:i4>5</vt:i4>
      </vt:variant>
      <vt:variant>
        <vt:lpwstr>http://www.consultant.ru/document/cons_doc_LAW_51040/94c6113a642e3b7baf717942f7cda2bef5b80541/</vt:lpwstr>
      </vt:variant>
      <vt:variant>
        <vt:lpwstr>dst1216</vt:lpwstr>
      </vt:variant>
      <vt:variant>
        <vt:i4>3080318</vt:i4>
      </vt:variant>
      <vt:variant>
        <vt:i4>6</vt:i4>
      </vt:variant>
      <vt:variant>
        <vt:i4>0</vt:i4>
      </vt:variant>
      <vt:variant>
        <vt:i4>5</vt:i4>
      </vt:variant>
      <vt:variant>
        <vt:lpwstr>kodeks://link/d?nd=901919338&amp;prevdoc=901919338&amp;point=mark=00000000000000000000000000000000000000000000000000A7E0NE</vt:lpwstr>
      </vt:variant>
      <vt:variant>
        <vt:lpwstr/>
      </vt:variant>
      <vt:variant>
        <vt:i4>7209059</vt:i4>
      </vt:variant>
      <vt:variant>
        <vt:i4>3</vt:i4>
      </vt:variant>
      <vt:variant>
        <vt:i4>0</vt:i4>
      </vt:variant>
      <vt:variant>
        <vt:i4>5</vt:i4>
      </vt:variant>
      <vt:variant>
        <vt:lpwstr>kodeks://link/d?nd=901919338&amp;prevdoc=901919338&amp;point=mark=00000000000000000000000000000000000000000000000000BUE0PF</vt:lpwstr>
      </vt:variant>
      <vt:variant>
        <vt:lpwstr/>
      </vt:variant>
      <vt:variant>
        <vt:i4>6881394</vt:i4>
      </vt:variant>
      <vt:variant>
        <vt:i4>0</vt:i4>
      </vt:variant>
      <vt:variant>
        <vt:i4>0</vt:i4>
      </vt:variant>
      <vt:variant>
        <vt:i4>5</vt:i4>
      </vt:variant>
      <vt:variant>
        <vt:lpwstr>kodeks://link/d?nd=901919338&amp;prevdoc=901919338&amp;point=mark=00000000000000000000000000000000000000000000000000DES0QQ</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exc4t</dc:creator>
  <cp:lastModifiedBy>1</cp:lastModifiedBy>
  <cp:revision>3</cp:revision>
  <cp:lastPrinted>2018-06-13T11:01:00Z</cp:lastPrinted>
  <dcterms:created xsi:type="dcterms:W3CDTF">2021-06-02T12:04:00Z</dcterms:created>
  <dcterms:modified xsi:type="dcterms:W3CDTF">2021-06-03T06:48:00Z</dcterms:modified>
</cp:coreProperties>
</file>