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43F" w:rsidRPr="00006799" w:rsidRDefault="00CD143F" w:rsidP="00CD143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</w:t>
      </w:r>
      <w:r w:rsidRPr="00006799">
        <w:rPr>
          <w:sz w:val="28"/>
          <w:szCs w:val="28"/>
        </w:rPr>
        <w:t xml:space="preserve"> сельского поселения Магинский сельсовет</w:t>
      </w:r>
    </w:p>
    <w:p w:rsidR="00CD143F" w:rsidRPr="00006799" w:rsidRDefault="00CD143F" w:rsidP="00CD143F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муниципального района  Караидельский район</w:t>
      </w:r>
    </w:p>
    <w:p w:rsidR="00CD143F" w:rsidRPr="00006799" w:rsidRDefault="00CD143F" w:rsidP="00CD143F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Республики Башкортостан </w:t>
      </w:r>
    </w:p>
    <w:p w:rsidR="00CD143F" w:rsidRPr="00006799" w:rsidRDefault="00CD143F" w:rsidP="00CD143F">
      <w:pPr>
        <w:jc w:val="center"/>
        <w:rPr>
          <w:sz w:val="28"/>
          <w:szCs w:val="28"/>
        </w:rPr>
      </w:pPr>
    </w:p>
    <w:p w:rsidR="00CD143F" w:rsidRPr="00006799" w:rsidRDefault="00CD143F" w:rsidP="00CD143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D143F" w:rsidRDefault="00CD143F" w:rsidP="00CD143F">
      <w:pPr>
        <w:jc w:val="center"/>
        <w:rPr>
          <w:sz w:val="28"/>
          <w:szCs w:val="28"/>
        </w:rPr>
      </w:pPr>
      <w:r>
        <w:rPr>
          <w:sz w:val="28"/>
          <w:szCs w:val="28"/>
        </w:rPr>
        <w:t>23 ноября</w:t>
      </w:r>
      <w:r w:rsidRPr="00006799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006799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71</w:t>
      </w:r>
    </w:p>
    <w:p w:rsidR="00CD143F" w:rsidRDefault="00CD143F" w:rsidP="00CD143F">
      <w:pPr>
        <w:jc w:val="center"/>
        <w:rPr>
          <w:sz w:val="28"/>
          <w:szCs w:val="28"/>
        </w:rPr>
      </w:pPr>
    </w:p>
    <w:p w:rsidR="004454A2" w:rsidRPr="004454A2" w:rsidRDefault="004454A2" w:rsidP="004454A2">
      <w:pPr>
        <w:jc w:val="center"/>
        <w:rPr>
          <w:sz w:val="28"/>
        </w:rPr>
      </w:pPr>
      <w:r w:rsidRPr="004454A2">
        <w:rPr>
          <w:sz w:val="28"/>
        </w:rPr>
        <w:t>Об утверждении  Порядка проведения антикоррупционной экспертизы муниципальных нормативных правовых актов и  проектов муниципальных нормативных правовых актов Совета</w:t>
      </w:r>
      <w:r>
        <w:rPr>
          <w:sz w:val="28"/>
        </w:rPr>
        <w:t xml:space="preserve"> и администрации</w:t>
      </w:r>
      <w:r w:rsidRPr="004454A2">
        <w:rPr>
          <w:sz w:val="28"/>
        </w:rPr>
        <w:t xml:space="preserve"> сельского поселения </w:t>
      </w:r>
      <w:r>
        <w:rPr>
          <w:sz w:val="28"/>
        </w:rPr>
        <w:t>Магин</w:t>
      </w:r>
      <w:r w:rsidRPr="004454A2">
        <w:rPr>
          <w:sz w:val="28"/>
        </w:rPr>
        <w:t xml:space="preserve">ский сельсовет муниципального района </w:t>
      </w:r>
      <w:r>
        <w:rPr>
          <w:sz w:val="28"/>
        </w:rPr>
        <w:t>Караидель</w:t>
      </w:r>
      <w:r w:rsidRPr="004454A2">
        <w:rPr>
          <w:sz w:val="28"/>
        </w:rPr>
        <w:t>ский район Республики Башкортостан  и утверждения состава комиссии по проведению антикоррупционной экспертизы муниципальных нормативных правовых актов и  проектов муниципальных нормативных правовых актов Совета</w:t>
      </w:r>
      <w:r>
        <w:rPr>
          <w:sz w:val="28"/>
        </w:rPr>
        <w:t xml:space="preserve"> и администрации</w:t>
      </w:r>
      <w:r w:rsidRPr="004454A2">
        <w:rPr>
          <w:sz w:val="28"/>
        </w:rPr>
        <w:t xml:space="preserve"> сельского поселения </w:t>
      </w:r>
      <w:r>
        <w:rPr>
          <w:sz w:val="28"/>
        </w:rPr>
        <w:t>Магин</w:t>
      </w:r>
      <w:r w:rsidRPr="004454A2">
        <w:rPr>
          <w:sz w:val="28"/>
        </w:rPr>
        <w:t xml:space="preserve">ский сельсовет муниципального района </w:t>
      </w:r>
      <w:r>
        <w:rPr>
          <w:sz w:val="28"/>
        </w:rPr>
        <w:t>Караидельс</w:t>
      </w:r>
      <w:r w:rsidRPr="004454A2">
        <w:rPr>
          <w:sz w:val="28"/>
        </w:rPr>
        <w:t xml:space="preserve">кий район Республики Башкортостан </w:t>
      </w:r>
    </w:p>
    <w:p w:rsidR="00F83A84" w:rsidRPr="00C5364F" w:rsidRDefault="00F83A84" w:rsidP="00F83A84">
      <w:pPr>
        <w:jc w:val="center"/>
        <w:rPr>
          <w:sz w:val="28"/>
          <w:szCs w:val="28"/>
        </w:rPr>
      </w:pPr>
    </w:p>
    <w:p w:rsidR="004454A2" w:rsidRPr="00DB3E12" w:rsidRDefault="004454A2" w:rsidP="004454A2">
      <w:pPr>
        <w:jc w:val="both"/>
        <w:rPr>
          <w:sz w:val="28"/>
        </w:rPr>
      </w:pPr>
      <w:r w:rsidRPr="00DB3E12">
        <w:rPr>
          <w:sz w:val="28"/>
        </w:rPr>
        <w:tab/>
        <w:t>Во исполнение Федерального закона от 17.07.2009г. № 172-ФЗ «Об антикоррупционной экспертизе нормативных правовых актов и проектов нормативных правовых актов», в целях реализации Федерального закона от 25.12.2008г. № 273-ФЗ «О противодействии коррупции»</w:t>
      </w:r>
      <w:r>
        <w:rPr>
          <w:sz w:val="28"/>
        </w:rPr>
        <w:t xml:space="preserve">, </w:t>
      </w:r>
      <w:r w:rsidRPr="00DB3E12">
        <w:rPr>
          <w:sz w:val="28"/>
        </w:rPr>
        <w:t xml:space="preserve"> </w:t>
      </w:r>
      <w:r w:rsidR="00CD143F">
        <w:rPr>
          <w:sz w:val="28"/>
        </w:rPr>
        <w:t>ПОСТАНОВЛЯЮ</w:t>
      </w:r>
      <w:r>
        <w:rPr>
          <w:sz w:val="28"/>
        </w:rPr>
        <w:t>:</w:t>
      </w:r>
    </w:p>
    <w:p w:rsidR="004454A2" w:rsidRPr="00DB3E12" w:rsidRDefault="004454A2" w:rsidP="004454A2">
      <w:pPr>
        <w:ind w:firstLine="720"/>
        <w:jc w:val="both"/>
        <w:rPr>
          <w:sz w:val="28"/>
        </w:rPr>
      </w:pPr>
      <w:r w:rsidRPr="00DB3E12">
        <w:rPr>
          <w:sz w:val="28"/>
        </w:rPr>
        <w:t>1. Утвердить прилагаемый Порядок проведения антикоррупционной экспертизы муниципальных нормативных правовых актов и проектов муниципальных нормативных правовых актов Совета</w:t>
      </w:r>
      <w:r>
        <w:rPr>
          <w:sz w:val="28"/>
        </w:rPr>
        <w:t xml:space="preserve"> и администрации</w:t>
      </w:r>
      <w:r w:rsidRPr="00DB3E12">
        <w:rPr>
          <w:sz w:val="28"/>
        </w:rPr>
        <w:t xml:space="preserve"> сельского поселения </w:t>
      </w:r>
      <w:r>
        <w:rPr>
          <w:sz w:val="28"/>
        </w:rPr>
        <w:t>Магин</w:t>
      </w:r>
      <w:r w:rsidRPr="00DB3E12">
        <w:rPr>
          <w:sz w:val="28"/>
        </w:rPr>
        <w:t xml:space="preserve">ский сельсовет  муниципального района </w:t>
      </w:r>
      <w:r>
        <w:rPr>
          <w:sz w:val="28"/>
        </w:rPr>
        <w:t>Караидель</w:t>
      </w:r>
      <w:r w:rsidRPr="00DB3E12">
        <w:rPr>
          <w:sz w:val="28"/>
        </w:rPr>
        <w:t>ский район Республики Башкортостан. (Приложение № 1).</w:t>
      </w:r>
    </w:p>
    <w:p w:rsidR="004454A2" w:rsidRPr="00DB3E12" w:rsidRDefault="004454A2" w:rsidP="004454A2">
      <w:pPr>
        <w:ind w:firstLine="720"/>
        <w:jc w:val="both"/>
        <w:rPr>
          <w:sz w:val="28"/>
        </w:rPr>
      </w:pPr>
      <w:r w:rsidRPr="00DB3E12">
        <w:rPr>
          <w:sz w:val="28"/>
        </w:rPr>
        <w:t xml:space="preserve">2. Утвердить комиссию по проведению экспертизы нормативных правовых актов и проектов нормативно-правовых актов Совета </w:t>
      </w:r>
      <w:r w:rsidR="005559B1">
        <w:rPr>
          <w:sz w:val="28"/>
        </w:rPr>
        <w:t xml:space="preserve">и администрации </w:t>
      </w:r>
      <w:r w:rsidRPr="00DB3E12">
        <w:rPr>
          <w:sz w:val="28"/>
        </w:rPr>
        <w:t xml:space="preserve">сельского поселения </w:t>
      </w:r>
      <w:r w:rsidR="005559B1">
        <w:rPr>
          <w:sz w:val="28"/>
        </w:rPr>
        <w:t>Магин</w:t>
      </w:r>
      <w:r w:rsidRPr="00DB3E12">
        <w:rPr>
          <w:sz w:val="28"/>
        </w:rPr>
        <w:t xml:space="preserve">ский сельсовет  муниципального района </w:t>
      </w:r>
      <w:r w:rsidR="005559B1">
        <w:rPr>
          <w:sz w:val="28"/>
        </w:rPr>
        <w:t>Караидель</w:t>
      </w:r>
      <w:r w:rsidRPr="00DB3E12">
        <w:rPr>
          <w:sz w:val="28"/>
        </w:rPr>
        <w:t xml:space="preserve">ский район Республики Башкортостан. (Приложение № 2). </w:t>
      </w:r>
    </w:p>
    <w:p w:rsidR="00F83A84" w:rsidRPr="00321408" w:rsidRDefault="00F83A84" w:rsidP="00F83A84">
      <w:pPr>
        <w:pStyle w:val="1"/>
        <w:ind w:left="0"/>
        <w:rPr>
          <w:b w:val="0"/>
          <w:sz w:val="24"/>
          <w:szCs w:val="24"/>
        </w:rPr>
      </w:pPr>
    </w:p>
    <w:p w:rsidR="00CD143F" w:rsidRPr="00CD143F" w:rsidRDefault="00CD143F" w:rsidP="00CD143F">
      <w:pPr>
        <w:jc w:val="right"/>
        <w:rPr>
          <w:sz w:val="28"/>
          <w:szCs w:val="28"/>
        </w:rPr>
      </w:pPr>
      <w:r w:rsidRPr="00CD143F">
        <w:rPr>
          <w:sz w:val="28"/>
          <w:szCs w:val="28"/>
        </w:rPr>
        <w:t xml:space="preserve">Глава сельского поселения </w:t>
      </w:r>
    </w:p>
    <w:p w:rsidR="00CD143F" w:rsidRPr="00CD143F" w:rsidRDefault="00CD143F" w:rsidP="00CD143F">
      <w:pPr>
        <w:jc w:val="right"/>
        <w:rPr>
          <w:sz w:val="28"/>
          <w:szCs w:val="28"/>
        </w:rPr>
      </w:pPr>
      <w:r w:rsidRPr="00CD143F">
        <w:rPr>
          <w:sz w:val="28"/>
          <w:szCs w:val="28"/>
        </w:rPr>
        <w:t>Магинский сельсовет муниципального района</w:t>
      </w:r>
    </w:p>
    <w:p w:rsidR="00CD143F" w:rsidRPr="00CD143F" w:rsidRDefault="00CD143F" w:rsidP="00CD143F">
      <w:pPr>
        <w:jc w:val="right"/>
        <w:rPr>
          <w:sz w:val="28"/>
          <w:szCs w:val="28"/>
        </w:rPr>
      </w:pPr>
      <w:r w:rsidRPr="00CD143F">
        <w:rPr>
          <w:sz w:val="28"/>
          <w:szCs w:val="28"/>
        </w:rPr>
        <w:t xml:space="preserve">Караидельский район Республики Башкортостан </w:t>
      </w:r>
    </w:p>
    <w:p w:rsidR="005F32D1" w:rsidRPr="00CD143F" w:rsidRDefault="00CD143F" w:rsidP="00CD143F">
      <w:pPr>
        <w:ind w:firstLine="708"/>
        <w:jc w:val="right"/>
        <w:rPr>
          <w:sz w:val="28"/>
          <w:szCs w:val="28"/>
        </w:rPr>
      </w:pPr>
      <w:r w:rsidRPr="00CD143F">
        <w:rPr>
          <w:sz w:val="28"/>
          <w:szCs w:val="28"/>
        </w:rPr>
        <w:t xml:space="preserve">                      А.А. Киряков     </w:t>
      </w:r>
    </w:p>
    <w:p w:rsidR="005F32D1" w:rsidRPr="00CD143F" w:rsidRDefault="005F32D1" w:rsidP="00CD143F">
      <w:pPr>
        <w:ind w:firstLine="708"/>
        <w:jc w:val="right"/>
        <w:rPr>
          <w:sz w:val="28"/>
          <w:szCs w:val="28"/>
        </w:rPr>
      </w:pPr>
    </w:p>
    <w:p w:rsidR="005559B1" w:rsidRPr="00CD143F" w:rsidRDefault="005559B1" w:rsidP="00CD143F">
      <w:pPr>
        <w:ind w:firstLine="708"/>
        <w:jc w:val="right"/>
        <w:rPr>
          <w:sz w:val="28"/>
          <w:szCs w:val="28"/>
        </w:rPr>
      </w:pPr>
    </w:p>
    <w:p w:rsidR="00130D4B" w:rsidRDefault="00130D4B" w:rsidP="005F32D1">
      <w:pPr>
        <w:ind w:firstLine="708"/>
        <w:jc w:val="both"/>
        <w:rPr>
          <w:sz w:val="28"/>
          <w:szCs w:val="28"/>
        </w:rPr>
      </w:pPr>
    </w:p>
    <w:p w:rsidR="00130D4B" w:rsidRDefault="00130D4B" w:rsidP="005F32D1">
      <w:pPr>
        <w:ind w:firstLine="708"/>
        <w:jc w:val="both"/>
        <w:rPr>
          <w:sz w:val="28"/>
          <w:szCs w:val="28"/>
        </w:rPr>
      </w:pPr>
    </w:p>
    <w:p w:rsidR="005559B1" w:rsidRDefault="005559B1" w:rsidP="005559B1">
      <w:pPr>
        <w:rPr>
          <w:sz w:val="28"/>
        </w:rPr>
      </w:pPr>
    </w:p>
    <w:p w:rsidR="00CD143F" w:rsidRDefault="00CD143F" w:rsidP="005559B1">
      <w:pPr>
        <w:rPr>
          <w:sz w:val="28"/>
        </w:rPr>
      </w:pPr>
    </w:p>
    <w:p w:rsidR="00CD143F" w:rsidRDefault="00CD143F" w:rsidP="005559B1">
      <w:pPr>
        <w:rPr>
          <w:sz w:val="28"/>
        </w:rPr>
      </w:pPr>
    </w:p>
    <w:p w:rsidR="00CD143F" w:rsidRDefault="00CD143F" w:rsidP="005559B1">
      <w:pPr>
        <w:rPr>
          <w:sz w:val="28"/>
        </w:rPr>
      </w:pPr>
    </w:p>
    <w:p w:rsidR="00CD143F" w:rsidRDefault="00CD143F" w:rsidP="005559B1">
      <w:pPr>
        <w:rPr>
          <w:sz w:val="28"/>
        </w:rPr>
      </w:pPr>
    </w:p>
    <w:p w:rsidR="00CD143F" w:rsidRDefault="00CD143F" w:rsidP="005559B1">
      <w:pPr>
        <w:rPr>
          <w:sz w:val="28"/>
        </w:rPr>
      </w:pPr>
    </w:p>
    <w:p w:rsidR="00CD143F" w:rsidRDefault="00CD143F" w:rsidP="005559B1">
      <w:pPr>
        <w:rPr>
          <w:sz w:val="28"/>
        </w:rPr>
      </w:pPr>
    </w:p>
    <w:p w:rsidR="00130D4B" w:rsidRDefault="00130D4B" w:rsidP="005559B1">
      <w:pPr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5559B1" w:rsidTr="00A810A5">
        <w:tc>
          <w:tcPr>
            <w:tcW w:w="4785" w:type="dxa"/>
          </w:tcPr>
          <w:p w:rsidR="005559B1" w:rsidRPr="004A0EE7" w:rsidRDefault="005559B1" w:rsidP="00A810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559B1" w:rsidRPr="004A0EE7" w:rsidRDefault="005559B1" w:rsidP="00A810A5">
            <w:pPr>
              <w:jc w:val="both"/>
              <w:rPr>
                <w:sz w:val="28"/>
                <w:szCs w:val="28"/>
              </w:rPr>
            </w:pPr>
            <w:r w:rsidRPr="004A0EE7">
              <w:rPr>
                <w:sz w:val="28"/>
                <w:szCs w:val="28"/>
              </w:rPr>
              <w:t>Приложение № 1</w:t>
            </w:r>
          </w:p>
        </w:tc>
      </w:tr>
      <w:tr w:rsidR="005559B1" w:rsidTr="00A810A5">
        <w:tc>
          <w:tcPr>
            <w:tcW w:w="4785" w:type="dxa"/>
          </w:tcPr>
          <w:p w:rsidR="005559B1" w:rsidRPr="004A0EE7" w:rsidRDefault="005559B1" w:rsidP="00A810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559B1" w:rsidRPr="004A0EE7" w:rsidRDefault="005559B1" w:rsidP="00A810A5">
            <w:pPr>
              <w:jc w:val="both"/>
              <w:rPr>
                <w:sz w:val="28"/>
                <w:szCs w:val="28"/>
              </w:rPr>
            </w:pPr>
            <w:r w:rsidRPr="004A0EE7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 главы</w:t>
            </w:r>
            <w:r w:rsidRPr="004A0EE7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Магин</w:t>
            </w:r>
            <w:r w:rsidRPr="004A0EE7">
              <w:rPr>
                <w:sz w:val="28"/>
                <w:szCs w:val="28"/>
              </w:rPr>
              <w:t xml:space="preserve">ский сельсовет </w:t>
            </w:r>
            <w:r>
              <w:rPr>
                <w:sz w:val="28"/>
                <w:szCs w:val="28"/>
              </w:rPr>
              <w:t xml:space="preserve">муниципального района  Караидельский </w:t>
            </w:r>
            <w:r w:rsidRPr="004A0EE7">
              <w:rPr>
                <w:sz w:val="28"/>
                <w:szCs w:val="28"/>
              </w:rPr>
              <w:t xml:space="preserve"> район</w:t>
            </w:r>
          </w:p>
        </w:tc>
      </w:tr>
      <w:tr w:rsidR="005559B1" w:rsidTr="00A810A5">
        <w:tc>
          <w:tcPr>
            <w:tcW w:w="4785" w:type="dxa"/>
          </w:tcPr>
          <w:p w:rsidR="005559B1" w:rsidRPr="004A0EE7" w:rsidRDefault="005559B1" w:rsidP="00A810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559B1" w:rsidRPr="004A0EE7" w:rsidRDefault="005559B1" w:rsidP="00A81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«23</w:t>
            </w:r>
            <w:r w:rsidRPr="004A0EE7">
              <w:rPr>
                <w:sz w:val="28"/>
                <w:szCs w:val="28"/>
              </w:rPr>
              <w:t>» ноября 201</w:t>
            </w:r>
            <w:r w:rsidR="00130D4B">
              <w:rPr>
                <w:sz w:val="28"/>
                <w:szCs w:val="28"/>
              </w:rPr>
              <w:t>5</w:t>
            </w:r>
            <w:r w:rsidRPr="004A0EE7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71</w:t>
            </w:r>
          </w:p>
        </w:tc>
      </w:tr>
    </w:tbl>
    <w:p w:rsidR="005559B1" w:rsidRPr="005F4620" w:rsidRDefault="005559B1" w:rsidP="005559B1">
      <w:pPr>
        <w:jc w:val="center"/>
        <w:rPr>
          <w:b/>
          <w:sz w:val="28"/>
          <w:szCs w:val="28"/>
        </w:rPr>
      </w:pPr>
    </w:p>
    <w:p w:rsidR="005559B1" w:rsidRPr="005559B1" w:rsidRDefault="005559B1" w:rsidP="005559B1">
      <w:pPr>
        <w:jc w:val="center"/>
        <w:rPr>
          <w:sz w:val="28"/>
          <w:szCs w:val="28"/>
        </w:rPr>
      </w:pPr>
      <w:r w:rsidRPr="005559B1">
        <w:rPr>
          <w:sz w:val="28"/>
          <w:szCs w:val="28"/>
        </w:rPr>
        <w:t>Порядок проведения антикоррупционной экспертизы муниципальных нормативных правовых актов и проектов муниципальных нормативных правовых актов Совета и администрации сельского поселения Магинский сельсовет муниципального района Караидельский район Республики Башкортостан</w:t>
      </w:r>
    </w:p>
    <w:p w:rsidR="005559B1" w:rsidRDefault="005559B1" w:rsidP="005559B1">
      <w:pPr>
        <w:jc w:val="both"/>
        <w:rPr>
          <w:sz w:val="24"/>
          <w:szCs w:val="24"/>
        </w:rPr>
      </w:pPr>
    </w:p>
    <w:p w:rsidR="00D64120" w:rsidRPr="00FC1B87" w:rsidRDefault="00D64120" w:rsidP="00D64120">
      <w:pPr>
        <w:pStyle w:val="af0"/>
        <w:spacing w:before="0" w:beforeAutospacing="0" w:after="0" w:afterAutospacing="0"/>
        <w:ind w:firstLine="709"/>
        <w:jc w:val="center"/>
        <w:rPr>
          <w:rStyle w:val="af4"/>
          <w:sz w:val="28"/>
          <w:szCs w:val="28"/>
        </w:rPr>
      </w:pPr>
      <w:r w:rsidRPr="00FC1B87">
        <w:rPr>
          <w:rStyle w:val="af4"/>
          <w:sz w:val="28"/>
          <w:szCs w:val="28"/>
        </w:rPr>
        <w:t>1. Общие положения</w:t>
      </w:r>
    </w:p>
    <w:p w:rsidR="00D64120" w:rsidRPr="00FC1B87" w:rsidRDefault="00D64120" w:rsidP="00D64120">
      <w:pPr>
        <w:pStyle w:val="af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64120" w:rsidRPr="00130D4B" w:rsidRDefault="00D64120" w:rsidP="00130D4B">
      <w:pPr>
        <w:ind w:firstLine="720"/>
        <w:jc w:val="both"/>
        <w:rPr>
          <w:sz w:val="28"/>
          <w:szCs w:val="28"/>
        </w:rPr>
      </w:pPr>
      <w:r w:rsidRPr="00130D4B">
        <w:rPr>
          <w:sz w:val="28"/>
          <w:szCs w:val="28"/>
        </w:rPr>
        <w:t xml:space="preserve">1.1. Настоящий Порядок проведения антикоррупционной экспертизы муниципальных нормативных правовых актов </w:t>
      </w:r>
      <w:r w:rsidR="00130D4B" w:rsidRPr="00130D4B">
        <w:rPr>
          <w:sz w:val="28"/>
          <w:szCs w:val="28"/>
        </w:rPr>
        <w:t xml:space="preserve">Совета и администрации сельского поселения Магинский сельсовет муниципального района Караидельский район Республики Башкортостан </w:t>
      </w:r>
      <w:r w:rsidRPr="00130D4B">
        <w:rPr>
          <w:sz w:val="28"/>
          <w:szCs w:val="28"/>
        </w:rPr>
        <w:t xml:space="preserve"> и их проектов (далее - Порядок) разработан в целях организации деятельности по проведению антикоррупционной экспертизы муниципальных нормативных правовых актов </w:t>
      </w:r>
      <w:r w:rsidR="00130D4B" w:rsidRPr="005F4620">
        <w:rPr>
          <w:sz w:val="28"/>
          <w:szCs w:val="28"/>
        </w:rPr>
        <w:t>Совета</w:t>
      </w:r>
      <w:r w:rsidR="00130D4B">
        <w:rPr>
          <w:sz w:val="28"/>
          <w:szCs w:val="28"/>
        </w:rPr>
        <w:t xml:space="preserve"> и администрации</w:t>
      </w:r>
      <w:r w:rsidR="00130D4B" w:rsidRPr="005F4620">
        <w:rPr>
          <w:sz w:val="28"/>
          <w:szCs w:val="28"/>
        </w:rPr>
        <w:t xml:space="preserve"> сельского поселения </w:t>
      </w:r>
      <w:r w:rsidR="00130D4B">
        <w:rPr>
          <w:sz w:val="28"/>
          <w:szCs w:val="28"/>
        </w:rPr>
        <w:t>Магин</w:t>
      </w:r>
      <w:r w:rsidR="00130D4B" w:rsidRPr="005F4620">
        <w:rPr>
          <w:sz w:val="28"/>
          <w:szCs w:val="28"/>
        </w:rPr>
        <w:t xml:space="preserve">ский сельсовет муниципального района </w:t>
      </w:r>
      <w:r w:rsidR="00130D4B">
        <w:rPr>
          <w:sz w:val="28"/>
          <w:szCs w:val="28"/>
        </w:rPr>
        <w:t>Караидель</w:t>
      </w:r>
      <w:r w:rsidR="00130D4B" w:rsidRPr="005F4620">
        <w:rPr>
          <w:sz w:val="28"/>
          <w:szCs w:val="28"/>
        </w:rPr>
        <w:t xml:space="preserve">ский район Республики Башкортостан </w:t>
      </w:r>
      <w:r w:rsidRPr="00130D4B">
        <w:rPr>
          <w:sz w:val="28"/>
          <w:szCs w:val="28"/>
        </w:rPr>
        <w:t>и их проектов для выявления положений, способствующих созданию условий для проявления коррупции, и устранения таких положений.</w:t>
      </w:r>
    </w:p>
    <w:p w:rsidR="00130D4B" w:rsidRPr="005F4620" w:rsidRDefault="00D64120" w:rsidP="00130D4B">
      <w:pPr>
        <w:ind w:firstLine="720"/>
        <w:jc w:val="both"/>
        <w:rPr>
          <w:sz w:val="28"/>
          <w:szCs w:val="28"/>
        </w:rPr>
      </w:pPr>
      <w:r w:rsidRPr="00FC1B87">
        <w:rPr>
          <w:sz w:val="28"/>
          <w:szCs w:val="28"/>
        </w:rPr>
        <w:t xml:space="preserve">1.2. Антикоррупционная экспертиза проводится в отношении муниципальных нормативных правовых актов и их проектов, принимаемых </w:t>
      </w:r>
      <w:r w:rsidR="00130D4B" w:rsidRPr="005F4620">
        <w:rPr>
          <w:sz w:val="28"/>
          <w:szCs w:val="28"/>
        </w:rPr>
        <w:t>Совет</w:t>
      </w:r>
      <w:r w:rsidR="00130D4B">
        <w:rPr>
          <w:sz w:val="28"/>
          <w:szCs w:val="28"/>
        </w:rPr>
        <w:t>ом и администрации</w:t>
      </w:r>
      <w:r w:rsidR="00130D4B" w:rsidRPr="005F4620">
        <w:rPr>
          <w:sz w:val="28"/>
          <w:szCs w:val="28"/>
        </w:rPr>
        <w:t xml:space="preserve"> сельского поселения </w:t>
      </w:r>
      <w:r w:rsidR="00130D4B">
        <w:rPr>
          <w:sz w:val="28"/>
          <w:szCs w:val="28"/>
        </w:rPr>
        <w:t>Магин</w:t>
      </w:r>
      <w:r w:rsidR="00130D4B" w:rsidRPr="005F4620">
        <w:rPr>
          <w:sz w:val="28"/>
          <w:szCs w:val="28"/>
        </w:rPr>
        <w:t xml:space="preserve">ский сельсовет муниципального района </w:t>
      </w:r>
      <w:r w:rsidR="00130D4B">
        <w:rPr>
          <w:sz w:val="28"/>
          <w:szCs w:val="28"/>
        </w:rPr>
        <w:t>Караидель</w:t>
      </w:r>
      <w:r w:rsidR="00130D4B" w:rsidRPr="005F4620">
        <w:rPr>
          <w:sz w:val="28"/>
          <w:szCs w:val="28"/>
        </w:rPr>
        <w:t>ский район Республики Башкортостан (далее –</w:t>
      </w:r>
      <w:r w:rsidR="00130D4B">
        <w:rPr>
          <w:sz w:val="28"/>
          <w:szCs w:val="28"/>
        </w:rPr>
        <w:t xml:space="preserve"> </w:t>
      </w:r>
      <w:r w:rsidR="00130D4B" w:rsidRPr="005F4620">
        <w:rPr>
          <w:sz w:val="28"/>
          <w:szCs w:val="28"/>
        </w:rPr>
        <w:t>Совет</w:t>
      </w:r>
      <w:r w:rsidR="00130D4B">
        <w:rPr>
          <w:sz w:val="28"/>
          <w:szCs w:val="28"/>
        </w:rPr>
        <w:t xml:space="preserve"> и администрация</w:t>
      </w:r>
      <w:r w:rsidR="00130D4B" w:rsidRPr="005F4620">
        <w:rPr>
          <w:sz w:val="28"/>
          <w:szCs w:val="28"/>
        </w:rPr>
        <w:t>).</w:t>
      </w:r>
    </w:p>
    <w:p w:rsidR="00D64120" w:rsidRPr="00130D4B" w:rsidRDefault="00D64120" w:rsidP="00130D4B">
      <w:pPr>
        <w:ind w:firstLine="720"/>
        <w:jc w:val="both"/>
        <w:rPr>
          <w:sz w:val="28"/>
          <w:szCs w:val="28"/>
        </w:rPr>
      </w:pPr>
      <w:r w:rsidRPr="00130D4B">
        <w:rPr>
          <w:sz w:val="28"/>
          <w:szCs w:val="28"/>
        </w:rPr>
        <w:t xml:space="preserve">1.3. Под муниципальными нормативными правовыми актами </w:t>
      </w:r>
      <w:r w:rsidR="00130D4B" w:rsidRPr="00130D4B">
        <w:rPr>
          <w:sz w:val="28"/>
          <w:szCs w:val="28"/>
        </w:rPr>
        <w:t xml:space="preserve">Совета и администрации </w:t>
      </w:r>
      <w:r w:rsidRPr="00130D4B">
        <w:rPr>
          <w:sz w:val="28"/>
          <w:szCs w:val="28"/>
        </w:rPr>
        <w:t>в настоящем Порядке понимаются правовые акты, устанавливающие правовые нормы (правила поведения), обязательные для неопределенного круга лиц, рассчитанные на неоднократное применение и действующие независимо от того, возникли или прекратились конкретные правоотношения, предусмотренные правовыми актами.</w:t>
      </w:r>
    </w:p>
    <w:p w:rsidR="00D64120" w:rsidRPr="00FC1B87" w:rsidRDefault="00D64120" w:rsidP="00130D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C1B87">
        <w:rPr>
          <w:sz w:val="28"/>
          <w:szCs w:val="28"/>
        </w:rPr>
        <w:t>1.</w:t>
      </w:r>
      <w:r w:rsidRPr="00FC1B87">
        <w:rPr>
          <w:sz w:val="28"/>
          <w:szCs w:val="28"/>
          <w:lang w:eastAsia="en-US"/>
        </w:rPr>
        <w:t>4. Цель антикоррупционной экспертизы - выявление в актах и проектах актов коррупциогенных факторов и их последующее устранение.</w:t>
      </w:r>
    </w:p>
    <w:p w:rsidR="00D64120" w:rsidRPr="00FC1B87" w:rsidRDefault="00D64120" w:rsidP="00130D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C1B87">
        <w:rPr>
          <w:sz w:val="28"/>
          <w:szCs w:val="28"/>
        </w:rPr>
        <w:t>1.</w:t>
      </w:r>
      <w:r w:rsidRPr="00FC1B87">
        <w:rPr>
          <w:sz w:val="28"/>
          <w:szCs w:val="28"/>
          <w:lang w:eastAsia="en-US"/>
        </w:rPr>
        <w:t>5. Коррупциогенные факторы - положения актов (проектов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  обременительные требования к гражданам и организациям  и, тем самым, создающие условия для проявления коррупции.</w:t>
      </w:r>
    </w:p>
    <w:p w:rsidR="00D64120" w:rsidRPr="00FC1B87" w:rsidRDefault="00D64120" w:rsidP="00130D4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  <w:lang w:eastAsia="en-US"/>
        </w:rPr>
      </w:pPr>
    </w:p>
    <w:p w:rsidR="00130D4B" w:rsidRDefault="00130D4B" w:rsidP="00130D4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  <w:lang w:eastAsia="en-US"/>
        </w:rPr>
      </w:pPr>
    </w:p>
    <w:p w:rsidR="00130D4B" w:rsidRDefault="00130D4B" w:rsidP="00130D4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  <w:lang w:eastAsia="en-US"/>
        </w:rPr>
      </w:pPr>
    </w:p>
    <w:p w:rsidR="00D64120" w:rsidRDefault="00D64120" w:rsidP="00130D4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  <w:lang w:eastAsia="en-US"/>
        </w:rPr>
      </w:pPr>
      <w:r w:rsidRPr="00130D4B">
        <w:rPr>
          <w:sz w:val="28"/>
          <w:szCs w:val="28"/>
          <w:lang w:eastAsia="en-US"/>
        </w:rPr>
        <w:lastRenderedPageBreak/>
        <w:t>2. Порядок проведения антикоррупционной экспертизы проектов актов</w:t>
      </w:r>
    </w:p>
    <w:p w:rsidR="000074DE" w:rsidRDefault="000074DE" w:rsidP="00130D4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  <w:lang w:eastAsia="en-US"/>
        </w:rPr>
      </w:pPr>
    </w:p>
    <w:p w:rsidR="000074DE" w:rsidRPr="00FC1B87" w:rsidRDefault="000074DE" w:rsidP="000074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4620">
        <w:rPr>
          <w:sz w:val="28"/>
          <w:szCs w:val="28"/>
        </w:rPr>
        <w:t xml:space="preserve">2.1. </w:t>
      </w:r>
      <w:r w:rsidRPr="00FC1B87">
        <w:rPr>
          <w:sz w:val="28"/>
          <w:szCs w:val="28"/>
          <w:lang w:eastAsia="en-US"/>
        </w:rPr>
        <w:t xml:space="preserve">Антикоррупционная экспертиза </w:t>
      </w:r>
      <w:r w:rsidRPr="00FC1B87">
        <w:rPr>
          <w:sz w:val="28"/>
          <w:szCs w:val="28"/>
        </w:rPr>
        <w:t xml:space="preserve">муниципальных нормативных правовых актов </w:t>
      </w:r>
      <w:r>
        <w:rPr>
          <w:sz w:val="28"/>
          <w:szCs w:val="28"/>
        </w:rPr>
        <w:t>Совета и администрации</w:t>
      </w:r>
      <w:r w:rsidRPr="00FC1B87">
        <w:rPr>
          <w:sz w:val="28"/>
          <w:szCs w:val="28"/>
          <w:lang w:eastAsia="en-US"/>
        </w:rPr>
        <w:t xml:space="preserve"> проводится в соответствии с настоящим Порядком и согласно </w:t>
      </w:r>
      <w:hyperlink r:id="rId8" w:history="1">
        <w:r w:rsidRPr="00FC1B87">
          <w:rPr>
            <w:rStyle w:val="a7"/>
            <w:sz w:val="28"/>
            <w:szCs w:val="28"/>
            <w:lang w:eastAsia="en-US"/>
          </w:rPr>
          <w:t>Методике</w:t>
        </w:r>
      </w:hyperlink>
      <w:r w:rsidRPr="00FC1B87">
        <w:rPr>
          <w:sz w:val="28"/>
          <w:szCs w:val="28"/>
          <w:lang w:eastAsia="en-US"/>
        </w:rPr>
        <w:t xml:space="preserve"> проведения экспертизы нормативных правовых актов и их проектов, утвержденной постановлением Правительства Российской Федерации от 26.02.2010 № 96 «Об антикоррупционной экспертизе нормативных правовых актов и проектов нормативных правовых актов», в целях выявления в проектах актов положений, способствующих созданию условий для проявления коррупции.</w:t>
      </w:r>
    </w:p>
    <w:p w:rsidR="000074DE" w:rsidRPr="005F4620" w:rsidRDefault="000074DE" w:rsidP="000074DE">
      <w:pPr>
        <w:ind w:firstLine="709"/>
        <w:jc w:val="both"/>
        <w:rPr>
          <w:sz w:val="28"/>
          <w:szCs w:val="28"/>
        </w:rPr>
      </w:pPr>
      <w:r w:rsidRPr="005F4620">
        <w:rPr>
          <w:sz w:val="28"/>
          <w:szCs w:val="28"/>
        </w:rPr>
        <w:t>2.2. Не проводится антикоррупционная экспертиза  отмененных или признанных утратившими силу нормативных правовых актов, а так же нормативных правовых актов, в отношении которых проводилась антикоррупционная экспертиза, если в дальнейшем в эти акты не вносились изменения.</w:t>
      </w:r>
    </w:p>
    <w:p w:rsidR="000074DE" w:rsidRPr="005F4620" w:rsidRDefault="000074DE" w:rsidP="000074DE">
      <w:pPr>
        <w:ind w:firstLine="709"/>
        <w:jc w:val="both"/>
        <w:rPr>
          <w:sz w:val="28"/>
          <w:szCs w:val="28"/>
        </w:rPr>
      </w:pPr>
      <w:r w:rsidRPr="005F4620">
        <w:rPr>
          <w:sz w:val="28"/>
          <w:szCs w:val="28"/>
        </w:rPr>
        <w:t>2.3. Срок проведения антикоррупционной экспертизы :</w:t>
      </w:r>
    </w:p>
    <w:p w:rsidR="000074DE" w:rsidRPr="005F4620" w:rsidRDefault="000074DE" w:rsidP="000074DE">
      <w:pPr>
        <w:ind w:firstLine="709"/>
        <w:jc w:val="both"/>
        <w:rPr>
          <w:sz w:val="28"/>
          <w:szCs w:val="28"/>
        </w:rPr>
      </w:pPr>
      <w:r w:rsidRPr="005F4620">
        <w:rPr>
          <w:sz w:val="28"/>
          <w:szCs w:val="28"/>
        </w:rPr>
        <w:t>- нормативных правовых актов не более 10 рабочих дней;</w:t>
      </w:r>
    </w:p>
    <w:p w:rsidR="000074DE" w:rsidRPr="005F4620" w:rsidRDefault="000074DE" w:rsidP="000074DE">
      <w:pPr>
        <w:ind w:firstLine="709"/>
        <w:jc w:val="both"/>
        <w:rPr>
          <w:sz w:val="28"/>
          <w:szCs w:val="28"/>
        </w:rPr>
      </w:pPr>
      <w:r w:rsidRPr="005F4620">
        <w:rPr>
          <w:sz w:val="28"/>
          <w:szCs w:val="28"/>
        </w:rPr>
        <w:t>-проектов нормативных правовых актов не более 3 рабочих дней.</w:t>
      </w:r>
    </w:p>
    <w:p w:rsidR="000074DE" w:rsidRPr="00FC1B87" w:rsidRDefault="000074DE" w:rsidP="000074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4620">
        <w:rPr>
          <w:sz w:val="28"/>
          <w:szCs w:val="28"/>
        </w:rPr>
        <w:t>2.4. По результатам антикоррупционной экспертизы нормативных правовых актов и проектов нормативных правовых актов Совета составляется заключение.</w:t>
      </w:r>
      <w:r w:rsidRPr="000074DE">
        <w:rPr>
          <w:sz w:val="28"/>
          <w:szCs w:val="28"/>
          <w:lang w:eastAsia="en-US"/>
        </w:rPr>
        <w:t xml:space="preserve"> </w:t>
      </w:r>
      <w:r w:rsidRPr="00FC1B87">
        <w:rPr>
          <w:sz w:val="28"/>
          <w:szCs w:val="28"/>
          <w:lang w:eastAsia="en-US"/>
        </w:rPr>
        <w:t xml:space="preserve">(Приложение </w:t>
      </w:r>
      <w:r w:rsidR="000C4DB0">
        <w:rPr>
          <w:sz w:val="28"/>
          <w:szCs w:val="28"/>
          <w:lang w:eastAsia="en-US"/>
        </w:rPr>
        <w:t>1</w:t>
      </w:r>
      <w:r w:rsidRPr="00FC1B87">
        <w:rPr>
          <w:sz w:val="28"/>
          <w:szCs w:val="28"/>
          <w:lang w:eastAsia="en-US"/>
        </w:rPr>
        <w:t xml:space="preserve"> к Порядку).</w:t>
      </w:r>
    </w:p>
    <w:p w:rsidR="000074DE" w:rsidRPr="005F4620" w:rsidRDefault="000074DE" w:rsidP="000074DE">
      <w:pPr>
        <w:ind w:firstLine="709"/>
        <w:jc w:val="both"/>
        <w:rPr>
          <w:sz w:val="28"/>
          <w:szCs w:val="28"/>
        </w:rPr>
      </w:pPr>
      <w:r w:rsidRPr="005F4620">
        <w:rPr>
          <w:sz w:val="28"/>
          <w:szCs w:val="28"/>
        </w:rPr>
        <w:t>2.5. Заключение носит рекомендательный характер и подлежит обязательному рассмотрению разработчиком правового акта и проекта правового акта.</w:t>
      </w:r>
    </w:p>
    <w:p w:rsidR="000074DE" w:rsidRPr="005F4620" w:rsidRDefault="000074DE" w:rsidP="000074DE">
      <w:pPr>
        <w:ind w:firstLine="709"/>
        <w:jc w:val="both"/>
        <w:rPr>
          <w:sz w:val="28"/>
          <w:szCs w:val="28"/>
        </w:rPr>
      </w:pPr>
      <w:r w:rsidRPr="005F4620">
        <w:rPr>
          <w:sz w:val="28"/>
          <w:szCs w:val="28"/>
        </w:rPr>
        <w:t>2.6. Проекты правовых актов, содержащие коррупциогенные факторы, подлежат доработке и повторной антикоррупционной экспертизе.</w:t>
      </w:r>
    </w:p>
    <w:p w:rsidR="000074DE" w:rsidRPr="005F4620" w:rsidRDefault="000074DE" w:rsidP="000074DE">
      <w:pPr>
        <w:ind w:firstLine="709"/>
        <w:jc w:val="both"/>
        <w:rPr>
          <w:sz w:val="28"/>
          <w:szCs w:val="28"/>
        </w:rPr>
      </w:pPr>
      <w:r w:rsidRPr="005F4620">
        <w:rPr>
          <w:sz w:val="28"/>
          <w:szCs w:val="28"/>
        </w:rPr>
        <w:t>2.7. В случае разногласий, возникающих при оценке указанных в заключении коррупциогенных факторов, споры разрешаются на заседании Антикоррупционной комиссии с приглашением разработчика нормативного правового акта или проекта нормативного правового акта. По результатам рассмотрения разногласий в течение 5 рабочих дней составляется заключение (согласно приложению в  настоящему Порядку), подписанное всеми членами комиссии. В случае не урегулирования разногласий данное заключение направляется Главе сельского поселения для принятия окончательно решения (о необходимости внесения изменений, дополнений, признания утратившим силу нормативного правового акта, отмене правого акта).</w:t>
      </w:r>
    </w:p>
    <w:p w:rsidR="000074DE" w:rsidRPr="005F4620" w:rsidRDefault="000074DE" w:rsidP="000074DE">
      <w:pPr>
        <w:ind w:firstLine="709"/>
        <w:jc w:val="both"/>
        <w:rPr>
          <w:sz w:val="28"/>
          <w:szCs w:val="28"/>
        </w:rPr>
      </w:pPr>
      <w:r w:rsidRPr="005F4620">
        <w:rPr>
          <w:sz w:val="28"/>
          <w:szCs w:val="28"/>
        </w:rPr>
        <w:t>2.8. Повторная антикоррупционная экспертиза проектов нормативных правовых актов проводится в соответствии с настоящим Порядком.</w:t>
      </w:r>
    </w:p>
    <w:p w:rsidR="00D64120" w:rsidRPr="00FC1B87" w:rsidRDefault="00D64120" w:rsidP="00130D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C1B87">
        <w:rPr>
          <w:sz w:val="28"/>
          <w:szCs w:val="28"/>
          <w:lang w:eastAsia="en-US"/>
        </w:rPr>
        <w:t xml:space="preserve">2.10. </w:t>
      </w:r>
      <w:r w:rsidR="000074DE">
        <w:rPr>
          <w:sz w:val="28"/>
          <w:szCs w:val="28"/>
          <w:lang w:eastAsia="en-US"/>
        </w:rPr>
        <w:t>У</w:t>
      </w:r>
      <w:r w:rsidRPr="00FC1B87">
        <w:rPr>
          <w:sz w:val="28"/>
          <w:szCs w:val="28"/>
          <w:lang w:eastAsia="en-US"/>
        </w:rPr>
        <w:t xml:space="preserve">чет </w:t>
      </w:r>
      <w:r w:rsidR="006C22F2">
        <w:rPr>
          <w:sz w:val="28"/>
          <w:szCs w:val="28"/>
          <w:lang w:eastAsia="en-US"/>
        </w:rPr>
        <w:t>нормативно правовых актов и их проектов</w:t>
      </w:r>
      <w:r w:rsidRPr="00FC1B87">
        <w:rPr>
          <w:sz w:val="28"/>
          <w:szCs w:val="28"/>
          <w:lang w:eastAsia="en-US"/>
        </w:rPr>
        <w:t>, поступивших на антикоррупционную экспертизу</w:t>
      </w:r>
      <w:r w:rsidR="000074DE">
        <w:rPr>
          <w:sz w:val="28"/>
          <w:szCs w:val="28"/>
          <w:lang w:eastAsia="en-US"/>
        </w:rPr>
        <w:t xml:space="preserve"> ведется</w:t>
      </w:r>
      <w:r w:rsidRPr="00FC1B87">
        <w:rPr>
          <w:sz w:val="28"/>
          <w:szCs w:val="28"/>
          <w:lang w:eastAsia="en-US"/>
        </w:rPr>
        <w:t xml:space="preserve"> в </w:t>
      </w:r>
      <w:hyperlink r:id="rId9" w:anchor="Par166" w:history="1">
        <w:r w:rsidRPr="00FC1B87">
          <w:rPr>
            <w:rStyle w:val="a7"/>
            <w:sz w:val="28"/>
            <w:szCs w:val="28"/>
            <w:lang w:eastAsia="en-US"/>
          </w:rPr>
          <w:t>Журнале</w:t>
        </w:r>
      </w:hyperlink>
      <w:r w:rsidRPr="00FC1B87">
        <w:rPr>
          <w:sz w:val="28"/>
          <w:szCs w:val="28"/>
          <w:lang w:eastAsia="en-US"/>
        </w:rPr>
        <w:t xml:space="preserve"> учета </w:t>
      </w:r>
      <w:r w:rsidR="006C22F2">
        <w:rPr>
          <w:sz w:val="28"/>
          <w:szCs w:val="28"/>
          <w:lang w:eastAsia="en-US"/>
        </w:rPr>
        <w:t xml:space="preserve">правовых актов и их </w:t>
      </w:r>
      <w:r w:rsidRPr="00FC1B87">
        <w:rPr>
          <w:sz w:val="28"/>
          <w:szCs w:val="28"/>
          <w:lang w:eastAsia="en-US"/>
        </w:rPr>
        <w:t>проектов (далее - Журнал учета), поступивших на антикоррупционную экспертизу, по форме согласно Приложению  </w:t>
      </w:r>
      <w:r w:rsidR="000C4DB0">
        <w:rPr>
          <w:sz w:val="28"/>
          <w:szCs w:val="28"/>
          <w:lang w:eastAsia="en-US"/>
        </w:rPr>
        <w:t>2</w:t>
      </w:r>
      <w:r w:rsidRPr="00FC1B87">
        <w:rPr>
          <w:sz w:val="28"/>
          <w:szCs w:val="28"/>
          <w:lang w:eastAsia="en-US"/>
        </w:rPr>
        <w:t xml:space="preserve"> к настоящему Порядку.</w:t>
      </w:r>
    </w:p>
    <w:p w:rsidR="00D64120" w:rsidRDefault="00D64120" w:rsidP="00130D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0074DE" w:rsidRDefault="000074DE" w:rsidP="00130D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0074DE" w:rsidRDefault="000074DE" w:rsidP="00130D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0074DE" w:rsidRPr="00FC1B87" w:rsidRDefault="000074DE" w:rsidP="00130D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D64120" w:rsidRPr="00FC1B87" w:rsidRDefault="00D64120" w:rsidP="000074D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  <w:lang w:eastAsia="en-US"/>
        </w:rPr>
      </w:pPr>
      <w:bookmarkStart w:id="1" w:name="Par77"/>
      <w:bookmarkEnd w:id="1"/>
      <w:r w:rsidRPr="00FC1B87">
        <w:rPr>
          <w:b/>
          <w:sz w:val="28"/>
          <w:szCs w:val="28"/>
          <w:lang w:eastAsia="en-US"/>
        </w:rPr>
        <w:lastRenderedPageBreak/>
        <w:t>3. Независимая антикоррупционная экспертиза</w:t>
      </w:r>
    </w:p>
    <w:p w:rsidR="00D64120" w:rsidRPr="00FC1B87" w:rsidRDefault="00D64120" w:rsidP="00130D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D64120" w:rsidRPr="00FC1B87" w:rsidRDefault="00D64120" w:rsidP="00130D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B87">
        <w:rPr>
          <w:sz w:val="28"/>
          <w:szCs w:val="28"/>
          <w:lang w:eastAsia="en-US"/>
        </w:rPr>
        <w:t xml:space="preserve">3.1. </w:t>
      </w:r>
      <w:r w:rsidRPr="00FC1B87">
        <w:rPr>
          <w:sz w:val="28"/>
          <w:szCs w:val="28"/>
        </w:rPr>
        <w:t xml:space="preserve">Организации и граждане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проектов муниципальных нормативных правовых актов </w:t>
      </w:r>
      <w:r w:rsidR="006C22F2">
        <w:rPr>
          <w:sz w:val="28"/>
          <w:szCs w:val="28"/>
        </w:rPr>
        <w:t>Совета и администрации</w:t>
      </w:r>
      <w:r w:rsidRPr="00FC1B87">
        <w:rPr>
          <w:sz w:val="28"/>
          <w:szCs w:val="28"/>
        </w:rPr>
        <w:t>.</w:t>
      </w:r>
    </w:p>
    <w:p w:rsidR="00D64120" w:rsidRPr="00FC1B87" w:rsidRDefault="00D64120" w:rsidP="00130D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C1B87">
        <w:rPr>
          <w:sz w:val="28"/>
          <w:szCs w:val="28"/>
          <w:lang w:eastAsia="en-US"/>
        </w:rPr>
        <w:t xml:space="preserve">3.2. В отношении проектов </w:t>
      </w:r>
      <w:r w:rsidRPr="00FC1B87">
        <w:rPr>
          <w:sz w:val="28"/>
          <w:szCs w:val="28"/>
        </w:rPr>
        <w:t xml:space="preserve">муниципальных нормативных правовых актов  </w:t>
      </w:r>
      <w:r w:rsidR="006C22F2">
        <w:rPr>
          <w:sz w:val="28"/>
          <w:szCs w:val="28"/>
        </w:rPr>
        <w:t>Совета и администрации</w:t>
      </w:r>
      <w:r w:rsidRPr="00FC1B87">
        <w:rPr>
          <w:sz w:val="28"/>
          <w:szCs w:val="28"/>
          <w:lang w:eastAsia="en-US"/>
        </w:rPr>
        <w:t>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D64120" w:rsidRPr="00FC1B87" w:rsidRDefault="00D64120" w:rsidP="00130D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C1B87">
        <w:rPr>
          <w:sz w:val="28"/>
          <w:szCs w:val="28"/>
          <w:lang w:eastAsia="en-US"/>
        </w:rPr>
        <w:t xml:space="preserve">3.3. Для обеспечения проведения независимой антикоррупционной экспертизы, разработчик проекта </w:t>
      </w:r>
      <w:r w:rsidRPr="00FC1B87">
        <w:rPr>
          <w:sz w:val="28"/>
          <w:szCs w:val="28"/>
        </w:rPr>
        <w:t>муниципальн</w:t>
      </w:r>
      <w:r>
        <w:rPr>
          <w:sz w:val="28"/>
          <w:szCs w:val="28"/>
        </w:rPr>
        <w:t>ого нормативного правового акта</w:t>
      </w:r>
      <w:r w:rsidRPr="00FC1B87">
        <w:rPr>
          <w:sz w:val="28"/>
          <w:szCs w:val="28"/>
        </w:rPr>
        <w:t xml:space="preserve"> </w:t>
      </w:r>
      <w:r w:rsidR="006C22F2">
        <w:rPr>
          <w:sz w:val="28"/>
          <w:szCs w:val="28"/>
        </w:rPr>
        <w:t>Совета и администрации</w:t>
      </w:r>
      <w:r w:rsidR="006C22F2" w:rsidRPr="00FC1B87">
        <w:rPr>
          <w:sz w:val="28"/>
          <w:szCs w:val="28"/>
          <w:lang w:eastAsia="en-US"/>
        </w:rPr>
        <w:t xml:space="preserve"> </w:t>
      </w:r>
      <w:r w:rsidRPr="00FC1B87">
        <w:rPr>
          <w:sz w:val="28"/>
          <w:szCs w:val="28"/>
          <w:lang w:eastAsia="en-US"/>
        </w:rPr>
        <w:t xml:space="preserve">размещает на официальном </w:t>
      </w:r>
      <w:r w:rsidR="006C22F2">
        <w:rPr>
          <w:sz w:val="28"/>
          <w:szCs w:val="28"/>
          <w:lang w:eastAsia="en-US"/>
        </w:rPr>
        <w:t>сайте сельского поселения Магинский сельсовет</w:t>
      </w:r>
      <w:r w:rsidRPr="00FC1B87">
        <w:rPr>
          <w:sz w:val="28"/>
          <w:szCs w:val="28"/>
          <w:lang w:eastAsia="en-US"/>
        </w:rPr>
        <w:t xml:space="preserve"> в телекоммуникационной сети Интернет проект </w:t>
      </w:r>
      <w:r w:rsidRPr="00FC1B87">
        <w:rPr>
          <w:sz w:val="28"/>
          <w:szCs w:val="28"/>
        </w:rPr>
        <w:t xml:space="preserve">муниципального нормативного правового акта </w:t>
      </w:r>
      <w:r w:rsidR="006C22F2">
        <w:rPr>
          <w:sz w:val="28"/>
          <w:szCs w:val="28"/>
        </w:rPr>
        <w:t>Совета и администрации</w:t>
      </w:r>
      <w:r w:rsidR="006C22F2" w:rsidRPr="00FC1B87">
        <w:rPr>
          <w:sz w:val="28"/>
          <w:szCs w:val="28"/>
          <w:lang w:eastAsia="en-US"/>
        </w:rPr>
        <w:t xml:space="preserve"> </w:t>
      </w:r>
      <w:r w:rsidRPr="00FC1B87">
        <w:rPr>
          <w:sz w:val="28"/>
          <w:szCs w:val="28"/>
          <w:lang w:eastAsia="en-US"/>
        </w:rPr>
        <w:t xml:space="preserve">. </w:t>
      </w:r>
      <w:bookmarkStart w:id="2" w:name="Par94"/>
      <w:bookmarkEnd w:id="2"/>
    </w:p>
    <w:p w:rsidR="00D64120" w:rsidRPr="00FC1B87" w:rsidRDefault="00D64120" w:rsidP="00130D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C1B87">
        <w:rPr>
          <w:sz w:val="28"/>
          <w:szCs w:val="28"/>
          <w:lang w:eastAsia="en-US"/>
        </w:rPr>
        <w:t xml:space="preserve">3.4. По результатам независимой экспертизы составляется экспертное </w:t>
      </w:r>
      <w:hyperlink r:id="rId10" w:history="1">
        <w:r w:rsidRPr="00FC1B87">
          <w:rPr>
            <w:rStyle w:val="a7"/>
            <w:sz w:val="28"/>
            <w:szCs w:val="28"/>
            <w:lang w:eastAsia="en-US"/>
          </w:rPr>
          <w:t>заключение</w:t>
        </w:r>
      </w:hyperlink>
      <w:r w:rsidRPr="00FC1B87">
        <w:rPr>
          <w:sz w:val="28"/>
          <w:szCs w:val="28"/>
          <w:lang w:eastAsia="en-US"/>
        </w:rPr>
        <w:t xml:space="preserve"> по форме, утвержденной приказом Министерства юстиции Российской Федерации от 21.10.2011 № 363.</w:t>
      </w:r>
    </w:p>
    <w:p w:rsidR="00D64120" w:rsidRPr="00FC1B87" w:rsidRDefault="00D64120" w:rsidP="00130D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C1B87">
        <w:rPr>
          <w:sz w:val="28"/>
          <w:szCs w:val="28"/>
          <w:lang w:eastAsia="en-US"/>
        </w:rPr>
        <w:t>3.</w:t>
      </w:r>
      <w:r w:rsidR="006C22F2">
        <w:rPr>
          <w:sz w:val="28"/>
          <w:szCs w:val="28"/>
          <w:lang w:eastAsia="en-US"/>
        </w:rPr>
        <w:t>5</w:t>
      </w:r>
      <w:r w:rsidRPr="00FC1B87">
        <w:rPr>
          <w:sz w:val="28"/>
          <w:szCs w:val="28"/>
          <w:lang w:eastAsia="en-US"/>
        </w:rPr>
        <w:t xml:space="preserve">. В заключении по результатам независимой антикоррупционной экспертизы указываются выявленные в проекте </w:t>
      </w:r>
      <w:r w:rsidRPr="00FC1B87">
        <w:rPr>
          <w:sz w:val="28"/>
          <w:szCs w:val="28"/>
        </w:rPr>
        <w:t xml:space="preserve">муниципального нормативного правового акта  </w:t>
      </w:r>
      <w:r w:rsidR="006C22F2">
        <w:rPr>
          <w:sz w:val="28"/>
          <w:szCs w:val="28"/>
        </w:rPr>
        <w:t>Совета и администрации</w:t>
      </w:r>
      <w:r w:rsidR="006C22F2" w:rsidRPr="00FC1B87">
        <w:rPr>
          <w:sz w:val="28"/>
          <w:szCs w:val="28"/>
          <w:lang w:eastAsia="en-US"/>
        </w:rPr>
        <w:t xml:space="preserve"> </w:t>
      </w:r>
      <w:r w:rsidRPr="00FC1B87">
        <w:rPr>
          <w:sz w:val="28"/>
          <w:szCs w:val="28"/>
          <w:lang w:eastAsia="en-US"/>
        </w:rPr>
        <w:t>коррупциогенные факторы и предлагаются способы их устранения.</w:t>
      </w:r>
    </w:p>
    <w:p w:rsidR="00D64120" w:rsidRPr="00FC1B87" w:rsidRDefault="00D64120" w:rsidP="00130D4B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FC1B87">
        <w:rPr>
          <w:sz w:val="28"/>
          <w:szCs w:val="28"/>
          <w:lang w:eastAsia="en-US"/>
        </w:rPr>
        <w:t>3.</w:t>
      </w:r>
      <w:r w:rsidR="006C22F2">
        <w:rPr>
          <w:sz w:val="28"/>
          <w:szCs w:val="28"/>
          <w:lang w:eastAsia="en-US"/>
        </w:rPr>
        <w:t>6</w:t>
      </w:r>
      <w:r w:rsidRPr="00FC1B87">
        <w:rPr>
          <w:sz w:val="28"/>
          <w:szCs w:val="28"/>
          <w:lang w:eastAsia="en-US"/>
        </w:rPr>
        <w:t xml:space="preserve">. </w:t>
      </w:r>
      <w:r w:rsidRPr="00FC1B87">
        <w:rPr>
          <w:sz w:val="28"/>
          <w:szCs w:val="28"/>
        </w:rPr>
        <w:t xml:space="preserve">Заключение по результатам независимой антикоррупционной экспертизы направляется инициатором проведения независимой антикоррупционной экспертизы в </w:t>
      </w:r>
      <w:r w:rsidR="006C22F2">
        <w:rPr>
          <w:sz w:val="28"/>
          <w:szCs w:val="28"/>
        </w:rPr>
        <w:t>Совета или администрацию</w:t>
      </w:r>
      <w:r w:rsidR="006C22F2" w:rsidRPr="00FC1B87">
        <w:rPr>
          <w:sz w:val="28"/>
          <w:szCs w:val="28"/>
        </w:rPr>
        <w:t xml:space="preserve"> </w:t>
      </w:r>
      <w:r w:rsidRPr="00FC1B87">
        <w:rPr>
          <w:sz w:val="28"/>
          <w:szCs w:val="28"/>
        </w:rPr>
        <w:t xml:space="preserve">по почте или курьерским способом, либо в виде электронного документа на электронный адрес: </w:t>
      </w:r>
      <w:r w:rsidR="006C22F2" w:rsidRPr="006C22F2">
        <w:rPr>
          <w:sz w:val="28"/>
          <w:szCs w:val="28"/>
        </w:rPr>
        <w:t>2</w:t>
      </w:r>
      <w:r w:rsidR="006C22F2">
        <w:rPr>
          <w:sz w:val="28"/>
          <w:szCs w:val="28"/>
          <w:lang w:val="en-US"/>
        </w:rPr>
        <w:t>maginsk</w:t>
      </w:r>
      <w:r w:rsidRPr="00FC1B87">
        <w:rPr>
          <w:sz w:val="28"/>
          <w:szCs w:val="28"/>
        </w:rPr>
        <w:t>@</w:t>
      </w:r>
      <w:r w:rsidR="006C22F2">
        <w:rPr>
          <w:sz w:val="28"/>
          <w:szCs w:val="28"/>
          <w:lang w:val="en-US"/>
        </w:rPr>
        <w:t>mail</w:t>
      </w:r>
      <w:r w:rsidRPr="00FC1B87">
        <w:rPr>
          <w:sz w:val="28"/>
          <w:szCs w:val="28"/>
        </w:rPr>
        <w:t>.</w:t>
      </w:r>
      <w:r w:rsidRPr="00FC1B87">
        <w:rPr>
          <w:sz w:val="28"/>
          <w:szCs w:val="28"/>
          <w:lang w:val="en-US"/>
        </w:rPr>
        <w:t>ru</w:t>
      </w:r>
      <w:r w:rsidRPr="00FC1B87">
        <w:rPr>
          <w:sz w:val="28"/>
          <w:szCs w:val="28"/>
        </w:rPr>
        <w:t>.</w:t>
      </w:r>
    </w:p>
    <w:p w:rsidR="00D64120" w:rsidRPr="00FC1B87" w:rsidRDefault="00D64120" w:rsidP="00130D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C1B87">
        <w:rPr>
          <w:sz w:val="28"/>
          <w:szCs w:val="28"/>
          <w:lang w:eastAsia="en-US"/>
        </w:rPr>
        <w:t>3.</w:t>
      </w:r>
      <w:r w:rsidR="006C22F2">
        <w:rPr>
          <w:sz w:val="28"/>
          <w:szCs w:val="28"/>
          <w:lang w:eastAsia="en-US"/>
        </w:rPr>
        <w:t>7</w:t>
      </w:r>
      <w:r w:rsidRPr="00FC1B87">
        <w:rPr>
          <w:sz w:val="28"/>
          <w:szCs w:val="28"/>
          <w:lang w:eastAsia="en-US"/>
        </w:rPr>
        <w:t xml:space="preserve">. Заключение по результатам независимой антикоррупционной экспертизы носит рекомендательный характер и подлежит обязательному рассмотрению. </w:t>
      </w:r>
    </w:p>
    <w:p w:rsidR="00D64120" w:rsidRPr="00FC1B87" w:rsidRDefault="006C22F2" w:rsidP="00130D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D64120" w:rsidRPr="00FC1B87">
        <w:rPr>
          <w:sz w:val="28"/>
          <w:szCs w:val="28"/>
        </w:rPr>
        <w:t xml:space="preserve">. По результатам рассмотрения заключения независимой антикоррупционной экспертизы инициатору проведения независимой антикоррупционной экспертизы </w:t>
      </w:r>
      <w:r>
        <w:rPr>
          <w:sz w:val="28"/>
          <w:szCs w:val="28"/>
        </w:rPr>
        <w:t>в Совет и администрацию</w:t>
      </w:r>
      <w:r w:rsidRPr="00FC1B87">
        <w:rPr>
          <w:sz w:val="28"/>
          <w:szCs w:val="28"/>
        </w:rPr>
        <w:t xml:space="preserve"> </w:t>
      </w:r>
      <w:r w:rsidR="00D64120" w:rsidRPr="00FC1B87">
        <w:rPr>
          <w:sz w:val="28"/>
          <w:szCs w:val="28"/>
        </w:rPr>
        <w:t>не позднее 30 (тридцати) календарных дней с момента поступления заключения независимой антикоррупционной экспертизы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D64120" w:rsidRPr="00FC1B87" w:rsidRDefault="00D64120" w:rsidP="00130D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B87">
        <w:rPr>
          <w:sz w:val="28"/>
          <w:szCs w:val="28"/>
        </w:rPr>
        <w:t>Исполнителем по данному ответу является разработчик проекта муниципального нормативного правового акта с учетом заключения, выданного комитетом по правовой работе по результатам обязательной антикоррупционной экспертизы.</w:t>
      </w:r>
    </w:p>
    <w:p w:rsidR="00D64120" w:rsidRPr="00FC1B87" w:rsidRDefault="00D64120" w:rsidP="00130D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B87">
        <w:rPr>
          <w:sz w:val="28"/>
          <w:szCs w:val="28"/>
        </w:rPr>
        <w:t xml:space="preserve">3.11. После согласование и получения положительного антикоррупционного заключения, проект муниципального нормативного правового акта направляется исполнителем (разработчиком) в </w:t>
      </w:r>
      <w:r w:rsidR="006C22F2">
        <w:rPr>
          <w:sz w:val="28"/>
          <w:szCs w:val="28"/>
        </w:rPr>
        <w:t>Совет и администрации</w:t>
      </w:r>
      <w:r w:rsidRPr="00FC1B87">
        <w:rPr>
          <w:sz w:val="28"/>
          <w:szCs w:val="28"/>
        </w:rPr>
        <w:t>.</w:t>
      </w:r>
    </w:p>
    <w:p w:rsidR="00D64120" w:rsidRPr="00FC1B87" w:rsidRDefault="00D64120" w:rsidP="00130D4B">
      <w:pPr>
        <w:jc w:val="both"/>
        <w:rPr>
          <w:sz w:val="28"/>
          <w:szCs w:val="28"/>
          <w:lang w:eastAsia="en-US"/>
        </w:rPr>
        <w:sectPr w:rsidR="00D64120" w:rsidRPr="00FC1B87" w:rsidSect="00A810A5">
          <w:pgSz w:w="11906" w:h="16838"/>
          <w:pgMar w:top="1134" w:right="851" w:bottom="426" w:left="1701" w:header="709" w:footer="709" w:gutter="0"/>
          <w:cols w:space="720"/>
        </w:sectPr>
      </w:pPr>
    </w:p>
    <w:p w:rsidR="000C4DB0" w:rsidRPr="005F4620" w:rsidRDefault="000C4DB0" w:rsidP="000C4DB0">
      <w:pPr>
        <w:jc w:val="both"/>
      </w:pPr>
      <w:bookmarkStart w:id="3" w:name="Par105"/>
      <w:bookmarkEnd w:id="3"/>
      <w:r>
        <w:lastRenderedPageBreak/>
        <w:t xml:space="preserve">      </w:t>
      </w:r>
      <w:r w:rsidRPr="003918F5">
        <w:t xml:space="preserve">                                                                                                </w:t>
      </w:r>
      <w:r w:rsidRPr="005F4620">
        <w:t>Приложение № 1</w:t>
      </w:r>
    </w:p>
    <w:p w:rsidR="000C4DB0" w:rsidRPr="005F4620" w:rsidRDefault="000C4DB0" w:rsidP="000C4DB0">
      <w:pPr>
        <w:tabs>
          <w:tab w:val="left" w:pos="5940"/>
        </w:tabs>
        <w:jc w:val="both"/>
      </w:pPr>
      <w:r w:rsidRPr="005F4620">
        <w:t xml:space="preserve">                                                                                    к Порядку проведения</w:t>
      </w:r>
      <w:r>
        <w:t xml:space="preserve"> </w:t>
      </w:r>
      <w:r w:rsidRPr="005F4620">
        <w:t>антикоррупционной экспертизы</w:t>
      </w:r>
    </w:p>
    <w:p w:rsidR="000C4DB0" w:rsidRPr="005F4620" w:rsidRDefault="000C4DB0" w:rsidP="000C4DB0">
      <w:pPr>
        <w:tabs>
          <w:tab w:val="left" w:pos="5940"/>
        </w:tabs>
        <w:jc w:val="both"/>
      </w:pPr>
      <w:r w:rsidRPr="005F4620">
        <w:t xml:space="preserve">                                                                                   муниципальных нормативных</w:t>
      </w:r>
      <w:r>
        <w:t xml:space="preserve"> </w:t>
      </w:r>
      <w:r w:rsidRPr="005F4620">
        <w:t xml:space="preserve">правовых актов и проектов                   </w:t>
      </w:r>
    </w:p>
    <w:p w:rsidR="000C4DB0" w:rsidRDefault="000C4DB0" w:rsidP="000C4DB0">
      <w:pPr>
        <w:tabs>
          <w:tab w:val="left" w:pos="5940"/>
        </w:tabs>
        <w:jc w:val="both"/>
      </w:pPr>
      <w:r w:rsidRPr="005F4620">
        <w:t xml:space="preserve">                                                                                   муниципальных правовых актов</w:t>
      </w:r>
      <w:r>
        <w:t xml:space="preserve"> </w:t>
      </w:r>
      <w:r w:rsidRPr="005F4620">
        <w:t>в Совете</w:t>
      </w:r>
      <w:r>
        <w:t xml:space="preserve"> и администрации </w:t>
      </w:r>
      <w:r w:rsidRPr="005F4620">
        <w:t xml:space="preserve"> </w:t>
      </w:r>
    </w:p>
    <w:p w:rsidR="000C4DB0" w:rsidRPr="005F4620" w:rsidRDefault="000C4DB0" w:rsidP="000C4DB0">
      <w:pPr>
        <w:tabs>
          <w:tab w:val="left" w:pos="5940"/>
        </w:tabs>
        <w:jc w:val="both"/>
      </w:pPr>
      <w:r>
        <w:t xml:space="preserve">                                                                                   сельского </w:t>
      </w:r>
      <w:r w:rsidRPr="005F4620">
        <w:t xml:space="preserve">поселения </w:t>
      </w:r>
      <w:r>
        <w:t>Магин</w:t>
      </w:r>
      <w:r w:rsidRPr="005F4620">
        <w:t xml:space="preserve">ский сельсовет    </w:t>
      </w:r>
    </w:p>
    <w:p w:rsidR="000C4DB0" w:rsidRPr="005F4620" w:rsidRDefault="000C4DB0" w:rsidP="000C4DB0">
      <w:pPr>
        <w:tabs>
          <w:tab w:val="left" w:pos="5940"/>
        </w:tabs>
        <w:jc w:val="both"/>
      </w:pPr>
      <w:r w:rsidRPr="005F4620">
        <w:t xml:space="preserve">                                                                                   МР </w:t>
      </w:r>
      <w:r>
        <w:t>Караидель</w:t>
      </w:r>
      <w:r w:rsidRPr="005F4620">
        <w:t>ский район Республики Башкортостан</w:t>
      </w:r>
    </w:p>
    <w:p w:rsidR="000C4DB0" w:rsidRPr="005F4620" w:rsidRDefault="000C4DB0" w:rsidP="000C4DB0">
      <w:pPr>
        <w:tabs>
          <w:tab w:val="left" w:pos="5940"/>
        </w:tabs>
        <w:jc w:val="both"/>
      </w:pPr>
      <w:r w:rsidRPr="005F4620">
        <w:t xml:space="preserve">                                                                                   </w:t>
      </w:r>
    </w:p>
    <w:p w:rsidR="000C4DB0" w:rsidRPr="005F4620" w:rsidRDefault="000C4DB0" w:rsidP="000C4DB0">
      <w:pPr>
        <w:tabs>
          <w:tab w:val="left" w:pos="5940"/>
        </w:tabs>
        <w:jc w:val="both"/>
      </w:pPr>
      <w:r w:rsidRPr="005F4620">
        <w:t xml:space="preserve">                                                                               </w:t>
      </w:r>
    </w:p>
    <w:p w:rsidR="000C4DB0" w:rsidRPr="005F4620" w:rsidRDefault="000C4DB0" w:rsidP="000C4DB0">
      <w:pPr>
        <w:tabs>
          <w:tab w:val="left" w:pos="5940"/>
        </w:tabs>
        <w:jc w:val="both"/>
      </w:pPr>
      <w:r w:rsidRPr="005F4620">
        <w:t xml:space="preserve">                                                                                   </w:t>
      </w:r>
    </w:p>
    <w:p w:rsidR="000C4DB0" w:rsidRPr="005F4620" w:rsidRDefault="000C4DB0" w:rsidP="000C4DB0">
      <w:pPr>
        <w:tabs>
          <w:tab w:val="left" w:pos="3405"/>
        </w:tabs>
        <w:jc w:val="center"/>
        <w:rPr>
          <w:sz w:val="28"/>
          <w:szCs w:val="28"/>
        </w:rPr>
      </w:pPr>
      <w:r w:rsidRPr="005F4620">
        <w:rPr>
          <w:sz w:val="28"/>
          <w:szCs w:val="28"/>
        </w:rPr>
        <w:t>Заключение</w:t>
      </w:r>
    </w:p>
    <w:p w:rsidR="000C4DB0" w:rsidRPr="005F4620" w:rsidRDefault="000C4DB0" w:rsidP="000C4DB0">
      <w:pPr>
        <w:tabs>
          <w:tab w:val="left" w:pos="34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5F4620">
        <w:rPr>
          <w:sz w:val="28"/>
          <w:szCs w:val="28"/>
        </w:rPr>
        <w:t xml:space="preserve"> проведении антикоррупционной</w:t>
      </w:r>
      <w:r w:rsidRPr="005F4620">
        <w:rPr>
          <w:sz w:val="28"/>
          <w:szCs w:val="28"/>
        </w:rPr>
        <w:tab/>
        <w:t xml:space="preserve"> экспертизы муниципального нормативного правового акта (проекта муниципального правового акта)</w:t>
      </w:r>
    </w:p>
    <w:p w:rsidR="000C4DB0" w:rsidRPr="005F4620" w:rsidRDefault="000C4DB0" w:rsidP="000C4DB0">
      <w:pPr>
        <w:jc w:val="both"/>
        <w:rPr>
          <w:sz w:val="28"/>
          <w:szCs w:val="28"/>
        </w:rPr>
      </w:pPr>
    </w:p>
    <w:p w:rsidR="000C4DB0" w:rsidRPr="005F4620" w:rsidRDefault="000C4DB0" w:rsidP="000C4DB0">
      <w:pPr>
        <w:jc w:val="both"/>
        <w:rPr>
          <w:sz w:val="28"/>
          <w:szCs w:val="28"/>
        </w:rPr>
      </w:pPr>
      <w:r w:rsidRPr="005F4620">
        <w:rPr>
          <w:sz w:val="28"/>
          <w:szCs w:val="28"/>
        </w:rPr>
        <w:t>«___»___________20__г.                                                                         №_______</w:t>
      </w:r>
    </w:p>
    <w:p w:rsidR="000C4DB0" w:rsidRPr="005F4620" w:rsidRDefault="000C4DB0" w:rsidP="000C4DB0">
      <w:pPr>
        <w:jc w:val="both"/>
        <w:rPr>
          <w:sz w:val="28"/>
          <w:szCs w:val="28"/>
        </w:rPr>
      </w:pPr>
    </w:p>
    <w:p w:rsidR="000C4DB0" w:rsidRPr="005F4620" w:rsidRDefault="000C4DB0" w:rsidP="000C4DB0">
      <w:pPr>
        <w:tabs>
          <w:tab w:val="left" w:pos="3405"/>
        </w:tabs>
        <w:spacing w:line="216" w:lineRule="auto"/>
        <w:ind w:firstLine="709"/>
        <w:jc w:val="both"/>
        <w:rPr>
          <w:sz w:val="28"/>
          <w:szCs w:val="28"/>
        </w:rPr>
      </w:pPr>
      <w:r w:rsidRPr="005F4620">
        <w:rPr>
          <w:sz w:val="28"/>
          <w:szCs w:val="28"/>
        </w:rPr>
        <w:t xml:space="preserve">Комиссией по проведению антикоррупционной экспертизы муниципального нормативного правового акта (проекта муниципального правового акта) Совета </w:t>
      </w:r>
      <w:r>
        <w:rPr>
          <w:sz w:val="28"/>
          <w:szCs w:val="28"/>
        </w:rPr>
        <w:t xml:space="preserve">и администрации </w:t>
      </w:r>
      <w:r w:rsidRPr="005F462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Магин</w:t>
      </w:r>
      <w:r w:rsidRPr="005F4620">
        <w:rPr>
          <w:sz w:val="28"/>
          <w:szCs w:val="28"/>
        </w:rPr>
        <w:t>ский сельсовет</w:t>
      </w:r>
      <w:r>
        <w:rPr>
          <w:sz w:val="28"/>
          <w:szCs w:val="28"/>
        </w:rPr>
        <w:t xml:space="preserve"> в</w:t>
      </w:r>
      <w:r w:rsidRPr="005F4620">
        <w:rPr>
          <w:sz w:val="28"/>
          <w:szCs w:val="28"/>
        </w:rPr>
        <w:t xml:space="preserve"> соответствии с частями 3 и 4 статьи 3 Федерального закона 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25.12.2008г. № 273-ФЗ «О противодействии коррупции» и пунктом 2 Правил 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г. № 96 «Об антикоррупционной экспертизе нормативно-правовых актов и проектов нормативных актов», проведена экспертиза __________________________________________________________________</w:t>
      </w:r>
    </w:p>
    <w:p w:rsidR="000C4DB0" w:rsidRPr="005F4620" w:rsidRDefault="000C4DB0" w:rsidP="000C4DB0">
      <w:pPr>
        <w:tabs>
          <w:tab w:val="left" w:pos="3405"/>
        </w:tabs>
        <w:jc w:val="both"/>
        <w:rPr>
          <w:sz w:val="28"/>
          <w:szCs w:val="28"/>
        </w:rPr>
      </w:pPr>
      <w:r w:rsidRPr="005F4620">
        <w:t>(реквизиты муниципального нормативного правового акта или проекта)</w:t>
      </w:r>
    </w:p>
    <w:p w:rsidR="000C4DB0" w:rsidRPr="005F4620" w:rsidRDefault="000C4DB0" w:rsidP="000C4DB0">
      <w:pPr>
        <w:tabs>
          <w:tab w:val="left" w:pos="3405"/>
        </w:tabs>
        <w:jc w:val="both"/>
        <w:rPr>
          <w:sz w:val="28"/>
          <w:szCs w:val="28"/>
        </w:rPr>
      </w:pPr>
      <w:r w:rsidRPr="005F4620">
        <w:rPr>
          <w:sz w:val="28"/>
          <w:szCs w:val="28"/>
        </w:rPr>
        <w:t>в целях выявления в нем коррупциогенных факторов и  их последующего  устранения.</w:t>
      </w:r>
    </w:p>
    <w:p w:rsidR="000C4DB0" w:rsidRPr="005F4620" w:rsidRDefault="000C4DB0" w:rsidP="000C4DB0">
      <w:pPr>
        <w:tabs>
          <w:tab w:val="left" w:pos="3405"/>
        </w:tabs>
        <w:jc w:val="both"/>
        <w:rPr>
          <w:i/>
          <w:sz w:val="28"/>
          <w:szCs w:val="28"/>
        </w:rPr>
      </w:pPr>
      <w:r w:rsidRPr="005F4620">
        <w:rPr>
          <w:i/>
          <w:sz w:val="28"/>
          <w:szCs w:val="28"/>
        </w:rPr>
        <w:t>Вариант 1 :</w:t>
      </w:r>
    </w:p>
    <w:p w:rsidR="000C4DB0" w:rsidRPr="005F4620" w:rsidRDefault="000C4DB0" w:rsidP="000C4DB0">
      <w:pPr>
        <w:tabs>
          <w:tab w:val="left" w:pos="3405"/>
        </w:tabs>
        <w:jc w:val="both"/>
        <w:rPr>
          <w:sz w:val="28"/>
          <w:szCs w:val="28"/>
        </w:rPr>
      </w:pPr>
      <w:r w:rsidRPr="005F4620">
        <w:rPr>
          <w:sz w:val="28"/>
          <w:szCs w:val="28"/>
        </w:rPr>
        <w:t>В представленном __________________________________________________</w:t>
      </w:r>
    </w:p>
    <w:p w:rsidR="000C4DB0" w:rsidRPr="005F4620" w:rsidRDefault="000C4DB0" w:rsidP="000C4DB0">
      <w:pPr>
        <w:tabs>
          <w:tab w:val="left" w:pos="3405"/>
        </w:tabs>
        <w:jc w:val="both"/>
        <w:rPr>
          <w:sz w:val="28"/>
          <w:szCs w:val="28"/>
        </w:rPr>
      </w:pPr>
      <w:r w:rsidRPr="005F4620">
        <w:rPr>
          <w:sz w:val="28"/>
          <w:szCs w:val="28"/>
        </w:rPr>
        <w:t xml:space="preserve">                                   </w:t>
      </w:r>
      <w:r w:rsidRPr="005F4620">
        <w:t>(реквизиты муниципального нормативного правового акта или проекта)</w:t>
      </w:r>
    </w:p>
    <w:p w:rsidR="000C4DB0" w:rsidRPr="005F4620" w:rsidRDefault="000C4DB0" w:rsidP="000C4DB0">
      <w:pPr>
        <w:tabs>
          <w:tab w:val="left" w:pos="3405"/>
        </w:tabs>
        <w:jc w:val="both"/>
        <w:rPr>
          <w:i/>
          <w:sz w:val="28"/>
          <w:szCs w:val="28"/>
        </w:rPr>
      </w:pPr>
      <w:r w:rsidRPr="005F4620">
        <w:rPr>
          <w:sz w:val="28"/>
          <w:szCs w:val="28"/>
        </w:rPr>
        <w:t>коррупциогенные факторы не установлены</w:t>
      </w:r>
      <w:r w:rsidRPr="005F4620">
        <w:rPr>
          <w:i/>
          <w:sz w:val="28"/>
          <w:szCs w:val="28"/>
        </w:rPr>
        <w:t>.</w:t>
      </w:r>
    </w:p>
    <w:p w:rsidR="000C4DB0" w:rsidRPr="005F4620" w:rsidRDefault="000C4DB0" w:rsidP="000C4DB0">
      <w:pPr>
        <w:tabs>
          <w:tab w:val="left" w:pos="3405"/>
        </w:tabs>
        <w:jc w:val="both"/>
        <w:rPr>
          <w:i/>
          <w:sz w:val="28"/>
          <w:szCs w:val="28"/>
        </w:rPr>
      </w:pPr>
      <w:r w:rsidRPr="005F4620">
        <w:rPr>
          <w:i/>
          <w:sz w:val="28"/>
          <w:szCs w:val="28"/>
        </w:rPr>
        <w:t>Вариант 2 :</w:t>
      </w:r>
    </w:p>
    <w:p w:rsidR="000C4DB0" w:rsidRPr="005F4620" w:rsidRDefault="000C4DB0" w:rsidP="000C4DB0">
      <w:pPr>
        <w:tabs>
          <w:tab w:val="left" w:pos="3405"/>
        </w:tabs>
        <w:jc w:val="both"/>
        <w:rPr>
          <w:sz w:val="28"/>
          <w:szCs w:val="28"/>
        </w:rPr>
      </w:pPr>
      <w:r w:rsidRPr="005F4620">
        <w:rPr>
          <w:sz w:val="28"/>
          <w:szCs w:val="28"/>
        </w:rPr>
        <w:t>В представленном __________________________________________________</w:t>
      </w:r>
    </w:p>
    <w:p w:rsidR="000C4DB0" w:rsidRPr="005F4620" w:rsidRDefault="000C4DB0" w:rsidP="000C4DB0">
      <w:pPr>
        <w:tabs>
          <w:tab w:val="left" w:pos="3405"/>
        </w:tabs>
        <w:jc w:val="both"/>
        <w:rPr>
          <w:sz w:val="28"/>
          <w:szCs w:val="28"/>
        </w:rPr>
      </w:pPr>
      <w:r w:rsidRPr="005F4620">
        <w:rPr>
          <w:sz w:val="28"/>
          <w:szCs w:val="28"/>
        </w:rPr>
        <w:t xml:space="preserve">                                   </w:t>
      </w:r>
      <w:r w:rsidRPr="005F4620">
        <w:t>(реквизиты муниципального нормативного правового акта или проекта)</w:t>
      </w:r>
    </w:p>
    <w:p w:rsidR="000C4DB0" w:rsidRPr="005F4620" w:rsidRDefault="000C4DB0" w:rsidP="000C4DB0">
      <w:pPr>
        <w:tabs>
          <w:tab w:val="left" w:pos="3405"/>
        </w:tabs>
        <w:jc w:val="both"/>
        <w:rPr>
          <w:sz w:val="28"/>
          <w:szCs w:val="28"/>
        </w:rPr>
      </w:pPr>
      <w:r w:rsidRPr="005F4620">
        <w:rPr>
          <w:sz w:val="28"/>
          <w:szCs w:val="28"/>
        </w:rPr>
        <w:t>Выявлены следующие коррупциогенные факторы :</w:t>
      </w:r>
      <w:r>
        <w:rPr>
          <w:sz w:val="28"/>
          <w:szCs w:val="28"/>
        </w:rPr>
        <w:t xml:space="preserve"> </w:t>
      </w:r>
      <w:r w:rsidRPr="005F4620">
        <w:rPr>
          <w:sz w:val="28"/>
          <w:szCs w:val="28"/>
        </w:rPr>
        <w:t>________________________*.</w:t>
      </w:r>
    </w:p>
    <w:p w:rsidR="000C4DB0" w:rsidRPr="005F4620" w:rsidRDefault="000C4DB0" w:rsidP="000C4DB0">
      <w:pPr>
        <w:tabs>
          <w:tab w:val="left" w:pos="3405"/>
        </w:tabs>
        <w:jc w:val="both"/>
        <w:rPr>
          <w:sz w:val="28"/>
          <w:szCs w:val="28"/>
        </w:rPr>
      </w:pPr>
      <w:r w:rsidRPr="005F4620">
        <w:rPr>
          <w:sz w:val="28"/>
          <w:szCs w:val="28"/>
        </w:rPr>
        <w:t>В целях устранения выявленных коррупциогенных факторов предлагается _____________________________________________________________________</w:t>
      </w:r>
    </w:p>
    <w:p w:rsidR="000C4DB0" w:rsidRPr="005F4620" w:rsidRDefault="000C4DB0" w:rsidP="000C4DB0">
      <w:pPr>
        <w:tabs>
          <w:tab w:val="left" w:pos="3405"/>
        </w:tabs>
        <w:jc w:val="both"/>
        <w:rPr>
          <w:i/>
        </w:rPr>
      </w:pPr>
      <w:r w:rsidRPr="005F4620">
        <w:t>(указать способ устранения коррупциогенных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p w:rsidR="000C4DB0" w:rsidRPr="005F4620" w:rsidRDefault="000C4DB0" w:rsidP="000C4DB0">
      <w:pPr>
        <w:pStyle w:val="af0"/>
        <w:ind w:left="360"/>
        <w:jc w:val="both"/>
        <w:rPr>
          <w:sz w:val="20"/>
          <w:szCs w:val="20"/>
        </w:rPr>
      </w:pPr>
      <w:r w:rsidRPr="005F4620">
        <w:rPr>
          <w:sz w:val="20"/>
          <w:szCs w:val="20"/>
        </w:rPr>
        <w:t>*Отражаются все положения правового акта (или проекта правового акта) в котором выявлены коррупциогенные факторы, с указанием структурных единиц (разделов, глав, статей и т.п.) и соответствующих коррупциогенных факторов со ссылкой на положения методики, утвержденной постановлением Правительства Российской Федерации  от 26.02.2010 № 96 (Собрание законодательства Российской Федерации, № 10,ст.1084).</w:t>
      </w:r>
    </w:p>
    <w:p w:rsidR="00D65286" w:rsidRDefault="000C4DB0" w:rsidP="000C4DB0">
      <w:pPr>
        <w:jc w:val="both"/>
      </w:pPr>
      <w:r>
        <w:t xml:space="preserve">      </w:t>
      </w:r>
      <w:r w:rsidRPr="003918F5">
        <w:t xml:space="preserve">                                                                                          </w:t>
      </w:r>
    </w:p>
    <w:p w:rsidR="00D65286" w:rsidRDefault="00D65286" w:rsidP="000C4DB0">
      <w:pPr>
        <w:jc w:val="both"/>
      </w:pPr>
    </w:p>
    <w:p w:rsidR="00D65286" w:rsidRDefault="00D65286" w:rsidP="000C4DB0">
      <w:pPr>
        <w:jc w:val="both"/>
      </w:pPr>
    </w:p>
    <w:p w:rsidR="00D65286" w:rsidRDefault="00D65286" w:rsidP="000C4DB0">
      <w:pPr>
        <w:jc w:val="both"/>
      </w:pPr>
    </w:p>
    <w:p w:rsidR="00D65286" w:rsidRDefault="00D65286" w:rsidP="000C4DB0">
      <w:pPr>
        <w:jc w:val="both"/>
      </w:pPr>
    </w:p>
    <w:p w:rsidR="00D65286" w:rsidRDefault="00D65286" w:rsidP="000C4DB0">
      <w:pPr>
        <w:jc w:val="both"/>
      </w:pPr>
    </w:p>
    <w:p w:rsidR="000C4DB0" w:rsidRPr="005F4620" w:rsidRDefault="00D65286" w:rsidP="000C4DB0">
      <w:pPr>
        <w:jc w:val="both"/>
      </w:pPr>
      <w:r>
        <w:lastRenderedPageBreak/>
        <w:t xml:space="preserve">                                                                             </w:t>
      </w:r>
      <w:r w:rsidR="000C4DB0" w:rsidRPr="003918F5">
        <w:t xml:space="preserve">      </w:t>
      </w:r>
      <w:r w:rsidR="000C4DB0" w:rsidRPr="005F4620">
        <w:t xml:space="preserve">Приложение № </w:t>
      </w:r>
      <w:r w:rsidR="000C4DB0">
        <w:t>2</w:t>
      </w:r>
    </w:p>
    <w:p w:rsidR="000C4DB0" w:rsidRPr="005F4620" w:rsidRDefault="000C4DB0" w:rsidP="000C4DB0">
      <w:pPr>
        <w:tabs>
          <w:tab w:val="left" w:pos="5940"/>
        </w:tabs>
        <w:jc w:val="both"/>
      </w:pPr>
      <w:r w:rsidRPr="005F4620">
        <w:t xml:space="preserve">                                                                                   к Порядку проведения</w:t>
      </w:r>
      <w:r>
        <w:t xml:space="preserve"> </w:t>
      </w:r>
      <w:r w:rsidRPr="005F4620">
        <w:t>антикоррупционной экспертизы</w:t>
      </w:r>
    </w:p>
    <w:p w:rsidR="000C4DB0" w:rsidRPr="005F4620" w:rsidRDefault="000C4DB0" w:rsidP="000C4DB0">
      <w:pPr>
        <w:tabs>
          <w:tab w:val="left" w:pos="5940"/>
        </w:tabs>
        <w:jc w:val="both"/>
      </w:pPr>
      <w:r w:rsidRPr="005F4620">
        <w:t xml:space="preserve">                                                                                   муниципальных нормативных</w:t>
      </w:r>
      <w:r>
        <w:t xml:space="preserve"> </w:t>
      </w:r>
      <w:r w:rsidRPr="005F4620">
        <w:t xml:space="preserve">правовых актов и проектов                   </w:t>
      </w:r>
    </w:p>
    <w:p w:rsidR="000C4DB0" w:rsidRDefault="000C4DB0" w:rsidP="000C4DB0">
      <w:pPr>
        <w:tabs>
          <w:tab w:val="left" w:pos="5940"/>
        </w:tabs>
        <w:jc w:val="both"/>
      </w:pPr>
      <w:r w:rsidRPr="005F4620">
        <w:t xml:space="preserve">                                                                                   муниципальных правовых актов</w:t>
      </w:r>
      <w:r>
        <w:t xml:space="preserve"> </w:t>
      </w:r>
      <w:r w:rsidRPr="005F4620">
        <w:t>в Совете</w:t>
      </w:r>
      <w:r>
        <w:t xml:space="preserve"> и администрации </w:t>
      </w:r>
      <w:r w:rsidRPr="005F4620">
        <w:t xml:space="preserve"> </w:t>
      </w:r>
    </w:p>
    <w:p w:rsidR="000C4DB0" w:rsidRPr="005F4620" w:rsidRDefault="000C4DB0" w:rsidP="000C4DB0">
      <w:pPr>
        <w:tabs>
          <w:tab w:val="left" w:pos="5940"/>
        </w:tabs>
        <w:jc w:val="both"/>
      </w:pPr>
      <w:r>
        <w:t xml:space="preserve">                                                                                   сельского </w:t>
      </w:r>
      <w:r w:rsidRPr="005F4620">
        <w:t xml:space="preserve">поселения </w:t>
      </w:r>
      <w:r>
        <w:t>Магин</w:t>
      </w:r>
      <w:r w:rsidRPr="005F4620">
        <w:t xml:space="preserve">ский сельсовет    </w:t>
      </w:r>
    </w:p>
    <w:p w:rsidR="000C4DB0" w:rsidRDefault="000C4DB0" w:rsidP="000C4DB0">
      <w:pPr>
        <w:tabs>
          <w:tab w:val="left" w:pos="5940"/>
        </w:tabs>
        <w:jc w:val="both"/>
      </w:pPr>
      <w:r w:rsidRPr="005F4620">
        <w:t xml:space="preserve">                                                                                   МР </w:t>
      </w:r>
      <w:r>
        <w:t>Караидель</w:t>
      </w:r>
      <w:r w:rsidRPr="005F4620">
        <w:t>ский район Республики Башкортостан</w:t>
      </w:r>
    </w:p>
    <w:p w:rsidR="000C4DB0" w:rsidRPr="005F4620" w:rsidRDefault="000C4DB0" w:rsidP="000C4DB0">
      <w:pPr>
        <w:tabs>
          <w:tab w:val="left" w:pos="5940"/>
        </w:tabs>
        <w:jc w:val="both"/>
      </w:pPr>
    </w:p>
    <w:p w:rsidR="000C4DB0" w:rsidRPr="00FC1B87" w:rsidRDefault="000C4DB0" w:rsidP="000C4DB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0C4DB0" w:rsidRPr="00FC1B87" w:rsidRDefault="000C4DB0" w:rsidP="000C4DB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bookmarkStart w:id="4" w:name="Par166"/>
      <w:bookmarkEnd w:id="4"/>
      <w:r w:rsidRPr="00FC1B87">
        <w:rPr>
          <w:sz w:val="28"/>
          <w:szCs w:val="28"/>
          <w:lang w:eastAsia="en-US"/>
        </w:rPr>
        <w:t>ЖУРНАЛ</w:t>
      </w:r>
    </w:p>
    <w:p w:rsidR="000C4DB0" w:rsidRPr="00FC1B87" w:rsidRDefault="000C4DB0" w:rsidP="000C4DB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FC1B87">
        <w:rPr>
          <w:sz w:val="28"/>
          <w:szCs w:val="28"/>
          <w:lang w:eastAsia="en-US"/>
        </w:rPr>
        <w:t>УЧЕТА ПРОЕКТОВ МУНИЦИПАЛЬНЫХ НОРМАТИВНЫХ ПРАВОВЫХ АКТОВ, ПОСТУПИВШИХ</w:t>
      </w:r>
      <w:r>
        <w:rPr>
          <w:sz w:val="28"/>
          <w:szCs w:val="28"/>
          <w:lang w:eastAsia="en-US"/>
        </w:rPr>
        <w:t xml:space="preserve"> </w:t>
      </w:r>
      <w:r w:rsidRPr="00FC1B87">
        <w:rPr>
          <w:sz w:val="28"/>
          <w:szCs w:val="28"/>
          <w:lang w:eastAsia="en-US"/>
        </w:rPr>
        <w:t>НА АНТИКОРРУПЦИОННУЮ ЭКСПЕРТИЗУ</w:t>
      </w:r>
    </w:p>
    <w:p w:rsidR="000C4DB0" w:rsidRPr="00FC1B87" w:rsidRDefault="000C4DB0" w:rsidP="000C4DB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4819"/>
        <w:gridCol w:w="1701"/>
        <w:gridCol w:w="2410"/>
      </w:tblGrid>
      <w:tr w:rsidR="000C4DB0" w:rsidRPr="00FC1B87" w:rsidTr="000C4D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B0" w:rsidRPr="00FC1B87" w:rsidRDefault="000C4DB0" w:rsidP="00A810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Pr="00FC1B87">
              <w:rPr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B0" w:rsidRPr="00FC1B87" w:rsidRDefault="000C4DB0" w:rsidP="00A810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C1B87">
              <w:rPr>
                <w:sz w:val="28"/>
                <w:szCs w:val="28"/>
                <w:lang w:eastAsia="en-US"/>
              </w:rPr>
              <w:t xml:space="preserve">Наименование проекта </w:t>
            </w:r>
            <w:r>
              <w:rPr>
                <w:sz w:val="28"/>
                <w:szCs w:val="28"/>
                <w:lang w:eastAsia="en-US"/>
              </w:rPr>
              <w:t>нормативно-правового 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B0" w:rsidRPr="00FC1B87" w:rsidRDefault="000C4DB0" w:rsidP="00A810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C1B87">
              <w:rPr>
                <w:sz w:val="28"/>
                <w:szCs w:val="28"/>
                <w:lang w:eastAsia="en-US"/>
              </w:rPr>
              <w:t xml:space="preserve">Дата </w:t>
            </w:r>
            <w:r>
              <w:rPr>
                <w:sz w:val="28"/>
                <w:szCs w:val="28"/>
                <w:lang w:eastAsia="en-US"/>
              </w:rPr>
              <w:t>экспертизы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B0" w:rsidRPr="00FC1B87" w:rsidRDefault="000C4DB0" w:rsidP="00A810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Заключение</w:t>
            </w:r>
          </w:p>
        </w:tc>
      </w:tr>
      <w:tr w:rsidR="000C4DB0" w:rsidRPr="00FC1B87" w:rsidTr="000C4D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B0" w:rsidRPr="00FC1B87" w:rsidRDefault="000C4DB0" w:rsidP="00A810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B0" w:rsidRPr="00FC1B87" w:rsidRDefault="000C4DB0" w:rsidP="00A810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B0" w:rsidRPr="00FC1B87" w:rsidRDefault="000C4DB0" w:rsidP="00A810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B0" w:rsidRPr="00FC1B87" w:rsidRDefault="000C4DB0" w:rsidP="00A810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0C4DB0" w:rsidRPr="00FC1B87" w:rsidRDefault="000C4DB0" w:rsidP="000C4DB0">
      <w:pPr>
        <w:pStyle w:val="af0"/>
        <w:ind w:firstLine="900"/>
        <w:jc w:val="both"/>
        <w:rPr>
          <w:sz w:val="28"/>
          <w:szCs w:val="28"/>
        </w:rPr>
      </w:pPr>
    </w:p>
    <w:p w:rsidR="000C4DB0" w:rsidRPr="00FC1B87" w:rsidRDefault="000C4DB0" w:rsidP="000C4DB0">
      <w:pPr>
        <w:jc w:val="both"/>
        <w:rPr>
          <w:sz w:val="28"/>
          <w:szCs w:val="28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Pr="00FC1B87" w:rsidRDefault="000C4DB0" w:rsidP="000C4DB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FC1B87">
        <w:rPr>
          <w:sz w:val="28"/>
          <w:szCs w:val="28"/>
          <w:lang w:eastAsia="en-US"/>
        </w:rPr>
        <w:t>ЖУРНАЛ</w:t>
      </w:r>
    </w:p>
    <w:p w:rsidR="000C4DB0" w:rsidRPr="00FC1B87" w:rsidRDefault="000C4DB0" w:rsidP="000C4DB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FC1B87">
        <w:rPr>
          <w:sz w:val="28"/>
          <w:szCs w:val="28"/>
          <w:lang w:eastAsia="en-US"/>
        </w:rPr>
        <w:t>УЧЕТА МУНИЦИПАЛЬНЫХ НОРМАТИВНЫХ ПРАВОВЫХ АКТОВ, ПОСТУПИВШИХ</w:t>
      </w:r>
      <w:r>
        <w:rPr>
          <w:sz w:val="28"/>
          <w:szCs w:val="28"/>
          <w:lang w:eastAsia="en-US"/>
        </w:rPr>
        <w:t xml:space="preserve"> </w:t>
      </w:r>
      <w:r w:rsidRPr="00FC1B87">
        <w:rPr>
          <w:sz w:val="28"/>
          <w:szCs w:val="28"/>
          <w:lang w:eastAsia="en-US"/>
        </w:rPr>
        <w:t>НА АНТИКОРРУПЦИОННУЮ ЭКСПЕРТИЗУ</w:t>
      </w:r>
    </w:p>
    <w:p w:rsidR="000C4DB0" w:rsidRDefault="000C4DB0" w:rsidP="000C4DB0">
      <w:pPr>
        <w:jc w:val="both"/>
        <w:rPr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4819"/>
        <w:gridCol w:w="1701"/>
        <w:gridCol w:w="2410"/>
      </w:tblGrid>
      <w:tr w:rsidR="000C4DB0" w:rsidRPr="00FC1B87" w:rsidTr="00A810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B0" w:rsidRPr="00FC1B87" w:rsidRDefault="000C4DB0" w:rsidP="00A810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Pr="00FC1B87">
              <w:rPr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B0" w:rsidRPr="00FC1B87" w:rsidRDefault="000C4DB0" w:rsidP="00A810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C1B87">
              <w:rPr>
                <w:sz w:val="28"/>
                <w:szCs w:val="28"/>
                <w:lang w:eastAsia="en-US"/>
              </w:rPr>
              <w:t xml:space="preserve">Наименование НПА </w:t>
            </w:r>
            <w:r>
              <w:rPr>
                <w:sz w:val="28"/>
                <w:szCs w:val="28"/>
                <w:lang w:eastAsia="en-US"/>
              </w:rPr>
              <w:t>нормативно-правового 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B0" w:rsidRPr="00FC1B87" w:rsidRDefault="000C4DB0" w:rsidP="00A810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C1B87">
              <w:rPr>
                <w:sz w:val="28"/>
                <w:szCs w:val="28"/>
                <w:lang w:eastAsia="en-US"/>
              </w:rPr>
              <w:t xml:space="preserve">Дата </w:t>
            </w:r>
            <w:r>
              <w:rPr>
                <w:sz w:val="28"/>
                <w:szCs w:val="28"/>
                <w:lang w:eastAsia="en-US"/>
              </w:rPr>
              <w:t>экспертизы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B0" w:rsidRPr="00FC1B87" w:rsidRDefault="000C4DB0" w:rsidP="00A810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Заключение</w:t>
            </w:r>
          </w:p>
        </w:tc>
      </w:tr>
      <w:tr w:rsidR="000C4DB0" w:rsidRPr="00FC1B87" w:rsidTr="00A810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B0" w:rsidRPr="00FC1B87" w:rsidRDefault="000C4DB0" w:rsidP="00A810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B0" w:rsidRPr="00FC1B87" w:rsidRDefault="000C4DB0" w:rsidP="00A810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B0" w:rsidRPr="00FC1B87" w:rsidRDefault="000C4DB0" w:rsidP="00A810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B0" w:rsidRPr="00FC1B87" w:rsidRDefault="000C4DB0" w:rsidP="00A810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0C4DB0" w:rsidRPr="00FC1B87" w:rsidRDefault="000C4DB0" w:rsidP="000C4DB0">
      <w:pPr>
        <w:pStyle w:val="af0"/>
        <w:ind w:firstLine="900"/>
        <w:jc w:val="both"/>
        <w:rPr>
          <w:sz w:val="28"/>
          <w:szCs w:val="28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Default="000C4DB0" w:rsidP="000C4DB0">
      <w:pPr>
        <w:jc w:val="both"/>
        <w:rPr>
          <w:sz w:val="24"/>
          <w:szCs w:val="24"/>
        </w:rPr>
      </w:pPr>
    </w:p>
    <w:p w:rsidR="000C4DB0" w:rsidRDefault="000C4DB0" w:rsidP="000C4DB0">
      <w:pPr>
        <w:widowControl w:val="0"/>
        <w:jc w:val="center"/>
        <w:rPr>
          <w:b/>
          <w:bCs/>
          <w:color w:val="000000"/>
        </w:rPr>
      </w:pPr>
    </w:p>
    <w:tbl>
      <w:tblPr>
        <w:tblW w:w="14356" w:type="dxa"/>
        <w:tblLook w:val="01E0" w:firstRow="1" w:lastRow="1" w:firstColumn="1" w:lastColumn="1" w:noHBand="0" w:noVBand="0"/>
      </w:tblPr>
      <w:tblGrid>
        <w:gridCol w:w="4784"/>
        <w:gridCol w:w="4786"/>
        <w:gridCol w:w="4786"/>
      </w:tblGrid>
      <w:tr w:rsidR="000C4DB0" w:rsidRPr="005F5FC1" w:rsidTr="00A810A5">
        <w:tc>
          <w:tcPr>
            <w:tcW w:w="4784" w:type="dxa"/>
          </w:tcPr>
          <w:p w:rsidR="000C4DB0" w:rsidRPr="004A0EE7" w:rsidRDefault="000C4DB0" w:rsidP="00A810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0C4DB0" w:rsidRPr="004A0EE7" w:rsidRDefault="000C4DB0" w:rsidP="00A810A5">
            <w:pPr>
              <w:jc w:val="both"/>
              <w:rPr>
                <w:sz w:val="28"/>
                <w:szCs w:val="28"/>
              </w:rPr>
            </w:pPr>
            <w:r w:rsidRPr="004A0EE7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0C4DB0" w:rsidRPr="004A0EE7" w:rsidRDefault="000C4DB0" w:rsidP="00A810A5">
            <w:pPr>
              <w:jc w:val="center"/>
              <w:rPr>
                <w:sz w:val="28"/>
                <w:szCs w:val="28"/>
              </w:rPr>
            </w:pPr>
          </w:p>
        </w:tc>
      </w:tr>
      <w:tr w:rsidR="000C4DB0" w:rsidRPr="005F5FC1" w:rsidTr="00A810A5">
        <w:tc>
          <w:tcPr>
            <w:tcW w:w="4784" w:type="dxa"/>
          </w:tcPr>
          <w:p w:rsidR="000C4DB0" w:rsidRPr="004A0EE7" w:rsidRDefault="000C4DB0" w:rsidP="00A810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0C4DB0" w:rsidRPr="004A0EE7" w:rsidRDefault="000C4DB0" w:rsidP="00A810A5">
            <w:pPr>
              <w:jc w:val="both"/>
              <w:rPr>
                <w:sz w:val="28"/>
                <w:szCs w:val="28"/>
              </w:rPr>
            </w:pPr>
            <w:r w:rsidRPr="004A0EE7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 главы</w:t>
            </w:r>
            <w:r w:rsidRPr="004A0EE7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Магин</w:t>
            </w:r>
            <w:r w:rsidRPr="004A0EE7">
              <w:rPr>
                <w:sz w:val="28"/>
                <w:szCs w:val="28"/>
              </w:rPr>
              <w:t xml:space="preserve">ский сельсовет </w:t>
            </w:r>
            <w:r>
              <w:rPr>
                <w:sz w:val="28"/>
                <w:szCs w:val="28"/>
              </w:rPr>
              <w:t xml:space="preserve">муниципального района  Караидельский </w:t>
            </w:r>
            <w:r w:rsidRPr="004A0EE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786" w:type="dxa"/>
          </w:tcPr>
          <w:p w:rsidR="000C4DB0" w:rsidRPr="004A0EE7" w:rsidRDefault="000C4DB0" w:rsidP="00A810A5">
            <w:pPr>
              <w:rPr>
                <w:sz w:val="28"/>
                <w:szCs w:val="28"/>
              </w:rPr>
            </w:pPr>
          </w:p>
        </w:tc>
      </w:tr>
      <w:tr w:rsidR="000C4DB0" w:rsidRPr="005F5FC1" w:rsidTr="00A810A5">
        <w:tc>
          <w:tcPr>
            <w:tcW w:w="4784" w:type="dxa"/>
          </w:tcPr>
          <w:p w:rsidR="000C4DB0" w:rsidRPr="004A0EE7" w:rsidRDefault="000C4DB0" w:rsidP="00A810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0C4DB0" w:rsidRPr="004A0EE7" w:rsidRDefault="000C4DB0" w:rsidP="00A81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«23</w:t>
            </w:r>
            <w:r w:rsidRPr="004A0EE7">
              <w:rPr>
                <w:sz w:val="28"/>
                <w:szCs w:val="28"/>
              </w:rPr>
              <w:t>» ноября 201</w:t>
            </w:r>
            <w:r>
              <w:rPr>
                <w:sz w:val="28"/>
                <w:szCs w:val="28"/>
              </w:rPr>
              <w:t>5</w:t>
            </w:r>
            <w:r w:rsidRPr="004A0EE7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71</w:t>
            </w:r>
          </w:p>
        </w:tc>
        <w:tc>
          <w:tcPr>
            <w:tcW w:w="4786" w:type="dxa"/>
          </w:tcPr>
          <w:p w:rsidR="000C4DB0" w:rsidRPr="004A0EE7" w:rsidRDefault="000C4DB0" w:rsidP="00A810A5">
            <w:pPr>
              <w:rPr>
                <w:sz w:val="28"/>
                <w:szCs w:val="28"/>
              </w:rPr>
            </w:pPr>
          </w:p>
        </w:tc>
      </w:tr>
    </w:tbl>
    <w:p w:rsidR="000C4DB0" w:rsidRPr="005F5FC1" w:rsidRDefault="000C4DB0" w:rsidP="000C4DB0">
      <w:pPr>
        <w:jc w:val="both"/>
        <w:rPr>
          <w:sz w:val="28"/>
        </w:rPr>
      </w:pPr>
    </w:p>
    <w:p w:rsidR="000C4DB0" w:rsidRPr="005F5FC1" w:rsidRDefault="000C4DB0" w:rsidP="000C4DB0">
      <w:pPr>
        <w:jc w:val="both"/>
        <w:rPr>
          <w:sz w:val="28"/>
        </w:rPr>
      </w:pPr>
    </w:p>
    <w:p w:rsidR="000C4DB0" w:rsidRPr="00986490" w:rsidRDefault="000C4DB0" w:rsidP="000C4DB0">
      <w:pPr>
        <w:jc w:val="both"/>
        <w:rPr>
          <w:sz w:val="28"/>
        </w:rPr>
      </w:pPr>
    </w:p>
    <w:p w:rsidR="000C4DB0" w:rsidRPr="00986490" w:rsidRDefault="000C4DB0" w:rsidP="000C4DB0">
      <w:pPr>
        <w:jc w:val="center"/>
        <w:rPr>
          <w:sz w:val="28"/>
        </w:rPr>
      </w:pPr>
      <w:r w:rsidRPr="00986490">
        <w:rPr>
          <w:sz w:val="28"/>
        </w:rPr>
        <w:t>Состав комиссии</w:t>
      </w:r>
    </w:p>
    <w:p w:rsidR="000C4DB0" w:rsidRPr="00986490" w:rsidRDefault="000C4DB0" w:rsidP="000C4DB0">
      <w:pPr>
        <w:jc w:val="center"/>
        <w:rPr>
          <w:sz w:val="28"/>
        </w:rPr>
      </w:pPr>
      <w:r w:rsidRPr="00986490">
        <w:rPr>
          <w:sz w:val="28"/>
        </w:rPr>
        <w:t xml:space="preserve">по антикоррупционной экспертизе нормативных правовых актов </w:t>
      </w:r>
    </w:p>
    <w:p w:rsidR="000C4DB0" w:rsidRPr="00986490" w:rsidRDefault="000C4DB0" w:rsidP="000C4DB0">
      <w:pPr>
        <w:jc w:val="center"/>
        <w:rPr>
          <w:sz w:val="28"/>
        </w:rPr>
      </w:pPr>
      <w:r w:rsidRPr="00986490">
        <w:rPr>
          <w:sz w:val="28"/>
        </w:rPr>
        <w:t>и проектов нормативных правовых актов</w:t>
      </w:r>
    </w:p>
    <w:p w:rsidR="000C4DB0" w:rsidRPr="005F5FC1" w:rsidRDefault="000C4DB0" w:rsidP="000C4DB0">
      <w:pPr>
        <w:jc w:val="center"/>
        <w:rPr>
          <w:sz w:val="28"/>
        </w:rPr>
      </w:pPr>
    </w:p>
    <w:p w:rsidR="000C4DB0" w:rsidRPr="005F5FC1" w:rsidRDefault="000C4DB0" w:rsidP="000C4DB0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C4DB0" w:rsidRPr="005F5FC1" w:rsidTr="00A810A5">
        <w:tc>
          <w:tcPr>
            <w:tcW w:w="4785" w:type="dxa"/>
          </w:tcPr>
          <w:p w:rsidR="000C4DB0" w:rsidRPr="004A0EE7" w:rsidRDefault="000C4DB0" w:rsidP="00A810A5">
            <w:pPr>
              <w:rPr>
                <w:sz w:val="28"/>
              </w:rPr>
            </w:pPr>
            <w:r>
              <w:rPr>
                <w:sz w:val="28"/>
              </w:rPr>
              <w:t>Киряков А.А.</w:t>
            </w:r>
            <w:r w:rsidRPr="004A0EE7">
              <w:rPr>
                <w:sz w:val="28"/>
              </w:rPr>
              <w:t xml:space="preserve"> </w:t>
            </w:r>
          </w:p>
        </w:tc>
        <w:tc>
          <w:tcPr>
            <w:tcW w:w="4786" w:type="dxa"/>
          </w:tcPr>
          <w:p w:rsidR="000C4DB0" w:rsidRPr="004A0EE7" w:rsidRDefault="000C4DB0" w:rsidP="00A810A5">
            <w:pPr>
              <w:rPr>
                <w:sz w:val="28"/>
              </w:rPr>
            </w:pPr>
            <w:r w:rsidRPr="004A0EE7">
              <w:rPr>
                <w:sz w:val="28"/>
              </w:rPr>
              <w:t xml:space="preserve">– Председатель комиссии, глава сельского поселения </w:t>
            </w:r>
            <w:r>
              <w:rPr>
                <w:sz w:val="28"/>
              </w:rPr>
              <w:t>Магин</w:t>
            </w:r>
            <w:r w:rsidRPr="004A0EE7">
              <w:rPr>
                <w:sz w:val="28"/>
              </w:rPr>
              <w:t xml:space="preserve">ский сельсовет  МР </w:t>
            </w:r>
            <w:r>
              <w:rPr>
                <w:sz w:val="28"/>
              </w:rPr>
              <w:t>Караидельский</w:t>
            </w:r>
            <w:r w:rsidRPr="004A0EE7">
              <w:rPr>
                <w:sz w:val="28"/>
              </w:rPr>
              <w:t xml:space="preserve"> район Республики Башкортостан</w:t>
            </w:r>
          </w:p>
          <w:p w:rsidR="000C4DB0" w:rsidRPr="004A0EE7" w:rsidRDefault="000C4DB0" w:rsidP="00A810A5">
            <w:pPr>
              <w:rPr>
                <w:sz w:val="28"/>
              </w:rPr>
            </w:pPr>
          </w:p>
        </w:tc>
      </w:tr>
      <w:tr w:rsidR="000C4DB0" w:rsidRPr="005F5FC1" w:rsidTr="00A810A5">
        <w:tc>
          <w:tcPr>
            <w:tcW w:w="4785" w:type="dxa"/>
          </w:tcPr>
          <w:p w:rsidR="000C4DB0" w:rsidRPr="004A0EE7" w:rsidRDefault="000C4DB0" w:rsidP="00A810A5">
            <w:pPr>
              <w:rPr>
                <w:sz w:val="28"/>
              </w:rPr>
            </w:pPr>
            <w:r w:rsidRPr="004A0EE7">
              <w:rPr>
                <w:sz w:val="28"/>
              </w:rPr>
              <w:t xml:space="preserve">                     Члены комиссии:</w:t>
            </w:r>
          </w:p>
          <w:p w:rsidR="000C4DB0" w:rsidRPr="004A0EE7" w:rsidRDefault="000C4DB0" w:rsidP="00A810A5">
            <w:pPr>
              <w:rPr>
                <w:sz w:val="28"/>
              </w:rPr>
            </w:pPr>
          </w:p>
        </w:tc>
        <w:tc>
          <w:tcPr>
            <w:tcW w:w="4786" w:type="dxa"/>
          </w:tcPr>
          <w:p w:rsidR="000C4DB0" w:rsidRPr="004A0EE7" w:rsidRDefault="000C4DB0" w:rsidP="00A810A5">
            <w:pPr>
              <w:rPr>
                <w:sz w:val="28"/>
              </w:rPr>
            </w:pPr>
          </w:p>
        </w:tc>
      </w:tr>
      <w:tr w:rsidR="000C4DB0" w:rsidRPr="005F5FC1" w:rsidTr="00A810A5">
        <w:tc>
          <w:tcPr>
            <w:tcW w:w="4785" w:type="dxa"/>
          </w:tcPr>
          <w:p w:rsidR="000C4DB0" w:rsidRPr="004A0EE7" w:rsidRDefault="000C4DB0" w:rsidP="00A810A5">
            <w:pPr>
              <w:rPr>
                <w:sz w:val="28"/>
              </w:rPr>
            </w:pPr>
            <w:r>
              <w:rPr>
                <w:sz w:val="28"/>
              </w:rPr>
              <w:t>Белоусова В.Н.</w:t>
            </w:r>
          </w:p>
        </w:tc>
        <w:tc>
          <w:tcPr>
            <w:tcW w:w="4786" w:type="dxa"/>
          </w:tcPr>
          <w:p w:rsidR="000C4DB0" w:rsidRPr="004A0EE7" w:rsidRDefault="000C4DB0" w:rsidP="00A810A5">
            <w:pPr>
              <w:rPr>
                <w:sz w:val="28"/>
              </w:rPr>
            </w:pPr>
            <w:r w:rsidRPr="004A0EE7">
              <w:rPr>
                <w:sz w:val="28"/>
              </w:rPr>
              <w:t>- депутат сельского поселения</w:t>
            </w:r>
          </w:p>
          <w:p w:rsidR="000C4DB0" w:rsidRPr="004A0EE7" w:rsidRDefault="000C4DB0" w:rsidP="00A810A5">
            <w:pPr>
              <w:rPr>
                <w:sz w:val="28"/>
              </w:rPr>
            </w:pPr>
          </w:p>
        </w:tc>
      </w:tr>
      <w:tr w:rsidR="000C4DB0" w:rsidRPr="005F5FC1" w:rsidTr="00A810A5">
        <w:tc>
          <w:tcPr>
            <w:tcW w:w="4785" w:type="dxa"/>
          </w:tcPr>
          <w:p w:rsidR="000C4DB0" w:rsidRPr="004A0EE7" w:rsidRDefault="000C4DB0" w:rsidP="00A810A5">
            <w:pPr>
              <w:rPr>
                <w:sz w:val="28"/>
              </w:rPr>
            </w:pPr>
            <w:r>
              <w:rPr>
                <w:sz w:val="28"/>
              </w:rPr>
              <w:t>Николаев Д.Н.</w:t>
            </w:r>
          </w:p>
          <w:p w:rsidR="000C4DB0" w:rsidRPr="004A0EE7" w:rsidRDefault="000C4DB0" w:rsidP="00A810A5">
            <w:pPr>
              <w:rPr>
                <w:sz w:val="28"/>
              </w:rPr>
            </w:pPr>
          </w:p>
          <w:p w:rsidR="000C4DB0" w:rsidRPr="004A0EE7" w:rsidRDefault="000C4DB0" w:rsidP="00A810A5">
            <w:pPr>
              <w:rPr>
                <w:sz w:val="28"/>
              </w:rPr>
            </w:pPr>
            <w:r>
              <w:rPr>
                <w:sz w:val="28"/>
              </w:rPr>
              <w:t>Жаркова В.Ф.</w:t>
            </w:r>
            <w:r w:rsidRPr="004A0EE7">
              <w:rPr>
                <w:sz w:val="28"/>
              </w:rPr>
              <w:t xml:space="preserve">                                                   </w:t>
            </w:r>
          </w:p>
        </w:tc>
        <w:tc>
          <w:tcPr>
            <w:tcW w:w="4786" w:type="dxa"/>
          </w:tcPr>
          <w:p w:rsidR="000C4DB0" w:rsidRPr="004A0EE7" w:rsidRDefault="000C4DB0" w:rsidP="00A810A5">
            <w:pPr>
              <w:rPr>
                <w:sz w:val="28"/>
              </w:rPr>
            </w:pPr>
            <w:r w:rsidRPr="004A0EE7">
              <w:rPr>
                <w:sz w:val="28"/>
              </w:rPr>
              <w:t>- депутат сельского поселения</w:t>
            </w:r>
          </w:p>
          <w:p w:rsidR="000C4DB0" w:rsidRPr="004A0EE7" w:rsidRDefault="000C4DB0" w:rsidP="00A810A5">
            <w:pPr>
              <w:rPr>
                <w:sz w:val="28"/>
              </w:rPr>
            </w:pPr>
          </w:p>
          <w:p w:rsidR="000C4DB0" w:rsidRPr="004A0EE7" w:rsidRDefault="000C4DB0" w:rsidP="00A810A5">
            <w:pPr>
              <w:rPr>
                <w:sz w:val="28"/>
              </w:rPr>
            </w:pPr>
            <w:r w:rsidRPr="004A0EE7">
              <w:rPr>
                <w:sz w:val="28"/>
              </w:rPr>
              <w:t>- депутат сельского поселения</w:t>
            </w:r>
          </w:p>
        </w:tc>
      </w:tr>
    </w:tbl>
    <w:p w:rsidR="000C4DB0" w:rsidRPr="005F5FC1" w:rsidRDefault="000C4DB0" w:rsidP="000C4DB0">
      <w:pPr>
        <w:rPr>
          <w:sz w:val="28"/>
        </w:rPr>
      </w:pPr>
    </w:p>
    <w:p w:rsidR="000C4DB0" w:rsidRPr="005F5FC1" w:rsidRDefault="000C4DB0" w:rsidP="000C4DB0">
      <w:pPr>
        <w:rPr>
          <w:sz w:val="28"/>
        </w:rPr>
      </w:pPr>
      <w:r>
        <w:rPr>
          <w:sz w:val="28"/>
        </w:rPr>
        <w:t>Русак И.Г.</w:t>
      </w:r>
      <w:r w:rsidRPr="005F5FC1">
        <w:rPr>
          <w:sz w:val="28"/>
        </w:rPr>
        <w:t xml:space="preserve">                                          </w:t>
      </w:r>
      <w:r>
        <w:rPr>
          <w:sz w:val="28"/>
        </w:rPr>
        <w:t xml:space="preserve">       </w:t>
      </w:r>
      <w:r w:rsidRPr="005F5FC1">
        <w:rPr>
          <w:sz w:val="28"/>
        </w:rPr>
        <w:t xml:space="preserve">   – </w:t>
      </w:r>
      <w:r>
        <w:rPr>
          <w:sz w:val="28"/>
        </w:rPr>
        <w:t>Секретарь Совета</w:t>
      </w:r>
    </w:p>
    <w:p w:rsidR="000C4DB0" w:rsidRPr="005F5FC1" w:rsidRDefault="000C4DB0" w:rsidP="000C4DB0">
      <w:pPr>
        <w:rPr>
          <w:sz w:val="28"/>
        </w:rPr>
      </w:pPr>
      <w:r w:rsidRPr="005F5FC1">
        <w:rPr>
          <w:sz w:val="28"/>
        </w:rPr>
        <w:t xml:space="preserve">                                                                                           </w:t>
      </w:r>
    </w:p>
    <w:p w:rsidR="000C4DB0" w:rsidRPr="005F5FC1" w:rsidRDefault="000C4DB0" w:rsidP="000C4DB0">
      <w:pPr>
        <w:rPr>
          <w:sz w:val="28"/>
        </w:rPr>
      </w:pPr>
    </w:p>
    <w:p w:rsidR="000C4DB0" w:rsidRDefault="000C4DB0" w:rsidP="000C4DB0">
      <w:pPr>
        <w:widowControl w:val="0"/>
        <w:jc w:val="center"/>
        <w:rPr>
          <w:b/>
          <w:bCs/>
          <w:color w:val="000000"/>
        </w:rPr>
      </w:pPr>
    </w:p>
    <w:p w:rsidR="000C4DB0" w:rsidRDefault="000C4DB0" w:rsidP="000C4DB0">
      <w:pPr>
        <w:widowControl w:val="0"/>
        <w:jc w:val="center"/>
        <w:rPr>
          <w:b/>
          <w:bCs/>
          <w:color w:val="000000"/>
        </w:rPr>
      </w:pPr>
    </w:p>
    <w:p w:rsidR="000C4DB0" w:rsidRDefault="000C4DB0" w:rsidP="000C4DB0">
      <w:pPr>
        <w:widowControl w:val="0"/>
        <w:jc w:val="center"/>
        <w:rPr>
          <w:b/>
          <w:bCs/>
          <w:color w:val="000000"/>
        </w:rPr>
      </w:pPr>
    </w:p>
    <w:p w:rsidR="000C4DB0" w:rsidRPr="00F6499A" w:rsidRDefault="000C4DB0" w:rsidP="000C4DB0"/>
    <w:p w:rsidR="000C4DB0" w:rsidRDefault="000C4DB0" w:rsidP="000C4DB0"/>
    <w:p w:rsidR="005559B1" w:rsidRDefault="005559B1" w:rsidP="005559B1">
      <w:pPr>
        <w:jc w:val="both"/>
        <w:rPr>
          <w:sz w:val="28"/>
          <w:szCs w:val="28"/>
        </w:rPr>
      </w:pPr>
      <w:bookmarkStart w:id="5" w:name="Par158"/>
      <w:bookmarkEnd w:id="5"/>
    </w:p>
    <w:p w:rsidR="005559B1" w:rsidRDefault="005559B1" w:rsidP="005559B1">
      <w:pPr>
        <w:jc w:val="both"/>
        <w:rPr>
          <w:sz w:val="28"/>
          <w:szCs w:val="28"/>
        </w:rPr>
      </w:pPr>
    </w:p>
    <w:p w:rsidR="005559B1" w:rsidRDefault="005559B1" w:rsidP="005559B1">
      <w:pPr>
        <w:jc w:val="both"/>
        <w:rPr>
          <w:sz w:val="28"/>
          <w:szCs w:val="28"/>
        </w:rPr>
      </w:pPr>
    </w:p>
    <w:p w:rsidR="005559B1" w:rsidRDefault="005559B1" w:rsidP="005559B1">
      <w:pPr>
        <w:jc w:val="both"/>
        <w:rPr>
          <w:sz w:val="28"/>
          <w:szCs w:val="28"/>
        </w:rPr>
      </w:pPr>
    </w:p>
    <w:sectPr w:rsidR="005559B1" w:rsidSect="005559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54" w:right="567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14B" w:rsidRDefault="00CE214B">
      <w:r>
        <w:separator/>
      </w:r>
    </w:p>
  </w:endnote>
  <w:endnote w:type="continuationSeparator" w:id="0">
    <w:p w:rsidR="00CE214B" w:rsidRDefault="00CE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432" w:rsidRDefault="00D7443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432" w:rsidRDefault="00D74432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432" w:rsidRDefault="00D7443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14B" w:rsidRDefault="00CE214B">
      <w:r>
        <w:separator/>
      </w:r>
    </w:p>
  </w:footnote>
  <w:footnote w:type="continuationSeparator" w:id="0">
    <w:p w:rsidR="00CE214B" w:rsidRDefault="00CE2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432" w:rsidRDefault="00D7443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432" w:rsidRDefault="00D7443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432" w:rsidRDefault="00D7443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4E55"/>
    <w:multiLevelType w:val="multilevel"/>
    <w:tmpl w:val="9E2A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CB35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94E6E49"/>
    <w:multiLevelType w:val="singleLevel"/>
    <w:tmpl w:val="6BC03478"/>
    <w:lvl w:ilvl="0">
      <w:numFmt w:val="bullet"/>
      <w:lvlText w:val="-"/>
      <w:lvlJc w:val="left"/>
      <w:pPr>
        <w:tabs>
          <w:tab w:val="num" w:pos="1620"/>
        </w:tabs>
        <w:ind w:left="1620" w:hanging="420"/>
      </w:pPr>
      <w:rPr>
        <w:rFonts w:hint="default"/>
      </w:rPr>
    </w:lvl>
  </w:abstractNum>
  <w:abstractNum w:abstractNumId="3">
    <w:nsid w:val="1EE315DA"/>
    <w:multiLevelType w:val="hybridMultilevel"/>
    <w:tmpl w:val="1E0AB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1A5D4F"/>
    <w:multiLevelType w:val="singleLevel"/>
    <w:tmpl w:val="B0A64E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6C56E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E2A0036"/>
    <w:multiLevelType w:val="singleLevel"/>
    <w:tmpl w:val="85AA48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64C762F6"/>
    <w:multiLevelType w:val="multilevel"/>
    <w:tmpl w:val="EEE2D66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2"/>
    <w:lvlOverride w:ilvl="0"/>
  </w:num>
  <w:num w:numId="7">
    <w:abstractNumId w:val="6"/>
    <w:lvlOverride w:ilvl="0"/>
  </w:num>
  <w:num w:numId="8">
    <w:abstractNumId w:val="4"/>
    <w:lvlOverride w:ilvl="0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CD"/>
    <w:rsid w:val="000074DE"/>
    <w:rsid w:val="0002263E"/>
    <w:rsid w:val="00023477"/>
    <w:rsid w:val="00052375"/>
    <w:rsid w:val="00076BD2"/>
    <w:rsid w:val="00076F2C"/>
    <w:rsid w:val="0009147A"/>
    <w:rsid w:val="000C4DB0"/>
    <w:rsid w:val="000F2CAD"/>
    <w:rsid w:val="00101432"/>
    <w:rsid w:val="00130D4B"/>
    <w:rsid w:val="001627E9"/>
    <w:rsid w:val="001C10ED"/>
    <w:rsid w:val="001C7CDF"/>
    <w:rsid w:val="001D39EC"/>
    <w:rsid w:val="001F22F9"/>
    <w:rsid w:val="002165D8"/>
    <w:rsid w:val="00221837"/>
    <w:rsid w:val="002359CD"/>
    <w:rsid w:val="00275C03"/>
    <w:rsid w:val="002A23F8"/>
    <w:rsid w:val="002D5CEA"/>
    <w:rsid w:val="00333601"/>
    <w:rsid w:val="00333868"/>
    <w:rsid w:val="00337BCF"/>
    <w:rsid w:val="00376390"/>
    <w:rsid w:val="00391E47"/>
    <w:rsid w:val="003B3D05"/>
    <w:rsid w:val="003F5285"/>
    <w:rsid w:val="004035C8"/>
    <w:rsid w:val="00430246"/>
    <w:rsid w:val="00436C79"/>
    <w:rsid w:val="004428A2"/>
    <w:rsid w:val="004454A2"/>
    <w:rsid w:val="004719F8"/>
    <w:rsid w:val="004877E1"/>
    <w:rsid w:val="004A34E2"/>
    <w:rsid w:val="004B2DF4"/>
    <w:rsid w:val="004E2C6E"/>
    <w:rsid w:val="00505631"/>
    <w:rsid w:val="00511741"/>
    <w:rsid w:val="005502E6"/>
    <w:rsid w:val="005559B1"/>
    <w:rsid w:val="00561473"/>
    <w:rsid w:val="00562A4C"/>
    <w:rsid w:val="00576EC2"/>
    <w:rsid w:val="00581C78"/>
    <w:rsid w:val="00584243"/>
    <w:rsid w:val="0058470F"/>
    <w:rsid w:val="00594AC5"/>
    <w:rsid w:val="005B5537"/>
    <w:rsid w:val="005F32D1"/>
    <w:rsid w:val="00603ABB"/>
    <w:rsid w:val="006130DE"/>
    <w:rsid w:val="0061422B"/>
    <w:rsid w:val="00614F16"/>
    <w:rsid w:val="00646ABA"/>
    <w:rsid w:val="00665085"/>
    <w:rsid w:val="00665246"/>
    <w:rsid w:val="0068067D"/>
    <w:rsid w:val="00693FAE"/>
    <w:rsid w:val="00695AF2"/>
    <w:rsid w:val="0069798E"/>
    <w:rsid w:val="006C00A2"/>
    <w:rsid w:val="006C22F2"/>
    <w:rsid w:val="006F437B"/>
    <w:rsid w:val="0072198A"/>
    <w:rsid w:val="00724A75"/>
    <w:rsid w:val="00760069"/>
    <w:rsid w:val="00775DE1"/>
    <w:rsid w:val="007921D9"/>
    <w:rsid w:val="007C6692"/>
    <w:rsid w:val="007E1A39"/>
    <w:rsid w:val="00806206"/>
    <w:rsid w:val="008C2ECD"/>
    <w:rsid w:val="008C3145"/>
    <w:rsid w:val="008D1BD7"/>
    <w:rsid w:val="008E49EC"/>
    <w:rsid w:val="008F5652"/>
    <w:rsid w:val="00907433"/>
    <w:rsid w:val="00910525"/>
    <w:rsid w:val="00937C63"/>
    <w:rsid w:val="00955F59"/>
    <w:rsid w:val="00972783"/>
    <w:rsid w:val="00986490"/>
    <w:rsid w:val="009A4B64"/>
    <w:rsid w:val="009C3441"/>
    <w:rsid w:val="009D20B8"/>
    <w:rsid w:val="009F6870"/>
    <w:rsid w:val="00A27590"/>
    <w:rsid w:val="00A512A3"/>
    <w:rsid w:val="00A61413"/>
    <w:rsid w:val="00A62959"/>
    <w:rsid w:val="00A810A5"/>
    <w:rsid w:val="00AB5519"/>
    <w:rsid w:val="00AC0337"/>
    <w:rsid w:val="00AC30BF"/>
    <w:rsid w:val="00AF0217"/>
    <w:rsid w:val="00B04B42"/>
    <w:rsid w:val="00B179AB"/>
    <w:rsid w:val="00B25601"/>
    <w:rsid w:val="00B73730"/>
    <w:rsid w:val="00B770A5"/>
    <w:rsid w:val="00BA1BD6"/>
    <w:rsid w:val="00BB30DA"/>
    <w:rsid w:val="00BC1D6F"/>
    <w:rsid w:val="00C32DCD"/>
    <w:rsid w:val="00C45285"/>
    <w:rsid w:val="00C62C9F"/>
    <w:rsid w:val="00C72F8A"/>
    <w:rsid w:val="00CA4C0F"/>
    <w:rsid w:val="00CA649E"/>
    <w:rsid w:val="00CC76FF"/>
    <w:rsid w:val="00CD143F"/>
    <w:rsid w:val="00CE214B"/>
    <w:rsid w:val="00CE6179"/>
    <w:rsid w:val="00D255DD"/>
    <w:rsid w:val="00D4677D"/>
    <w:rsid w:val="00D519E9"/>
    <w:rsid w:val="00D64120"/>
    <w:rsid w:val="00D65286"/>
    <w:rsid w:val="00D73CA3"/>
    <w:rsid w:val="00D74432"/>
    <w:rsid w:val="00D76456"/>
    <w:rsid w:val="00D97DC1"/>
    <w:rsid w:val="00DA1BEB"/>
    <w:rsid w:val="00E03060"/>
    <w:rsid w:val="00E07617"/>
    <w:rsid w:val="00E215E7"/>
    <w:rsid w:val="00E3319F"/>
    <w:rsid w:val="00E36F9F"/>
    <w:rsid w:val="00E7618E"/>
    <w:rsid w:val="00E8385B"/>
    <w:rsid w:val="00E92C2A"/>
    <w:rsid w:val="00EA6DF4"/>
    <w:rsid w:val="00EE49EA"/>
    <w:rsid w:val="00F0284A"/>
    <w:rsid w:val="00F103E4"/>
    <w:rsid w:val="00F1291D"/>
    <w:rsid w:val="00F24403"/>
    <w:rsid w:val="00F33D72"/>
    <w:rsid w:val="00F36476"/>
    <w:rsid w:val="00F76F62"/>
    <w:rsid w:val="00F83A84"/>
    <w:rsid w:val="00F924BC"/>
    <w:rsid w:val="00FB3018"/>
    <w:rsid w:val="00FB708C"/>
    <w:rsid w:val="00FC05DF"/>
    <w:rsid w:val="00FD3E23"/>
    <w:rsid w:val="00FD427C"/>
    <w:rsid w:val="00FE4C1F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36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sz w:val="24"/>
    </w:rPr>
  </w:style>
  <w:style w:type="paragraph" w:styleId="a4">
    <w:name w:val="Body Text Indent"/>
    <w:basedOn w:val="a"/>
    <w:pPr>
      <w:ind w:firstLine="567"/>
      <w:jc w:val="both"/>
    </w:pPr>
    <w:rPr>
      <w:sz w:val="24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styleId="3">
    <w:name w:val="Body Text Indent 3"/>
    <w:basedOn w:val="a"/>
    <w:pPr>
      <w:ind w:left="567" w:hanging="567"/>
      <w:jc w:val="both"/>
    </w:pPr>
    <w:rPr>
      <w:sz w:val="28"/>
    </w:rPr>
  </w:style>
  <w:style w:type="paragraph" w:styleId="a6">
    <w:name w:val="Balloon Text"/>
    <w:basedOn w:val="a"/>
    <w:semiHidden/>
    <w:rsid w:val="00614F16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C72F8A"/>
    <w:rPr>
      <w:color w:val="0000FF"/>
      <w:u w:val="single"/>
    </w:rPr>
  </w:style>
  <w:style w:type="paragraph" w:styleId="a8">
    <w:name w:val="header"/>
    <w:basedOn w:val="a"/>
    <w:link w:val="a9"/>
    <w:rsid w:val="00B25601"/>
    <w:pPr>
      <w:tabs>
        <w:tab w:val="center" w:pos="4677"/>
        <w:tab w:val="right" w:pos="9355"/>
      </w:tabs>
    </w:pPr>
    <w:rPr>
      <w:sz w:val="24"/>
    </w:rPr>
  </w:style>
  <w:style w:type="paragraph" w:styleId="30">
    <w:name w:val="Body Text 3"/>
    <w:basedOn w:val="a"/>
    <w:rsid w:val="00B25601"/>
    <w:pPr>
      <w:spacing w:after="120"/>
    </w:pPr>
    <w:rPr>
      <w:sz w:val="16"/>
      <w:szCs w:val="16"/>
    </w:rPr>
  </w:style>
  <w:style w:type="paragraph" w:customStyle="1" w:styleId="aa">
    <w:name w:val="Текст таблицы"/>
    <w:basedOn w:val="a"/>
    <w:rsid w:val="00B25601"/>
    <w:pPr>
      <w:snapToGrid w:val="0"/>
    </w:pPr>
    <w:rPr>
      <w:sz w:val="22"/>
    </w:rPr>
  </w:style>
  <w:style w:type="paragraph" w:customStyle="1" w:styleId="ab">
    <w:name w:val="Заголовок таблицы повторяющийся"/>
    <w:basedOn w:val="a"/>
    <w:rsid w:val="00B25601"/>
    <w:pPr>
      <w:snapToGrid w:val="0"/>
      <w:jc w:val="center"/>
    </w:pPr>
    <w:rPr>
      <w:b/>
      <w:sz w:val="22"/>
    </w:rPr>
  </w:style>
  <w:style w:type="paragraph" w:customStyle="1" w:styleId="Normal1">
    <w:name w:val="Normal1"/>
    <w:rsid w:val="005F32D1"/>
    <w:rPr>
      <w:rFonts w:eastAsia="Calibri"/>
      <w:sz w:val="22"/>
    </w:rPr>
  </w:style>
  <w:style w:type="paragraph" w:customStyle="1" w:styleId="ac">
    <w:name w:val="Разделитель таблиц"/>
    <w:basedOn w:val="a"/>
    <w:rsid w:val="005F32D1"/>
    <w:pPr>
      <w:spacing w:line="14" w:lineRule="exact"/>
    </w:pPr>
    <w:rPr>
      <w:rFonts w:eastAsia="Calibri"/>
      <w:sz w:val="2"/>
    </w:rPr>
  </w:style>
  <w:style w:type="paragraph" w:customStyle="1" w:styleId="ad">
    <w:name w:val="Заголовок таблицы"/>
    <w:basedOn w:val="Normal1"/>
    <w:rsid w:val="005F32D1"/>
    <w:pPr>
      <w:keepNext/>
      <w:jc w:val="center"/>
    </w:pPr>
    <w:rPr>
      <w:b/>
    </w:rPr>
  </w:style>
  <w:style w:type="character" w:customStyle="1" w:styleId="a9">
    <w:name w:val="Верхний колонтитул Знак"/>
    <w:basedOn w:val="a0"/>
    <w:link w:val="a8"/>
    <w:locked/>
    <w:rsid w:val="005F32D1"/>
    <w:rPr>
      <w:sz w:val="24"/>
      <w:lang w:val="ru-RU" w:eastAsia="ru-RU" w:bidi="ar-SA"/>
    </w:rPr>
  </w:style>
  <w:style w:type="paragraph" w:styleId="ae">
    <w:name w:val="footer"/>
    <w:basedOn w:val="a"/>
    <w:link w:val="af"/>
    <w:rsid w:val="005F32D1"/>
    <w:pPr>
      <w:tabs>
        <w:tab w:val="center" w:pos="4677"/>
        <w:tab w:val="right" w:pos="9355"/>
      </w:tabs>
    </w:pPr>
    <w:rPr>
      <w:rFonts w:eastAsia="Calibri"/>
      <w:sz w:val="22"/>
      <w:szCs w:val="24"/>
    </w:rPr>
  </w:style>
  <w:style w:type="character" w:customStyle="1" w:styleId="af">
    <w:name w:val="Нижний колонтитул Знак"/>
    <w:basedOn w:val="a0"/>
    <w:link w:val="ae"/>
    <w:locked/>
    <w:rsid w:val="005F32D1"/>
    <w:rPr>
      <w:rFonts w:eastAsia="Calibri"/>
      <w:sz w:val="22"/>
      <w:szCs w:val="24"/>
      <w:lang w:val="ru-RU" w:eastAsia="ru-RU" w:bidi="ar-SA"/>
    </w:rPr>
  </w:style>
  <w:style w:type="paragraph" w:styleId="af0">
    <w:name w:val="Normal (Web)"/>
    <w:basedOn w:val="a"/>
    <w:rsid w:val="005559B1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1">
    <w:name w:val="endnote text"/>
    <w:basedOn w:val="a"/>
    <w:link w:val="af2"/>
    <w:semiHidden/>
    <w:rsid w:val="00D64120"/>
    <w:rPr>
      <w:rFonts w:eastAsia="Calibri"/>
    </w:rPr>
  </w:style>
  <w:style w:type="character" w:customStyle="1" w:styleId="af2">
    <w:name w:val="Текст концевой сноски Знак"/>
    <w:basedOn w:val="a0"/>
    <w:link w:val="af1"/>
    <w:semiHidden/>
    <w:locked/>
    <w:rsid w:val="00D64120"/>
    <w:rPr>
      <w:rFonts w:eastAsia="Calibri"/>
      <w:lang w:val="ru-RU" w:eastAsia="ru-RU" w:bidi="ar-SA"/>
    </w:rPr>
  </w:style>
  <w:style w:type="character" w:styleId="af3">
    <w:name w:val="endnote reference"/>
    <w:basedOn w:val="a0"/>
    <w:semiHidden/>
    <w:rsid w:val="00D64120"/>
    <w:rPr>
      <w:vertAlign w:val="superscript"/>
    </w:rPr>
  </w:style>
  <w:style w:type="character" w:styleId="af4">
    <w:name w:val="Strong"/>
    <w:basedOn w:val="a0"/>
    <w:qFormat/>
    <w:rsid w:val="00D64120"/>
    <w:rPr>
      <w:rFonts w:cs="Times New Roman"/>
      <w:b/>
      <w:bCs/>
    </w:rPr>
  </w:style>
  <w:style w:type="paragraph" w:customStyle="1" w:styleId="af5">
    <w:name w:val="Знак Знак Знак Знак Знак Знак Знак Знак Знак Знак Знак Знак Знак Знак Знак Знак"/>
    <w:basedOn w:val="a"/>
    <w:autoRedefine/>
    <w:rsid w:val="00CD143F"/>
    <w:pPr>
      <w:spacing w:after="160" w:line="240" w:lineRule="exact"/>
    </w:pPr>
    <w:rPr>
      <w:rFonts w:eastAsia="Calibri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36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sz w:val="24"/>
    </w:rPr>
  </w:style>
  <w:style w:type="paragraph" w:styleId="a4">
    <w:name w:val="Body Text Indent"/>
    <w:basedOn w:val="a"/>
    <w:pPr>
      <w:ind w:firstLine="567"/>
      <w:jc w:val="both"/>
    </w:pPr>
    <w:rPr>
      <w:sz w:val="24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styleId="3">
    <w:name w:val="Body Text Indent 3"/>
    <w:basedOn w:val="a"/>
    <w:pPr>
      <w:ind w:left="567" w:hanging="567"/>
      <w:jc w:val="both"/>
    </w:pPr>
    <w:rPr>
      <w:sz w:val="28"/>
    </w:rPr>
  </w:style>
  <w:style w:type="paragraph" w:styleId="a6">
    <w:name w:val="Balloon Text"/>
    <w:basedOn w:val="a"/>
    <w:semiHidden/>
    <w:rsid w:val="00614F16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C72F8A"/>
    <w:rPr>
      <w:color w:val="0000FF"/>
      <w:u w:val="single"/>
    </w:rPr>
  </w:style>
  <w:style w:type="paragraph" w:styleId="a8">
    <w:name w:val="header"/>
    <w:basedOn w:val="a"/>
    <w:link w:val="a9"/>
    <w:rsid w:val="00B25601"/>
    <w:pPr>
      <w:tabs>
        <w:tab w:val="center" w:pos="4677"/>
        <w:tab w:val="right" w:pos="9355"/>
      </w:tabs>
    </w:pPr>
    <w:rPr>
      <w:sz w:val="24"/>
    </w:rPr>
  </w:style>
  <w:style w:type="paragraph" w:styleId="30">
    <w:name w:val="Body Text 3"/>
    <w:basedOn w:val="a"/>
    <w:rsid w:val="00B25601"/>
    <w:pPr>
      <w:spacing w:after="120"/>
    </w:pPr>
    <w:rPr>
      <w:sz w:val="16"/>
      <w:szCs w:val="16"/>
    </w:rPr>
  </w:style>
  <w:style w:type="paragraph" w:customStyle="1" w:styleId="aa">
    <w:name w:val="Текст таблицы"/>
    <w:basedOn w:val="a"/>
    <w:rsid w:val="00B25601"/>
    <w:pPr>
      <w:snapToGrid w:val="0"/>
    </w:pPr>
    <w:rPr>
      <w:sz w:val="22"/>
    </w:rPr>
  </w:style>
  <w:style w:type="paragraph" w:customStyle="1" w:styleId="ab">
    <w:name w:val="Заголовок таблицы повторяющийся"/>
    <w:basedOn w:val="a"/>
    <w:rsid w:val="00B25601"/>
    <w:pPr>
      <w:snapToGrid w:val="0"/>
      <w:jc w:val="center"/>
    </w:pPr>
    <w:rPr>
      <w:b/>
      <w:sz w:val="22"/>
    </w:rPr>
  </w:style>
  <w:style w:type="paragraph" w:customStyle="1" w:styleId="Normal1">
    <w:name w:val="Normal1"/>
    <w:rsid w:val="005F32D1"/>
    <w:rPr>
      <w:rFonts w:eastAsia="Calibri"/>
      <w:sz w:val="22"/>
    </w:rPr>
  </w:style>
  <w:style w:type="paragraph" w:customStyle="1" w:styleId="ac">
    <w:name w:val="Разделитель таблиц"/>
    <w:basedOn w:val="a"/>
    <w:rsid w:val="005F32D1"/>
    <w:pPr>
      <w:spacing w:line="14" w:lineRule="exact"/>
    </w:pPr>
    <w:rPr>
      <w:rFonts w:eastAsia="Calibri"/>
      <w:sz w:val="2"/>
    </w:rPr>
  </w:style>
  <w:style w:type="paragraph" w:customStyle="1" w:styleId="ad">
    <w:name w:val="Заголовок таблицы"/>
    <w:basedOn w:val="Normal1"/>
    <w:rsid w:val="005F32D1"/>
    <w:pPr>
      <w:keepNext/>
      <w:jc w:val="center"/>
    </w:pPr>
    <w:rPr>
      <w:b/>
    </w:rPr>
  </w:style>
  <w:style w:type="character" w:customStyle="1" w:styleId="a9">
    <w:name w:val="Верхний колонтитул Знак"/>
    <w:basedOn w:val="a0"/>
    <w:link w:val="a8"/>
    <w:locked/>
    <w:rsid w:val="005F32D1"/>
    <w:rPr>
      <w:sz w:val="24"/>
      <w:lang w:val="ru-RU" w:eastAsia="ru-RU" w:bidi="ar-SA"/>
    </w:rPr>
  </w:style>
  <w:style w:type="paragraph" w:styleId="ae">
    <w:name w:val="footer"/>
    <w:basedOn w:val="a"/>
    <w:link w:val="af"/>
    <w:rsid w:val="005F32D1"/>
    <w:pPr>
      <w:tabs>
        <w:tab w:val="center" w:pos="4677"/>
        <w:tab w:val="right" w:pos="9355"/>
      </w:tabs>
    </w:pPr>
    <w:rPr>
      <w:rFonts w:eastAsia="Calibri"/>
      <w:sz w:val="22"/>
      <w:szCs w:val="24"/>
    </w:rPr>
  </w:style>
  <w:style w:type="character" w:customStyle="1" w:styleId="af">
    <w:name w:val="Нижний колонтитул Знак"/>
    <w:basedOn w:val="a0"/>
    <w:link w:val="ae"/>
    <w:locked/>
    <w:rsid w:val="005F32D1"/>
    <w:rPr>
      <w:rFonts w:eastAsia="Calibri"/>
      <w:sz w:val="22"/>
      <w:szCs w:val="24"/>
      <w:lang w:val="ru-RU" w:eastAsia="ru-RU" w:bidi="ar-SA"/>
    </w:rPr>
  </w:style>
  <w:style w:type="paragraph" w:styleId="af0">
    <w:name w:val="Normal (Web)"/>
    <w:basedOn w:val="a"/>
    <w:rsid w:val="005559B1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1">
    <w:name w:val="endnote text"/>
    <w:basedOn w:val="a"/>
    <w:link w:val="af2"/>
    <w:semiHidden/>
    <w:rsid w:val="00D64120"/>
    <w:rPr>
      <w:rFonts w:eastAsia="Calibri"/>
    </w:rPr>
  </w:style>
  <w:style w:type="character" w:customStyle="1" w:styleId="af2">
    <w:name w:val="Текст концевой сноски Знак"/>
    <w:basedOn w:val="a0"/>
    <w:link w:val="af1"/>
    <w:semiHidden/>
    <w:locked/>
    <w:rsid w:val="00D64120"/>
    <w:rPr>
      <w:rFonts w:eastAsia="Calibri"/>
      <w:lang w:val="ru-RU" w:eastAsia="ru-RU" w:bidi="ar-SA"/>
    </w:rPr>
  </w:style>
  <w:style w:type="character" w:styleId="af3">
    <w:name w:val="endnote reference"/>
    <w:basedOn w:val="a0"/>
    <w:semiHidden/>
    <w:rsid w:val="00D64120"/>
    <w:rPr>
      <w:vertAlign w:val="superscript"/>
    </w:rPr>
  </w:style>
  <w:style w:type="character" w:styleId="af4">
    <w:name w:val="Strong"/>
    <w:basedOn w:val="a0"/>
    <w:qFormat/>
    <w:rsid w:val="00D64120"/>
    <w:rPr>
      <w:rFonts w:cs="Times New Roman"/>
      <w:b/>
      <w:bCs/>
    </w:rPr>
  </w:style>
  <w:style w:type="paragraph" w:customStyle="1" w:styleId="af5">
    <w:name w:val="Знак Знак Знак Знак Знак Знак Знак Знак Знак Знак Знак Знак Знак Знак Знак Знак"/>
    <w:basedOn w:val="a"/>
    <w:autoRedefine/>
    <w:rsid w:val="00CD143F"/>
    <w:pPr>
      <w:spacing w:after="160" w:line="240" w:lineRule="exact"/>
    </w:pPr>
    <w:rPr>
      <w:rFonts w:eastAsia="Calibri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9C121EBB826AD23604B2A009536FCF042DF5277AC0432E4D54590001E3796FEF849C5DD68A2382Y4hCJ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CD9C121EBB826AD23604B2A009536FCF042CF32B70C4432E4D54590001E3796FEF849CY5h8J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Users\&#1052;&#1054;\Downloads\97402f477492b5ba40156c5bc462a990%20(1)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Org</Company>
  <LinksUpToDate>false</LinksUpToDate>
  <CharactersWithSpaces>15178</CharactersWithSpaces>
  <SharedDoc>false</SharedDoc>
  <HLinks>
    <vt:vector size="18" baseType="variant">
      <vt:variant>
        <vt:i4>852052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consultantplus://offline/ref=CD9C121EBB826AD23604B2A009536FCF042CF32B70C4432E4D54590001E3796FEF849CY5h8J</vt:lpwstr>
      </vt:variant>
      <vt:variant>
        <vt:lpwstr/>
      </vt:variant>
      <vt:variant>
        <vt:i4>74056740</vt:i4>
      </vt:variant>
      <vt:variant>
        <vt:i4>3</vt:i4>
      </vt:variant>
      <vt:variant>
        <vt:i4>0</vt:i4>
      </vt:variant>
      <vt:variant>
        <vt:i4>5</vt:i4>
      </vt:variant>
      <vt:variant>
        <vt:lpwstr>../../../../../../Users/МО/Downloads/97402f477492b5ba40156c5bc462a990 (1).doc</vt:lpwstr>
      </vt:variant>
      <vt:variant>
        <vt:lpwstr>Par166</vt:lpwstr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consultantplus://offline/ref=CD9C121EBB826AD23604B2A009536FCF042DF5277AC0432E4D54590001E3796FEF849C5DD68A2382Y4hCJ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User</dc:creator>
  <cp:lastModifiedBy>Магинск</cp:lastModifiedBy>
  <cp:revision>2</cp:revision>
  <cp:lastPrinted>2015-11-03T09:18:00Z</cp:lastPrinted>
  <dcterms:created xsi:type="dcterms:W3CDTF">2019-06-21T10:51:00Z</dcterms:created>
  <dcterms:modified xsi:type="dcterms:W3CDTF">2019-06-21T10:51:00Z</dcterms:modified>
</cp:coreProperties>
</file>